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808" w:rsidRPr="00A92F68" w:rsidRDefault="00161808" w:rsidP="00161808">
      <w:pPr>
        <w:spacing w:after="0" w:line="360" w:lineRule="auto"/>
        <w:jc w:val="center"/>
        <w:rPr>
          <w:rFonts w:ascii="Times New Roman" w:eastAsia="Times New Roman" w:hAnsi="Times New Roman" w:cs="Times New Roman"/>
          <w:sz w:val="32"/>
          <w:szCs w:val="32"/>
          <w:lang w:eastAsia="cs-CZ"/>
        </w:rPr>
      </w:pPr>
      <w:r w:rsidRPr="00A92F68">
        <w:rPr>
          <w:rFonts w:ascii="Times New Roman" w:eastAsia="Times New Roman" w:hAnsi="Times New Roman" w:cs="Times New Roman"/>
          <w:sz w:val="32"/>
          <w:szCs w:val="32"/>
          <w:lang w:eastAsia="cs-CZ"/>
        </w:rPr>
        <w:t>Univerzita Palackého v Olomouci</w:t>
      </w:r>
    </w:p>
    <w:p w:rsidR="00161808" w:rsidRPr="00A92F68" w:rsidRDefault="00161808" w:rsidP="00161808">
      <w:pPr>
        <w:spacing w:after="0" w:line="360" w:lineRule="auto"/>
        <w:jc w:val="center"/>
        <w:rPr>
          <w:rFonts w:ascii="Times New Roman" w:eastAsia="Times New Roman" w:hAnsi="Times New Roman" w:cs="Times New Roman"/>
          <w:sz w:val="32"/>
          <w:szCs w:val="32"/>
          <w:lang w:eastAsia="cs-CZ"/>
        </w:rPr>
      </w:pPr>
      <w:r w:rsidRPr="00A92F68">
        <w:rPr>
          <w:rFonts w:ascii="Times New Roman" w:eastAsia="Times New Roman" w:hAnsi="Times New Roman" w:cs="Times New Roman"/>
          <w:sz w:val="32"/>
          <w:szCs w:val="32"/>
          <w:lang w:eastAsia="cs-CZ"/>
        </w:rPr>
        <w:t>Právnická fakulta</w:t>
      </w:r>
    </w:p>
    <w:p w:rsidR="00161808" w:rsidRPr="00A92F68" w:rsidRDefault="00161808" w:rsidP="00161808">
      <w:pPr>
        <w:spacing w:after="0" w:line="360" w:lineRule="auto"/>
        <w:jc w:val="center"/>
        <w:rPr>
          <w:rFonts w:ascii="Times New Roman" w:eastAsia="Times New Roman" w:hAnsi="Times New Roman" w:cs="Times New Roman"/>
          <w:i/>
          <w:sz w:val="32"/>
          <w:szCs w:val="32"/>
          <w:lang w:eastAsia="cs-CZ"/>
        </w:rPr>
      </w:pPr>
    </w:p>
    <w:p w:rsidR="00161808" w:rsidRPr="00A92F68" w:rsidRDefault="00161808" w:rsidP="00161808">
      <w:pPr>
        <w:spacing w:after="0" w:line="360" w:lineRule="auto"/>
        <w:jc w:val="center"/>
        <w:rPr>
          <w:rFonts w:ascii="Times New Roman" w:eastAsia="Times New Roman" w:hAnsi="Times New Roman" w:cs="Times New Roman"/>
          <w:i/>
          <w:sz w:val="32"/>
          <w:szCs w:val="32"/>
          <w:lang w:eastAsia="cs-CZ"/>
        </w:rPr>
      </w:pPr>
    </w:p>
    <w:p w:rsidR="00161808" w:rsidRPr="00A92F68" w:rsidRDefault="00161808" w:rsidP="00161808">
      <w:pPr>
        <w:spacing w:after="0" w:line="360" w:lineRule="auto"/>
        <w:jc w:val="center"/>
        <w:rPr>
          <w:rFonts w:ascii="Times New Roman" w:eastAsia="Times New Roman" w:hAnsi="Times New Roman" w:cs="Times New Roman"/>
          <w:i/>
          <w:sz w:val="32"/>
          <w:szCs w:val="32"/>
          <w:lang w:eastAsia="cs-CZ"/>
        </w:rPr>
      </w:pPr>
    </w:p>
    <w:p w:rsidR="00161808" w:rsidRPr="00A92F68" w:rsidRDefault="00161808" w:rsidP="00161808">
      <w:pPr>
        <w:spacing w:after="0" w:line="360" w:lineRule="auto"/>
        <w:jc w:val="center"/>
        <w:rPr>
          <w:rFonts w:ascii="Times New Roman" w:eastAsia="Times New Roman" w:hAnsi="Times New Roman" w:cs="Times New Roman"/>
          <w:i/>
          <w:sz w:val="32"/>
          <w:szCs w:val="32"/>
          <w:lang w:eastAsia="cs-CZ"/>
        </w:rPr>
      </w:pPr>
    </w:p>
    <w:p w:rsidR="00161808" w:rsidRPr="00A92F68" w:rsidRDefault="00161808" w:rsidP="00161808">
      <w:pPr>
        <w:spacing w:after="0" w:line="360" w:lineRule="auto"/>
        <w:rPr>
          <w:rFonts w:ascii="Times New Roman" w:eastAsia="Times New Roman" w:hAnsi="Times New Roman" w:cs="Times New Roman"/>
          <w:i/>
          <w:sz w:val="32"/>
          <w:szCs w:val="32"/>
          <w:lang w:eastAsia="cs-CZ"/>
        </w:rPr>
      </w:pPr>
    </w:p>
    <w:p w:rsidR="00161808" w:rsidRPr="00A92F68" w:rsidRDefault="00161808" w:rsidP="00161808">
      <w:pPr>
        <w:spacing w:after="0" w:line="360" w:lineRule="auto"/>
        <w:jc w:val="center"/>
        <w:rPr>
          <w:rFonts w:ascii="Times New Roman" w:eastAsia="Times New Roman" w:hAnsi="Times New Roman" w:cs="Times New Roman"/>
          <w:i/>
          <w:sz w:val="32"/>
          <w:szCs w:val="32"/>
          <w:lang w:eastAsia="cs-CZ"/>
        </w:rPr>
      </w:pPr>
    </w:p>
    <w:p w:rsidR="00161808" w:rsidRPr="00A92F68" w:rsidRDefault="00161808" w:rsidP="00161808">
      <w:pPr>
        <w:spacing w:after="0" w:line="360" w:lineRule="auto"/>
        <w:jc w:val="center"/>
        <w:rPr>
          <w:rFonts w:ascii="Times New Roman" w:eastAsia="Times New Roman" w:hAnsi="Times New Roman" w:cs="Times New Roman"/>
          <w:i/>
          <w:sz w:val="32"/>
          <w:szCs w:val="32"/>
          <w:lang w:eastAsia="cs-CZ"/>
        </w:rPr>
      </w:pPr>
    </w:p>
    <w:p w:rsidR="00161808" w:rsidRPr="00A92F68" w:rsidRDefault="00161808" w:rsidP="00161808">
      <w:pPr>
        <w:spacing w:after="0" w:line="360" w:lineRule="auto"/>
        <w:jc w:val="center"/>
        <w:rPr>
          <w:rFonts w:ascii="Times New Roman" w:eastAsia="Times New Roman" w:hAnsi="Times New Roman" w:cs="Times New Roman"/>
          <w:sz w:val="36"/>
          <w:szCs w:val="36"/>
          <w:lang w:eastAsia="cs-CZ"/>
        </w:rPr>
      </w:pPr>
      <w:r w:rsidRPr="00A92F68">
        <w:rPr>
          <w:rFonts w:ascii="Times New Roman" w:eastAsia="Times New Roman" w:hAnsi="Times New Roman" w:cs="Times New Roman"/>
          <w:sz w:val="36"/>
          <w:szCs w:val="36"/>
          <w:lang w:eastAsia="cs-CZ"/>
        </w:rPr>
        <w:t>Bc. Simona Novotná</w:t>
      </w:r>
    </w:p>
    <w:p w:rsidR="00161808" w:rsidRPr="00A92F68" w:rsidRDefault="00161808" w:rsidP="00161808">
      <w:pPr>
        <w:spacing w:after="0" w:line="360" w:lineRule="auto"/>
        <w:rPr>
          <w:rFonts w:ascii="Times New Roman" w:eastAsia="Times New Roman" w:hAnsi="Times New Roman" w:cs="Times New Roman"/>
          <w:i/>
          <w:sz w:val="40"/>
          <w:szCs w:val="40"/>
          <w:lang w:eastAsia="cs-CZ"/>
        </w:rPr>
      </w:pPr>
    </w:p>
    <w:p w:rsidR="00161808" w:rsidRPr="00A92F68" w:rsidRDefault="00161808" w:rsidP="00161808">
      <w:pPr>
        <w:spacing w:after="0" w:line="360" w:lineRule="auto"/>
        <w:jc w:val="center"/>
        <w:rPr>
          <w:rFonts w:ascii="Times New Roman" w:eastAsia="Times New Roman" w:hAnsi="Times New Roman" w:cs="Times New Roman"/>
          <w:sz w:val="40"/>
          <w:szCs w:val="40"/>
          <w:lang w:eastAsia="cs-CZ"/>
        </w:rPr>
      </w:pPr>
      <w:r w:rsidRPr="00A92F68">
        <w:rPr>
          <w:rFonts w:ascii="Times New Roman" w:eastAsia="Times New Roman" w:hAnsi="Times New Roman" w:cs="Times New Roman"/>
          <w:sz w:val="40"/>
          <w:szCs w:val="40"/>
          <w:lang w:eastAsia="cs-CZ"/>
        </w:rPr>
        <w:t>Organizace soudnictví s aspektem na správní oblast v komparaci ČR a Francie</w:t>
      </w:r>
    </w:p>
    <w:p w:rsidR="00161808" w:rsidRPr="00A92F68" w:rsidRDefault="00161808" w:rsidP="00161808">
      <w:pPr>
        <w:spacing w:after="0" w:line="360" w:lineRule="auto"/>
        <w:jc w:val="center"/>
        <w:rPr>
          <w:rFonts w:ascii="Times New Roman" w:eastAsia="Times New Roman" w:hAnsi="Times New Roman" w:cs="Times New Roman"/>
          <w:i/>
          <w:sz w:val="28"/>
          <w:szCs w:val="28"/>
          <w:lang w:eastAsia="cs-CZ"/>
        </w:rPr>
      </w:pPr>
    </w:p>
    <w:p w:rsidR="00161808" w:rsidRPr="00A92F68" w:rsidRDefault="00161808" w:rsidP="00161808">
      <w:pPr>
        <w:spacing w:after="0" w:line="360" w:lineRule="auto"/>
        <w:jc w:val="center"/>
        <w:rPr>
          <w:rFonts w:ascii="Times New Roman" w:eastAsia="Times New Roman" w:hAnsi="Times New Roman" w:cs="Times New Roman"/>
          <w:i/>
          <w:sz w:val="28"/>
          <w:szCs w:val="28"/>
          <w:lang w:eastAsia="cs-CZ"/>
        </w:rPr>
      </w:pPr>
    </w:p>
    <w:p w:rsidR="00161808" w:rsidRPr="00A92F68" w:rsidRDefault="00161808" w:rsidP="00161808">
      <w:pPr>
        <w:spacing w:after="0" w:line="360" w:lineRule="auto"/>
        <w:jc w:val="center"/>
        <w:rPr>
          <w:rFonts w:ascii="Times New Roman" w:eastAsia="Times New Roman" w:hAnsi="Times New Roman" w:cs="Times New Roman"/>
          <w:sz w:val="32"/>
          <w:szCs w:val="32"/>
          <w:lang w:eastAsia="cs-CZ"/>
        </w:rPr>
      </w:pPr>
      <w:r w:rsidRPr="00A92F68">
        <w:rPr>
          <w:rFonts w:ascii="Times New Roman" w:eastAsia="Times New Roman" w:hAnsi="Times New Roman" w:cs="Times New Roman"/>
          <w:sz w:val="32"/>
          <w:szCs w:val="32"/>
          <w:lang w:eastAsia="cs-CZ"/>
        </w:rPr>
        <w:t>Diplomová práce</w:t>
      </w:r>
    </w:p>
    <w:p w:rsidR="00161808" w:rsidRPr="00A92F68" w:rsidRDefault="00161808" w:rsidP="00161808">
      <w:pPr>
        <w:spacing w:after="0" w:line="360" w:lineRule="auto"/>
        <w:jc w:val="center"/>
        <w:rPr>
          <w:rFonts w:ascii="Times New Roman" w:eastAsia="Times New Roman" w:hAnsi="Times New Roman" w:cs="Times New Roman"/>
          <w:i/>
          <w:sz w:val="28"/>
          <w:szCs w:val="28"/>
          <w:lang w:eastAsia="cs-CZ"/>
        </w:rPr>
      </w:pPr>
    </w:p>
    <w:p w:rsidR="00161808" w:rsidRPr="00A92F68" w:rsidRDefault="00161808" w:rsidP="00161808">
      <w:pPr>
        <w:spacing w:after="0" w:line="360" w:lineRule="auto"/>
        <w:rPr>
          <w:rFonts w:ascii="Times New Roman" w:eastAsia="Times New Roman" w:hAnsi="Times New Roman" w:cs="Times New Roman"/>
          <w:i/>
          <w:sz w:val="28"/>
          <w:szCs w:val="28"/>
          <w:lang w:eastAsia="cs-CZ"/>
        </w:rPr>
      </w:pPr>
    </w:p>
    <w:p w:rsidR="00161808" w:rsidRPr="00A92F68" w:rsidRDefault="00161808" w:rsidP="00161808">
      <w:pPr>
        <w:spacing w:after="0" w:line="360" w:lineRule="auto"/>
        <w:jc w:val="center"/>
        <w:rPr>
          <w:rFonts w:ascii="Times New Roman" w:eastAsia="Times New Roman" w:hAnsi="Times New Roman" w:cs="Times New Roman"/>
          <w:i/>
          <w:sz w:val="28"/>
          <w:szCs w:val="28"/>
          <w:lang w:eastAsia="cs-CZ"/>
        </w:rPr>
      </w:pPr>
    </w:p>
    <w:p w:rsidR="00161808" w:rsidRPr="00A92F68" w:rsidRDefault="00161808" w:rsidP="00161808">
      <w:pPr>
        <w:spacing w:after="0" w:line="360" w:lineRule="auto"/>
        <w:jc w:val="center"/>
        <w:rPr>
          <w:rFonts w:ascii="Times New Roman" w:eastAsia="Times New Roman" w:hAnsi="Times New Roman" w:cs="Times New Roman"/>
          <w:i/>
          <w:sz w:val="28"/>
          <w:szCs w:val="28"/>
          <w:lang w:eastAsia="cs-CZ"/>
        </w:rPr>
      </w:pPr>
    </w:p>
    <w:p w:rsidR="00161808" w:rsidRPr="00A92F68" w:rsidRDefault="00161808" w:rsidP="00161808">
      <w:pPr>
        <w:spacing w:after="0" w:line="360" w:lineRule="auto"/>
        <w:jc w:val="center"/>
        <w:rPr>
          <w:rFonts w:ascii="Times New Roman" w:eastAsia="Times New Roman" w:hAnsi="Times New Roman" w:cs="Times New Roman"/>
          <w:sz w:val="24"/>
          <w:szCs w:val="24"/>
          <w:lang w:eastAsia="cs-CZ"/>
        </w:rPr>
      </w:pPr>
    </w:p>
    <w:p w:rsidR="00161808" w:rsidRPr="00A92F68" w:rsidRDefault="00161808" w:rsidP="00161808">
      <w:pPr>
        <w:spacing w:after="0" w:line="360" w:lineRule="auto"/>
        <w:jc w:val="center"/>
        <w:rPr>
          <w:rFonts w:ascii="Times New Roman" w:eastAsia="Times New Roman" w:hAnsi="Times New Roman" w:cs="Times New Roman"/>
          <w:sz w:val="24"/>
          <w:szCs w:val="24"/>
          <w:lang w:eastAsia="cs-CZ"/>
        </w:rPr>
      </w:pPr>
    </w:p>
    <w:p w:rsidR="00161808" w:rsidRPr="00A92F68" w:rsidRDefault="00161808" w:rsidP="00161808">
      <w:pPr>
        <w:spacing w:after="0" w:line="360" w:lineRule="auto"/>
        <w:jc w:val="center"/>
        <w:rPr>
          <w:rFonts w:ascii="Times New Roman" w:eastAsia="Times New Roman" w:hAnsi="Times New Roman" w:cs="Times New Roman"/>
          <w:sz w:val="24"/>
          <w:szCs w:val="24"/>
          <w:lang w:eastAsia="cs-CZ"/>
        </w:rPr>
      </w:pPr>
    </w:p>
    <w:p w:rsidR="00161808" w:rsidRPr="00A92F68" w:rsidRDefault="00161808" w:rsidP="00161808">
      <w:pPr>
        <w:spacing w:after="0" w:line="360" w:lineRule="auto"/>
        <w:rPr>
          <w:rFonts w:ascii="Times New Roman" w:eastAsia="Times New Roman" w:hAnsi="Times New Roman" w:cs="Times New Roman"/>
          <w:sz w:val="24"/>
          <w:szCs w:val="24"/>
          <w:lang w:eastAsia="cs-CZ"/>
        </w:rPr>
      </w:pPr>
    </w:p>
    <w:p w:rsidR="00161808" w:rsidRPr="00A92F68" w:rsidRDefault="00161808" w:rsidP="00161808">
      <w:pPr>
        <w:spacing w:after="0" w:line="360" w:lineRule="auto"/>
        <w:jc w:val="center"/>
        <w:rPr>
          <w:rFonts w:ascii="Times New Roman" w:eastAsia="Times New Roman" w:hAnsi="Times New Roman" w:cs="Times New Roman"/>
          <w:sz w:val="32"/>
          <w:szCs w:val="32"/>
          <w:lang w:eastAsia="cs-CZ"/>
        </w:rPr>
      </w:pPr>
    </w:p>
    <w:p w:rsidR="00161808" w:rsidRPr="00A92F68" w:rsidRDefault="00161808" w:rsidP="00161808">
      <w:pPr>
        <w:spacing w:after="0" w:line="360" w:lineRule="auto"/>
        <w:jc w:val="center"/>
        <w:rPr>
          <w:rFonts w:ascii="Times New Roman" w:eastAsia="Times New Roman" w:hAnsi="Times New Roman" w:cs="Times New Roman"/>
          <w:sz w:val="32"/>
          <w:szCs w:val="32"/>
          <w:lang w:eastAsia="cs-CZ"/>
        </w:rPr>
        <w:sectPr w:rsidR="00161808" w:rsidRPr="00A92F68" w:rsidSect="005D0CFC">
          <w:footerReference w:type="default" r:id="rId9"/>
          <w:pgSz w:w="11906" w:h="16838"/>
          <w:pgMar w:top="1418" w:right="1134" w:bottom="1418" w:left="1701" w:header="708" w:footer="708" w:gutter="0"/>
          <w:cols w:space="708"/>
          <w:docGrid w:linePitch="360"/>
        </w:sectPr>
      </w:pPr>
      <w:r w:rsidRPr="00A92F68">
        <w:rPr>
          <w:rFonts w:ascii="Times New Roman" w:eastAsia="Times New Roman" w:hAnsi="Times New Roman" w:cs="Times New Roman"/>
          <w:sz w:val="32"/>
          <w:szCs w:val="32"/>
          <w:lang w:eastAsia="cs-CZ"/>
        </w:rPr>
        <w:t>Olomouc 2014</w:t>
      </w:r>
    </w:p>
    <w:p w:rsidR="00161808" w:rsidRPr="00A92F68" w:rsidRDefault="00161808" w:rsidP="00161808">
      <w:pPr>
        <w:spacing w:after="0" w:line="360" w:lineRule="auto"/>
        <w:jc w:val="center"/>
        <w:rPr>
          <w:rFonts w:ascii="Times New Roman" w:eastAsia="Times New Roman" w:hAnsi="Times New Roman" w:cs="Times New Roman"/>
          <w:sz w:val="32"/>
          <w:szCs w:val="32"/>
          <w:lang w:eastAsia="cs-CZ"/>
        </w:rPr>
      </w:pPr>
    </w:p>
    <w:p w:rsidR="00161808" w:rsidRPr="00A92F68" w:rsidRDefault="00161808" w:rsidP="00161808">
      <w:pPr>
        <w:spacing w:after="0" w:line="360" w:lineRule="auto"/>
        <w:rPr>
          <w:rFonts w:ascii="Times New Roman" w:eastAsia="Times New Roman" w:hAnsi="Times New Roman" w:cs="Times New Roman"/>
          <w:sz w:val="24"/>
          <w:szCs w:val="24"/>
          <w:lang w:eastAsia="cs-CZ"/>
        </w:rPr>
      </w:pPr>
      <w:r w:rsidRPr="00A92F68">
        <w:rPr>
          <w:rFonts w:ascii="Times New Roman" w:eastAsia="Times New Roman" w:hAnsi="Times New Roman" w:cs="Times New Roman"/>
          <w:sz w:val="24"/>
          <w:szCs w:val="24"/>
          <w:lang w:eastAsia="cs-CZ"/>
        </w:rPr>
        <w:tab/>
      </w:r>
    </w:p>
    <w:p w:rsidR="00161808" w:rsidRPr="00A92F68" w:rsidRDefault="00161808" w:rsidP="00161808">
      <w:pPr>
        <w:spacing w:after="0" w:line="360" w:lineRule="auto"/>
        <w:rPr>
          <w:rFonts w:ascii="Times New Roman" w:eastAsia="Times New Roman" w:hAnsi="Times New Roman" w:cs="Times New Roman"/>
          <w:sz w:val="24"/>
          <w:szCs w:val="24"/>
          <w:lang w:eastAsia="cs-CZ"/>
        </w:rPr>
      </w:pPr>
    </w:p>
    <w:p w:rsidR="00161808" w:rsidRPr="00A92F68" w:rsidRDefault="00161808" w:rsidP="00161808">
      <w:pPr>
        <w:spacing w:after="0" w:line="360" w:lineRule="auto"/>
        <w:rPr>
          <w:rFonts w:ascii="Times New Roman" w:eastAsia="Times New Roman" w:hAnsi="Times New Roman" w:cs="Times New Roman"/>
          <w:sz w:val="24"/>
          <w:szCs w:val="24"/>
          <w:lang w:eastAsia="cs-CZ"/>
        </w:rPr>
      </w:pPr>
    </w:p>
    <w:p w:rsidR="00161808" w:rsidRPr="00A92F68" w:rsidRDefault="00161808" w:rsidP="00161808">
      <w:pPr>
        <w:spacing w:after="0" w:line="360" w:lineRule="auto"/>
        <w:rPr>
          <w:rFonts w:ascii="Times New Roman" w:eastAsia="Times New Roman" w:hAnsi="Times New Roman" w:cs="Times New Roman"/>
          <w:sz w:val="24"/>
          <w:szCs w:val="24"/>
          <w:lang w:eastAsia="cs-CZ"/>
        </w:rPr>
      </w:pPr>
    </w:p>
    <w:p w:rsidR="00161808" w:rsidRPr="00A92F68" w:rsidRDefault="00161808" w:rsidP="00161808">
      <w:pPr>
        <w:spacing w:after="0" w:line="360" w:lineRule="auto"/>
        <w:rPr>
          <w:rFonts w:ascii="Times New Roman" w:eastAsia="Times New Roman" w:hAnsi="Times New Roman" w:cs="Times New Roman"/>
          <w:sz w:val="24"/>
          <w:szCs w:val="24"/>
          <w:lang w:eastAsia="cs-CZ"/>
        </w:rPr>
      </w:pPr>
    </w:p>
    <w:p w:rsidR="00161808" w:rsidRPr="00A92F68" w:rsidRDefault="00161808" w:rsidP="00161808">
      <w:pPr>
        <w:spacing w:after="0" w:line="360" w:lineRule="auto"/>
        <w:rPr>
          <w:rFonts w:ascii="Times New Roman" w:eastAsia="Times New Roman" w:hAnsi="Times New Roman" w:cs="Times New Roman"/>
          <w:sz w:val="24"/>
          <w:szCs w:val="24"/>
          <w:lang w:eastAsia="cs-CZ"/>
        </w:rPr>
      </w:pPr>
    </w:p>
    <w:p w:rsidR="00161808" w:rsidRPr="00A92F68" w:rsidRDefault="00161808" w:rsidP="00161808">
      <w:pPr>
        <w:spacing w:after="0" w:line="360" w:lineRule="auto"/>
        <w:rPr>
          <w:rFonts w:ascii="Times New Roman" w:eastAsia="Times New Roman" w:hAnsi="Times New Roman" w:cs="Times New Roman"/>
          <w:sz w:val="24"/>
          <w:szCs w:val="24"/>
          <w:lang w:eastAsia="cs-CZ"/>
        </w:rPr>
      </w:pPr>
    </w:p>
    <w:p w:rsidR="00161808" w:rsidRPr="00A92F68" w:rsidRDefault="00161808" w:rsidP="00161808">
      <w:pPr>
        <w:spacing w:after="0" w:line="360" w:lineRule="auto"/>
        <w:rPr>
          <w:rFonts w:ascii="Times New Roman" w:eastAsia="Times New Roman" w:hAnsi="Times New Roman" w:cs="Times New Roman"/>
          <w:sz w:val="24"/>
          <w:szCs w:val="24"/>
          <w:lang w:eastAsia="cs-CZ"/>
        </w:rPr>
      </w:pPr>
    </w:p>
    <w:p w:rsidR="00161808" w:rsidRPr="00A92F68" w:rsidRDefault="00161808" w:rsidP="00161808">
      <w:pPr>
        <w:spacing w:after="0" w:line="360" w:lineRule="auto"/>
        <w:rPr>
          <w:rFonts w:ascii="Times New Roman" w:eastAsia="Times New Roman" w:hAnsi="Times New Roman" w:cs="Times New Roman"/>
          <w:sz w:val="24"/>
          <w:szCs w:val="24"/>
          <w:lang w:eastAsia="cs-CZ"/>
        </w:rPr>
      </w:pPr>
    </w:p>
    <w:p w:rsidR="00161808" w:rsidRPr="00A92F68" w:rsidRDefault="00161808" w:rsidP="00161808">
      <w:pPr>
        <w:spacing w:after="0" w:line="360" w:lineRule="auto"/>
        <w:rPr>
          <w:rFonts w:ascii="Times New Roman" w:eastAsia="Times New Roman" w:hAnsi="Times New Roman" w:cs="Times New Roman"/>
          <w:sz w:val="24"/>
          <w:szCs w:val="24"/>
          <w:lang w:eastAsia="cs-CZ"/>
        </w:rPr>
      </w:pPr>
    </w:p>
    <w:p w:rsidR="00161808" w:rsidRPr="00A92F68" w:rsidRDefault="00161808" w:rsidP="00161808">
      <w:pPr>
        <w:spacing w:after="0" w:line="360" w:lineRule="auto"/>
        <w:rPr>
          <w:rFonts w:ascii="Times New Roman" w:eastAsia="Times New Roman" w:hAnsi="Times New Roman" w:cs="Times New Roman"/>
          <w:sz w:val="24"/>
          <w:szCs w:val="24"/>
          <w:lang w:eastAsia="cs-CZ"/>
        </w:rPr>
      </w:pPr>
    </w:p>
    <w:p w:rsidR="00161808" w:rsidRPr="00A92F68" w:rsidRDefault="00161808" w:rsidP="00161808">
      <w:pPr>
        <w:spacing w:after="0" w:line="360" w:lineRule="auto"/>
        <w:rPr>
          <w:rFonts w:ascii="Times New Roman" w:eastAsia="Times New Roman" w:hAnsi="Times New Roman" w:cs="Times New Roman"/>
          <w:sz w:val="24"/>
          <w:szCs w:val="24"/>
          <w:lang w:eastAsia="cs-CZ"/>
        </w:rPr>
      </w:pPr>
    </w:p>
    <w:p w:rsidR="00161808" w:rsidRPr="00A92F68" w:rsidRDefault="00161808" w:rsidP="00161808">
      <w:pPr>
        <w:spacing w:after="0" w:line="360" w:lineRule="auto"/>
        <w:rPr>
          <w:rFonts w:ascii="Times New Roman" w:eastAsia="Times New Roman" w:hAnsi="Times New Roman" w:cs="Times New Roman"/>
          <w:sz w:val="24"/>
          <w:szCs w:val="24"/>
          <w:lang w:eastAsia="cs-CZ"/>
        </w:rPr>
      </w:pPr>
    </w:p>
    <w:p w:rsidR="00161808" w:rsidRPr="00A92F68" w:rsidRDefault="00161808" w:rsidP="00161808">
      <w:pPr>
        <w:spacing w:after="0" w:line="360" w:lineRule="auto"/>
        <w:rPr>
          <w:rFonts w:ascii="Times New Roman" w:eastAsia="Times New Roman" w:hAnsi="Times New Roman" w:cs="Times New Roman"/>
          <w:sz w:val="24"/>
          <w:szCs w:val="24"/>
          <w:lang w:eastAsia="cs-CZ"/>
        </w:rPr>
      </w:pPr>
    </w:p>
    <w:p w:rsidR="00161808" w:rsidRPr="00A92F68" w:rsidRDefault="00161808" w:rsidP="00161808">
      <w:pPr>
        <w:spacing w:after="0" w:line="360" w:lineRule="auto"/>
        <w:rPr>
          <w:rFonts w:ascii="Times New Roman" w:eastAsia="Times New Roman" w:hAnsi="Times New Roman" w:cs="Times New Roman"/>
          <w:sz w:val="24"/>
          <w:szCs w:val="24"/>
          <w:lang w:eastAsia="cs-CZ"/>
        </w:rPr>
      </w:pPr>
    </w:p>
    <w:p w:rsidR="00161808" w:rsidRPr="00A92F68" w:rsidRDefault="00161808" w:rsidP="00161808">
      <w:pPr>
        <w:spacing w:after="0" w:line="360" w:lineRule="auto"/>
        <w:rPr>
          <w:rFonts w:ascii="Times New Roman" w:eastAsia="Times New Roman" w:hAnsi="Times New Roman" w:cs="Times New Roman"/>
          <w:sz w:val="24"/>
          <w:szCs w:val="24"/>
          <w:lang w:eastAsia="cs-CZ"/>
        </w:rPr>
      </w:pPr>
    </w:p>
    <w:p w:rsidR="00161808" w:rsidRPr="00A92F68" w:rsidRDefault="00161808" w:rsidP="00161808">
      <w:pPr>
        <w:spacing w:after="0" w:line="360" w:lineRule="auto"/>
        <w:rPr>
          <w:rFonts w:ascii="Times New Roman" w:eastAsia="Times New Roman" w:hAnsi="Times New Roman" w:cs="Times New Roman"/>
          <w:sz w:val="24"/>
          <w:szCs w:val="24"/>
          <w:lang w:eastAsia="cs-CZ"/>
        </w:rPr>
      </w:pPr>
    </w:p>
    <w:p w:rsidR="00161808" w:rsidRPr="00A92F68" w:rsidRDefault="00161808" w:rsidP="00161808">
      <w:pPr>
        <w:spacing w:after="0" w:line="360" w:lineRule="auto"/>
        <w:rPr>
          <w:rFonts w:ascii="Times New Roman" w:eastAsia="Times New Roman" w:hAnsi="Times New Roman" w:cs="Times New Roman"/>
          <w:sz w:val="24"/>
          <w:szCs w:val="24"/>
          <w:lang w:eastAsia="cs-CZ"/>
        </w:rPr>
      </w:pPr>
    </w:p>
    <w:p w:rsidR="00161808" w:rsidRPr="00A92F68" w:rsidRDefault="00161808" w:rsidP="00161808">
      <w:pPr>
        <w:spacing w:after="0" w:line="360" w:lineRule="auto"/>
        <w:rPr>
          <w:rFonts w:ascii="Times New Roman" w:eastAsia="Times New Roman" w:hAnsi="Times New Roman" w:cs="Times New Roman"/>
          <w:sz w:val="24"/>
          <w:szCs w:val="24"/>
          <w:lang w:eastAsia="cs-CZ"/>
        </w:rPr>
      </w:pPr>
    </w:p>
    <w:p w:rsidR="00161808" w:rsidRPr="00A92F68" w:rsidRDefault="00161808" w:rsidP="00161808">
      <w:pPr>
        <w:spacing w:after="0" w:line="360" w:lineRule="auto"/>
        <w:rPr>
          <w:rFonts w:ascii="Times New Roman" w:eastAsia="Times New Roman" w:hAnsi="Times New Roman" w:cs="Times New Roman"/>
          <w:sz w:val="24"/>
          <w:szCs w:val="24"/>
          <w:lang w:eastAsia="cs-CZ"/>
        </w:rPr>
      </w:pPr>
    </w:p>
    <w:p w:rsidR="00161808" w:rsidRPr="00A92F68" w:rsidRDefault="00161808" w:rsidP="00161808">
      <w:pPr>
        <w:spacing w:after="0" w:line="360" w:lineRule="auto"/>
        <w:rPr>
          <w:rFonts w:ascii="Times New Roman" w:eastAsia="Times New Roman" w:hAnsi="Times New Roman" w:cs="Times New Roman"/>
          <w:sz w:val="24"/>
          <w:szCs w:val="24"/>
          <w:lang w:eastAsia="cs-CZ"/>
        </w:rPr>
      </w:pPr>
    </w:p>
    <w:p w:rsidR="00161808" w:rsidRPr="00A92F68" w:rsidRDefault="00161808" w:rsidP="00161808">
      <w:pPr>
        <w:spacing w:after="0" w:line="360" w:lineRule="auto"/>
        <w:rPr>
          <w:rFonts w:ascii="Times New Roman" w:eastAsia="Times New Roman" w:hAnsi="Times New Roman" w:cs="Times New Roman"/>
          <w:sz w:val="24"/>
          <w:szCs w:val="24"/>
          <w:lang w:eastAsia="cs-CZ"/>
        </w:rPr>
      </w:pPr>
    </w:p>
    <w:p w:rsidR="00161808" w:rsidRPr="00A92F68" w:rsidRDefault="00161808" w:rsidP="00161808">
      <w:pPr>
        <w:spacing w:after="0" w:line="360" w:lineRule="auto"/>
        <w:rPr>
          <w:rFonts w:ascii="Times New Roman" w:eastAsia="Times New Roman" w:hAnsi="Times New Roman" w:cs="Times New Roman"/>
          <w:sz w:val="24"/>
          <w:szCs w:val="24"/>
          <w:lang w:eastAsia="cs-CZ"/>
        </w:rPr>
      </w:pPr>
    </w:p>
    <w:p w:rsidR="00161808" w:rsidRPr="00A92F68" w:rsidRDefault="00161808" w:rsidP="00161808">
      <w:pPr>
        <w:spacing w:after="0" w:line="360" w:lineRule="auto"/>
        <w:rPr>
          <w:rFonts w:ascii="Times New Roman" w:eastAsia="Times New Roman" w:hAnsi="Times New Roman" w:cs="Times New Roman"/>
          <w:sz w:val="24"/>
          <w:szCs w:val="24"/>
          <w:lang w:eastAsia="cs-CZ"/>
        </w:rPr>
      </w:pPr>
    </w:p>
    <w:p w:rsidR="00161808" w:rsidRPr="00A92F68" w:rsidRDefault="00161808" w:rsidP="00161808">
      <w:pPr>
        <w:tabs>
          <w:tab w:val="left" w:pos="7065"/>
        </w:tabs>
        <w:spacing w:after="0" w:line="360" w:lineRule="auto"/>
        <w:rPr>
          <w:rFonts w:ascii="Times New Roman" w:eastAsia="Times New Roman" w:hAnsi="Times New Roman" w:cs="Times New Roman"/>
          <w:sz w:val="24"/>
          <w:szCs w:val="24"/>
          <w:lang w:eastAsia="cs-CZ"/>
        </w:rPr>
      </w:pPr>
    </w:p>
    <w:p w:rsidR="00161808" w:rsidRPr="00A92F68" w:rsidRDefault="00161808" w:rsidP="00161808">
      <w:pPr>
        <w:spacing w:after="0" w:line="360" w:lineRule="auto"/>
        <w:jc w:val="both"/>
        <w:rPr>
          <w:rFonts w:ascii="Times New Roman" w:eastAsia="Times New Roman" w:hAnsi="Times New Roman" w:cs="Times New Roman"/>
          <w:sz w:val="24"/>
          <w:szCs w:val="24"/>
          <w:lang w:eastAsia="cs-CZ"/>
        </w:rPr>
      </w:pPr>
    </w:p>
    <w:p w:rsidR="00161808" w:rsidRPr="00A92F68" w:rsidRDefault="00161808" w:rsidP="00161808">
      <w:pPr>
        <w:spacing w:after="0" w:line="360" w:lineRule="auto"/>
        <w:ind w:firstLine="708"/>
        <w:jc w:val="both"/>
        <w:rPr>
          <w:rFonts w:ascii="Times New Roman" w:eastAsia="Times New Roman" w:hAnsi="Times New Roman" w:cs="Times New Roman"/>
          <w:sz w:val="24"/>
          <w:szCs w:val="24"/>
          <w:lang w:eastAsia="cs-CZ"/>
        </w:rPr>
      </w:pPr>
      <w:r w:rsidRPr="00A92F68">
        <w:rPr>
          <w:rFonts w:ascii="Times New Roman" w:eastAsia="Times New Roman" w:hAnsi="Times New Roman" w:cs="Times New Roman"/>
          <w:sz w:val="24"/>
          <w:szCs w:val="24"/>
          <w:lang w:eastAsia="cs-CZ"/>
        </w:rPr>
        <w:t>Prohlašuji, že jsem diplomovou práci na téma „Organizace soudnictví s aspektem na správní oblast v komparaci ČR a Francie“ vypracovala samostatně a citovala jsem všechny použité zdroje.</w:t>
      </w:r>
    </w:p>
    <w:p w:rsidR="00161808" w:rsidRPr="00A92F68" w:rsidRDefault="00161808" w:rsidP="00161808">
      <w:pPr>
        <w:spacing w:after="0" w:line="360" w:lineRule="auto"/>
        <w:jc w:val="both"/>
        <w:rPr>
          <w:rFonts w:ascii="Times New Roman" w:eastAsia="Times New Roman" w:hAnsi="Times New Roman" w:cs="Times New Roman"/>
          <w:sz w:val="24"/>
          <w:szCs w:val="24"/>
          <w:lang w:eastAsia="cs-CZ"/>
        </w:rPr>
      </w:pPr>
      <w:r w:rsidRPr="00A92F68">
        <w:rPr>
          <w:rFonts w:ascii="Times New Roman" w:eastAsia="Times New Roman" w:hAnsi="Times New Roman" w:cs="Times New Roman"/>
          <w:sz w:val="24"/>
          <w:szCs w:val="24"/>
          <w:lang w:eastAsia="cs-CZ"/>
        </w:rPr>
        <w:tab/>
      </w:r>
    </w:p>
    <w:p w:rsidR="00161808" w:rsidRPr="00A92F68" w:rsidRDefault="00161808" w:rsidP="00161808">
      <w:pPr>
        <w:spacing w:after="0" w:line="360" w:lineRule="auto"/>
        <w:jc w:val="both"/>
        <w:rPr>
          <w:rFonts w:ascii="Times New Roman" w:eastAsia="Times New Roman" w:hAnsi="Times New Roman" w:cs="Times New Roman"/>
          <w:sz w:val="24"/>
          <w:szCs w:val="24"/>
          <w:lang w:eastAsia="cs-CZ"/>
        </w:rPr>
      </w:pPr>
      <w:r w:rsidRPr="00A92F68">
        <w:rPr>
          <w:rFonts w:ascii="Times New Roman" w:eastAsia="Times New Roman" w:hAnsi="Times New Roman" w:cs="Times New Roman"/>
          <w:sz w:val="24"/>
          <w:szCs w:val="24"/>
          <w:lang w:eastAsia="cs-CZ"/>
        </w:rPr>
        <w:t xml:space="preserve">V Olomouci dne </w:t>
      </w:r>
      <w:r w:rsidR="002F2DDC" w:rsidRPr="00A92F68">
        <w:rPr>
          <w:rFonts w:ascii="Times New Roman" w:eastAsia="Times New Roman" w:hAnsi="Times New Roman" w:cs="Times New Roman"/>
          <w:sz w:val="24"/>
          <w:szCs w:val="24"/>
          <w:lang w:eastAsia="cs-CZ"/>
        </w:rPr>
        <w:t>27. 11</w:t>
      </w:r>
      <w:r w:rsidRPr="00A92F68">
        <w:rPr>
          <w:rFonts w:ascii="Times New Roman" w:eastAsia="Times New Roman" w:hAnsi="Times New Roman" w:cs="Times New Roman"/>
          <w:sz w:val="24"/>
          <w:szCs w:val="24"/>
          <w:lang w:eastAsia="cs-CZ"/>
        </w:rPr>
        <w:t>. 2014</w:t>
      </w:r>
      <w:r w:rsidRPr="00A92F68">
        <w:rPr>
          <w:rFonts w:ascii="Times New Roman" w:eastAsia="Times New Roman" w:hAnsi="Times New Roman" w:cs="Times New Roman"/>
          <w:sz w:val="24"/>
          <w:szCs w:val="24"/>
          <w:lang w:eastAsia="cs-CZ"/>
        </w:rPr>
        <w:tab/>
      </w:r>
      <w:r w:rsidR="002F2DDC" w:rsidRPr="00A92F68">
        <w:rPr>
          <w:rFonts w:ascii="Times New Roman" w:eastAsia="Times New Roman" w:hAnsi="Times New Roman" w:cs="Times New Roman"/>
          <w:sz w:val="24"/>
          <w:szCs w:val="24"/>
          <w:lang w:eastAsia="cs-CZ"/>
        </w:rPr>
        <w:tab/>
      </w:r>
      <w:r w:rsidR="002F2DDC" w:rsidRPr="00A92F68">
        <w:rPr>
          <w:rFonts w:ascii="Times New Roman" w:eastAsia="Times New Roman" w:hAnsi="Times New Roman" w:cs="Times New Roman"/>
          <w:sz w:val="24"/>
          <w:szCs w:val="24"/>
          <w:lang w:eastAsia="cs-CZ"/>
        </w:rPr>
        <w:tab/>
      </w:r>
      <w:r w:rsidRPr="00A92F68">
        <w:rPr>
          <w:rFonts w:ascii="Times New Roman" w:eastAsia="Times New Roman" w:hAnsi="Times New Roman" w:cs="Times New Roman"/>
          <w:sz w:val="24"/>
          <w:szCs w:val="24"/>
          <w:lang w:eastAsia="cs-CZ"/>
        </w:rPr>
        <w:tab/>
        <w:t xml:space="preserve">          …………………………….</w:t>
      </w:r>
      <w:r w:rsidRPr="00A92F68">
        <w:rPr>
          <w:rFonts w:ascii="Times New Roman" w:eastAsia="Times New Roman" w:hAnsi="Times New Roman" w:cs="Times New Roman"/>
          <w:sz w:val="24"/>
          <w:szCs w:val="24"/>
          <w:lang w:eastAsia="cs-CZ"/>
        </w:rPr>
        <w:tab/>
      </w:r>
      <w:r w:rsidRPr="00A92F68">
        <w:rPr>
          <w:rFonts w:ascii="Times New Roman" w:eastAsia="Times New Roman" w:hAnsi="Times New Roman" w:cs="Times New Roman"/>
          <w:sz w:val="24"/>
          <w:szCs w:val="24"/>
          <w:lang w:eastAsia="cs-CZ"/>
        </w:rPr>
        <w:tab/>
      </w:r>
      <w:r w:rsidRPr="00A92F68">
        <w:rPr>
          <w:rFonts w:ascii="Times New Roman" w:eastAsia="Times New Roman" w:hAnsi="Times New Roman" w:cs="Times New Roman"/>
          <w:sz w:val="24"/>
          <w:szCs w:val="24"/>
          <w:lang w:eastAsia="cs-CZ"/>
        </w:rPr>
        <w:tab/>
      </w:r>
      <w:r w:rsidRPr="00A92F68">
        <w:rPr>
          <w:rFonts w:ascii="Times New Roman" w:eastAsia="Times New Roman" w:hAnsi="Times New Roman" w:cs="Times New Roman"/>
          <w:sz w:val="24"/>
          <w:szCs w:val="24"/>
          <w:lang w:eastAsia="cs-CZ"/>
        </w:rPr>
        <w:tab/>
      </w:r>
      <w:r w:rsidRPr="00A92F68">
        <w:rPr>
          <w:rFonts w:ascii="Times New Roman" w:eastAsia="Times New Roman" w:hAnsi="Times New Roman" w:cs="Times New Roman"/>
          <w:sz w:val="24"/>
          <w:szCs w:val="24"/>
          <w:lang w:eastAsia="cs-CZ"/>
        </w:rPr>
        <w:tab/>
      </w:r>
      <w:r w:rsidRPr="00A92F68">
        <w:rPr>
          <w:rFonts w:ascii="Times New Roman" w:eastAsia="Times New Roman" w:hAnsi="Times New Roman" w:cs="Times New Roman"/>
          <w:sz w:val="24"/>
          <w:szCs w:val="24"/>
          <w:lang w:eastAsia="cs-CZ"/>
        </w:rPr>
        <w:tab/>
      </w:r>
      <w:r w:rsidRPr="00A92F68">
        <w:rPr>
          <w:rFonts w:ascii="Times New Roman" w:eastAsia="Times New Roman" w:hAnsi="Times New Roman" w:cs="Times New Roman"/>
          <w:sz w:val="24"/>
          <w:szCs w:val="24"/>
          <w:lang w:eastAsia="cs-CZ"/>
        </w:rPr>
        <w:tab/>
      </w:r>
      <w:r w:rsidRPr="00A92F68">
        <w:rPr>
          <w:rFonts w:ascii="Times New Roman" w:eastAsia="Times New Roman" w:hAnsi="Times New Roman" w:cs="Times New Roman"/>
          <w:sz w:val="24"/>
          <w:szCs w:val="24"/>
          <w:lang w:eastAsia="cs-CZ"/>
        </w:rPr>
        <w:tab/>
      </w:r>
      <w:r w:rsidRPr="00A92F68">
        <w:rPr>
          <w:rFonts w:ascii="Times New Roman" w:eastAsia="Times New Roman" w:hAnsi="Times New Roman" w:cs="Times New Roman"/>
          <w:sz w:val="24"/>
          <w:szCs w:val="24"/>
          <w:lang w:eastAsia="cs-CZ"/>
        </w:rPr>
        <w:tab/>
        <w:t xml:space="preserve">        Simona Novotná</w:t>
      </w:r>
    </w:p>
    <w:p w:rsidR="00C2099B" w:rsidRDefault="00C2099B" w:rsidP="00C2099B">
      <w:pPr>
        <w:rPr>
          <w:rFonts w:ascii="Times New Roman" w:eastAsia="Times New Roman" w:hAnsi="Times New Roman" w:cs="Times New Roman"/>
          <w:sz w:val="24"/>
          <w:szCs w:val="24"/>
          <w:lang w:eastAsia="cs-CZ"/>
        </w:rPr>
      </w:pPr>
    </w:p>
    <w:p w:rsidR="008B20DB" w:rsidRDefault="008B20DB" w:rsidP="00C2099B">
      <w:pPr>
        <w:rPr>
          <w:rFonts w:ascii="Times New Roman" w:eastAsia="Times New Roman" w:hAnsi="Times New Roman" w:cs="Times New Roman"/>
          <w:sz w:val="24"/>
          <w:szCs w:val="24"/>
          <w:lang w:eastAsia="cs-CZ"/>
        </w:rPr>
      </w:pPr>
    </w:p>
    <w:p w:rsidR="008B20DB" w:rsidRDefault="008B20DB" w:rsidP="00C2099B">
      <w:pPr>
        <w:rPr>
          <w:rFonts w:ascii="Times New Roman" w:eastAsia="Times New Roman" w:hAnsi="Times New Roman" w:cs="Times New Roman"/>
          <w:sz w:val="24"/>
          <w:szCs w:val="24"/>
          <w:lang w:eastAsia="cs-CZ"/>
        </w:rPr>
      </w:pPr>
    </w:p>
    <w:p w:rsidR="008B20DB" w:rsidRDefault="008B20DB" w:rsidP="00C2099B">
      <w:pPr>
        <w:rPr>
          <w:rFonts w:ascii="Times New Roman" w:eastAsia="Times New Roman" w:hAnsi="Times New Roman" w:cs="Times New Roman"/>
          <w:sz w:val="24"/>
          <w:szCs w:val="24"/>
          <w:lang w:eastAsia="cs-CZ"/>
        </w:rPr>
      </w:pPr>
    </w:p>
    <w:p w:rsidR="008B20DB" w:rsidRDefault="008B20DB" w:rsidP="00C2099B">
      <w:pPr>
        <w:rPr>
          <w:rFonts w:ascii="Times New Roman" w:eastAsia="Times New Roman" w:hAnsi="Times New Roman" w:cs="Times New Roman"/>
          <w:sz w:val="24"/>
          <w:szCs w:val="24"/>
          <w:lang w:eastAsia="cs-CZ"/>
        </w:rPr>
      </w:pPr>
    </w:p>
    <w:p w:rsidR="008B20DB" w:rsidRDefault="008B20DB" w:rsidP="00C2099B">
      <w:pPr>
        <w:rPr>
          <w:rFonts w:ascii="Times New Roman" w:eastAsia="Times New Roman" w:hAnsi="Times New Roman" w:cs="Times New Roman"/>
          <w:sz w:val="24"/>
          <w:szCs w:val="24"/>
          <w:lang w:eastAsia="cs-CZ"/>
        </w:rPr>
      </w:pPr>
    </w:p>
    <w:p w:rsidR="008B20DB" w:rsidRDefault="008B20DB" w:rsidP="00C2099B">
      <w:pPr>
        <w:rPr>
          <w:rFonts w:ascii="Times New Roman" w:eastAsia="Times New Roman" w:hAnsi="Times New Roman" w:cs="Times New Roman"/>
          <w:sz w:val="24"/>
          <w:szCs w:val="24"/>
          <w:lang w:eastAsia="cs-CZ"/>
        </w:rPr>
      </w:pPr>
    </w:p>
    <w:p w:rsidR="008B20DB" w:rsidRDefault="008B20DB" w:rsidP="00C2099B">
      <w:pPr>
        <w:rPr>
          <w:rFonts w:ascii="Times New Roman" w:eastAsia="Times New Roman" w:hAnsi="Times New Roman" w:cs="Times New Roman"/>
          <w:sz w:val="24"/>
          <w:szCs w:val="24"/>
          <w:lang w:eastAsia="cs-CZ"/>
        </w:rPr>
      </w:pPr>
    </w:p>
    <w:p w:rsidR="008B20DB" w:rsidRDefault="008B20DB" w:rsidP="00C2099B">
      <w:pPr>
        <w:rPr>
          <w:rFonts w:ascii="Times New Roman" w:eastAsia="Times New Roman" w:hAnsi="Times New Roman" w:cs="Times New Roman"/>
          <w:sz w:val="24"/>
          <w:szCs w:val="24"/>
          <w:lang w:eastAsia="cs-CZ"/>
        </w:rPr>
      </w:pPr>
    </w:p>
    <w:p w:rsidR="008B20DB" w:rsidRDefault="008B20DB" w:rsidP="00C2099B">
      <w:pPr>
        <w:rPr>
          <w:rFonts w:ascii="Times New Roman" w:eastAsia="Times New Roman" w:hAnsi="Times New Roman" w:cs="Times New Roman"/>
          <w:sz w:val="24"/>
          <w:szCs w:val="24"/>
          <w:lang w:eastAsia="cs-CZ"/>
        </w:rPr>
      </w:pPr>
    </w:p>
    <w:p w:rsidR="008B20DB" w:rsidRDefault="008B20DB" w:rsidP="00C2099B">
      <w:pPr>
        <w:rPr>
          <w:rFonts w:ascii="Times New Roman" w:eastAsia="Times New Roman" w:hAnsi="Times New Roman" w:cs="Times New Roman"/>
          <w:sz w:val="24"/>
          <w:szCs w:val="24"/>
          <w:lang w:eastAsia="cs-CZ"/>
        </w:rPr>
      </w:pPr>
    </w:p>
    <w:p w:rsidR="008B20DB" w:rsidRDefault="008B20DB" w:rsidP="00C2099B">
      <w:pPr>
        <w:rPr>
          <w:rFonts w:ascii="Times New Roman" w:eastAsia="Times New Roman" w:hAnsi="Times New Roman" w:cs="Times New Roman"/>
          <w:sz w:val="24"/>
          <w:szCs w:val="24"/>
          <w:lang w:eastAsia="cs-CZ"/>
        </w:rPr>
      </w:pPr>
    </w:p>
    <w:p w:rsidR="008B20DB" w:rsidRDefault="008B20DB" w:rsidP="00C2099B">
      <w:pPr>
        <w:rPr>
          <w:rFonts w:ascii="Times New Roman" w:eastAsia="Times New Roman" w:hAnsi="Times New Roman" w:cs="Times New Roman"/>
          <w:sz w:val="24"/>
          <w:szCs w:val="24"/>
          <w:lang w:eastAsia="cs-CZ"/>
        </w:rPr>
      </w:pPr>
    </w:p>
    <w:p w:rsidR="008B20DB" w:rsidRDefault="008B20DB" w:rsidP="00C2099B">
      <w:pPr>
        <w:rPr>
          <w:rFonts w:ascii="Times New Roman" w:eastAsia="Times New Roman" w:hAnsi="Times New Roman" w:cs="Times New Roman"/>
          <w:sz w:val="24"/>
          <w:szCs w:val="24"/>
          <w:lang w:eastAsia="cs-CZ"/>
        </w:rPr>
      </w:pPr>
    </w:p>
    <w:p w:rsidR="008B20DB" w:rsidRDefault="008B20DB" w:rsidP="00C2099B">
      <w:pPr>
        <w:rPr>
          <w:rFonts w:ascii="Times New Roman" w:eastAsia="Times New Roman" w:hAnsi="Times New Roman" w:cs="Times New Roman"/>
          <w:sz w:val="24"/>
          <w:szCs w:val="24"/>
          <w:lang w:eastAsia="cs-CZ"/>
        </w:rPr>
      </w:pPr>
    </w:p>
    <w:p w:rsidR="008B20DB" w:rsidRDefault="008B20DB" w:rsidP="00C2099B">
      <w:pPr>
        <w:rPr>
          <w:rFonts w:ascii="Times New Roman" w:eastAsia="Times New Roman" w:hAnsi="Times New Roman" w:cs="Times New Roman"/>
          <w:sz w:val="24"/>
          <w:szCs w:val="24"/>
          <w:lang w:eastAsia="cs-CZ"/>
        </w:rPr>
      </w:pPr>
    </w:p>
    <w:p w:rsidR="008B20DB" w:rsidRDefault="008B20DB" w:rsidP="00C2099B">
      <w:pPr>
        <w:rPr>
          <w:rFonts w:ascii="Times New Roman" w:eastAsia="Times New Roman" w:hAnsi="Times New Roman" w:cs="Times New Roman"/>
          <w:sz w:val="24"/>
          <w:szCs w:val="24"/>
          <w:lang w:eastAsia="cs-CZ"/>
        </w:rPr>
      </w:pPr>
    </w:p>
    <w:p w:rsidR="008B20DB" w:rsidRDefault="008B20DB" w:rsidP="00C2099B">
      <w:pPr>
        <w:rPr>
          <w:rFonts w:ascii="Times New Roman" w:eastAsia="Times New Roman" w:hAnsi="Times New Roman" w:cs="Times New Roman"/>
          <w:sz w:val="24"/>
          <w:szCs w:val="24"/>
          <w:lang w:eastAsia="cs-CZ"/>
        </w:rPr>
      </w:pPr>
    </w:p>
    <w:p w:rsidR="008B20DB" w:rsidRDefault="008B20DB" w:rsidP="00C2099B">
      <w:pPr>
        <w:rPr>
          <w:rFonts w:ascii="Times New Roman" w:eastAsia="Times New Roman" w:hAnsi="Times New Roman" w:cs="Times New Roman"/>
          <w:sz w:val="24"/>
          <w:szCs w:val="24"/>
          <w:lang w:eastAsia="cs-CZ"/>
        </w:rPr>
      </w:pPr>
    </w:p>
    <w:p w:rsidR="008B20DB" w:rsidRDefault="008B20DB" w:rsidP="00C2099B">
      <w:pPr>
        <w:rPr>
          <w:rFonts w:ascii="Times New Roman" w:eastAsia="Times New Roman" w:hAnsi="Times New Roman" w:cs="Times New Roman"/>
          <w:sz w:val="24"/>
          <w:szCs w:val="24"/>
          <w:lang w:eastAsia="cs-CZ"/>
        </w:rPr>
      </w:pPr>
    </w:p>
    <w:p w:rsidR="008B20DB" w:rsidRDefault="008B20DB" w:rsidP="00C2099B">
      <w:pPr>
        <w:rPr>
          <w:rFonts w:ascii="Times New Roman" w:eastAsia="Times New Roman" w:hAnsi="Times New Roman" w:cs="Times New Roman"/>
          <w:sz w:val="24"/>
          <w:szCs w:val="24"/>
          <w:lang w:eastAsia="cs-CZ"/>
        </w:rPr>
      </w:pPr>
    </w:p>
    <w:p w:rsidR="008B20DB" w:rsidRDefault="008B20DB" w:rsidP="00C2099B">
      <w:pPr>
        <w:rPr>
          <w:rFonts w:ascii="Times New Roman" w:eastAsia="Times New Roman" w:hAnsi="Times New Roman" w:cs="Times New Roman"/>
          <w:sz w:val="24"/>
          <w:szCs w:val="24"/>
          <w:lang w:eastAsia="cs-CZ"/>
        </w:rPr>
      </w:pPr>
    </w:p>
    <w:p w:rsidR="008B20DB" w:rsidRDefault="008B20DB" w:rsidP="00C2099B">
      <w:pPr>
        <w:rPr>
          <w:rFonts w:ascii="Times New Roman" w:eastAsia="Times New Roman" w:hAnsi="Times New Roman" w:cs="Times New Roman"/>
          <w:sz w:val="24"/>
          <w:szCs w:val="24"/>
          <w:lang w:eastAsia="cs-CZ"/>
        </w:rPr>
      </w:pPr>
    </w:p>
    <w:p w:rsidR="008B20DB" w:rsidRDefault="008B20DB" w:rsidP="00C2099B">
      <w:pPr>
        <w:rPr>
          <w:rFonts w:ascii="Times New Roman" w:eastAsia="Times New Roman" w:hAnsi="Times New Roman" w:cs="Times New Roman"/>
          <w:sz w:val="24"/>
          <w:szCs w:val="24"/>
          <w:lang w:eastAsia="cs-CZ"/>
        </w:rPr>
      </w:pPr>
    </w:p>
    <w:p w:rsidR="008B20DB" w:rsidRDefault="008B20DB" w:rsidP="00C2099B">
      <w:pPr>
        <w:rPr>
          <w:rFonts w:ascii="Times New Roman" w:eastAsia="Times New Roman" w:hAnsi="Times New Roman" w:cs="Times New Roman"/>
          <w:sz w:val="24"/>
          <w:szCs w:val="24"/>
          <w:lang w:eastAsia="cs-CZ"/>
        </w:rPr>
      </w:pPr>
    </w:p>
    <w:p w:rsidR="008B20DB" w:rsidRPr="00A92F68" w:rsidRDefault="008B20DB" w:rsidP="00AE76D9">
      <w:pPr>
        <w:spacing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 tomto místě bych ráda poděkovala za odborné vedení, cenné připomínky, doporučení a rady, kterými přispěla k vypracování této diplomové práce paní doktorka JUDr. Monika Horáková, Ph.D. Dále bych poděkovala zaměstnancům </w:t>
      </w:r>
      <w:proofErr w:type="spellStart"/>
      <w:r>
        <w:rPr>
          <w:rFonts w:ascii="Times New Roman" w:eastAsia="Times New Roman" w:hAnsi="Times New Roman" w:cs="Times New Roman"/>
          <w:sz w:val="24"/>
          <w:szCs w:val="24"/>
          <w:lang w:eastAsia="cs-CZ"/>
        </w:rPr>
        <w:t>Tribunal</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administratif</w:t>
      </w:r>
      <w:proofErr w:type="spellEnd"/>
      <w:r>
        <w:rPr>
          <w:rFonts w:ascii="Times New Roman" w:eastAsia="Times New Roman" w:hAnsi="Times New Roman" w:cs="Times New Roman"/>
          <w:sz w:val="24"/>
          <w:szCs w:val="24"/>
          <w:lang w:eastAsia="cs-CZ"/>
        </w:rPr>
        <w:t xml:space="preserve"> de </w:t>
      </w:r>
      <w:proofErr w:type="spellStart"/>
      <w:r>
        <w:rPr>
          <w:rFonts w:ascii="Times New Roman" w:eastAsia="Times New Roman" w:hAnsi="Times New Roman" w:cs="Times New Roman"/>
          <w:sz w:val="24"/>
          <w:szCs w:val="24"/>
          <w:lang w:eastAsia="cs-CZ"/>
        </w:rPr>
        <w:t>Rennes</w:t>
      </w:r>
      <w:proofErr w:type="spellEnd"/>
      <w:r>
        <w:rPr>
          <w:rFonts w:ascii="Times New Roman" w:eastAsia="Times New Roman" w:hAnsi="Times New Roman" w:cs="Times New Roman"/>
          <w:sz w:val="24"/>
          <w:szCs w:val="24"/>
          <w:lang w:eastAsia="cs-CZ"/>
        </w:rPr>
        <w:t>, kteří mi byli velmi nápomocní. Především jim děkuji za jejich vstřícnost při poskytování informací a materiálů ke zpracování.</w:t>
      </w:r>
    </w:p>
    <w:p w:rsidR="00C2099B" w:rsidRPr="00A92F68" w:rsidRDefault="00C2099B">
      <w:pPr>
        <w:rPr>
          <w:rFonts w:ascii="Times New Roman" w:eastAsia="Times New Roman" w:hAnsi="Times New Roman" w:cs="Times New Roman"/>
          <w:sz w:val="24"/>
          <w:szCs w:val="24"/>
          <w:lang w:eastAsia="cs-CZ"/>
        </w:rPr>
      </w:pPr>
      <w:r w:rsidRPr="00A92F68">
        <w:rPr>
          <w:rFonts w:ascii="Times New Roman" w:eastAsia="Times New Roman" w:hAnsi="Times New Roman" w:cs="Times New Roman"/>
          <w:sz w:val="24"/>
          <w:szCs w:val="24"/>
          <w:lang w:eastAsia="cs-CZ"/>
        </w:rPr>
        <w:br w:type="page"/>
      </w:r>
    </w:p>
    <w:sdt>
      <w:sdtPr>
        <w:rPr>
          <w:rFonts w:asciiTheme="minorHAnsi" w:eastAsiaTheme="minorEastAsia" w:hAnsiTheme="minorHAnsi" w:cstheme="minorBidi"/>
          <w:b w:val="0"/>
          <w:sz w:val="22"/>
          <w:szCs w:val="22"/>
        </w:rPr>
        <w:id w:val="642697939"/>
        <w:docPartObj>
          <w:docPartGallery w:val="Table of Contents"/>
          <w:docPartUnique/>
        </w:docPartObj>
      </w:sdtPr>
      <w:sdtEndPr>
        <w:rPr>
          <w:rFonts w:ascii="Times New Roman" w:hAnsi="Times New Roman" w:cs="Times New Roman"/>
          <w:bCs/>
          <w:sz w:val="24"/>
          <w:szCs w:val="24"/>
        </w:rPr>
      </w:sdtEndPr>
      <w:sdtContent>
        <w:p w:rsidR="009A6810" w:rsidRDefault="00AE76D9" w:rsidP="00AE76D9">
          <w:pPr>
            <w:pStyle w:val="Nadpisobsahu"/>
            <w:numPr>
              <w:ilvl w:val="0"/>
              <w:numId w:val="0"/>
            </w:numPr>
            <w:rPr>
              <w:noProof/>
            </w:rPr>
          </w:pPr>
          <w:r>
            <w:t>Obsah</w:t>
          </w:r>
          <w:r w:rsidRPr="00EF08BA">
            <w:rPr>
              <w:rFonts w:cs="Times New Roman"/>
              <w:sz w:val="24"/>
              <w:szCs w:val="24"/>
            </w:rPr>
            <w:fldChar w:fldCharType="begin"/>
          </w:r>
          <w:r w:rsidRPr="00EF08BA">
            <w:rPr>
              <w:rFonts w:cs="Times New Roman"/>
              <w:sz w:val="24"/>
              <w:szCs w:val="24"/>
            </w:rPr>
            <w:instrText xml:space="preserve"> TOC \o "1-3" \h \z \u </w:instrText>
          </w:r>
          <w:r w:rsidRPr="00EF08BA">
            <w:rPr>
              <w:rFonts w:cs="Times New Roman"/>
              <w:sz w:val="24"/>
              <w:szCs w:val="24"/>
            </w:rPr>
            <w:fldChar w:fldCharType="separate"/>
          </w:r>
        </w:p>
        <w:p w:rsidR="009A6810" w:rsidRPr="009A6810" w:rsidRDefault="009A6810">
          <w:pPr>
            <w:pStyle w:val="Obsah1"/>
            <w:tabs>
              <w:tab w:val="right" w:leader="dot" w:pos="9061"/>
            </w:tabs>
            <w:rPr>
              <w:rFonts w:ascii="Times New Roman" w:hAnsi="Times New Roman" w:cs="Times New Roman"/>
              <w:noProof/>
              <w:sz w:val="24"/>
              <w:szCs w:val="24"/>
              <w:lang w:eastAsia="cs-CZ"/>
            </w:rPr>
          </w:pPr>
          <w:hyperlink w:anchor="_Toc406152628" w:history="1">
            <w:r w:rsidRPr="009A6810">
              <w:rPr>
                <w:rStyle w:val="Hypertextovodkaz"/>
                <w:rFonts w:ascii="Times New Roman" w:eastAsia="Times New Roman" w:hAnsi="Times New Roman" w:cs="Times New Roman"/>
                <w:noProof/>
                <w:sz w:val="24"/>
                <w:szCs w:val="24"/>
                <w:lang w:eastAsia="cs-CZ"/>
              </w:rPr>
              <w:t>Seznam použitých zkratek</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_Toc406152628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6</w:t>
            </w:r>
            <w:r w:rsidRPr="009A6810">
              <w:rPr>
                <w:rFonts w:ascii="Times New Roman" w:hAnsi="Times New Roman" w:cs="Times New Roman"/>
                <w:noProof/>
                <w:webHidden/>
                <w:sz w:val="24"/>
                <w:szCs w:val="24"/>
              </w:rPr>
              <w:fldChar w:fldCharType="end"/>
            </w:r>
          </w:hyperlink>
        </w:p>
        <w:p w:rsidR="009A6810" w:rsidRPr="009A6810" w:rsidRDefault="009A6810">
          <w:pPr>
            <w:pStyle w:val="Obsah1"/>
            <w:tabs>
              <w:tab w:val="right" w:leader="dot" w:pos="9061"/>
            </w:tabs>
            <w:rPr>
              <w:rFonts w:ascii="Times New Roman" w:hAnsi="Times New Roman" w:cs="Times New Roman"/>
              <w:noProof/>
              <w:sz w:val="24"/>
              <w:szCs w:val="24"/>
              <w:lang w:eastAsia="cs-CZ"/>
            </w:rPr>
          </w:pPr>
          <w:hyperlink w:anchor="_Toc406152629" w:history="1">
            <w:r w:rsidRPr="009A6810">
              <w:rPr>
                <w:rStyle w:val="Hypertextovodkaz"/>
                <w:rFonts w:ascii="Times New Roman" w:eastAsia="Times New Roman" w:hAnsi="Times New Roman" w:cs="Times New Roman"/>
                <w:noProof/>
                <w:sz w:val="24"/>
                <w:szCs w:val="24"/>
                <w:lang w:eastAsia="cs-CZ"/>
              </w:rPr>
              <w:t>Úvod</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_Toc406152629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7</w:t>
            </w:r>
            <w:r w:rsidRPr="009A6810">
              <w:rPr>
                <w:rFonts w:ascii="Times New Roman" w:hAnsi="Times New Roman" w:cs="Times New Roman"/>
                <w:noProof/>
                <w:webHidden/>
                <w:sz w:val="24"/>
                <w:szCs w:val="24"/>
              </w:rPr>
              <w:fldChar w:fldCharType="end"/>
            </w:r>
          </w:hyperlink>
        </w:p>
        <w:p w:rsidR="009A6810" w:rsidRPr="009A6810" w:rsidRDefault="009A6810">
          <w:pPr>
            <w:pStyle w:val="Obsah1"/>
            <w:tabs>
              <w:tab w:val="left" w:pos="440"/>
              <w:tab w:val="right" w:leader="dot" w:pos="9061"/>
            </w:tabs>
            <w:rPr>
              <w:rFonts w:ascii="Times New Roman" w:hAnsi="Times New Roman" w:cs="Times New Roman"/>
              <w:noProof/>
              <w:sz w:val="24"/>
              <w:szCs w:val="24"/>
              <w:lang w:eastAsia="cs-CZ"/>
            </w:rPr>
          </w:pPr>
          <w:hyperlink w:anchor="_Toc406152630" w:history="1">
            <w:r w:rsidRPr="009A6810">
              <w:rPr>
                <w:rStyle w:val="Hypertextovodkaz"/>
                <w:rFonts w:ascii="Times New Roman" w:hAnsi="Times New Roman" w:cs="Times New Roman"/>
                <w:noProof/>
                <w:sz w:val="24"/>
                <w:szCs w:val="24"/>
              </w:rPr>
              <w:t>1</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Soudnictví</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_Toc406152630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9</w:t>
            </w:r>
            <w:r w:rsidRPr="009A6810">
              <w:rPr>
                <w:rFonts w:ascii="Times New Roman" w:hAnsi="Times New Roman" w:cs="Times New Roman"/>
                <w:noProof/>
                <w:webHidden/>
                <w:sz w:val="24"/>
                <w:szCs w:val="24"/>
              </w:rPr>
              <w:fldChar w:fldCharType="end"/>
            </w:r>
          </w:hyperlink>
        </w:p>
        <w:p w:rsidR="009A6810" w:rsidRPr="009A6810" w:rsidRDefault="009A6810">
          <w:pPr>
            <w:pStyle w:val="Obsah2"/>
            <w:tabs>
              <w:tab w:val="left" w:pos="880"/>
              <w:tab w:val="right" w:leader="dot" w:pos="9061"/>
            </w:tabs>
            <w:rPr>
              <w:rFonts w:ascii="Times New Roman" w:hAnsi="Times New Roman" w:cs="Times New Roman"/>
              <w:noProof/>
              <w:sz w:val="24"/>
              <w:szCs w:val="24"/>
              <w:lang w:eastAsia="cs-CZ"/>
            </w:rPr>
          </w:pPr>
          <w:hyperlink w:anchor="_Toc406152631" w:history="1">
            <w:r w:rsidRPr="009A6810">
              <w:rPr>
                <w:rStyle w:val="Hypertextovodkaz"/>
                <w:rFonts w:ascii="Times New Roman" w:hAnsi="Times New Roman" w:cs="Times New Roman"/>
                <w:noProof/>
                <w:sz w:val="24"/>
                <w:szCs w:val="24"/>
              </w:rPr>
              <w:t>1.1</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Úvod do teorie soudnictví</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_Toc406152631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9</w:t>
            </w:r>
            <w:r w:rsidRPr="009A6810">
              <w:rPr>
                <w:rFonts w:ascii="Times New Roman" w:hAnsi="Times New Roman" w:cs="Times New Roman"/>
                <w:noProof/>
                <w:webHidden/>
                <w:sz w:val="24"/>
                <w:szCs w:val="24"/>
              </w:rPr>
              <w:fldChar w:fldCharType="end"/>
            </w:r>
          </w:hyperlink>
        </w:p>
        <w:p w:rsidR="009A6810" w:rsidRPr="009A6810" w:rsidRDefault="009A6810">
          <w:pPr>
            <w:pStyle w:val="Obsah2"/>
            <w:tabs>
              <w:tab w:val="left" w:pos="880"/>
              <w:tab w:val="right" w:leader="dot" w:pos="9061"/>
            </w:tabs>
            <w:rPr>
              <w:rFonts w:ascii="Times New Roman" w:hAnsi="Times New Roman" w:cs="Times New Roman"/>
              <w:noProof/>
              <w:sz w:val="24"/>
              <w:szCs w:val="24"/>
              <w:lang w:eastAsia="cs-CZ"/>
            </w:rPr>
          </w:pPr>
          <w:hyperlink w:anchor="_Toc406152632" w:history="1">
            <w:r w:rsidRPr="009A6810">
              <w:rPr>
                <w:rStyle w:val="Hypertextovodkaz"/>
                <w:rFonts w:ascii="Times New Roman" w:hAnsi="Times New Roman" w:cs="Times New Roman"/>
                <w:noProof/>
                <w:sz w:val="24"/>
                <w:szCs w:val="24"/>
              </w:rPr>
              <w:t>1.2</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Druhy soudnictví</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_Toc406152632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11</w:t>
            </w:r>
            <w:r w:rsidRPr="009A6810">
              <w:rPr>
                <w:rFonts w:ascii="Times New Roman" w:hAnsi="Times New Roman" w:cs="Times New Roman"/>
                <w:noProof/>
                <w:webHidden/>
                <w:sz w:val="24"/>
                <w:szCs w:val="24"/>
              </w:rPr>
              <w:fldChar w:fldCharType="end"/>
            </w:r>
          </w:hyperlink>
        </w:p>
        <w:p w:rsidR="009A6810" w:rsidRPr="009A6810" w:rsidRDefault="009A6810">
          <w:pPr>
            <w:pStyle w:val="Obsah2"/>
            <w:tabs>
              <w:tab w:val="left" w:pos="880"/>
              <w:tab w:val="right" w:leader="dot" w:pos="9061"/>
            </w:tabs>
            <w:rPr>
              <w:rFonts w:ascii="Times New Roman" w:hAnsi="Times New Roman" w:cs="Times New Roman"/>
              <w:noProof/>
              <w:sz w:val="24"/>
              <w:szCs w:val="24"/>
              <w:lang w:eastAsia="cs-CZ"/>
            </w:rPr>
          </w:pPr>
          <w:hyperlink w:anchor="_Toc406152633" w:history="1">
            <w:r w:rsidRPr="009A6810">
              <w:rPr>
                <w:rStyle w:val="Hypertextovodkaz"/>
                <w:rFonts w:ascii="Times New Roman" w:hAnsi="Times New Roman" w:cs="Times New Roman"/>
                <w:noProof/>
                <w:sz w:val="24"/>
                <w:szCs w:val="24"/>
              </w:rPr>
              <w:t>1.3</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Soudnictví jako funkce státu</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_Toc406152633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12</w:t>
            </w:r>
            <w:r w:rsidRPr="009A6810">
              <w:rPr>
                <w:rFonts w:ascii="Times New Roman" w:hAnsi="Times New Roman" w:cs="Times New Roman"/>
                <w:noProof/>
                <w:webHidden/>
                <w:sz w:val="24"/>
                <w:szCs w:val="24"/>
              </w:rPr>
              <w:fldChar w:fldCharType="end"/>
            </w:r>
          </w:hyperlink>
        </w:p>
        <w:p w:rsidR="009A6810" w:rsidRPr="009A6810" w:rsidRDefault="009A6810">
          <w:pPr>
            <w:pStyle w:val="Obsah2"/>
            <w:tabs>
              <w:tab w:val="left" w:pos="880"/>
              <w:tab w:val="right" w:leader="dot" w:pos="9061"/>
            </w:tabs>
            <w:rPr>
              <w:rFonts w:ascii="Times New Roman" w:hAnsi="Times New Roman" w:cs="Times New Roman"/>
              <w:noProof/>
              <w:sz w:val="24"/>
              <w:szCs w:val="24"/>
              <w:lang w:eastAsia="cs-CZ"/>
            </w:rPr>
          </w:pPr>
          <w:hyperlink w:anchor="_Toc406152634" w:history="1">
            <w:r w:rsidRPr="009A6810">
              <w:rPr>
                <w:rStyle w:val="Hypertextovodkaz"/>
                <w:rFonts w:ascii="Times New Roman" w:hAnsi="Times New Roman" w:cs="Times New Roman"/>
                <w:noProof/>
                <w:sz w:val="24"/>
                <w:szCs w:val="24"/>
              </w:rPr>
              <w:t>1.4</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Soustava soudů</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_Toc406152634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12</w:t>
            </w:r>
            <w:r w:rsidRPr="009A6810">
              <w:rPr>
                <w:rFonts w:ascii="Times New Roman" w:hAnsi="Times New Roman" w:cs="Times New Roman"/>
                <w:noProof/>
                <w:webHidden/>
                <w:sz w:val="24"/>
                <w:szCs w:val="24"/>
              </w:rPr>
              <w:fldChar w:fldCharType="end"/>
            </w:r>
          </w:hyperlink>
        </w:p>
        <w:p w:rsidR="009A6810" w:rsidRPr="009A6810" w:rsidRDefault="009A6810">
          <w:pPr>
            <w:pStyle w:val="Obsah1"/>
            <w:tabs>
              <w:tab w:val="left" w:pos="440"/>
              <w:tab w:val="right" w:leader="dot" w:pos="9061"/>
            </w:tabs>
            <w:rPr>
              <w:rFonts w:ascii="Times New Roman" w:hAnsi="Times New Roman" w:cs="Times New Roman"/>
              <w:noProof/>
              <w:sz w:val="24"/>
              <w:szCs w:val="24"/>
              <w:lang w:eastAsia="cs-CZ"/>
            </w:rPr>
          </w:pPr>
          <w:hyperlink w:anchor="_Toc406152635" w:history="1">
            <w:r w:rsidRPr="009A6810">
              <w:rPr>
                <w:rStyle w:val="Hypertextovodkaz"/>
                <w:rFonts w:ascii="Times New Roman" w:hAnsi="Times New Roman" w:cs="Times New Roman"/>
                <w:noProof/>
                <w:sz w:val="24"/>
                <w:szCs w:val="24"/>
              </w:rPr>
              <w:t>2</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Obecné soudnictví v České republice</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_Toc406152635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14</w:t>
            </w:r>
            <w:r w:rsidRPr="009A6810">
              <w:rPr>
                <w:rFonts w:ascii="Times New Roman" w:hAnsi="Times New Roman" w:cs="Times New Roman"/>
                <w:noProof/>
                <w:webHidden/>
                <w:sz w:val="24"/>
                <w:szCs w:val="24"/>
              </w:rPr>
              <w:fldChar w:fldCharType="end"/>
            </w:r>
          </w:hyperlink>
        </w:p>
        <w:p w:rsidR="009A6810" w:rsidRPr="009A6810" w:rsidRDefault="009A6810">
          <w:pPr>
            <w:pStyle w:val="Obsah2"/>
            <w:tabs>
              <w:tab w:val="left" w:pos="880"/>
              <w:tab w:val="right" w:leader="dot" w:pos="9061"/>
            </w:tabs>
            <w:rPr>
              <w:rFonts w:ascii="Times New Roman" w:hAnsi="Times New Roman" w:cs="Times New Roman"/>
              <w:noProof/>
              <w:sz w:val="24"/>
              <w:szCs w:val="24"/>
              <w:lang w:eastAsia="cs-CZ"/>
            </w:rPr>
          </w:pPr>
          <w:hyperlink w:anchor="_Toc406152636" w:history="1">
            <w:r w:rsidRPr="009A6810">
              <w:rPr>
                <w:rStyle w:val="Hypertextovodkaz"/>
                <w:rFonts w:ascii="Times New Roman" w:hAnsi="Times New Roman" w:cs="Times New Roman"/>
                <w:noProof/>
                <w:sz w:val="24"/>
                <w:szCs w:val="24"/>
              </w:rPr>
              <w:t>2.1</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Úvod a historie</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_Toc406152636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14</w:t>
            </w:r>
            <w:r w:rsidRPr="009A6810">
              <w:rPr>
                <w:rFonts w:ascii="Times New Roman" w:hAnsi="Times New Roman" w:cs="Times New Roman"/>
                <w:noProof/>
                <w:webHidden/>
                <w:sz w:val="24"/>
                <w:szCs w:val="24"/>
              </w:rPr>
              <w:fldChar w:fldCharType="end"/>
            </w:r>
          </w:hyperlink>
        </w:p>
        <w:p w:rsidR="009A6810" w:rsidRPr="009A6810" w:rsidRDefault="009A6810">
          <w:pPr>
            <w:pStyle w:val="Obsah2"/>
            <w:tabs>
              <w:tab w:val="left" w:pos="880"/>
              <w:tab w:val="right" w:leader="dot" w:pos="9061"/>
            </w:tabs>
            <w:rPr>
              <w:rFonts w:ascii="Times New Roman" w:hAnsi="Times New Roman" w:cs="Times New Roman"/>
              <w:noProof/>
              <w:sz w:val="24"/>
              <w:szCs w:val="24"/>
              <w:lang w:eastAsia="cs-CZ"/>
            </w:rPr>
          </w:pPr>
          <w:hyperlink w:anchor="_Toc406152637" w:history="1">
            <w:r w:rsidRPr="009A6810">
              <w:rPr>
                <w:rStyle w:val="Hypertextovodkaz"/>
                <w:rFonts w:ascii="Times New Roman" w:hAnsi="Times New Roman" w:cs="Times New Roman"/>
                <w:noProof/>
                <w:sz w:val="24"/>
                <w:szCs w:val="24"/>
              </w:rPr>
              <w:t>2.2</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Stávající právní úprava</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_Toc406152637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16</w:t>
            </w:r>
            <w:r w:rsidRPr="009A6810">
              <w:rPr>
                <w:rFonts w:ascii="Times New Roman" w:hAnsi="Times New Roman" w:cs="Times New Roman"/>
                <w:noProof/>
                <w:webHidden/>
                <w:sz w:val="24"/>
                <w:szCs w:val="24"/>
              </w:rPr>
              <w:fldChar w:fldCharType="end"/>
            </w:r>
          </w:hyperlink>
        </w:p>
        <w:p w:rsidR="009A6810" w:rsidRPr="009A6810" w:rsidRDefault="009A6810">
          <w:pPr>
            <w:pStyle w:val="Obsah3"/>
            <w:tabs>
              <w:tab w:val="left" w:pos="1320"/>
              <w:tab w:val="right" w:leader="dot" w:pos="9061"/>
            </w:tabs>
            <w:rPr>
              <w:rFonts w:ascii="Times New Roman" w:hAnsi="Times New Roman" w:cs="Times New Roman"/>
              <w:noProof/>
              <w:sz w:val="24"/>
              <w:szCs w:val="24"/>
              <w:lang w:eastAsia="cs-CZ"/>
            </w:rPr>
          </w:pPr>
          <w:hyperlink w:anchor="_Toc406152638" w:history="1">
            <w:r w:rsidRPr="009A6810">
              <w:rPr>
                <w:rStyle w:val="Hypertextovodkaz"/>
                <w:rFonts w:ascii="Times New Roman" w:hAnsi="Times New Roman" w:cs="Times New Roman"/>
                <w:noProof/>
                <w:sz w:val="24"/>
                <w:szCs w:val="24"/>
              </w:rPr>
              <w:t>2.2.1</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Okresní soudy</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_Toc406152638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17</w:t>
            </w:r>
            <w:r w:rsidRPr="009A6810">
              <w:rPr>
                <w:rFonts w:ascii="Times New Roman" w:hAnsi="Times New Roman" w:cs="Times New Roman"/>
                <w:noProof/>
                <w:webHidden/>
                <w:sz w:val="24"/>
                <w:szCs w:val="24"/>
              </w:rPr>
              <w:fldChar w:fldCharType="end"/>
            </w:r>
          </w:hyperlink>
        </w:p>
        <w:p w:rsidR="009A6810" w:rsidRPr="009A6810" w:rsidRDefault="009A6810">
          <w:pPr>
            <w:pStyle w:val="Obsah3"/>
            <w:tabs>
              <w:tab w:val="left" w:pos="1320"/>
              <w:tab w:val="right" w:leader="dot" w:pos="9061"/>
            </w:tabs>
            <w:rPr>
              <w:rFonts w:ascii="Times New Roman" w:hAnsi="Times New Roman" w:cs="Times New Roman"/>
              <w:noProof/>
              <w:sz w:val="24"/>
              <w:szCs w:val="24"/>
              <w:lang w:eastAsia="cs-CZ"/>
            </w:rPr>
          </w:pPr>
          <w:hyperlink w:anchor="_Toc406152639" w:history="1">
            <w:r w:rsidRPr="009A6810">
              <w:rPr>
                <w:rStyle w:val="Hypertextovodkaz"/>
                <w:rFonts w:ascii="Times New Roman" w:hAnsi="Times New Roman" w:cs="Times New Roman"/>
                <w:noProof/>
                <w:sz w:val="24"/>
                <w:szCs w:val="24"/>
              </w:rPr>
              <w:t>2.2.2</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Krajský soud</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_Toc406152639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18</w:t>
            </w:r>
            <w:r w:rsidRPr="009A6810">
              <w:rPr>
                <w:rFonts w:ascii="Times New Roman" w:hAnsi="Times New Roman" w:cs="Times New Roman"/>
                <w:noProof/>
                <w:webHidden/>
                <w:sz w:val="24"/>
                <w:szCs w:val="24"/>
              </w:rPr>
              <w:fldChar w:fldCharType="end"/>
            </w:r>
          </w:hyperlink>
        </w:p>
        <w:p w:rsidR="009A6810" w:rsidRPr="009A6810" w:rsidRDefault="009A6810">
          <w:pPr>
            <w:pStyle w:val="Obsah3"/>
            <w:tabs>
              <w:tab w:val="left" w:pos="1320"/>
              <w:tab w:val="right" w:leader="dot" w:pos="9061"/>
            </w:tabs>
            <w:rPr>
              <w:rFonts w:ascii="Times New Roman" w:hAnsi="Times New Roman" w:cs="Times New Roman"/>
              <w:noProof/>
              <w:sz w:val="24"/>
              <w:szCs w:val="24"/>
              <w:lang w:eastAsia="cs-CZ"/>
            </w:rPr>
          </w:pPr>
          <w:hyperlink w:anchor="_Toc406152640" w:history="1">
            <w:r w:rsidRPr="009A6810">
              <w:rPr>
                <w:rStyle w:val="Hypertextovodkaz"/>
                <w:rFonts w:ascii="Times New Roman" w:hAnsi="Times New Roman" w:cs="Times New Roman"/>
                <w:noProof/>
                <w:sz w:val="24"/>
                <w:szCs w:val="24"/>
              </w:rPr>
              <w:t>2.2.3</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Vrchní soud</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_Toc406152640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19</w:t>
            </w:r>
            <w:r w:rsidRPr="009A6810">
              <w:rPr>
                <w:rFonts w:ascii="Times New Roman" w:hAnsi="Times New Roman" w:cs="Times New Roman"/>
                <w:noProof/>
                <w:webHidden/>
                <w:sz w:val="24"/>
                <w:szCs w:val="24"/>
              </w:rPr>
              <w:fldChar w:fldCharType="end"/>
            </w:r>
          </w:hyperlink>
        </w:p>
        <w:p w:rsidR="009A6810" w:rsidRPr="009A6810" w:rsidRDefault="009A6810">
          <w:pPr>
            <w:pStyle w:val="Obsah3"/>
            <w:tabs>
              <w:tab w:val="left" w:pos="1320"/>
              <w:tab w:val="right" w:leader="dot" w:pos="9061"/>
            </w:tabs>
            <w:rPr>
              <w:rFonts w:ascii="Times New Roman" w:hAnsi="Times New Roman" w:cs="Times New Roman"/>
              <w:noProof/>
              <w:sz w:val="24"/>
              <w:szCs w:val="24"/>
              <w:lang w:eastAsia="cs-CZ"/>
            </w:rPr>
          </w:pPr>
          <w:hyperlink w:anchor="_Toc406152641" w:history="1">
            <w:r w:rsidRPr="009A6810">
              <w:rPr>
                <w:rStyle w:val="Hypertextovodkaz"/>
                <w:rFonts w:ascii="Times New Roman" w:hAnsi="Times New Roman" w:cs="Times New Roman"/>
                <w:noProof/>
                <w:sz w:val="24"/>
                <w:szCs w:val="24"/>
              </w:rPr>
              <w:t>2.2.4</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Nejvyšší soud</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_Toc406152641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19</w:t>
            </w:r>
            <w:r w:rsidRPr="009A6810">
              <w:rPr>
                <w:rFonts w:ascii="Times New Roman" w:hAnsi="Times New Roman" w:cs="Times New Roman"/>
                <w:noProof/>
                <w:webHidden/>
                <w:sz w:val="24"/>
                <w:szCs w:val="24"/>
              </w:rPr>
              <w:fldChar w:fldCharType="end"/>
            </w:r>
          </w:hyperlink>
        </w:p>
        <w:p w:rsidR="009A6810" w:rsidRPr="009A6810" w:rsidRDefault="009A6810">
          <w:pPr>
            <w:pStyle w:val="Obsah2"/>
            <w:tabs>
              <w:tab w:val="left" w:pos="880"/>
              <w:tab w:val="right" w:leader="dot" w:pos="9061"/>
            </w:tabs>
            <w:rPr>
              <w:rFonts w:ascii="Times New Roman" w:hAnsi="Times New Roman" w:cs="Times New Roman"/>
              <w:noProof/>
              <w:sz w:val="24"/>
              <w:szCs w:val="24"/>
              <w:lang w:eastAsia="cs-CZ"/>
            </w:rPr>
          </w:pPr>
          <w:hyperlink w:anchor="_Toc406152642" w:history="1">
            <w:r w:rsidRPr="009A6810">
              <w:rPr>
                <w:rStyle w:val="Hypertextovodkaz"/>
                <w:rFonts w:ascii="Times New Roman" w:hAnsi="Times New Roman" w:cs="Times New Roman"/>
                <w:noProof/>
                <w:sz w:val="24"/>
                <w:szCs w:val="24"/>
              </w:rPr>
              <w:t>2.3</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Trestní soudnictví ve věcech mladistvých</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_Toc406152642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21</w:t>
            </w:r>
            <w:r w:rsidRPr="009A6810">
              <w:rPr>
                <w:rFonts w:ascii="Times New Roman" w:hAnsi="Times New Roman" w:cs="Times New Roman"/>
                <w:noProof/>
                <w:webHidden/>
                <w:sz w:val="24"/>
                <w:szCs w:val="24"/>
              </w:rPr>
              <w:fldChar w:fldCharType="end"/>
            </w:r>
          </w:hyperlink>
        </w:p>
        <w:p w:rsidR="009A6810" w:rsidRPr="009A6810" w:rsidRDefault="009A6810">
          <w:pPr>
            <w:pStyle w:val="Obsah1"/>
            <w:tabs>
              <w:tab w:val="left" w:pos="440"/>
              <w:tab w:val="right" w:leader="dot" w:pos="9061"/>
            </w:tabs>
            <w:rPr>
              <w:rFonts w:ascii="Times New Roman" w:hAnsi="Times New Roman" w:cs="Times New Roman"/>
              <w:noProof/>
              <w:sz w:val="24"/>
              <w:szCs w:val="24"/>
              <w:lang w:eastAsia="cs-CZ"/>
            </w:rPr>
          </w:pPr>
          <w:hyperlink w:anchor="_Toc406152643" w:history="1">
            <w:r w:rsidRPr="009A6810">
              <w:rPr>
                <w:rStyle w:val="Hypertextovodkaz"/>
                <w:rFonts w:ascii="Times New Roman" w:hAnsi="Times New Roman" w:cs="Times New Roman"/>
                <w:noProof/>
                <w:sz w:val="24"/>
                <w:szCs w:val="24"/>
              </w:rPr>
              <w:t>3</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Obecné soudnictví ve Francii</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_Toc406152643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23</w:t>
            </w:r>
            <w:r w:rsidRPr="009A6810">
              <w:rPr>
                <w:rFonts w:ascii="Times New Roman" w:hAnsi="Times New Roman" w:cs="Times New Roman"/>
                <w:noProof/>
                <w:webHidden/>
                <w:sz w:val="24"/>
                <w:szCs w:val="24"/>
              </w:rPr>
              <w:fldChar w:fldCharType="end"/>
            </w:r>
          </w:hyperlink>
        </w:p>
        <w:p w:rsidR="009A6810" w:rsidRPr="009A6810" w:rsidRDefault="009A6810">
          <w:pPr>
            <w:pStyle w:val="Obsah2"/>
            <w:tabs>
              <w:tab w:val="left" w:pos="880"/>
              <w:tab w:val="right" w:leader="dot" w:pos="9061"/>
            </w:tabs>
            <w:rPr>
              <w:rFonts w:ascii="Times New Roman" w:hAnsi="Times New Roman" w:cs="Times New Roman"/>
              <w:noProof/>
              <w:sz w:val="24"/>
              <w:szCs w:val="24"/>
              <w:lang w:eastAsia="cs-CZ"/>
            </w:rPr>
          </w:pPr>
          <w:hyperlink w:anchor="_Toc406152644" w:history="1">
            <w:r w:rsidRPr="009A6810">
              <w:rPr>
                <w:rStyle w:val="Hypertextovodkaz"/>
                <w:rFonts w:ascii="Times New Roman" w:hAnsi="Times New Roman" w:cs="Times New Roman"/>
                <w:noProof/>
                <w:sz w:val="24"/>
                <w:szCs w:val="24"/>
              </w:rPr>
              <w:t>3.1</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Úvod a historie</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_Toc406152644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23</w:t>
            </w:r>
            <w:r w:rsidRPr="009A6810">
              <w:rPr>
                <w:rFonts w:ascii="Times New Roman" w:hAnsi="Times New Roman" w:cs="Times New Roman"/>
                <w:noProof/>
                <w:webHidden/>
                <w:sz w:val="24"/>
                <w:szCs w:val="24"/>
              </w:rPr>
              <w:fldChar w:fldCharType="end"/>
            </w:r>
          </w:hyperlink>
        </w:p>
        <w:p w:rsidR="009A6810" w:rsidRPr="009A6810" w:rsidRDefault="009A6810">
          <w:pPr>
            <w:pStyle w:val="Obsah2"/>
            <w:tabs>
              <w:tab w:val="left" w:pos="880"/>
              <w:tab w:val="right" w:leader="dot" w:pos="9061"/>
            </w:tabs>
            <w:rPr>
              <w:rFonts w:ascii="Times New Roman" w:hAnsi="Times New Roman" w:cs="Times New Roman"/>
              <w:noProof/>
              <w:sz w:val="24"/>
              <w:szCs w:val="24"/>
              <w:lang w:eastAsia="cs-CZ"/>
            </w:rPr>
          </w:pPr>
          <w:hyperlink w:anchor="_Toc406152645" w:history="1">
            <w:r w:rsidRPr="009A6810">
              <w:rPr>
                <w:rStyle w:val="Hypertextovodkaz"/>
                <w:rFonts w:ascii="Times New Roman" w:hAnsi="Times New Roman" w:cs="Times New Roman"/>
                <w:noProof/>
                <w:sz w:val="24"/>
                <w:szCs w:val="24"/>
              </w:rPr>
              <w:t>3.2</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Civilní soudnictví</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_Toc406152645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25</w:t>
            </w:r>
            <w:r w:rsidRPr="009A6810">
              <w:rPr>
                <w:rFonts w:ascii="Times New Roman" w:hAnsi="Times New Roman" w:cs="Times New Roman"/>
                <w:noProof/>
                <w:webHidden/>
                <w:sz w:val="24"/>
                <w:szCs w:val="24"/>
              </w:rPr>
              <w:fldChar w:fldCharType="end"/>
            </w:r>
          </w:hyperlink>
        </w:p>
        <w:p w:rsidR="009A6810" w:rsidRPr="009A6810" w:rsidRDefault="009A6810">
          <w:pPr>
            <w:pStyle w:val="Obsah3"/>
            <w:tabs>
              <w:tab w:val="left" w:pos="1320"/>
              <w:tab w:val="right" w:leader="dot" w:pos="9061"/>
            </w:tabs>
            <w:rPr>
              <w:rFonts w:ascii="Times New Roman" w:hAnsi="Times New Roman" w:cs="Times New Roman"/>
              <w:noProof/>
              <w:sz w:val="24"/>
              <w:szCs w:val="24"/>
              <w:lang w:eastAsia="cs-CZ"/>
            </w:rPr>
          </w:pPr>
          <w:hyperlink w:anchor="_Toc406152646" w:history="1">
            <w:r w:rsidRPr="009A6810">
              <w:rPr>
                <w:rStyle w:val="Hypertextovodkaz"/>
                <w:rFonts w:ascii="Times New Roman" w:hAnsi="Times New Roman" w:cs="Times New Roman"/>
                <w:noProof/>
                <w:sz w:val="24"/>
                <w:szCs w:val="24"/>
              </w:rPr>
              <w:t>3.2.1</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Soud prvního stupně práva obecného</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_Toc406152646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25</w:t>
            </w:r>
            <w:r w:rsidRPr="009A6810">
              <w:rPr>
                <w:rFonts w:ascii="Times New Roman" w:hAnsi="Times New Roman" w:cs="Times New Roman"/>
                <w:noProof/>
                <w:webHidden/>
                <w:sz w:val="24"/>
                <w:szCs w:val="24"/>
              </w:rPr>
              <w:fldChar w:fldCharType="end"/>
            </w:r>
          </w:hyperlink>
        </w:p>
        <w:p w:rsidR="009A6810" w:rsidRPr="009A6810" w:rsidRDefault="009A6810">
          <w:pPr>
            <w:pStyle w:val="Obsah3"/>
            <w:tabs>
              <w:tab w:val="left" w:pos="1320"/>
              <w:tab w:val="right" w:leader="dot" w:pos="9061"/>
            </w:tabs>
            <w:rPr>
              <w:rFonts w:ascii="Times New Roman" w:hAnsi="Times New Roman" w:cs="Times New Roman"/>
              <w:noProof/>
              <w:sz w:val="24"/>
              <w:szCs w:val="24"/>
              <w:lang w:eastAsia="cs-CZ"/>
            </w:rPr>
          </w:pPr>
          <w:hyperlink w:anchor="_Toc406152647" w:history="1">
            <w:r w:rsidRPr="009A6810">
              <w:rPr>
                <w:rStyle w:val="Hypertextovodkaz"/>
                <w:rFonts w:ascii="Times New Roman" w:hAnsi="Times New Roman" w:cs="Times New Roman"/>
                <w:noProof/>
                <w:sz w:val="24"/>
                <w:szCs w:val="24"/>
              </w:rPr>
              <w:t>3.2.2</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Soud prvního stupně specializovaný</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_Toc406152647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26</w:t>
            </w:r>
            <w:r w:rsidRPr="009A6810">
              <w:rPr>
                <w:rFonts w:ascii="Times New Roman" w:hAnsi="Times New Roman" w:cs="Times New Roman"/>
                <w:noProof/>
                <w:webHidden/>
                <w:sz w:val="24"/>
                <w:szCs w:val="24"/>
              </w:rPr>
              <w:fldChar w:fldCharType="end"/>
            </w:r>
          </w:hyperlink>
        </w:p>
        <w:p w:rsidR="009A6810" w:rsidRPr="009A6810" w:rsidRDefault="009A6810">
          <w:pPr>
            <w:pStyle w:val="Obsah3"/>
            <w:tabs>
              <w:tab w:val="left" w:pos="1320"/>
              <w:tab w:val="right" w:leader="dot" w:pos="9061"/>
            </w:tabs>
            <w:rPr>
              <w:rFonts w:ascii="Times New Roman" w:hAnsi="Times New Roman" w:cs="Times New Roman"/>
              <w:noProof/>
              <w:sz w:val="24"/>
              <w:szCs w:val="24"/>
              <w:lang w:eastAsia="cs-CZ"/>
            </w:rPr>
          </w:pPr>
          <w:hyperlink w:anchor="_Toc406152648" w:history="1">
            <w:r w:rsidRPr="009A6810">
              <w:rPr>
                <w:rStyle w:val="Hypertextovodkaz"/>
                <w:rFonts w:ascii="Times New Roman" w:hAnsi="Times New Roman" w:cs="Times New Roman"/>
                <w:noProof/>
                <w:sz w:val="24"/>
                <w:szCs w:val="24"/>
              </w:rPr>
              <w:t>3.2.3</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Smírčí soud</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_Toc406152648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26</w:t>
            </w:r>
            <w:r w:rsidRPr="009A6810">
              <w:rPr>
                <w:rFonts w:ascii="Times New Roman" w:hAnsi="Times New Roman" w:cs="Times New Roman"/>
                <w:noProof/>
                <w:webHidden/>
                <w:sz w:val="24"/>
                <w:szCs w:val="24"/>
              </w:rPr>
              <w:fldChar w:fldCharType="end"/>
            </w:r>
          </w:hyperlink>
        </w:p>
        <w:p w:rsidR="009A6810" w:rsidRPr="009A6810" w:rsidRDefault="009A6810">
          <w:pPr>
            <w:pStyle w:val="Obsah3"/>
            <w:tabs>
              <w:tab w:val="left" w:pos="1320"/>
              <w:tab w:val="right" w:leader="dot" w:pos="9061"/>
            </w:tabs>
            <w:rPr>
              <w:rFonts w:ascii="Times New Roman" w:hAnsi="Times New Roman" w:cs="Times New Roman"/>
              <w:noProof/>
              <w:sz w:val="24"/>
              <w:szCs w:val="24"/>
              <w:lang w:eastAsia="cs-CZ"/>
            </w:rPr>
          </w:pPr>
          <w:hyperlink w:anchor="_Toc406152649" w:history="1">
            <w:r w:rsidRPr="009A6810">
              <w:rPr>
                <w:rStyle w:val="Hypertextovodkaz"/>
                <w:rFonts w:ascii="Times New Roman" w:hAnsi="Times New Roman" w:cs="Times New Roman"/>
                <w:noProof/>
                <w:sz w:val="24"/>
                <w:szCs w:val="24"/>
              </w:rPr>
              <w:t>3.2.4</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Obchodní soud</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_Toc406152649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27</w:t>
            </w:r>
            <w:r w:rsidRPr="009A6810">
              <w:rPr>
                <w:rFonts w:ascii="Times New Roman" w:hAnsi="Times New Roman" w:cs="Times New Roman"/>
                <w:noProof/>
                <w:webHidden/>
                <w:sz w:val="24"/>
                <w:szCs w:val="24"/>
              </w:rPr>
              <w:fldChar w:fldCharType="end"/>
            </w:r>
          </w:hyperlink>
        </w:p>
        <w:p w:rsidR="009A6810" w:rsidRPr="009A6810" w:rsidRDefault="009A6810">
          <w:pPr>
            <w:pStyle w:val="Obsah3"/>
            <w:tabs>
              <w:tab w:val="left" w:pos="1320"/>
              <w:tab w:val="right" w:leader="dot" w:pos="9061"/>
            </w:tabs>
            <w:rPr>
              <w:rFonts w:ascii="Times New Roman" w:hAnsi="Times New Roman" w:cs="Times New Roman"/>
              <w:noProof/>
              <w:sz w:val="24"/>
              <w:szCs w:val="24"/>
              <w:lang w:eastAsia="cs-CZ"/>
            </w:rPr>
          </w:pPr>
          <w:hyperlink w:anchor="_Toc406152650" w:history="1">
            <w:r w:rsidRPr="009A6810">
              <w:rPr>
                <w:rStyle w:val="Hypertextovodkaz"/>
                <w:rFonts w:ascii="Times New Roman" w:hAnsi="Times New Roman" w:cs="Times New Roman"/>
                <w:noProof/>
                <w:sz w:val="24"/>
                <w:szCs w:val="24"/>
              </w:rPr>
              <w:t>3.2.5</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Pracovní soud</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_Toc406152650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27</w:t>
            </w:r>
            <w:r w:rsidRPr="009A6810">
              <w:rPr>
                <w:rFonts w:ascii="Times New Roman" w:hAnsi="Times New Roman" w:cs="Times New Roman"/>
                <w:noProof/>
                <w:webHidden/>
                <w:sz w:val="24"/>
                <w:szCs w:val="24"/>
              </w:rPr>
              <w:fldChar w:fldCharType="end"/>
            </w:r>
          </w:hyperlink>
        </w:p>
        <w:p w:rsidR="009A6810" w:rsidRPr="009A6810" w:rsidRDefault="009A6810">
          <w:pPr>
            <w:pStyle w:val="Obsah3"/>
            <w:tabs>
              <w:tab w:val="left" w:pos="1320"/>
              <w:tab w:val="right" w:leader="dot" w:pos="9061"/>
            </w:tabs>
            <w:rPr>
              <w:rFonts w:ascii="Times New Roman" w:hAnsi="Times New Roman" w:cs="Times New Roman"/>
              <w:noProof/>
              <w:sz w:val="24"/>
              <w:szCs w:val="24"/>
              <w:lang w:eastAsia="cs-CZ"/>
            </w:rPr>
          </w:pPr>
          <w:hyperlink w:anchor="_Toc406152651" w:history="1">
            <w:r w:rsidRPr="009A6810">
              <w:rPr>
                <w:rStyle w:val="Hypertextovodkaz"/>
                <w:rFonts w:ascii="Times New Roman" w:hAnsi="Times New Roman" w:cs="Times New Roman"/>
                <w:noProof/>
                <w:sz w:val="24"/>
                <w:szCs w:val="24"/>
              </w:rPr>
              <w:t>3.2.6</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Soud týkající se zemědělských nájmů a záležitostí venkova</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_Toc406152651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28</w:t>
            </w:r>
            <w:r w:rsidRPr="009A6810">
              <w:rPr>
                <w:rFonts w:ascii="Times New Roman" w:hAnsi="Times New Roman" w:cs="Times New Roman"/>
                <w:noProof/>
                <w:webHidden/>
                <w:sz w:val="24"/>
                <w:szCs w:val="24"/>
              </w:rPr>
              <w:fldChar w:fldCharType="end"/>
            </w:r>
          </w:hyperlink>
        </w:p>
        <w:p w:rsidR="009A6810" w:rsidRPr="009A6810" w:rsidRDefault="009A6810">
          <w:pPr>
            <w:pStyle w:val="Obsah3"/>
            <w:tabs>
              <w:tab w:val="left" w:pos="1320"/>
              <w:tab w:val="right" w:leader="dot" w:pos="9061"/>
            </w:tabs>
            <w:rPr>
              <w:rFonts w:ascii="Times New Roman" w:hAnsi="Times New Roman" w:cs="Times New Roman"/>
              <w:noProof/>
              <w:sz w:val="24"/>
              <w:szCs w:val="24"/>
              <w:lang w:eastAsia="cs-CZ"/>
            </w:rPr>
          </w:pPr>
          <w:hyperlink w:anchor="_Toc406152652" w:history="1">
            <w:r w:rsidRPr="009A6810">
              <w:rPr>
                <w:rStyle w:val="Hypertextovodkaz"/>
                <w:rFonts w:ascii="Times New Roman" w:hAnsi="Times New Roman" w:cs="Times New Roman"/>
                <w:noProof/>
                <w:sz w:val="24"/>
                <w:szCs w:val="24"/>
              </w:rPr>
              <w:t>3.2.7</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Soud ve věcech sociálního zabezpečení</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_Toc406152652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29</w:t>
            </w:r>
            <w:r w:rsidRPr="009A6810">
              <w:rPr>
                <w:rFonts w:ascii="Times New Roman" w:hAnsi="Times New Roman" w:cs="Times New Roman"/>
                <w:noProof/>
                <w:webHidden/>
                <w:sz w:val="24"/>
                <w:szCs w:val="24"/>
              </w:rPr>
              <w:fldChar w:fldCharType="end"/>
            </w:r>
          </w:hyperlink>
        </w:p>
        <w:p w:rsidR="009A6810" w:rsidRPr="009A6810" w:rsidRDefault="009A6810">
          <w:pPr>
            <w:pStyle w:val="Obsah3"/>
            <w:tabs>
              <w:tab w:val="left" w:pos="1320"/>
              <w:tab w:val="right" w:leader="dot" w:pos="9061"/>
            </w:tabs>
            <w:rPr>
              <w:rFonts w:ascii="Times New Roman" w:hAnsi="Times New Roman" w:cs="Times New Roman"/>
              <w:noProof/>
              <w:sz w:val="24"/>
              <w:szCs w:val="24"/>
              <w:lang w:eastAsia="cs-CZ"/>
            </w:rPr>
          </w:pPr>
          <w:hyperlink w:anchor="_Toc406152653" w:history="1">
            <w:r w:rsidRPr="009A6810">
              <w:rPr>
                <w:rStyle w:val="Hypertextovodkaz"/>
                <w:rFonts w:ascii="Times New Roman" w:hAnsi="Times New Roman" w:cs="Times New Roman"/>
                <w:noProof/>
                <w:sz w:val="24"/>
                <w:szCs w:val="24"/>
              </w:rPr>
              <w:t>3.2.8</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Odvolací soud</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_Toc406152653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29</w:t>
            </w:r>
            <w:r w:rsidRPr="009A6810">
              <w:rPr>
                <w:rFonts w:ascii="Times New Roman" w:hAnsi="Times New Roman" w:cs="Times New Roman"/>
                <w:noProof/>
                <w:webHidden/>
                <w:sz w:val="24"/>
                <w:szCs w:val="24"/>
              </w:rPr>
              <w:fldChar w:fldCharType="end"/>
            </w:r>
          </w:hyperlink>
        </w:p>
        <w:p w:rsidR="009A6810" w:rsidRPr="009A6810" w:rsidRDefault="009A6810">
          <w:pPr>
            <w:pStyle w:val="Obsah2"/>
            <w:tabs>
              <w:tab w:val="left" w:pos="880"/>
              <w:tab w:val="right" w:leader="dot" w:pos="9061"/>
            </w:tabs>
            <w:rPr>
              <w:rFonts w:ascii="Times New Roman" w:hAnsi="Times New Roman" w:cs="Times New Roman"/>
              <w:noProof/>
              <w:sz w:val="24"/>
              <w:szCs w:val="24"/>
              <w:lang w:eastAsia="cs-CZ"/>
            </w:rPr>
          </w:pPr>
          <w:hyperlink w:anchor="_Toc406152654" w:history="1">
            <w:r w:rsidRPr="009A6810">
              <w:rPr>
                <w:rStyle w:val="Hypertextovodkaz"/>
                <w:rFonts w:ascii="Times New Roman" w:hAnsi="Times New Roman" w:cs="Times New Roman"/>
                <w:noProof/>
                <w:sz w:val="24"/>
                <w:szCs w:val="24"/>
              </w:rPr>
              <w:t>3.3</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Trestní soudnictví</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_Toc406152654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30</w:t>
            </w:r>
            <w:r w:rsidRPr="009A6810">
              <w:rPr>
                <w:rFonts w:ascii="Times New Roman" w:hAnsi="Times New Roman" w:cs="Times New Roman"/>
                <w:noProof/>
                <w:webHidden/>
                <w:sz w:val="24"/>
                <w:szCs w:val="24"/>
              </w:rPr>
              <w:fldChar w:fldCharType="end"/>
            </w:r>
          </w:hyperlink>
        </w:p>
        <w:p w:rsidR="009A6810" w:rsidRPr="009A6810" w:rsidRDefault="009A6810">
          <w:pPr>
            <w:pStyle w:val="Obsah3"/>
            <w:tabs>
              <w:tab w:val="left" w:pos="1320"/>
              <w:tab w:val="right" w:leader="dot" w:pos="9061"/>
            </w:tabs>
            <w:rPr>
              <w:rFonts w:ascii="Times New Roman" w:hAnsi="Times New Roman" w:cs="Times New Roman"/>
              <w:noProof/>
              <w:sz w:val="24"/>
              <w:szCs w:val="24"/>
              <w:lang w:eastAsia="cs-CZ"/>
            </w:rPr>
          </w:pPr>
          <w:hyperlink w:anchor="_Toc406152655" w:history="1">
            <w:r w:rsidRPr="009A6810">
              <w:rPr>
                <w:rStyle w:val="Hypertextovodkaz"/>
                <w:rFonts w:ascii="Times New Roman" w:hAnsi="Times New Roman" w:cs="Times New Roman"/>
                <w:noProof/>
                <w:sz w:val="24"/>
                <w:szCs w:val="24"/>
              </w:rPr>
              <w:t>3.3.1</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Trestní soudnictví obecného práva</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_Toc406152655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30</w:t>
            </w:r>
            <w:r w:rsidRPr="009A6810">
              <w:rPr>
                <w:rFonts w:ascii="Times New Roman" w:hAnsi="Times New Roman" w:cs="Times New Roman"/>
                <w:noProof/>
                <w:webHidden/>
                <w:sz w:val="24"/>
                <w:szCs w:val="24"/>
              </w:rPr>
              <w:fldChar w:fldCharType="end"/>
            </w:r>
          </w:hyperlink>
        </w:p>
        <w:p w:rsidR="009A6810" w:rsidRPr="009A6810" w:rsidRDefault="009A6810">
          <w:pPr>
            <w:pStyle w:val="Obsah3"/>
            <w:tabs>
              <w:tab w:val="left" w:pos="1320"/>
              <w:tab w:val="right" w:leader="dot" w:pos="9061"/>
            </w:tabs>
            <w:rPr>
              <w:rFonts w:ascii="Times New Roman" w:hAnsi="Times New Roman" w:cs="Times New Roman"/>
              <w:noProof/>
              <w:sz w:val="24"/>
              <w:szCs w:val="24"/>
              <w:lang w:eastAsia="cs-CZ"/>
            </w:rPr>
          </w:pPr>
          <w:hyperlink w:anchor="_Toc406152656" w:history="1">
            <w:r w:rsidRPr="009A6810">
              <w:rPr>
                <w:rStyle w:val="Hypertextovodkaz"/>
                <w:rFonts w:ascii="Times New Roman" w:hAnsi="Times New Roman" w:cs="Times New Roman"/>
                <w:noProof/>
                <w:sz w:val="24"/>
                <w:szCs w:val="24"/>
              </w:rPr>
              <w:t>3.3.2</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Specializované trestní soudnictví</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_Toc406152656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32</w:t>
            </w:r>
            <w:r w:rsidRPr="009A6810">
              <w:rPr>
                <w:rFonts w:ascii="Times New Roman" w:hAnsi="Times New Roman" w:cs="Times New Roman"/>
                <w:noProof/>
                <w:webHidden/>
                <w:sz w:val="24"/>
                <w:szCs w:val="24"/>
              </w:rPr>
              <w:fldChar w:fldCharType="end"/>
            </w:r>
          </w:hyperlink>
        </w:p>
        <w:p w:rsidR="009A6810" w:rsidRPr="009A6810" w:rsidRDefault="009A6810">
          <w:pPr>
            <w:pStyle w:val="Obsah2"/>
            <w:tabs>
              <w:tab w:val="left" w:pos="880"/>
              <w:tab w:val="right" w:leader="dot" w:pos="9061"/>
            </w:tabs>
            <w:rPr>
              <w:rFonts w:ascii="Times New Roman" w:hAnsi="Times New Roman" w:cs="Times New Roman"/>
              <w:noProof/>
              <w:sz w:val="24"/>
              <w:szCs w:val="24"/>
              <w:lang w:eastAsia="cs-CZ"/>
            </w:rPr>
          </w:pPr>
          <w:hyperlink w:anchor="_Toc406152657" w:history="1">
            <w:r w:rsidRPr="009A6810">
              <w:rPr>
                <w:rStyle w:val="Hypertextovodkaz"/>
                <w:rFonts w:ascii="Times New Roman" w:hAnsi="Times New Roman" w:cs="Times New Roman"/>
                <w:noProof/>
                <w:sz w:val="24"/>
                <w:szCs w:val="24"/>
              </w:rPr>
              <w:t>3.4</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Kasační soud</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_Toc406152657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33</w:t>
            </w:r>
            <w:r w:rsidRPr="009A6810">
              <w:rPr>
                <w:rFonts w:ascii="Times New Roman" w:hAnsi="Times New Roman" w:cs="Times New Roman"/>
                <w:noProof/>
                <w:webHidden/>
                <w:sz w:val="24"/>
                <w:szCs w:val="24"/>
              </w:rPr>
              <w:fldChar w:fldCharType="end"/>
            </w:r>
          </w:hyperlink>
        </w:p>
        <w:p w:rsidR="009A6810" w:rsidRPr="009A6810" w:rsidRDefault="009A6810">
          <w:pPr>
            <w:pStyle w:val="Obsah1"/>
            <w:tabs>
              <w:tab w:val="left" w:pos="440"/>
              <w:tab w:val="right" w:leader="dot" w:pos="9061"/>
            </w:tabs>
            <w:rPr>
              <w:rFonts w:ascii="Times New Roman" w:hAnsi="Times New Roman" w:cs="Times New Roman"/>
              <w:noProof/>
              <w:sz w:val="24"/>
              <w:szCs w:val="24"/>
              <w:lang w:eastAsia="cs-CZ"/>
            </w:rPr>
          </w:pPr>
          <w:hyperlink w:anchor="_Toc406152658" w:history="1">
            <w:r w:rsidRPr="009A6810">
              <w:rPr>
                <w:rStyle w:val="Hypertextovodkaz"/>
                <w:rFonts w:ascii="Times New Roman" w:hAnsi="Times New Roman" w:cs="Times New Roman"/>
                <w:noProof/>
                <w:sz w:val="24"/>
                <w:szCs w:val="24"/>
              </w:rPr>
              <w:t>4</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Správní soudnictví v České republice</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_Toc406152658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35</w:t>
            </w:r>
            <w:r w:rsidRPr="009A6810">
              <w:rPr>
                <w:rFonts w:ascii="Times New Roman" w:hAnsi="Times New Roman" w:cs="Times New Roman"/>
                <w:noProof/>
                <w:webHidden/>
                <w:sz w:val="24"/>
                <w:szCs w:val="24"/>
              </w:rPr>
              <w:fldChar w:fldCharType="end"/>
            </w:r>
          </w:hyperlink>
        </w:p>
        <w:p w:rsidR="009A6810" w:rsidRPr="009A6810" w:rsidRDefault="009A6810">
          <w:pPr>
            <w:pStyle w:val="Obsah2"/>
            <w:tabs>
              <w:tab w:val="left" w:pos="880"/>
              <w:tab w:val="right" w:leader="dot" w:pos="9061"/>
            </w:tabs>
            <w:rPr>
              <w:rFonts w:ascii="Times New Roman" w:hAnsi="Times New Roman" w:cs="Times New Roman"/>
              <w:noProof/>
              <w:sz w:val="24"/>
              <w:szCs w:val="24"/>
              <w:lang w:eastAsia="cs-CZ"/>
            </w:rPr>
          </w:pPr>
          <w:hyperlink w:anchor="_Toc406152659" w:history="1">
            <w:r w:rsidRPr="009A6810">
              <w:rPr>
                <w:rStyle w:val="Hypertextovodkaz"/>
                <w:rFonts w:ascii="Times New Roman" w:hAnsi="Times New Roman" w:cs="Times New Roman"/>
                <w:noProof/>
                <w:sz w:val="24"/>
                <w:szCs w:val="24"/>
              </w:rPr>
              <w:t>4.1</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Úvod a historie</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_Toc406152659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35</w:t>
            </w:r>
            <w:r w:rsidRPr="009A6810">
              <w:rPr>
                <w:rFonts w:ascii="Times New Roman" w:hAnsi="Times New Roman" w:cs="Times New Roman"/>
                <w:noProof/>
                <w:webHidden/>
                <w:sz w:val="24"/>
                <w:szCs w:val="24"/>
              </w:rPr>
              <w:fldChar w:fldCharType="end"/>
            </w:r>
          </w:hyperlink>
        </w:p>
        <w:p w:rsidR="009A6810" w:rsidRPr="009A6810" w:rsidRDefault="009A6810">
          <w:pPr>
            <w:pStyle w:val="Obsah2"/>
            <w:tabs>
              <w:tab w:val="left" w:pos="880"/>
              <w:tab w:val="right" w:leader="dot" w:pos="9061"/>
            </w:tabs>
            <w:rPr>
              <w:rFonts w:ascii="Times New Roman" w:hAnsi="Times New Roman" w:cs="Times New Roman"/>
              <w:noProof/>
              <w:sz w:val="24"/>
              <w:szCs w:val="24"/>
              <w:lang w:eastAsia="cs-CZ"/>
            </w:rPr>
          </w:pPr>
          <w:hyperlink w:anchor="_Toc406152660" w:history="1">
            <w:r w:rsidRPr="009A6810">
              <w:rPr>
                <w:rStyle w:val="Hypertextovodkaz"/>
                <w:rFonts w:ascii="Times New Roman" w:hAnsi="Times New Roman" w:cs="Times New Roman"/>
                <w:noProof/>
                <w:sz w:val="24"/>
                <w:szCs w:val="24"/>
              </w:rPr>
              <w:t>4.2</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Stávající právní úprava</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_Toc406152660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36</w:t>
            </w:r>
            <w:r w:rsidRPr="009A6810">
              <w:rPr>
                <w:rFonts w:ascii="Times New Roman" w:hAnsi="Times New Roman" w:cs="Times New Roman"/>
                <w:noProof/>
                <w:webHidden/>
                <w:sz w:val="24"/>
                <w:szCs w:val="24"/>
              </w:rPr>
              <w:fldChar w:fldCharType="end"/>
            </w:r>
          </w:hyperlink>
        </w:p>
        <w:p w:rsidR="009A6810" w:rsidRPr="009A6810" w:rsidRDefault="009A6810">
          <w:pPr>
            <w:pStyle w:val="Obsah3"/>
            <w:tabs>
              <w:tab w:val="left" w:pos="1320"/>
              <w:tab w:val="right" w:leader="dot" w:pos="9061"/>
            </w:tabs>
            <w:rPr>
              <w:rFonts w:ascii="Times New Roman" w:hAnsi="Times New Roman" w:cs="Times New Roman"/>
              <w:noProof/>
              <w:sz w:val="24"/>
              <w:szCs w:val="24"/>
              <w:lang w:eastAsia="cs-CZ"/>
            </w:rPr>
          </w:pPr>
          <w:hyperlink w:anchor="_Toc406152661" w:history="1">
            <w:r w:rsidRPr="009A6810">
              <w:rPr>
                <w:rStyle w:val="Hypertextovodkaz"/>
                <w:rFonts w:ascii="Times New Roman" w:hAnsi="Times New Roman" w:cs="Times New Roman"/>
                <w:noProof/>
                <w:sz w:val="24"/>
                <w:szCs w:val="24"/>
              </w:rPr>
              <w:t>4.2.1</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Nejvyšší správní soud</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_Toc406152661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37</w:t>
            </w:r>
            <w:r w:rsidRPr="009A6810">
              <w:rPr>
                <w:rFonts w:ascii="Times New Roman" w:hAnsi="Times New Roman" w:cs="Times New Roman"/>
                <w:noProof/>
                <w:webHidden/>
                <w:sz w:val="24"/>
                <w:szCs w:val="24"/>
              </w:rPr>
              <w:fldChar w:fldCharType="end"/>
            </w:r>
          </w:hyperlink>
        </w:p>
        <w:p w:rsidR="009A6810" w:rsidRPr="009A6810" w:rsidRDefault="009A6810">
          <w:pPr>
            <w:pStyle w:val="Obsah3"/>
            <w:tabs>
              <w:tab w:val="left" w:pos="1320"/>
              <w:tab w:val="right" w:leader="dot" w:pos="9061"/>
            </w:tabs>
            <w:rPr>
              <w:rFonts w:ascii="Times New Roman" w:hAnsi="Times New Roman" w:cs="Times New Roman"/>
              <w:noProof/>
              <w:sz w:val="24"/>
              <w:szCs w:val="24"/>
              <w:lang w:eastAsia="cs-CZ"/>
            </w:rPr>
          </w:pPr>
          <w:hyperlink w:anchor="_Toc406152662" w:history="1">
            <w:r w:rsidRPr="009A6810">
              <w:rPr>
                <w:rStyle w:val="Hypertextovodkaz"/>
                <w:rFonts w:ascii="Times New Roman" w:hAnsi="Times New Roman" w:cs="Times New Roman"/>
                <w:noProof/>
                <w:sz w:val="24"/>
                <w:szCs w:val="24"/>
              </w:rPr>
              <w:t>4.2.2</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Krajské soudy</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_Toc406152662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39</w:t>
            </w:r>
            <w:r w:rsidRPr="009A6810">
              <w:rPr>
                <w:rFonts w:ascii="Times New Roman" w:hAnsi="Times New Roman" w:cs="Times New Roman"/>
                <w:noProof/>
                <w:webHidden/>
                <w:sz w:val="24"/>
                <w:szCs w:val="24"/>
              </w:rPr>
              <w:fldChar w:fldCharType="end"/>
            </w:r>
          </w:hyperlink>
        </w:p>
        <w:p w:rsidR="009A6810" w:rsidRPr="009A6810" w:rsidRDefault="009A6810">
          <w:pPr>
            <w:pStyle w:val="Obsah2"/>
            <w:tabs>
              <w:tab w:val="left" w:pos="880"/>
              <w:tab w:val="right" w:leader="dot" w:pos="9061"/>
            </w:tabs>
            <w:rPr>
              <w:rFonts w:ascii="Times New Roman" w:hAnsi="Times New Roman" w:cs="Times New Roman"/>
              <w:noProof/>
              <w:sz w:val="24"/>
              <w:szCs w:val="24"/>
              <w:lang w:eastAsia="cs-CZ"/>
            </w:rPr>
          </w:pPr>
          <w:hyperlink w:anchor="_Toc406152663" w:history="1">
            <w:r w:rsidRPr="009A6810">
              <w:rPr>
                <w:rStyle w:val="Hypertextovodkaz"/>
                <w:rFonts w:ascii="Times New Roman" w:hAnsi="Times New Roman" w:cs="Times New Roman"/>
                <w:noProof/>
                <w:sz w:val="24"/>
                <w:szCs w:val="24"/>
              </w:rPr>
              <w:t>4.3</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Soudnictví podle občanského soudního řádu.</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_Toc406152663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39</w:t>
            </w:r>
            <w:r w:rsidRPr="009A6810">
              <w:rPr>
                <w:rFonts w:ascii="Times New Roman" w:hAnsi="Times New Roman" w:cs="Times New Roman"/>
                <w:noProof/>
                <w:webHidden/>
                <w:sz w:val="24"/>
                <w:szCs w:val="24"/>
              </w:rPr>
              <w:fldChar w:fldCharType="end"/>
            </w:r>
          </w:hyperlink>
        </w:p>
        <w:p w:rsidR="009A6810" w:rsidRPr="009A6810" w:rsidRDefault="009A6810">
          <w:pPr>
            <w:pStyle w:val="Obsah2"/>
            <w:tabs>
              <w:tab w:val="left" w:pos="880"/>
              <w:tab w:val="right" w:leader="dot" w:pos="9061"/>
            </w:tabs>
            <w:rPr>
              <w:rFonts w:ascii="Times New Roman" w:hAnsi="Times New Roman" w:cs="Times New Roman"/>
              <w:noProof/>
              <w:sz w:val="24"/>
              <w:szCs w:val="24"/>
              <w:lang w:eastAsia="cs-CZ"/>
            </w:rPr>
          </w:pPr>
          <w:hyperlink w:anchor="_Toc406152664" w:history="1">
            <w:r w:rsidRPr="009A6810">
              <w:rPr>
                <w:rStyle w:val="Hypertextovodkaz"/>
                <w:rFonts w:ascii="Times New Roman" w:hAnsi="Times New Roman" w:cs="Times New Roman"/>
                <w:noProof/>
                <w:sz w:val="24"/>
                <w:szCs w:val="24"/>
              </w:rPr>
              <w:t>4.4</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Zvláštní senát NSS</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_Toc406152664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40</w:t>
            </w:r>
            <w:r w:rsidRPr="009A6810">
              <w:rPr>
                <w:rFonts w:ascii="Times New Roman" w:hAnsi="Times New Roman" w:cs="Times New Roman"/>
                <w:noProof/>
                <w:webHidden/>
                <w:sz w:val="24"/>
                <w:szCs w:val="24"/>
              </w:rPr>
              <w:fldChar w:fldCharType="end"/>
            </w:r>
          </w:hyperlink>
        </w:p>
        <w:p w:rsidR="009A6810" w:rsidRPr="009A6810" w:rsidRDefault="009A6810">
          <w:pPr>
            <w:pStyle w:val="Obsah1"/>
            <w:tabs>
              <w:tab w:val="left" w:pos="440"/>
              <w:tab w:val="right" w:leader="dot" w:pos="9061"/>
            </w:tabs>
            <w:rPr>
              <w:rFonts w:ascii="Times New Roman" w:hAnsi="Times New Roman" w:cs="Times New Roman"/>
              <w:noProof/>
              <w:sz w:val="24"/>
              <w:szCs w:val="24"/>
              <w:lang w:eastAsia="cs-CZ"/>
            </w:rPr>
          </w:pPr>
          <w:hyperlink w:anchor="_Toc406152665" w:history="1">
            <w:r w:rsidRPr="009A6810">
              <w:rPr>
                <w:rStyle w:val="Hypertextovodkaz"/>
                <w:rFonts w:ascii="Times New Roman" w:hAnsi="Times New Roman" w:cs="Times New Roman"/>
                <w:noProof/>
                <w:sz w:val="24"/>
                <w:szCs w:val="24"/>
              </w:rPr>
              <w:t>5</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Správní soudnictví ve Francii</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_Toc406152665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41</w:t>
            </w:r>
            <w:r w:rsidRPr="009A6810">
              <w:rPr>
                <w:rFonts w:ascii="Times New Roman" w:hAnsi="Times New Roman" w:cs="Times New Roman"/>
                <w:noProof/>
                <w:webHidden/>
                <w:sz w:val="24"/>
                <w:szCs w:val="24"/>
              </w:rPr>
              <w:fldChar w:fldCharType="end"/>
            </w:r>
          </w:hyperlink>
        </w:p>
        <w:p w:rsidR="009A6810" w:rsidRPr="009A6810" w:rsidRDefault="009A6810">
          <w:pPr>
            <w:pStyle w:val="Obsah2"/>
            <w:tabs>
              <w:tab w:val="left" w:pos="880"/>
              <w:tab w:val="right" w:leader="dot" w:pos="9061"/>
            </w:tabs>
            <w:rPr>
              <w:rFonts w:ascii="Times New Roman" w:hAnsi="Times New Roman" w:cs="Times New Roman"/>
              <w:noProof/>
              <w:sz w:val="24"/>
              <w:szCs w:val="24"/>
              <w:lang w:eastAsia="cs-CZ"/>
            </w:rPr>
          </w:pPr>
          <w:hyperlink w:anchor="_Toc406152666" w:history="1">
            <w:r w:rsidRPr="009A6810">
              <w:rPr>
                <w:rStyle w:val="Hypertextovodkaz"/>
                <w:rFonts w:ascii="Times New Roman" w:hAnsi="Times New Roman" w:cs="Times New Roman"/>
                <w:noProof/>
                <w:sz w:val="24"/>
                <w:szCs w:val="24"/>
              </w:rPr>
              <w:t>5.1</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Úvod a historie</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_Toc406152666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41</w:t>
            </w:r>
            <w:r w:rsidRPr="009A6810">
              <w:rPr>
                <w:rFonts w:ascii="Times New Roman" w:hAnsi="Times New Roman" w:cs="Times New Roman"/>
                <w:noProof/>
                <w:webHidden/>
                <w:sz w:val="24"/>
                <w:szCs w:val="24"/>
              </w:rPr>
              <w:fldChar w:fldCharType="end"/>
            </w:r>
          </w:hyperlink>
        </w:p>
        <w:p w:rsidR="009A6810" w:rsidRPr="009A6810" w:rsidRDefault="009A6810">
          <w:pPr>
            <w:pStyle w:val="Obsah2"/>
            <w:tabs>
              <w:tab w:val="left" w:pos="880"/>
              <w:tab w:val="right" w:leader="dot" w:pos="9061"/>
            </w:tabs>
            <w:rPr>
              <w:rFonts w:ascii="Times New Roman" w:hAnsi="Times New Roman" w:cs="Times New Roman"/>
              <w:noProof/>
              <w:sz w:val="24"/>
              <w:szCs w:val="24"/>
              <w:lang w:eastAsia="cs-CZ"/>
            </w:rPr>
          </w:pPr>
          <w:hyperlink w:anchor="_Toc406152667" w:history="1">
            <w:r w:rsidRPr="009A6810">
              <w:rPr>
                <w:rStyle w:val="Hypertextovodkaz"/>
                <w:rFonts w:ascii="Times New Roman" w:hAnsi="Times New Roman" w:cs="Times New Roman"/>
                <w:noProof/>
                <w:sz w:val="24"/>
                <w:szCs w:val="24"/>
              </w:rPr>
              <w:t>5.2</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Stávající právní úprava</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_Toc406152667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42</w:t>
            </w:r>
            <w:r w:rsidRPr="009A6810">
              <w:rPr>
                <w:rFonts w:ascii="Times New Roman" w:hAnsi="Times New Roman" w:cs="Times New Roman"/>
                <w:noProof/>
                <w:webHidden/>
                <w:sz w:val="24"/>
                <w:szCs w:val="24"/>
              </w:rPr>
              <w:fldChar w:fldCharType="end"/>
            </w:r>
          </w:hyperlink>
        </w:p>
        <w:p w:rsidR="009A6810" w:rsidRPr="009A6810" w:rsidRDefault="009A6810">
          <w:pPr>
            <w:pStyle w:val="Obsah2"/>
            <w:tabs>
              <w:tab w:val="left" w:pos="880"/>
              <w:tab w:val="right" w:leader="dot" w:pos="9061"/>
            </w:tabs>
            <w:rPr>
              <w:rFonts w:ascii="Times New Roman" w:hAnsi="Times New Roman" w:cs="Times New Roman"/>
              <w:noProof/>
              <w:sz w:val="24"/>
              <w:szCs w:val="24"/>
              <w:lang w:eastAsia="cs-CZ"/>
            </w:rPr>
          </w:pPr>
          <w:hyperlink w:anchor="_Toc406152668" w:history="1">
            <w:r w:rsidRPr="009A6810">
              <w:rPr>
                <w:rStyle w:val="Hypertextovodkaz"/>
                <w:rFonts w:ascii="Times New Roman" w:hAnsi="Times New Roman" w:cs="Times New Roman"/>
                <w:noProof/>
                <w:sz w:val="24"/>
                <w:szCs w:val="24"/>
              </w:rPr>
              <w:t>5.3</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Správní soudy a odvolací správní soudy</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_Toc406152668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42</w:t>
            </w:r>
            <w:r w:rsidRPr="009A6810">
              <w:rPr>
                <w:rFonts w:ascii="Times New Roman" w:hAnsi="Times New Roman" w:cs="Times New Roman"/>
                <w:noProof/>
                <w:webHidden/>
                <w:sz w:val="24"/>
                <w:szCs w:val="24"/>
              </w:rPr>
              <w:fldChar w:fldCharType="end"/>
            </w:r>
          </w:hyperlink>
        </w:p>
        <w:p w:rsidR="009A6810" w:rsidRPr="009A6810" w:rsidRDefault="009A6810">
          <w:pPr>
            <w:pStyle w:val="Obsah3"/>
            <w:tabs>
              <w:tab w:val="left" w:pos="1320"/>
              <w:tab w:val="right" w:leader="dot" w:pos="9061"/>
            </w:tabs>
            <w:rPr>
              <w:rFonts w:ascii="Times New Roman" w:hAnsi="Times New Roman" w:cs="Times New Roman"/>
              <w:noProof/>
              <w:sz w:val="24"/>
              <w:szCs w:val="24"/>
              <w:lang w:eastAsia="cs-CZ"/>
            </w:rPr>
          </w:pPr>
          <w:hyperlink w:anchor="_Toc406152669" w:history="1">
            <w:r w:rsidRPr="009A6810">
              <w:rPr>
                <w:rStyle w:val="Hypertextovodkaz"/>
                <w:rFonts w:ascii="Times New Roman" w:hAnsi="Times New Roman" w:cs="Times New Roman"/>
                <w:noProof/>
                <w:sz w:val="24"/>
                <w:szCs w:val="24"/>
              </w:rPr>
              <w:t>5.3.1</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Soudní funkcionáři</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_Toc406152669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43</w:t>
            </w:r>
            <w:r w:rsidRPr="009A6810">
              <w:rPr>
                <w:rFonts w:ascii="Times New Roman" w:hAnsi="Times New Roman" w:cs="Times New Roman"/>
                <w:noProof/>
                <w:webHidden/>
                <w:sz w:val="24"/>
                <w:szCs w:val="24"/>
              </w:rPr>
              <w:fldChar w:fldCharType="end"/>
            </w:r>
          </w:hyperlink>
        </w:p>
        <w:p w:rsidR="009A6810" w:rsidRPr="009A6810" w:rsidRDefault="009A6810">
          <w:pPr>
            <w:pStyle w:val="Obsah3"/>
            <w:tabs>
              <w:tab w:val="left" w:pos="1320"/>
              <w:tab w:val="right" w:leader="dot" w:pos="9061"/>
            </w:tabs>
            <w:rPr>
              <w:rFonts w:ascii="Times New Roman" w:hAnsi="Times New Roman" w:cs="Times New Roman"/>
              <w:noProof/>
              <w:sz w:val="24"/>
              <w:szCs w:val="24"/>
              <w:lang w:eastAsia="cs-CZ"/>
            </w:rPr>
          </w:pPr>
          <w:hyperlink w:anchor="_Toc406152670" w:history="1">
            <w:r w:rsidRPr="009A6810">
              <w:rPr>
                <w:rStyle w:val="Hypertextovodkaz"/>
                <w:rFonts w:ascii="Times New Roman" w:hAnsi="Times New Roman" w:cs="Times New Roman"/>
                <w:noProof/>
                <w:sz w:val="24"/>
                <w:szCs w:val="24"/>
              </w:rPr>
              <w:t>5.3.2</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Nejvyšší rada</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_Toc406152670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44</w:t>
            </w:r>
            <w:r w:rsidRPr="009A6810">
              <w:rPr>
                <w:rFonts w:ascii="Times New Roman" w:hAnsi="Times New Roman" w:cs="Times New Roman"/>
                <w:noProof/>
                <w:webHidden/>
                <w:sz w:val="24"/>
                <w:szCs w:val="24"/>
              </w:rPr>
              <w:fldChar w:fldCharType="end"/>
            </w:r>
          </w:hyperlink>
        </w:p>
        <w:p w:rsidR="009A6810" w:rsidRPr="009A6810" w:rsidRDefault="009A6810">
          <w:pPr>
            <w:pStyle w:val="Obsah2"/>
            <w:tabs>
              <w:tab w:val="left" w:pos="880"/>
              <w:tab w:val="right" w:leader="dot" w:pos="9061"/>
            </w:tabs>
            <w:rPr>
              <w:rFonts w:ascii="Times New Roman" w:hAnsi="Times New Roman" w:cs="Times New Roman"/>
              <w:noProof/>
              <w:sz w:val="24"/>
              <w:szCs w:val="24"/>
              <w:lang w:eastAsia="cs-CZ"/>
            </w:rPr>
          </w:pPr>
          <w:hyperlink w:anchor="_Toc406152671" w:history="1">
            <w:r w:rsidRPr="009A6810">
              <w:rPr>
                <w:rStyle w:val="Hypertextovodkaz"/>
                <w:rFonts w:ascii="Times New Roman" w:hAnsi="Times New Roman" w:cs="Times New Roman"/>
                <w:noProof/>
                <w:sz w:val="24"/>
                <w:szCs w:val="24"/>
              </w:rPr>
              <w:t>5.4</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Specializované správní soudy</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_Toc406152671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44</w:t>
            </w:r>
            <w:r w:rsidRPr="009A6810">
              <w:rPr>
                <w:rFonts w:ascii="Times New Roman" w:hAnsi="Times New Roman" w:cs="Times New Roman"/>
                <w:noProof/>
                <w:webHidden/>
                <w:sz w:val="24"/>
                <w:szCs w:val="24"/>
              </w:rPr>
              <w:fldChar w:fldCharType="end"/>
            </w:r>
          </w:hyperlink>
        </w:p>
        <w:p w:rsidR="009A6810" w:rsidRPr="009A6810" w:rsidRDefault="009A6810">
          <w:pPr>
            <w:pStyle w:val="Obsah2"/>
            <w:tabs>
              <w:tab w:val="left" w:pos="880"/>
              <w:tab w:val="right" w:leader="dot" w:pos="9061"/>
            </w:tabs>
            <w:rPr>
              <w:rFonts w:ascii="Times New Roman" w:hAnsi="Times New Roman" w:cs="Times New Roman"/>
              <w:noProof/>
              <w:sz w:val="24"/>
              <w:szCs w:val="24"/>
              <w:lang w:eastAsia="cs-CZ"/>
            </w:rPr>
          </w:pPr>
          <w:hyperlink w:anchor="_Toc406152672" w:history="1">
            <w:r w:rsidRPr="009A6810">
              <w:rPr>
                <w:rStyle w:val="Hypertextovodkaz"/>
                <w:rFonts w:ascii="Times New Roman" w:hAnsi="Times New Roman" w:cs="Times New Roman"/>
                <w:noProof/>
                <w:sz w:val="24"/>
                <w:szCs w:val="24"/>
              </w:rPr>
              <w:t>5.5</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Státní rada</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_Toc406152672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45</w:t>
            </w:r>
            <w:r w:rsidRPr="009A6810">
              <w:rPr>
                <w:rFonts w:ascii="Times New Roman" w:hAnsi="Times New Roman" w:cs="Times New Roman"/>
                <w:noProof/>
                <w:webHidden/>
                <w:sz w:val="24"/>
                <w:szCs w:val="24"/>
              </w:rPr>
              <w:fldChar w:fldCharType="end"/>
            </w:r>
          </w:hyperlink>
        </w:p>
        <w:p w:rsidR="009A6810" w:rsidRPr="009A6810" w:rsidRDefault="009A6810">
          <w:pPr>
            <w:pStyle w:val="Obsah3"/>
            <w:tabs>
              <w:tab w:val="left" w:pos="1320"/>
              <w:tab w:val="right" w:leader="dot" w:pos="9061"/>
            </w:tabs>
            <w:rPr>
              <w:rFonts w:ascii="Times New Roman" w:hAnsi="Times New Roman" w:cs="Times New Roman"/>
              <w:noProof/>
              <w:sz w:val="24"/>
              <w:szCs w:val="24"/>
              <w:lang w:eastAsia="cs-CZ"/>
            </w:rPr>
          </w:pPr>
          <w:hyperlink w:anchor="_Toc406152673" w:history="1">
            <w:r w:rsidRPr="009A6810">
              <w:rPr>
                <w:rStyle w:val="Hypertextovodkaz"/>
                <w:rFonts w:ascii="Times New Roman" w:hAnsi="Times New Roman" w:cs="Times New Roman"/>
                <w:noProof/>
                <w:sz w:val="24"/>
                <w:szCs w:val="24"/>
              </w:rPr>
              <w:t>5.5.1</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Poradní funkce</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_Toc406152673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45</w:t>
            </w:r>
            <w:r w:rsidRPr="009A6810">
              <w:rPr>
                <w:rFonts w:ascii="Times New Roman" w:hAnsi="Times New Roman" w:cs="Times New Roman"/>
                <w:noProof/>
                <w:webHidden/>
                <w:sz w:val="24"/>
                <w:szCs w:val="24"/>
              </w:rPr>
              <w:fldChar w:fldCharType="end"/>
            </w:r>
          </w:hyperlink>
        </w:p>
        <w:p w:rsidR="009A6810" w:rsidRPr="009A6810" w:rsidRDefault="009A6810">
          <w:pPr>
            <w:pStyle w:val="Obsah3"/>
            <w:tabs>
              <w:tab w:val="left" w:pos="1320"/>
              <w:tab w:val="right" w:leader="dot" w:pos="9061"/>
            </w:tabs>
            <w:rPr>
              <w:rFonts w:ascii="Times New Roman" w:hAnsi="Times New Roman" w:cs="Times New Roman"/>
              <w:noProof/>
              <w:sz w:val="24"/>
              <w:szCs w:val="24"/>
              <w:lang w:eastAsia="cs-CZ"/>
            </w:rPr>
          </w:pPr>
          <w:hyperlink w:anchor="_Toc406152674" w:history="1">
            <w:r w:rsidRPr="009A6810">
              <w:rPr>
                <w:rStyle w:val="Hypertextovodkaz"/>
                <w:rFonts w:ascii="Times New Roman" w:hAnsi="Times New Roman" w:cs="Times New Roman"/>
                <w:noProof/>
                <w:sz w:val="24"/>
                <w:szCs w:val="24"/>
              </w:rPr>
              <w:t>5.5.2</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Soudní funkce</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_Toc406152674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49</w:t>
            </w:r>
            <w:r w:rsidRPr="009A6810">
              <w:rPr>
                <w:rFonts w:ascii="Times New Roman" w:hAnsi="Times New Roman" w:cs="Times New Roman"/>
                <w:noProof/>
                <w:webHidden/>
                <w:sz w:val="24"/>
                <w:szCs w:val="24"/>
              </w:rPr>
              <w:fldChar w:fldCharType="end"/>
            </w:r>
          </w:hyperlink>
        </w:p>
        <w:p w:rsidR="009A6810" w:rsidRPr="009A6810" w:rsidRDefault="009A6810">
          <w:pPr>
            <w:pStyle w:val="Obsah2"/>
            <w:tabs>
              <w:tab w:val="left" w:pos="880"/>
              <w:tab w:val="right" w:leader="dot" w:pos="9061"/>
            </w:tabs>
            <w:rPr>
              <w:rFonts w:ascii="Times New Roman" w:hAnsi="Times New Roman" w:cs="Times New Roman"/>
              <w:noProof/>
              <w:sz w:val="24"/>
              <w:szCs w:val="24"/>
              <w:lang w:eastAsia="cs-CZ"/>
            </w:rPr>
          </w:pPr>
          <w:hyperlink w:anchor="_Toc406152675" w:history="1">
            <w:r w:rsidRPr="009A6810">
              <w:rPr>
                <w:rStyle w:val="Hypertextovodkaz"/>
                <w:rFonts w:ascii="Times New Roman" w:hAnsi="Times New Roman" w:cs="Times New Roman"/>
                <w:noProof/>
                <w:sz w:val="24"/>
                <w:szCs w:val="24"/>
              </w:rPr>
              <w:t>5.6</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Kompetenční soud</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_Toc406152675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50</w:t>
            </w:r>
            <w:r w:rsidRPr="009A6810">
              <w:rPr>
                <w:rFonts w:ascii="Times New Roman" w:hAnsi="Times New Roman" w:cs="Times New Roman"/>
                <w:noProof/>
                <w:webHidden/>
                <w:sz w:val="24"/>
                <w:szCs w:val="24"/>
              </w:rPr>
              <w:fldChar w:fldCharType="end"/>
            </w:r>
          </w:hyperlink>
        </w:p>
        <w:p w:rsidR="009A6810" w:rsidRPr="009A6810" w:rsidRDefault="009A6810">
          <w:pPr>
            <w:pStyle w:val="Obsah1"/>
            <w:tabs>
              <w:tab w:val="left" w:pos="440"/>
              <w:tab w:val="right" w:leader="dot" w:pos="9061"/>
            </w:tabs>
            <w:rPr>
              <w:rFonts w:ascii="Times New Roman" w:hAnsi="Times New Roman" w:cs="Times New Roman"/>
              <w:noProof/>
              <w:sz w:val="24"/>
              <w:szCs w:val="24"/>
              <w:lang w:eastAsia="cs-CZ"/>
            </w:rPr>
          </w:pPr>
          <w:hyperlink w:anchor="_Toc406152676" w:history="1">
            <w:r w:rsidRPr="009A6810">
              <w:rPr>
                <w:rStyle w:val="Hypertextovodkaz"/>
                <w:rFonts w:ascii="Times New Roman" w:hAnsi="Times New Roman" w:cs="Times New Roman"/>
                <w:noProof/>
                <w:sz w:val="24"/>
                <w:szCs w:val="24"/>
              </w:rPr>
              <w:t>6</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Komparace soudnictví v České republice a ve Francii</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_Toc406152676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51</w:t>
            </w:r>
            <w:r w:rsidRPr="009A6810">
              <w:rPr>
                <w:rFonts w:ascii="Times New Roman" w:hAnsi="Times New Roman" w:cs="Times New Roman"/>
                <w:noProof/>
                <w:webHidden/>
                <w:sz w:val="24"/>
                <w:szCs w:val="24"/>
              </w:rPr>
              <w:fldChar w:fldCharType="end"/>
            </w:r>
          </w:hyperlink>
        </w:p>
        <w:p w:rsidR="009A6810" w:rsidRPr="009A6810" w:rsidRDefault="009A6810">
          <w:pPr>
            <w:pStyle w:val="Obsah2"/>
            <w:tabs>
              <w:tab w:val="left" w:pos="880"/>
              <w:tab w:val="right" w:leader="dot" w:pos="9061"/>
            </w:tabs>
            <w:rPr>
              <w:rFonts w:ascii="Times New Roman" w:hAnsi="Times New Roman" w:cs="Times New Roman"/>
              <w:noProof/>
              <w:sz w:val="24"/>
              <w:szCs w:val="24"/>
              <w:lang w:eastAsia="cs-CZ"/>
            </w:rPr>
          </w:pPr>
          <w:hyperlink w:anchor="_Toc406152677" w:history="1">
            <w:r w:rsidRPr="009A6810">
              <w:rPr>
                <w:rStyle w:val="Hypertextovodkaz"/>
                <w:rFonts w:ascii="Times New Roman" w:hAnsi="Times New Roman" w:cs="Times New Roman"/>
                <w:noProof/>
                <w:sz w:val="24"/>
                <w:szCs w:val="24"/>
              </w:rPr>
              <w:t>6.1</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Komparace obecného soudnictví</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_Toc406152677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51</w:t>
            </w:r>
            <w:r w:rsidRPr="009A6810">
              <w:rPr>
                <w:rFonts w:ascii="Times New Roman" w:hAnsi="Times New Roman" w:cs="Times New Roman"/>
                <w:noProof/>
                <w:webHidden/>
                <w:sz w:val="24"/>
                <w:szCs w:val="24"/>
              </w:rPr>
              <w:fldChar w:fldCharType="end"/>
            </w:r>
          </w:hyperlink>
        </w:p>
        <w:p w:rsidR="009A6810" w:rsidRPr="009A6810" w:rsidRDefault="009A6810">
          <w:pPr>
            <w:pStyle w:val="Obsah2"/>
            <w:tabs>
              <w:tab w:val="left" w:pos="880"/>
              <w:tab w:val="right" w:leader="dot" w:pos="9061"/>
            </w:tabs>
            <w:rPr>
              <w:rFonts w:ascii="Times New Roman" w:hAnsi="Times New Roman" w:cs="Times New Roman"/>
              <w:noProof/>
              <w:sz w:val="24"/>
              <w:szCs w:val="24"/>
              <w:lang w:eastAsia="cs-CZ"/>
            </w:rPr>
          </w:pPr>
          <w:hyperlink w:anchor="_Toc406152678" w:history="1">
            <w:r w:rsidRPr="009A6810">
              <w:rPr>
                <w:rStyle w:val="Hypertextovodkaz"/>
                <w:rFonts w:ascii="Times New Roman" w:hAnsi="Times New Roman" w:cs="Times New Roman"/>
                <w:noProof/>
                <w:sz w:val="24"/>
                <w:szCs w:val="24"/>
              </w:rPr>
              <w:t>6.2</w:t>
            </w:r>
            <w:r w:rsidRPr="009A6810">
              <w:rPr>
                <w:rFonts w:ascii="Times New Roman" w:hAnsi="Times New Roman" w:cs="Times New Roman"/>
                <w:noProof/>
                <w:sz w:val="24"/>
                <w:szCs w:val="24"/>
                <w:lang w:eastAsia="cs-CZ"/>
              </w:rPr>
              <w:tab/>
            </w:r>
            <w:r w:rsidRPr="009A6810">
              <w:rPr>
                <w:rStyle w:val="Hypertextovodkaz"/>
                <w:rFonts w:ascii="Times New Roman" w:hAnsi="Times New Roman" w:cs="Times New Roman"/>
                <w:noProof/>
                <w:sz w:val="24"/>
                <w:szCs w:val="24"/>
              </w:rPr>
              <w:t>Komparace správního soudnictví</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_Toc406152678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52</w:t>
            </w:r>
            <w:r w:rsidRPr="009A6810">
              <w:rPr>
                <w:rFonts w:ascii="Times New Roman" w:hAnsi="Times New Roman" w:cs="Times New Roman"/>
                <w:noProof/>
                <w:webHidden/>
                <w:sz w:val="24"/>
                <w:szCs w:val="24"/>
              </w:rPr>
              <w:fldChar w:fldCharType="end"/>
            </w:r>
          </w:hyperlink>
        </w:p>
        <w:p w:rsidR="009A6810" w:rsidRPr="009A6810" w:rsidRDefault="009A6810">
          <w:pPr>
            <w:pStyle w:val="Obsah1"/>
            <w:tabs>
              <w:tab w:val="right" w:leader="dot" w:pos="9061"/>
            </w:tabs>
            <w:rPr>
              <w:rFonts w:ascii="Times New Roman" w:hAnsi="Times New Roman" w:cs="Times New Roman"/>
              <w:noProof/>
              <w:sz w:val="24"/>
              <w:szCs w:val="24"/>
              <w:lang w:eastAsia="cs-CZ"/>
            </w:rPr>
          </w:pPr>
          <w:hyperlink w:anchor="_Toc406152679" w:history="1">
            <w:r w:rsidRPr="009A6810">
              <w:rPr>
                <w:rStyle w:val="Hypertextovodkaz"/>
                <w:rFonts w:ascii="Times New Roman" w:hAnsi="Times New Roman" w:cs="Times New Roman"/>
                <w:noProof/>
                <w:sz w:val="24"/>
                <w:szCs w:val="24"/>
              </w:rPr>
              <w:t>Závěr</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_Toc406152679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55</w:t>
            </w:r>
            <w:r w:rsidRPr="009A6810">
              <w:rPr>
                <w:rFonts w:ascii="Times New Roman" w:hAnsi="Times New Roman" w:cs="Times New Roman"/>
                <w:noProof/>
                <w:webHidden/>
                <w:sz w:val="24"/>
                <w:szCs w:val="24"/>
              </w:rPr>
              <w:fldChar w:fldCharType="end"/>
            </w:r>
          </w:hyperlink>
        </w:p>
        <w:p w:rsidR="009A6810" w:rsidRPr="009A6810" w:rsidRDefault="009A6810">
          <w:pPr>
            <w:pStyle w:val="Obsah1"/>
            <w:tabs>
              <w:tab w:val="right" w:leader="dot" w:pos="9061"/>
            </w:tabs>
            <w:rPr>
              <w:rFonts w:ascii="Times New Roman" w:hAnsi="Times New Roman" w:cs="Times New Roman"/>
              <w:noProof/>
              <w:sz w:val="24"/>
              <w:szCs w:val="24"/>
              <w:lang w:eastAsia="cs-CZ"/>
            </w:rPr>
          </w:pPr>
          <w:hyperlink w:anchor="_Toc406152680" w:history="1">
            <w:r w:rsidRPr="009A6810">
              <w:rPr>
                <w:rStyle w:val="Hypertextovodkaz"/>
                <w:rFonts w:ascii="Times New Roman" w:hAnsi="Times New Roman" w:cs="Times New Roman"/>
                <w:noProof/>
                <w:sz w:val="24"/>
                <w:szCs w:val="24"/>
              </w:rPr>
              <w:t>Bibliografie</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_Toc406152680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57</w:t>
            </w:r>
            <w:r w:rsidRPr="009A6810">
              <w:rPr>
                <w:rFonts w:ascii="Times New Roman" w:hAnsi="Times New Roman" w:cs="Times New Roman"/>
                <w:noProof/>
                <w:webHidden/>
                <w:sz w:val="24"/>
                <w:szCs w:val="24"/>
              </w:rPr>
              <w:fldChar w:fldCharType="end"/>
            </w:r>
          </w:hyperlink>
        </w:p>
        <w:p w:rsidR="009A6810" w:rsidRPr="009A6810" w:rsidRDefault="009A6810">
          <w:pPr>
            <w:pStyle w:val="Obsah1"/>
            <w:tabs>
              <w:tab w:val="right" w:leader="dot" w:pos="9061"/>
            </w:tabs>
            <w:rPr>
              <w:rFonts w:ascii="Times New Roman" w:hAnsi="Times New Roman" w:cs="Times New Roman"/>
              <w:noProof/>
              <w:sz w:val="24"/>
              <w:szCs w:val="24"/>
              <w:lang w:eastAsia="cs-CZ"/>
            </w:rPr>
          </w:pPr>
          <w:hyperlink w:anchor="_Toc406152681" w:history="1">
            <w:r w:rsidRPr="009A6810">
              <w:rPr>
                <w:rStyle w:val="Hypertextovodkaz"/>
                <w:rFonts w:ascii="Times New Roman" w:hAnsi="Times New Roman" w:cs="Times New Roman"/>
                <w:noProof/>
                <w:sz w:val="24"/>
                <w:szCs w:val="24"/>
              </w:rPr>
              <w:t>Shrnutí</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_Toc406152681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62</w:t>
            </w:r>
            <w:r w:rsidRPr="009A6810">
              <w:rPr>
                <w:rFonts w:ascii="Times New Roman" w:hAnsi="Times New Roman" w:cs="Times New Roman"/>
                <w:noProof/>
                <w:webHidden/>
                <w:sz w:val="24"/>
                <w:szCs w:val="24"/>
              </w:rPr>
              <w:fldChar w:fldCharType="end"/>
            </w:r>
          </w:hyperlink>
        </w:p>
        <w:p w:rsidR="009A6810" w:rsidRPr="009A6810" w:rsidRDefault="009A6810">
          <w:pPr>
            <w:pStyle w:val="Obsah1"/>
            <w:tabs>
              <w:tab w:val="right" w:leader="dot" w:pos="9061"/>
            </w:tabs>
            <w:rPr>
              <w:rFonts w:ascii="Times New Roman" w:hAnsi="Times New Roman" w:cs="Times New Roman"/>
              <w:noProof/>
              <w:sz w:val="24"/>
              <w:szCs w:val="24"/>
              <w:lang w:eastAsia="cs-CZ"/>
            </w:rPr>
          </w:pPr>
          <w:hyperlink w:anchor="_Toc406152682" w:history="1">
            <w:r w:rsidRPr="009A6810">
              <w:rPr>
                <w:rStyle w:val="Hypertextovodkaz"/>
                <w:rFonts w:ascii="Times New Roman" w:eastAsia="Times New Roman" w:hAnsi="Times New Roman" w:cs="Times New Roman"/>
                <w:noProof/>
                <w:sz w:val="24"/>
                <w:szCs w:val="24"/>
                <w:lang w:val="en-GB" w:eastAsia="cs-CZ"/>
              </w:rPr>
              <w:t>Summary</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_Toc406152682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63</w:t>
            </w:r>
            <w:r w:rsidRPr="009A6810">
              <w:rPr>
                <w:rFonts w:ascii="Times New Roman" w:hAnsi="Times New Roman" w:cs="Times New Roman"/>
                <w:noProof/>
                <w:webHidden/>
                <w:sz w:val="24"/>
                <w:szCs w:val="24"/>
              </w:rPr>
              <w:fldChar w:fldCharType="end"/>
            </w:r>
          </w:hyperlink>
        </w:p>
        <w:p w:rsidR="009A6810" w:rsidRPr="009A6810" w:rsidRDefault="009A6810">
          <w:pPr>
            <w:pStyle w:val="Obsah1"/>
            <w:tabs>
              <w:tab w:val="right" w:leader="dot" w:pos="9061"/>
            </w:tabs>
            <w:rPr>
              <w:rFonts w:ascii="Times New Roman" w:hAnsi="Times New Roman" w:cs="Times New Roman"/>
              <w:noProof/>
              <w:sz w:val="24"/>
              <w:szCs w:val="24"/>
              <w:lang w:eastAsia="cs-CZ"/>
            </w:rPr>
          </w:pPr>
          <w:hyperlink w:anchor="_Toc406152683" w:history="1">
            <w:r w:rsidRPr="009A6810">
              <w:rPr>
                <w:rStyle w:val="Hypertextovodkaz"/>
                <w:rFonts w:ascii="Times New Roman" w:eastAsia="Times New Roman" w:hAnsi="Times New Roman" w:cs="Times New Roman"/>
                <w:noProof/>
                <w:sz w:val="24"/>
                <w:szCs w:val="24"/>
                <w:lang w:val="en-GB" w:eastAsia="cs-CZ"/>
              </w:rPr>
              <w:t>Klíčová slova / Key words</w:t>
            </w:r>
            <w:r w:rsidRPr="009A6810">
              <w:rPr>
                <w:rFonts w:ascii="Times New Roman" w:hAnsi="Times New Roman" w:cs="Times New Roman"/>
                <w:noProof/>
                <w:webHidden/>
                <w:sz w:val="24"/>
                <w:szCs w:val="24"/>
              </w:rPr>
              <w:tab/>
            </w:r>
            <w:r w:rsidRPr="009A6810">
              <w:rPr>
                <w:rFonts w:ascii="Times New Roman" w:hAnsi="Times New Roman" w:cs="Times New Roman"/>
                <w:noProof/>
                <w:webHidden/>
                <w:sz w:val="24"/>
                <w:szCs w:val="24"/>
              </w:rPr>
              <w:fldChar w:fldCharType="begin"/>
            </w:r>
            <w:r w:rsidRPr="009A6810">
              <w:rPr>
                <w:rFonts w:ascii="Times New Roman" w:hAnsi="Times New Roman" w:cs="Times New Roman"/>
                <w:noProof/>
                <w:webHidden/>
                <w:sz w:val="24"/>
                <w:szCs w:val="24"/>
              </w:rPr>
              <w:instrText xml:space="preserve"> PAGEREF _Toc406152683 \h </w:instrText>
            </w:r>
            <w:r w:rsidRPr="009A6810">
              <w:rPr>
                <w:rFonts w:ascii="Times New Roman" w:hAnsi="Times New Roman" w:cs="Times New Roman"/>
                <w:noProof/>
                <w:webHidden/>
                <w:sz w:val="24"/>
                <w:szCs w:val="24"/>
              </w:rPr>
            </w:r>
            <w:r w:rsidRPr="009A6810">
              <w:rPr>
                <w:rFonts w:ascii="Times New Roman" w:hAnsi="Times New Roman" w:cs="Times New Roman"/>
                <w:noProof/>
                <w:webHidden/>
                <w:sz w:val="24"/>
                <w:szCs w:val="24"/>
              </w:rPr>
              <w:fldChar w:fldCharType="separate"/>
            </w:r>
            <w:r w:rsidRPr="009A6810">
              <w:rPr>
                <w:rFonts w:ascii="Times New Roman" w:hAnsi="Times New Roman" w:cs="Times New Roman"/>
                <w:noProof/>
                <w:webHidden/>
                <w:sz w:val="24"/>
                <w:szCs w:val="24"/>
              </w:rPr>
              <w:t>64</w:t>
            </w:r>
            <w:r w:rsidRPr="009A6810">
              <w:rPr>
                <w:rFonts w:ascii="Times New Roman" w:hAnsi="Times New Roman" w:cs="Times New Roman"/>
                <w:noProof/>
                <w:webHidden/>
                <w:sz w:val="24"/>
                <w:szCs w:val="24"/>
              </w:rPr>
              <w:fldChar w:fldCharType="end"/>
            </w:r>
          </w:hyperlink>
        </w:p>
        <w:p w:rsidR="00AE76D9" w:rsidRPr="00EF08BA" w:rsidRDefault="00AE76D9">
          <w:pPr>
            <w:rPr>
              <w:rFonts w:ascii="Times New Roman" w:hAnsi="Times New Roman" w:cs="Times New Roman"/>
              <w:sz w:val="24"/>
              <w:szCs w:val="24"/>
            </w:rPr>
          </w:pPr>
          <w:r w:rsidRPr="00EF08BA">
            <w:rPr>
              <w:rFonts w:ascii="Times New Roman" w:hAnsi="Times New Roman" w:cs="Times New Roman"/>
              <w:b/>
              <w:bCs/>
              <w:sz w:val="24"/>
              <w:szCs w:val="24"/>
            </w:rPr>
            <w:fldChar w:fldCharType="end"/>
          </w:r>
        </w:p>
      </w:sdtContent>
    </w:sdt>
    <w:p w:rsidR="00AE76D9" w:rsidRDefault="00AE76D9" w:rsidP="00C2099B">
      <w:pPr>
        <w:rPr>
          <w:rFonts w:ascii="Times New Roman" w:eastAsia="Times New Roman" w:hAnsi="Times New Roman" w:cs="Times New Roman"/>
          <w:sz w:val="24"/>
          <w:szCs w:val="24"/>
          <w:lang w:eastAsia="cs-CZ"/>
        </w:rPr>
      </w:pPr>
    </w:p>
    <w:p w:rsidR="00AE76D9" w:rsidRDefault="00AE76D9">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rsidR="00AE76D9" w:rsidRDefault="00AE76D9" w:rsidP="00AE76D9">
      <w:pPr>
        <w:pStyle w:val="Nadpis1"/>
        <w:numPr>
          <w:ilvl w:val="0"/>
          <w:numId w:val="0"/>
        </w:numPr>
        <w:ind w:left="432" w:hanging="432"/>
        <w:rPr>
          <w:rFonts w:eastAsia="Times New Roman"/>
          <w:lang w:eastAsia="cs-CZ"/>
        </w:rPr>
      </w:pPr>
      <w:bookmarkStart w:id="0" w:name="_Toc406152628"/>
      <w:r w:rsidRPr="00AE76D9">
        <w:rPr>
          <w:rFonts w:eastAsia="Times New Roman"/>
          <w:lang w:eastAsia="cs-CZ"/>
        </w:rPr>
        <w:lastRenderedPageBreak/>
        <w:t>Seznam použitých zkratek</w:t>
      </w:r>
      <w:bookmarkEnd w:id="0"/>
    </w:p>
    <w:p w:rsidR="00286C74" w:rsidRPr="00286C74" w:rsidRDefault="00286C74" w:rsidP="00286C74">
      <w:pPr>
        <w:pStyle w:val="Nadpis2"/>
        <w:numPr>
          <w:ilvl w:val="0"/>
          <w:numId w:val="0"/>
        </w:numPr>
        <w:ind w:left="576" w:hanging="576"/>
        <w:rPr>
          <w:lang w:eastAsia="cs-CZ"/>
        </w:rPr>
      </w:pPr>
    </w:p>
    <w:p w:rsidR="00AE76D9" w:rsidRDefault="00AE76D9" w:rsidP="00AE76D9">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ČR – Česká republika</w:t>
      </w:r>
    </w:p>
    <w:p w:rsidR="00AE76D9" w:rsidRDefault="00AE76D9" w:rsidP="00AE76D9">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NKÚ – Nejvyšší kontrolní úřad</w:t>
      </w:r>
    </w:p>
    <w:p w:rsidR="00AE76D9" w:rsidRDefault="00AE76D9" w:rsidP="00AE76D9">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NS – Nejvyšší soud</w:t>
      </w:r>
    </w:p>
    <w:p w:rsidR="00AE76D9" w:rsidRDefault="00AE76D9" w:rsidP="00AE76D9">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NSS – Nejvyšší správní soud</w:t>
      </w:r>
    </w:p>
    <w:p w:rsidR="00AE76D9" w:rsidRDefault="00AE76D9" w:rsidP="00AE76D9">
      <w:pPr>
        <w:rPr>
          <w:rFonts w:ascii="Times New Roman" w:hAnsi="Times New Roman" w:cs="Times New Roman"/>
          <w:sz w:val="24"/>
          <w:szCs w:val="24"/>
        </w:rPr>
      </w:pPr>
      <w:r>
        <w:rPr>
          <w:rFonts w:ascii="Times New Roman" w:hAnsi="Times New Roman" w:cs="Times New Roman"/>
          <w:sz w:val="24"/>
          <w:szCs w:val="24"/>
        </w:rPr>
        <w:t xml:space="preserve">ENM - </w:t>
      </w:r>
      <w:proofErr w:type="spellStart"/>
      <w:r w:rsidRPr="00A92F68">
        <w:rPr>
          <w:rFonts w:ascii="Times New Roman" w:hAnsi="Times New Roman" w:cs="Times New Roman"/>
          <w:sz w:val="24"/>
          <w:szCs w:val="24"/>
        </w:rPr>
        <w:t>Ec</w:t>
      </w:r>
      <w:r>
        <w:rPr>
          <w:rFonts w:ascii="Times New Roman" w:hAnsi="Times New Roman" w:cs="Times New Roman"/>
          <w:sz w:val="24"/>
          <w:szCs w:val="24"/>
        </w:rPr>
        <w:t>ole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National</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Magistrature</w:t>
      </w:r>
      <w:proofErr w:type="spellEnd"/>
    </w:p>
    <w:p w:rsidR="00AE76D9" w:rsidRPr="00196CFC" w:rsidRDefault="00AE76D9" w:rsidP="00AE76D9">
      <w:pPr>
        <w:rPr>
          <w:rFonts w:ascii="Times New Roman" w:hAnsi="Times New Roman" w:cs="Times New Roman"/>
          <w:sz w:val="24"/>
          <w:szCs w:val="24"/>
        </w:rPr>
      </w:pPr>
      <w:r w:rsidRPr="00196CFC">
        <w:rPr>
          <w:rFonts w:ascii="Times New Roman" w:hAnsi="Times New Roman" w:cs="Times New Roman"/>
          <w:sz w:val="24"/>
          <w:szCs w:val="24"/>
        </w:rPr>
        <w:t xml:space="preserve">ENA </w:t>
      </w:r>
      <w:r>
        <w:rPr>
          <w:rFonts w:ascii="Times New Roman" w:hAnsi="Times New Roman" w:cs="Times New Roman"/>
          <w:sz w:val="24"/>
          <w:szCs w:val="24"/>
        </w:rPr>
        <w:t xml:space="preserve">- </w:t>
      </w:r>
      <w:proofErr w:type="spellStart"/>
      <w:r w:rsidRPr="00196CFC">
        <w:rPr>
          <w:rFonts w:ascii="Times New Roman" w:hAnsi="Times New Roman" w:cs="Times New Roman"/>
          <w:sz w:val="24"/>
          <w:szCs w:val="24"/>
        </w:rPr>
        <w:t>E</w:t>
      </w:r>
      <w:r>
        <w:rPr>
          <w:rFonts w:ascii="Times New Roman" w:hAnsi="Times New Roman" w:cs="Times New Roman"/>
          <w:sz w:val="24"/>
          <w:szCs w:val="24"/>
        </w:rPr>
        <w:t>cole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Nationale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d’Administration</w:t>
      </w:r>
      <w:proofErr w:type="spellEnd"/>
    </w:p>
    <w:p w:rsidR="00AE76D9" w:rsidRDefault="00AE76D9" w:rsidP="00AE76D9">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Ústava ČR – ústavní zákon č. 1/1993 Sb., Ústava České republiky, ve znění pozdějších předpisů</w:t>
      </w:r>
    </w:p>
    <w:p w:rsidR="00AE76D9" w:rsidRDefault="00AE76D9" w:rsidP="00AE76D9">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LZPS - ústavní zákon č. 2/1993 Sb., Listina základních práv a svobod, ve znění pozdějších předpisů</w:t>
      </w:r>
    </w:p>
    <w:p w:rsidR="00AE76D9" w:rsidRDefault="00AE76D9" w:rsidP="00AE76D9">
      <w:pPr>
        <w:rPr>
          <w:rFonts w:ascii="Times New Roman" w:hAnsi="Times New Roman" w:cs="Times New Roman"/>
          <w:sz w:val="24"/>
          <w:szCs w:val="24"/>
        </w:rPr>
      </w:pPr>
      <w:r>
        <w:rPr>
          <w:rFonts w:ascii="Times New Roman" w:hAnsi="Times New Roman" w:cs="Times New Roman"/>
          <w:sz w:val="24"/>
          <w:szCs w:val="24"/>
        </w:rPr>
        <w:t>o. s. ř. – občanský soudní řád – zákon č. 99/1963 Sb., občanský soudní řád, ve znění pozdějších předpisů</w:t>
      </w:r>
    </w:p>
    <w:p w:rsidR="00AE76D9" w:rsidRDefault="00AE76D9" w:rsidP="00AE76D9">
      <w:pPr>
        <w:rPr>
          <w:rFonts w:ascii="Times New Roman" w:hAnsi="Times New Roman" w:cs="Times New Roman"/>
          <w:sz w:val="24"/>
          <w:szCs w:val="24"/>
        </w:rPr>
      </w:pPr>
      <w:r>
        <w:rPr>
          <w:rFonts w:ascii="Times New Roman" w:hAnsi="Times New Roman" w:cs="Times New Roman"/>
          <w:sz w:val="24"/>
          <w:szCs w:val="24"/>
        </w:rPr>
        <w:t>s. ř. s. – soudní řád správní – zákon č. 150/2002 Sb., soudní řád správní, ve znění pozdějších předpisů</w:t>
      </w:r>
    </w:p>
    <w:p w:rsidR="00AE76D9" w:rsidRDefault="00AE76D9" w:rsidP="00AE76D9">
      <w:pPr>
        <w:spacing w:line="360" w:lineRule="auto"/>
        <w:rPr>
          <w:rFonts w:ascii="Times New Roman" w:hAnsi="Times New Roman" w:cs="Times New Roman"/>
          <w:sz w:val="24"/>
          <w:szCs w:val="24"/>
        </w:rPr>
      </w:pPr>
      <w:proofErr w:type="spellStart"/>
      <w:r w:rsidRPr="00AC205A">
        <w:rPr>
          <w:rFonts w:ascii="Times New Roman" w:hAnsi="Times New Roman" w:cs="Times New Roman"/>
          <w:sz w:val="24"/>
          <w:szCs w:val="24"/>
        </w:rPr>
        <w:t>tr</w:t>
      </w:r>
      <w:proofErr w:type="spellEnd"/>
      <w:r w:rsidRPr="00AC205A">
        <w:rPr>
          <w:rFonts w:ascii="Times New Roman" w:hAnsi="Times New Roman" w:cs="Times New Roman"/>
          <w:sz w:val="24"/>
          <w:szCs w:val="24"/>
        </w:rPr>
        <w:t xml:space="preserve">. </w:t>
      </w:r>
      <w:proofErr w:type="gramStart"/>
      <w:r w:rsidRPr="00AC205A">
        <w:rPr>
          <w:rFonts w:ascii="Times New Roman" w:hAnsi="Times New Roman" w:cs="Times New Roman"/>
          <w:sz w:val="24"/>
          <w:szCs w:val="24"/>
        </w:rPr>
        <w:t>ř.</w:t>
      </w:r>
      <w:proofErr w:type="gramEnd"/>
      <w:r w:rsidRPr="00AC205A">
        <w:rPr>
          <w:rFonts w:ascii="Times New Roman" w:hAnsi="Times New Roman" w:cs="Times New Roman"/>
          <w:sz w:val="24"/>
          <w:szCs w:val="24"/>
        </w:rPr>
        <w:t xml:space="preserve"> – trestní řád - </w:t>
      </w:r>
      <w:r>
        <w:rPr>
          <w:rFonts w:ascii="Times New Roman" w:hAnsi="Times New Roman" w:cs="Times New Roman"/>
          <w:sz w:val="24"/>
          <w:szCs w:val="24"/>
        </w:rPr>
        <w:t>z</w:t>
      </w:r>
      <w:r w:rsidR="00476631">
        <w:rPr>
          <w:rFonts w:ascii="Times New Roman" w:hAnsi="Times New Roman" w:cs="Times New Roman"/>
          <w:sz w:val="24"/>
          <w:szCs w:val="24"/>
        </w:rPr>
        <w:t>ákon</w:t>
      </w:r>
      <w:r w:rsidRPr="00AC205A">
        <w:rPr>
          <w:rFonts w:ascii="Times New Roman" w:hAnsi="Times New Roman" w:cs="Times New Roman"/>
          <w:sz w:val="24"/>
          <w:szCs w:val="24"/>
        </w:rPr>
        <w:t xml:space="preserve"> č. 14/1961 Sb. o trestním řízení soudním (trestní řád</w:t>
      </w:r>
      <w:r>
        <w:rPr>
          <w:rFonts w:ascii="Times New Roman" w:hAnsi="Times New Roman" w:cs="Times New Roman"/>
          <w:sz w:val="24"/>
          <w:szCs w:val="24"/>
        </w:rPr>
        <w:t>), ve znění pozdějších předpisů</w:t>
      </w:r>
    </w:p>
    <w:p w:rsidR="00AE76D9" w:rsidRPr="00A92F68" w:rsidRDefault="00AE76D9" w:rsidP="00AE76D9">
      <w:pPr>
        <w:spacing w:line="360" w:lineRule="auto"/>
        <w:rPr>
          <w:rFonts w:ascii="Times New Roman" w:hAnsi="Times New Roman" w:cs="Times New Roman"/>
          <w:sz w:val="24"/>
          <w:szCs w:val="24"/>
        </w:rPr>
      </w:pPr>
      <w:r w:rsidRPr="00A92F68">
        <w:rPr>
          <w:rFonts w:ascii="Times New Roman" w:hAnsi="Times New Roman" w:cs="Times New Roman"/>
          <w:sz w:val="24"/>
          <w:szCs w:val="24"/>
        </w:rPr>
        <w:t xml:space="preserve">ř. z. </w:t>
      </w:r>
      <w:r>
        <w:rPr>
          <w:rFonts w:ascii="Times New Roman" w:hAnsi="Times New Roman" w:cs="Times New Roman"/>
          <w:sz w:val="24"/>
          <w:szCs w:val="24"/>
        </w:rPr>
        <w:t>– říšský zákon</w:t>
      </w:r>
    </w:p>
    <w:p w:rsidR="00AE76D9" w:rsidRDefault="00AE76D9" w:rsidP="00AE76D9">
      <w:pPr>
        <w:rPr>
          <w:rFonts w:ascii="Times New Roman" w:hAnsi="Times New Roman" w:cs="Times New Roman"/>
          <w:sz w:val="24"/>
          <w:szCs w:val="24"/>
        </w:rPr>
      </w:pPr>
      <w:proofErr w:type="gramStart"/>
      <w:r>
        <w:rPr>
          <w:rFonts w:ascii="Times New Roman" w:hAnsi="Times New Roman" w:cs="Times New Roman"/>
          <w:sz w:val="24"/>
          <w:szCs w:val="24"/>
        </w:rPr>
        <w:t>Sb. z. a n.</w:t>
      </w:r>
      <w:proofErr w:type="gramEnd"/>
      <w:r>
        <w:rPr>
          <w:rFonts w:ascii="Times New Roman" w:hAnsi="Times New Roman" w:cs="Times New Roman"/>
          <w:sz w:val="24"/>
          <w:szCs w:val="24"/>
        </w:rPr>
        <w:t xml:space="preserve"> – sbírka zákonů a nařízení</w:t>
      </w:r>
    </w:p>
    <w:p w:rsidR="00AE76D9" w:rsidRDefault="00AE76D9" w:rsidP="00AE76D9">
      <w:pPr>
        <w:rPr>
          <w:rFonts w:ascii="Times New Roman" w:hAnsi="Times New Roman" w:cs="Times New Roman"/>
          <w:sz w:val="24"/>
          <w:szCs w:val="24"/>
        </w:rPr>
      </w:pPr>
      <w:r>
        <w:rPr>
          <w:rFonts w:ascii="Times New Roman" w:hAnsi="Times New Roman" w:cs="Times New Roman"/>
          <w:sz w:val="24"/>
          <w:szCs w:val="24"/>
        </w:rPr>
        <w:t>Sb. – sbírka</w:t>
      </w:r>
    </w:p>
    <w:p w:rsidR="00AE76D9" w:rsidRDefault="00AE76D9" w:rsidP="00AE76D9">
      <w:pPr>
        <w:rPr>
          <w:rFonts w:ascii="Times New Roman" w:hAnsi="Times New Roman" w:cs="Times New Roman"/>
          <w:sz w:val="24"/>
          <w:szCs w:val="24"/>
        </w:rPr>
      </w:pPr>
      <w:r>
        <w:rPr>
          <w:rFonts w:ascii="Times New Roman" w:hAnsi="Times New Roman" w:cs="Times New Roman"/>
          <w:sz w:val="24"/>
          <w:szCs w:val="24"/>
        </w:rPr>
        <w:t xml:space="preserve">Čl. </w:t>
      </w:r>
      <w:r w:rsidR="00453AF9">
        <w:rPr>
          <w:rFonts w:ascii="Times New Roman" w:hAnsi="Times New Roman" w:cs="Times New Roman"/>
          <w:sz w:val="24"/>
          <w:szCs w:val="24"/>
        </w:rPr>
        <w:t>–</w:t>
      </w:r>
      <w:r>
        <w:rPr>
          <w:rFonts w:ascii="Times New Roman" w:hAnsi="Times New Roman" w:cs="Times New Roman"/>
          <w:sz w:val="24"/>
          <w:szCs w:val="24"/>
        </w:rPr>
        <w:t xml:space="preserve"> článek</w:t>
      </w:r>
    </w:p>
    <w:p w:rsidR="00453AF9" w:rsidRDefault="00453AF9" w:rsidP="00AE76D9">
      <w:pPr>
        <w:rPr>
          <w:rFonts w:ascii="Times New Roman" w:hAnsi="Times New Roman" w:cs="Times New Roman"/>
          <w:sz w:val="24"/>
          <w:szCs w:val="24"/>
        </w:rPr>
      </w:pPr>
      <w:r>
        <w:rPr>
          <w:rFonts w:ascii="Times New Roman" w:hAnsi="Times New Roman" w:cs="Times New Roman"/>
          <w:sz w:val="24"/>
          <w:szCs w:val="24"/>
        </w:rPr>
        <w:t>Např. - například</w:t>
      </w:r>
    </w:p>
    <w:p w:rsidR="00AE76D9" w:rsidRDefault="00AE76D9" w:rsidP="00C2099B">
      <w:pPr>
        <w:rPr>
          <w:rFonts w:ascii="Times New Roman" w:eastAsia="Times New Roman" w:hAnsi="Times New Roman" w:cs="Times New Roman"/>
          <w:sz w:val="24"/>
          <w:szCs w:val="24"/>
          <w:lang w:eastAsia="cs-CZ"/>
        </w:rPr>
      </w:pPr>
    </w:p>
    <w:p w:rsidR="00AE76D9" w:rsidRDefault="00AE76D9">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rsidR="00161808" w:rsidRDefault="00AE76D9" w:rsidP="00AE76D9">
      <w:pPr>
        <w:pStyle w:val="Nadpis1"/>
        <w:numPr>
          <w:ilvl w:val="0"/>
          <w:numId w:val="0"/>
        </w:numPr>
        <w:ind w:left="432" w:hanging="432"/>
        <w:rPr>
          <w:rFonts w:eastAsia="Times New Roman"/>
          <w:lang w:eastAsia="cs-CZ"/>
        </w:rPr>
      </w:pPr>
      <w:bookmarkStart w:id="1" w:name="_Toc406152629"/>
      <w:r>
        <w:rPr>
          <w:rFonts w:eastAsia="Times New Roman"/>
          <w:lang w:eastAsia="cs-CZ"/>
        </w:rPr>
        <w:lastRenderedPageBreak/>
        <w:t>Úvod</w:t>
      </w:r>
      <w:bookmarkEnd w:id="1"/>
    </w:p>
    <w:p w:rsidR="00286C74" w:rsidRPr="00286C74" w:rsidRDefault="00286C74" w:rsidP="00286C74">
      <w:pPr>
        <w:pStyle w:val="Nadpis2"/>
        <w:numPr>
          <w:ilvl w:val="0"/>
          <w:numId w:val="0"/>
        </w:numPr>
        <w:ind w:left="576" w:hanging="576"/>
        <w:rPr>
          <w:lang w:eastAsia="cs-CZ"/>
        </w:rPr>
      </w:pPr>
    </w:p>
    <w:p w:rsidR="008F69EB" w:rsidRPr="00A92F68" w:rsidRDefault="005D0CFC" w:rsidP="002C18BD">
      <w:pPr>
        <w:spacing w:line="360" w:lineRule="auto"/>
        <w:jc w:val="both"/>
        <w:rPr>
          <w:rFonts w:ascii="Times New Roman" w:hAnsi="Times New Roman" w:cs="Times New Roman"/>
          <w:sz w:val="24"/>
          <w:szCs w:val="24"/>
        </w:rPr>
      </w:pPr>
      <w:r w:rsidRPr="00A92F68">
        <w:rPr>
          <w:rFonts w:ascii="Times New Roman" w:eastAsia="Times New Roman" w:hAnsi="Times New Roman" w:cs="Times New Roman"/>
          <w:sz w:val="24"/>
          <w:szCs w:val="24"/>
          <w:lang w:eastAsia="cs-CZ"/>
        </w:rPr>
        <w:tab/>
      </w:r>
      <w:r w:rsidR="004062B3" w:rsidRPr="00A92F68">
        <w:rPr>
          <w:rFonts w:ascii="Times New Roman" w:eastAsia="Times New Roman" w:hAnsi="Times New Roman" w:cs="Times New Roman"/>
          <w:sz w:val="24"/>
          <w:szCs w:val="24"/>
          <w:lang w:eastAsia="cs-CZ"/>
        </w:rPr>
        <w:t xml:space="preserve">Trojí </w:t>
      </w:r>
      <w:r w:rsidR="004062B3" w:rsidRPr="00A92F68">
        <w:rPr>
          <w:rFonts w:ascii="Times New Roman" w:hAnsi="Times New Roman" w:cs="Times New Roman"/>
          <w:sz w:val="24"/>
          <w:szCs w:val="24"/>
        </w:rPr>
        <w:t>d</w:t>
      </w:r>
      <w:r w:rsidR="008F69EB" w:rsidRPr="00A92F68">
        <w:rPr>
          <w:rFonts w:ascii="Times New Roman" w:hAnsi="Times New Roman" w:cs="Times New Roman"/>
          <w:sz w:val="24"/>
          <w:szCs w:val="24"/>
        </w:rPr>
        <w:t xml:space="preserve">ělba moci je princip politického uspořádání, který rozlišuje tři moci ve státě a to zákonodárnou, výkonnou a moc soudní. </w:t>
      </w:r>
      <w:r w:rsidR="007C48C2" w:rsidRPr="00A92F68">
        <w:rPr>
          <w:rFonts w:ascii="Times New Roman" w:hAnsi="Times New Roman" w:cs="Times New Roman"/>
          <w:sz w:val="24"/>
          <w:szCs w:val="24"/>
        </w:rPr>
        <w:t>Soudní moc je vykonávána specifickými státními orgány, kterými jsou nezávislé soudy</w:t>
      </w:r>
      <w:r w:rsidR="00A610E3" w:rsidRPr="00A92F68">
        <w:rPr>
          <w:rFonts w:ascii="Times New Roman" w:hAnsi="Times New Roman" w:cs="Times New Roman"/>
          <w:sz w:val="24"/>
          <w:szCs w:val="24"/>
        </w:rPr>
        <w:t>. Organizace soudnictví se zabývá především soustav</w:t>
      </w:r>
      <w:r w:rsidR="00923325" w:rsidRPr="00A92F68">
        <w:rPr>
          <w:rFonts w:ascii="Times New Roman" w:hAnsi="Times New Roman" w:cs="Times New Roman"/>
          <w:sz w:val="24"/>
          <w:szCs w:val="24"/>
        </w:rPr>
        <w:t>o</w:t>
      </w:r>
      <w:r w:rsidR="00A610E3" w:rsidRPr="00A92F68">
        <w:rPr>
          <w:rFonts w:ascii="Times New Roman" w:hAnsi="Times New Roman" w:cs="Times New Roman"/>
          <w:sz w:val="24"/>
          <w:szCs w:val="24"/>
        </w:rPr>
        <w:t xml:space="preserve">u soudů a </w:t>
      </w:r>
      <w:r w:rsidR="00923325" w:rsidRPr="00A92F68">
        <w:rPr>
          <w:rFonts w:ascii="Times New Roman" w:hAnsi="Times New Roman" w:cs="Times New Roman"/>
          <w:sz w:val="24"/>
          <w:szCs w:val="24"/>
        </w:rPr>
        <w:t xml:space="preserve">soudní </w:t>
      </w:r>
      <w:r w:rsidR="00A610E3" w:rsidRPr="00A92F68">
        <w:rPr>
          <w:rFonts w:ascii="Times New Roman" w:hAnsi="Times New Roman" w:cs="Times New Roman"/>
          <w:sz w:val="24"/>
          <w:szCs w:val="24"/>
        </w:rPr>
        <w:t>činnost</w:t>
      </w:r>
      <w:r w:rsidR="00923325" w:rsidRPr="00A92F68">
        <w:rPr>
          <w:rFonts w:ascii="Times New Roman" w:hAnsi="Times New Roman" w:cs="Times New Roman"/>
          <w:sz w:val="24"/>
          <w:szCs w:val="24"/>
        </w:rPr>
        <w:t>í</w:t>
      </w:r>
      <w:r w:rsidR="00A610E3" w:rsidRPr="00A92F68">
        <w:rPr>
          <w:rFonts w:ascii="Times New Roman" w:hAnsi="Times New Roman" w:cs="Times New Roman"/>
          <w:sz w:val="24"/>
          <w:szCs w:val="24"/>
        </w:rPr>
        <w:t xml:space="preserve">, která </w:t>
      </w:r>
      <w:r w:rsidR="00923325" w:rsidRPr="00A92F68">
        <w:rPr>
          <w:rFonts w:ascii="Times New Roman" w:hAnsi="Times New Roman" w:cs="Times New Roman"/>
          <w:sz w:val="24"/>
          <w:szCs w:val="24"/>
        </w:rPr>
        <w:t>je</w:t>
      </w:r>
      <w:r w:rsidR="00A610E3" w:rsidRPr="00A92F68">
        <w:rPr>
          <w:rFonts w:ascii="Times New Roman" w:hAnsi="Times New Roman" w:cs="Times New Roman"/>
          <w:sz w:val="24"/>
          <w:szCs w:val="24"/>
        </w:rPr>
        <w:t xml:space="preserve"> </w:t>
      </w:r>
      <w:r w:rsidR="00923325" w:rsidRPr="00A92F68">
        <w:rPr>
          <w:rFonts w:ascii="Times New Roman" w:hAnsi="Times New Roman" w:cs="Times New Roman"/>
          <w:sz w:val="24"/>
          <w:szCs w:val="24"/>
        </w:rPr>
        <w:t>zaměřena</w:t>
      </w:r>
      <w:r w:rsidR="00A610E3" w:rsidRPr="00A92F68">
        <w:rPr>
          <w:rFonts w:ascii="Times New Roman" w:hAnsi="Times New Roman" w:cs="Times New Roman"/>
          <w:sz w:val="24"/>
          <w:szCs w:val="24"/>
        </w:rPr>
        <w:t xml:space="preserve"> </w:t>
      </w:r>
      <w:r w:rsidR="00923325" w:rsidRPr="00A92F68">
        <w:rPr>
          <w:rFonts w:ascii="Times New Roman" w:hAnsi="Times New Roman" w:cs="Times New Roman"/>
          <w:sz w:val="24"/>
          <w:szCs w:val="24"/>
        </w:rPr>
        <w:t>převážně</w:t>
      </w:r>
      <w:r w:rsidR="00A610E3" w:rsidRPr="00A92F68">
        <w:rPr>
          <w:rFonts w:ascii="Times New Roman" w:hAnsi="Times New Roman" w:cs="Times New Roman"/>
          <w:sz w:val="24"/>
          <w:szCs w:val="24"/>
        </w:rPr>
        <w:t xml:space="preserve"> na úkoly v rámci dané pravomoci, </w:t>
      </w:r>
      <w:r w:rsidR="00923325" w:rsidRPr="00A92F68">
        <w:rPr>
          <w:rFonts w:ascii="Times New Roman" w:hAnsi="Times New Roman" w:cs="Times New Roman"/>
          <w:sz w:val="24"/>
          <w:szCs w:val="24"/>
        </w:rPr>
        <w:t xml:space="preserve">dále na </w:t>
      </w:r>
      <w:r w:rsidR="00A610E3" w:rsidRPr="00A92F68">
        <w:rPr>
          <w:rFonts w:ascii="Times New Roman" w:hAnsi="Times New Roman" w:cs="Times New Roman"/>
          <w:sz w:val="24"/>
          <w:szCs w:val="24"/>
        </w:rPr>
        <w:t xml:space="preserve">organizační zásady </w:t>
      </w:r>
      <w:r w:rsidR="00923325" w:rsidRPr="00A92F68">
        <w:rPr>
          <w:rFonts w:ascii="Times New Roman" w:hAnsi="Times New Roman" w:cs="Times New Roman"/>
          <w:sz w:val="24"/>
          <w:szCs w:val="24"/>
        </w:rPr>
        <w:t>soudní</w:t>
      </w:r>
      <w:r w:rsidR="00A610E3" w:rsidRPr="00A92F68">
        <w:rPr>
          <w:rFonts w:ascii="Times New Roman" w:hAnsi="Times New Roman" w:cs="Times New Roman"/>
          <w:sz w:val="24"/>
          <w:szCs w:val="24"/>
        </w:rPr>
        <w:t xml:space="preserve"> výstavby a činnosti a na organizační strukturu jednotlivých článků soud</w:t>
      </w:r>
      <w:r w:rsidR="00E30A49" w:rsidRPr="00A92F68">
        <w:rPr>
          <w:rFonts w:ascii="Times New Roman" w:hAnsi="Times New Roman" w:cs="Times New Roman"/>
          <w:sz w:val="24"/>
          <w:szCs w:val="24"/>
        </w:rPr>
        <w:t>ů.</w:t>
      </w:r>
    </w:p>
    <w:p w:rsidR="002C18BD" w:rsidRPr="00A92F68" w:rsidRDefault="00923325" w:rsidP="002C18BD">
      <w:pPr>
        <w:spacing w:line="360" w:lineRule="auto"/>
        <w:ind w:firstLine="709"/>
        <w:jc w:val="both"/>
        <w:rPr>
          <w:rFonts w:ascii="Times New Roman" w:hAnsi="Times New Roman" w:cs="Times New Roman"/>
          <w:sz w:val="24"/>
          <w:szCs w:val="24"/>
        </w:rPr>
      </w:pPr>
      <w:r w:rsidRPr="00A92F68">
        <w:rPr>
          <w:rFonts w:ascii="Times New Roman" w:hAnsi="Times New Roman" w:cs="Times New Roman"/>
          <w:sz w:val="24"/>
          <w:szCs w:val="24"/>
        </w:rPr>
        <w:t xml:space="preserve">Diplomová práce </w:t>
      </w:r>
      <w:r w:rsidRPr="00A92F68">
        <w:rPr>
          <w:rFonts w:ascii="Times New Roman" w:eastAsia="Times New Roman" w:hAnsi="Times New Roman" w:cs="Times New Roman"/>
          <w:sz w:val="24"/>
          <w:szCs w:val="24"/>
          <w:lang w:eastAsia="cs-CZ"/>
        </w:rPr>
        <w:t>Organizace soudnictví s aspektem na správní oblast v komparaci ČR a Francie</w:t>
      </w:r>
      <w:r w:rsidRPr="00A92F68">
        <w:rPr>
          <w:rFonts w:ascii="Times New Roman" w:hAnsi="Times New Roman" w:cs="Times New Roman"/>
          <w:sz w:val="24"/>
          <w:szCs w:val="24"/>
        </w:rPr>
        <w:t xml:space="preserve"> se bude zabývat organizací</w:t>
      </w:r>
      <w:r w:rsidR="005D0CFC" w:rsidRPr="00A92F68">
        <w:rPr>
          <w:rFonts w:ascii="Times New Roman" w:hAnsi="Times New Roman" w:cs="Times New Roman"/>
          <w:sz w:val="24"/>
          <w:szCs w:val="24"/>
        </w:rPr>
        <w:t xml:space="preserve"> </w:t>
      </w:r>
      <w:r w:rsidRPr="00A92F68">
        <w:rPr>
          <w:rFonts w:ascii="Times New Roman" w:hAnsi="Times New Roman" w:cs="Times New Roman"/>
          <w:sz w:val="24"/>
          <w:szCs w:val="24"/>
        </w:rPr>
        <w:t>soudů v ČR a</w:t>
      </w:r>
      <w:r w:rsidR="005D0CFC" w:rsidRPr="00A92F68">
        <w:rPr>
          <w:rFonts w:ascii="Times New Roman" w:hAnsi="Times New Roman" w:cs="Times New Roman"/>
          <w:sz w:val="24"/>
          <w:szCs w:val="24"/>
        </w:rPr>
        <w:t xml:space="preserve"> ve Francii </w:t>
      </w:r>
      <w:r w:rsidR="00632421">
        <w:rPr>
          <w:rFonts w:ascii="Times New Roman" w:hAnsi="Times New Roman" w:cs="Times New Roman"/>
          <w:sz w:val="24"/>
          <w:szCs w:val="24"/>
        </w:rPr>
        <w:t>a její</w:t>
      </w:r>
      <w:r w:rsidRPr="00A92F68">
        <w:rPr>
          <w:rFonts w:ascii="Times New Roman" w:hAnsi="Times New Roman" w:cs="Times New Roman"/>
          <w:sz w:val="24"/>
          <w:szCs w:val="24"/>
        </w:rPr>
        <w:t xml:space="preserve"> následnou komparací. Francouzská soudní soustava je velmi rozdílná</w:t>
      </w:r>
      <w:r w:rsidR="005D0CFC" w:rsidRPr="00A92F68">
        <w:rPr>
          <w:rFonts w:ascii="Times New Roman" w:hAnsi="Times New Roman" w:cs="Times New Roman"/>
          <w:sz w:val="24"/>
          <w:szCs w:val="24"/>
        </w:rPr>
        <w:t xml:space="preserve"> od </w:t>
      </w:r>
      <w:r w:rsidRPr="00A92F68">
        <w:rPr>
          <w:rFonts w:ascii="Times New Roman" w:hAnsi="Times New Roman" w:cs="Times New Roman"/>
          <w:sz w:val="24"/>
          <w:szCs w:val="24"/>
        </w:rPr>
        <w:t>soudní soustavy v ČR</w:t>
      </w:r>
      <w:r w:rsidR="005D0CFC" w:rsidRPr="00A92F68">
        <w:rPr>
          <w:rFonts w:ascii="Times New Roman" w:hAnsi="Times New Roman" w:cs="Times New Roman"/>
          <w:sz w:val="24"/>
          <w:szCs w:val="24"/>
        </w:rPr>
        <w:t>, proto mě možnost psaní diplomové pr</w:t>
      </w:r>
      <w:r w:rsidR="00A610E3" w:rsidRPr="00A92F68">
        <w:rPr>
          <w:rFonts w:ascii="Times New Roman" w:hAnsi="Times New Roman" w:cs="Times New Roman"/>
          <w:sz w:val="24"/>
          <w:szCs w:val="24"/>
        </w:rPr>
        <w:t>áce na toto téma velmi zaujala. Ve Francii existuje dvojí soustava soudů, tedy obecné soudnictví je</w:t>
      </w:r>
      <w:r w:rsidRPr="00A92F68">
        <w:rPr>
          <w:rFonts w:ascii="Times New Roman" w:hAnsi="Times New Roman" w:cs="Times New Roman"/>
          <w:sz w:val="24"/>
          <w:szCs w:val="24"/>
        </w:rPr>
        <w:t xml:space="preserve"> striktně</w:t>
      </w:r>
      <w:r w:rsidR="00A610E3" w:rsidRPr="00A92F68">
        <w:rPr>
          <w:rFonts w:ascii="Times New Roman" w:hAnsi="Times New Roman" w:cs="Times New Roman"/>
          <w:sz w:val="24"/>
          <w:szCs w:val="24"/>
        </w:rPr>
        <w:t xml:space="preserve"> od</w:t>
      </w:r>
      <w:r w:rsidR="002C18BD" w:rsidRPr="00A92F68">
        <w:rPr>
          <w:rFonts w:ascii="Times New Roman" w:hAnsi="Times New Roman" w:cs="Times New Roman"/>
          <w:sz w:val="24"/>
          <w:szCs w:val="24"/>
        </w:rPr>
        <w:t xml:space="preserve">děleno od správního </w:t>
      </w:r>
      <w:r w:rsidR="00E30A49" w:rsidRPr="00A92F68">
        <w:rPr>
          <w:rFonts w:ascii="Times New Roman" w:hAnsi="Times New Roman" w:cs="Times New Roman"/>
          <w:sz w:val="24"/>
          <w:szCs w:val="24"/>
        </w:rPr>
        <w:t>soudnictví a správní soudy jsou oddělené od obecných soudů</w:t>
      </w:r>
      <w:r w:rsidR="002C18BD" w:rsidRPr="00A92F68">
        <w:rPr>
          <w:rFonts w:ascii="Times New Roman" w:hAnsi="Times New Roman" w:cs="Times New Roman"/>
          <w:sz w:val="24"/>
          <w:szCs w:val="24"/>
        </w:rPr>
        <w:t>.</w:t>
      </w:r>
      <w:r w:rsidR="00D948E1" w:rsidRPr="00A92F68">
        <w:rPr>
          <w:rFonts w:ascii="Times New Roman" w:hAnsi="Times New Roman" w:cs="Times New Roman"/>
          <w:sz w:val="24"/>
          <w:szCs w:val="24"/>
        </w:rPr>
        <w:t xml:space="preserve"> </w:t>
      </w:r>
    </w:p>
    <w:p w:rsidR="005D0CFC" w:rsidRPr="00A92F68" w:rsidRDefault="002C18BD" w:rsidP="002C18BD">
      <w:pPr>
        <w:spacing w:line="360" w:lineRule="auto"/>
        <w:ind w:firstLine="709"/>
        <w:jc w:val="both"/>
        <w:rPr>
          <w:rFonts w:ascii="Times New Roman" w:hAnsi="Times New Roman" w:cs="Times New Roman"/>
          <w:sz w:val="24"/>
          <w:szCs w:val="24"/>
        </w:rPr>
      </w:pPr>
      <w:r w:rsidRPr="00A92F68">
        <w:rPr>
          <w:rFonts w:ascii="Times New Roman" w:hAnsi="Times New Roman" w:cs="Times New Roman"/>
          <w:sz w:val="24"/>
          <w:szCs w:val="24"/>
        </w:rPr>
        <w:t>Diplomová práce</w:t>
      </w:r>
      <w:r w:rsidR="00077B39" w:rsidRPr="00A92F68">
        <w:rPr>
          <w:rFonts w:ascii="Times New Roman" w:hAnsi="Times New Roman" w:cs="Times New Roman"/>
          <w:sz w:val="24"/>
          <w:szCs w:val="24"/>
        </w:rPr>
        <w:t xml:space="preserve"> </w:t>
      </w:r>
      <w:r w:rsidR="00632421">
        <w:rPr>
          <w:rFonts w:ascii="Times New Roman" w:hAnsi="Times New Roman" w:cs="Times New Roman"/>
          <w:sz w:val="24"/>
          <w:szCs w:val="24"/>
        </w:rPr>
        <w:t>bude</w:t>
      </w:r>
      <w:r w:rsidR="00077B39" w:rsidRPr="00A92F68">
        <w:rPr>
          <w:rFonts w:ascii="Times New Roman" w:hAnsi="Times New Roman" w:cs="Times New Roman"/>
          <w:sz w:val="24"/>
          <w:szCs w:val="24"/>
        </w:rPr>
        <w:t xml:space="preserve"> členěna do 6 kapitol, které se dále </w:t>
      </w:r>
      <w:r w:rsidR="00632421">
        <w:rPr>
          <w:rFonts w:ascii="Times New Roman" w:hAnsi="Times New Roman" w:cs="Times New Roman"/>
          <w:sz w:val="24"/>
          <w:szCs w:val="24"/>
        </w:rPr>
        <w:t>budou členit</w:t>
      </w:r>
      <w:r w:rsidR="00077B39" w:rsidRPr="00A92F68">
        <w:rPr>
          <w:rFonts w:ascii="Times New Roman" w:hAnsi="Times New Roman" w:cs="Times New Roman"/>
          <w:sz w:val="24"/>
          <w:szCs w:val="24"/>
        </w:rPr>
        <w:t xml:space="preserve"> na podkapitoly s využitím logické návaznosti.</w:t>
      </w:r>
    </w:p>
    <w:p w:rsidR="002C18BD" w:rsidRPr="00A92F68" w:rsidRDefault="00E30A49" w:rsidP="002C18BD">
      <w:pPr>
        <w:spacing w:line="360" w:lineRule="auto"/>
        <w:ind w:firstLine="709"/>
        <w:jc w:val="both"/>
        <w:rPr>
          <w:rFonts w:ascii="Times New Roman" w:hAnsi="Times New Roman" w:cs="Times New Roman"/>
          <w:sz w:val="24"/>
          <w:szCs w:val="24"/>
        </w:rPr>
      </w:pPr>
      <w:r w:rsidRPr="00A92F68">
        <w:rPr>
          <w:rFonts w:ascii="Times New Roman" w:hAnsi="Times New Roman" w:cs="Times New Roman"/>
          <w:sz w:val="24"/>
          <w:szCs w:val="24"/>
        </w:rPr>
        <w:t>V p</w:t>
      </w:r>
      <w:r w:rsidR="002C18BD" w:rsidRPr="00A92F68">
        <w:rPr>
          <w:rFonts w:ascii="Times New Roman" w:hAnsi="Times New Roman" w:cs="Times New Roman"/>
          <w:sz w:val="24"/>
          <w:szCs w:val="24"/>
        </w:rPr>
        <w:t>rvní kapito</w:t>
      </w:r>
      <w:r w:rsidRPr="00A92F68">
        <w:rPr>
          <w:rFonts w:ascii="Times New Roman" w:hAnsi="Times New Roman" w:cs="Times New Roman"/>
          <w:sz w:val="24"/>
          <w:szCs w:val="24"/>
        </w:rPr>
        <w:t>le se budu</w:t>
      </w:r>
      <w:r w:rsidR="00077B39" w:rsidRPr="00A92F68">
        <w:rPr>
          <w:rFonts w:ascii="Times New Roman" w:hAnsi="Times New Roman" w:cs="Times New Roman"/>
          <w:sz w:val="24"/>
          <w:szCs w:val="24"/>
        </w:rPr>
        <w:t xml:space="preserve"> </w:t>
      </w:r>
      <w:r w:rsidRPr="00A92F68">
        <w:rPr>
          <w:rFonts w:ascii="Times New Roman" w:hAnsi="Times New Roman" w:cs="Times New Roman"/>
          <w:sz w:val="24"/>
          <w:szCs w:val="24"/>
        </w:rPr>
        <w:t>zabývat</w:t>
      </w:r>
      <w:r w:rsidR="00077B39" w:rsidRPr="00A92F68">
        <w:rPr>
          <w:rFonts w:ascii="Times New Roman" w:hAnsi="Times New Roman" w:cs="Times New Roman"/>
          <w:sz w:val="24"/>
          <w:szCs w:val="24"/>
        </w:rPr>
        <w:t xml:space="preserve"> obecně soudnictvím a</w:t>
      </w:r>
      <w:r w:rsidR="002C18BD" w:rsidRPr="00A92F68">
        <w:rPr>
          <w:rFonts w:ascii="Times New Roman" w:hAnsi="Times New Roman" w:cs="Times New Roman"/>
          <w:sz w:val="24"/>
          <w:szCs w:val="24"/>
        </w:rPr>
        <w:t xml:space="preserve"> jeho pojetím v</w:t>
      </w:r>
      <w:r w:rsidRPr="00A92F68">
        <w:rPr>
          <w:rFonts w:ascii="Times New Roman" w:hAnsi="Times New Roman" w:cs="Times New Roman"/>
          <w:sz w:val="24"/>
          <w:szCs w:val="24"/>
        </w:rPr>
        <w:t> </w:t>
      </w:r>
      <w:r w:rsidR="002C18BD" w:rsidRPr="00A92F68">
        <w:rPr>
          <w:rFonts w:ascii="Times New Roman" w:hAnsi="Times New Roman" w:cs="Times New Roman"/>
          <w:sz w:val="24"/>
          <w:szCs w:val="24"/>
        </w:rPr>
        <w:t>rámci</w:t>
      </w:r>
      <w:r w:rsidRPr="00A92F68">
        <w:rPr>
          <w:rFonts w:ascii="Times New Roman" w:hAnsi="Times New Roman" w:cs="Times New Roman"/>
          <w:sz w:val="24"/>
          <w:szCs w:val="24"/>
        </w:rPr>
        <w:t xml:space="preserve"> trojí</w:t>
      </w:r>
      <w:r w:rsidR="002C18BD" w:rsidRPr="00A92F68">
        <w:rPr>
          <w:rFonts w:ascii="Times New Roman" w:hAnsi="Times New Roman" w:cs="Times New Roman"/>
          <w:sz w:val="24"/>
          <w:szCs w:val="24"/>
        </w:rPr>
        <w:t xml:space="preserve"> dělby moci. Dále první kapitola </w:t>
      </w:r>
      <w:r w:rsidRPr="00A92F68">
        <w:rPr>
          <w:rFonts w:ascii="Times New Roman" w:hAnsi="Times New Roman" w:cs="Times New Roman"/>
          <w:sz w:val="24"/>
          <w:szCs w:val="24"/>
        </w:rPr>
        <w:t>bude vymezovat</w:t>
      </w:r>
      <w:r w:rsidR="002C18BD" w:rsidRPr="00A92F68">
        <w:rPr>
          <w:rFonts w:ascii="Times New Roman" w:hAnsi="Times New Roman" w:cs="Times New Roman"/>
          <w:sz w:val="24"/>
          <w:szCs w:val="24"/>
        </w:rPr>
        <w:t xml:space="preserve"> základ</w:t>
      </w:r>
      <w:r w:rsidRPr="00A92F68">
        <w:rPr>
          <w:rFonts w:ascii="Times New Roman" w:hAnsi="Times New Roman" w:cs="Times New Roman"/>
          <w:sz w:val="24"/>
          <w:szCs w:val="24"/>
        </w:rPr>
        <w:t>ní pojmy soudnictví a organizaci</w:t>
      </w:r>
      <w:r w:rsidR="00632421">
        <w:rPr>
          <w:rFonts w:ascii="Times New Roman" w:hAnsi="Times New Roman" w:cs="Times New Roman"/>
          <w:sz w:val="24"/>
          <w:szCs w:val="24"/>
        </w:rPr>
        <w:t xml:space="preserve"> soudnictví.</w:t>
      </w:r>
    </w:p>
    <w:p w:rsidR="00077B39" w:rsidRPr="00A92F68" w:rsidRDefault="00077B39" w:rsidP="002C18BD">
      <w:pPr>
        <w:spacing w:line="360" w:lineRule="auto"/>
        <w:ind w:firstLine="709"/>
        <w:jc w:val="both"/>
        <w:rPr>
          <w:rFonts w:ascii="Times New Roman" w:hAnsi="Times New Roman" w:cs="Times New Roman"/>
          <w:sz w:val="24"/>
          <w:szCs w:val="24"/>
        </w:rPr>
      </w:pPr>
      <w:r w:rsidRPr="00A92F68">
        <w:rPr>
          <w:rFonts w:ascii="Times New Roman" w:hAnsi="Times New Roman" w:cs="Times New Roman"/>
          <w:sz w:val="24"/>
          <w:szCs w:val="24"/>
        </w:rPr>
        <w:t xml:space="preserve">Druhá kapitola se </w:t>
      </w:r>
      <w:r w:rsidR="00E30A49" w:rsidRPr="00A92F68">
        <w:rPr>
          <w:rFonts w:ascii="Times New Roman" w:hAnsi="Times New Roman" w:cs="Times New Roman"/>
          <w:sz w:val="24"/>
          <w:szCs w:val="24"/>
        </w:rPr>
        <w:t>bude týkat</w:t>
      </w:r>
      <w:r w:rsidRPr="00A92F68">
        <w:rPr>
          <w:rFonts w:ascii="Times New Roman" w:hAnsi="Times New Roman" w:cs="Times New Roman"/>
          <w:sz w:val="24"/>
          <w:szCs w:val="24"/>
        </w:rPr>
        <w:t xml:space="preserve"> obecného soudnictví v ČR. Nejprve </w:t>
      </w:r>
      <w:r w:rsidR="003314E0">
        <w:rPr>
          <w:rFonts w:ascii="Times New Roman" w:hAnsi="Times New Roman" w:cs="Times New Roman"/>
          <w:sz w:val="24"/>
          <w:szCs w:val="24"/>
        </w:rPr>
        <w:t>nastíním</w:t>
      </w:r>
      <w:r w:rsidR="00E30A49" w:rsidRPr="00A92F68">
        <w:rPr>
          <w:rFonts w:ascii="Times New Roman" w:hAnsi="Times New Roman" w:cs="Times New Roman"/>
          <w:sz w:val="24"/>
          <w:szCs w:val="24"/>
        </w:rPr>
        <w:t xml:space="preserve"> historii</w:t>
      </w:r>
      <w:r w:rsidRPr="00A92F68">
        <w:rPr>
          <w:rFonts w:ascii="Times New Roman" w:hAnsi="Times New Roman" w:cs="Times New Roman"/>
          <w:sz w:val="24"/>
          <w:szCs w:val="24"/>
        </w:rPr>
        <w:t xml:space="preserve"> obecného soudnictví a poté </w:t>
      </w:r>
      <w:r w:rsidR="00E30A49" w:rsidRPr="00A92F68">
        <w:rPr>
          <w:rFonts w:ascii="Times New Roman" w:hAnsi="Times New Roman" w:cs="Times New Roman"/>
          <w:sz w:val="24"/>
          <w:szCs w:val="24"/>
        </w:rPr>
        <w:t>popíšu stávající právní úpravu</w:t>
      </w:r>
      <w:r w:rsidRPr="00A92F68">
        <w:rPr>
          <w:rFonts w:ascii="Times New Roman" w:hAnsi="Times New Roman" w:cs="Times New Roman"/>
          <w:sz w:val="24"/>
          <w:szCs w:val="24"/>
        </w:rPr>
        <w:t xml:space="preserve"> soudního systému. </w:t>
      </w:r>
      <w:r w:rsidR="00E30A49" w:rsidRPr="00A92F68">
        <w:rPr>
          <w:rFonts w:ascii="Times New Roman" w:hAnsi="Times New Roman" w:cs="Times New Roman"/>
          <w:sz w:val="24"/>
          <w:szCs w:val="24"/>
        </w:rPr>
        <w:t>Bude</w:t>
      </w:r>
      <w:r w:rsidRPr="00A92F68">
        <w:rPr>
          <w:rFonts w:ascii="Times New Roman" w:hAnsi="Times New Roman" w:cs="Times New Roman"/>
          <w:sz w:val="24"/>
          <w:szCs w:val="24"/>
        </w:rPr>
        <w:t xml:space="preserve"> se</w:t>
      </w:r>
      <w:r w:rsidR="00E30A49" w:rsidRPr="00A92F68">
        <w:rPr>
          <w:rFonts w:ascii="Times New Roman" w:hAnsi="Times New Roman" w:cs="Times New Roman"/>
          <w:sz w:val="24"/>
          <w:szCs w:val="24"/>
        </w:rPr>
        <w:t xml:space="preserve"> jednat</w:t>
      </w:r>
      <w:r w:rsidRPr="00A92F68">
        <w:rPr>
          <w:rFonts w:ascii="Times New Roman" w:hAnsi="Times New Roman" w:cs="Times New Roman"/>
          <w:sz w:val="24"/>
          <w:szCs w:val="24"/>
        </w:rPr>
        <w:t xml:space="preserve"> o popis soustavy obecných soudů na úseku civilního a trestního soudnictví s vymezením jejich pravomoci a působnosti.</w:t>
      </w:r>
    </w:p>
    <w:p w:rsidR="00077B39" w:rsidRPr="00A92F68" w:rsidRDefault="00077B39" w:rsidP="002C18BD">
      <w:pPr>
        <w:spacing w:line="360" w:lineRule="auto"/>
        <w:ind w:firstLine="709"/>
        <w:jc w:val="both"/>
        <w:rPr>
          <w:rFonts w:ascii="Times New Roman" w:hAnsi="Times New Roman" w:cs="Times New Roman"/>
          <w:sz w:val="24"/>
          <w:szCs w:val="24"/>
        </w:rPr>
      </w:pPr>
      <w:r w:rsidRPr="00A92F68">
        <w:rPr>
          <w:rFonts w:ascii="Times New Roman" w:hAnsi="Times New Roman" w:cs="Times New Roman"/>
          <w:sz w:val="24"/>
          <w:szCs w:val="24"/>
        </w:rPr>
        <w:t xml:space="preserve">Obsahem třetí kapitoly </w:t>
      </w:r>
      <w:r w:rsidR="00E30A49" w:rsidRPr="00A92F68">
        <w:rPr>
          <w:rFonts w:ascii="Times New Roman" w:hAnsi="Times New Roman" w:cs="Times New Roman"/>
          <w:sz w:val="24"/>
          <w:szCs w:val="24"/>
        </w:rPr>
        <w:t>bude</w:t>
      </w:r>
      <w:r w:rsidRPr="00A92F68">
        <w:rPr>
          <w:rFonts w:ascii="Times New Roman" w:hAnsi="Times New Roman" w:cs="Times New Roman"/>
          <w:sz w:val="24"/>
          <w:szCs w:val="24"/>
        </w:rPr>
        <w:t xml:space="preserve"> popis obecného soudnictví ve Francii. Tato soustava je nesmírně složitá, protože se zde nachází mnoho</w:t>
      </w:r>
      <w:r w:rsidR="003314E0">
        <w:rPr>
          <w:rFonts w:ascii="Times New Roman" w:hAnsi="Times New Roman" w:cs="Times New Roman"/>
          <w:sz w:val="24"/>
          <w:szCs w:val="24"/>
        </w:rPr>
        <w:t xml:space="preserve"> druhů</w:t>
      </w:r>
      <w:r w:rsidRPr="00A92F68">
        <w:rPr>
          <w:rFonts w:ascii="Times New Roman" w:hAnsi="Times New Roman" w:cs="Times New Roman"/>
          <w:sz w:val="24"/>
          <w:szCs w:val="24"/>
        </w:rPr>
        <w:t xml:space="preserve"> soudů s rozdílnou pravomocí a působností. Zde se pokusím vysvětlit jednotlivé soudy, jejich organizaci a fungování.</w:t>
      </w:r>
    </w:p>
    <w:p w:rsidR="00077B39" w:rsidRPr="00A92F68" w:rsidRDefault="00E86739" w:rsidP="002C18BD">
      <w:pPr>
        <w:spacing w:line="360" w:lineRule="auto"/>
        <w:ind w:firstLine="709"/>
        <w:jc w:val="both"/>
        <w:rPr>
          <w:rFonts w:ascii="Times New Roman" w:hAnsi="Times New Roman" w:cs="Times New Roman"/>
          <w:sz w:val="24"/>
          <w:szCs w:val="24"/>
        </w:rPr>
      </w:pPr>
      <w:r w:rsidRPr="00A92F68">
        <w:rPr>
          <w:rFonts w:ascii="Times New Roman" w:hAnsi="Times New Roman" w:cs="Times New Roman"/>
          <w:sz w:val="24"/>
          <w:szCs w:val="24"/>
        </w:rPr>
        <w:t>V rámci čtvrté kapitoly</w:t>
      </w:r>
      <w:r w:rsidR="00077B39" w:rsidRPr="00A92F68">
        <w:rPr>
          <w:rFonts w:ascii="Times New Roman" w:hAnsi="Times New Roman" w:cs="Times New Roman"/>
          <w:sz w:val="24"/>
          <w:szCs w:val="24"/>
        </w:rPr>
        <w:t xml:space="preserve"> se </w:t>
      </w:r>
      <w:r w:rsidR="00E30A49" w:rsidRPr="00A92F68">
        <w:rPr>
          <w:rFonts w:ascii="Times New Roman" w:hAnsi="Times New Roman" w:cs="Times New Roman"/>
          <w:sz w:val="24"/>
          <w:szCs w:val="24"/>
        </w:rPr>
        <w:t>budu zabývat</w:t>
      </w:r>
      <w:r w:rsidR="00077B39" w:rsidRPr="00A92F68">
        <w:rPr>
          <w:rFonts w:ascii="Times New Roman" w:hAnsi="Times New Roman" w:cs="Times New Roman"/>
          <w:sz w:val="24"/>
          <w:szCs w:val="24"/>
        </w:rPr>
        <w:t xml:space="preserve"> správním soudnictvím v ČR. </w:t>
      </w:r>
      <w:r w:rsidR="003314E0">
        <w:rPr>
          <w:rFonts w:ascii="Times New Roman" w:hAnsi="Times New Roman" w:cs="Times New Roman"/>
          <w:sz w:val="24"/>
          <w:szCs w:val="24"/>
        </w:rPr>
        <w:t>Vylíčím</w:t>
      </w:r>
      <w:r w:rsidR="00077B39" w:rsidRPr="00A92F68">
        <w:rPr>
          <w:rFonts w:ascii="Times New Roman" w:hAnsi="Times New Roman" w:cs="Times New Roman"/>
          <w:sz w:val="24"/>
          <w:szCs w:val="24"/>
        </w:rPr>
        <w:t xml:space="preserve"> historii správního soudnictví a charakterizuji </w:t>
      </w:r>
      <w:r w:rsidR="00E30A49" w:rsidRPr="00A92F68">
        <w:rPr>
          <w:rFonts w:ascii="Times New Roman" w:hAnsi="Times New Roman" w:cs="Times New Roman"/>
          <w:sz w:val="24"/>
          <w:szCs w:val="24"/>
        </w:rPr>
        <w:t>stávající právní úpravu soudního</w:t>
      </w:r>
      <w:r w:rsidR="00077B39" w:rsidRPr="00A92F68">
        <w:rPr>
          <w:rFonts w:ascii="Times New Roman" w:hAnsi="Times New Roman" w:cs="Times New Roman"/>
          <w:sz w:val="24"/>
          <w:szCs w:val="24"/>
        </w:rPr>
        <w:t xml:space="preserve"> systém</w:t>
      </w:r>
      <w:r w:rsidR="00E30A49" w:rsidRPr="00A92F68">
        <w:rPr>
          <w:rFonts w:ascii="Times New Roman" w:hAnsi="Times New Roman" w:cs="Times New Roman"/>
          <w:sz w:val="24"/>
          <w:szCs w:val="24"/>
        </w:rPr>
        <w:t>u</w:t>
      </w:r>
      <w:r w:rsidR="00077B39" w:rsidRPr="00A92F68">
        <w:rPr>
          <w:rFonts w:ascii="Times New Roman" w:hAnsi="Times New Roman" w:cs="Times New Roman"/>
          <w:sz w:val="24"/>
          <w:szCs w:val="24"/>
        </w:rPr>
        <w:t xml:space="preserve">. </w:t>
      </w:r>
      <w:r w:rsidR="00E30A49" w:rsidRPr="00A92F68">
        <w:rPr>
          <w:rFonts w:ascii="Times New Roman" w:hAnsi="Times New Roman" w:cs="Times New Roman"/>
          <w:sz w:val="24"/>
          <w:szCs w:val="24"/>
        </w:rPr>
        <w:t xml:space="preserve">Dále poukáži na </w:t>
      </w:r>
      <w:r w:rsidR="003314E0">
        <w:rPr>
          <w:rFonts w:ascii="Times New Roman" w:hAnsi="Times New Roman" w:cs="Times New Roman"/>
          <w:sz w:val="24"/>
          <w:szCs w:val="24"/>
        </w:rPr>
        <w:t>rozdíly</w:t>
      </w:r>
      <w:r w:rsidR="00E30A49" w:rsidRPr="00A92F68">
        <w:rPr>
          <w:rFonts w:ascii="Times New Roman" w:hAnsi="Times New Roman" w:cs="Times New Roman"/>
          <w:sz w:val="24"/>
          <w:szCs w:val="24"/>
        </w:rPr>
        <w:t xml:space="preserve"> v </w:t>
      </w:r>
      <w:r w:rsidR="00856FAB" w:rsidRPr="00A92F68">
        <w:rPr>
          <w:rFonts w:ascii="Times New Roman" w:hAnsi="Times New Roman" w:cs="Times New Roman"/>
          <w:sz w:val="24"/>
          <w:szCs w:val="24"/>
        </w:rPr>
        <w:t>soudnictví v ČR, kdy se rozhoduje podle správního řádu soudního a kdy podle občanského soudního řádu. V neposlední řadě nastíním kompetenční spory vznikajícími mezi obecnými a správními soudy.</w:t>
      </w:r>
    </w:p>
    <w:p w:rsidR="00856FAB" w:rsidRPr="00A92F68" w:rsidRDefault="00856FAB" w:rsidP="002C18BD">
      <w:pPr>
        <w:spacing w:line="360" w:lineRule="auto"/>
        <w:ind w:firstLine="709"/>
        <w:jc w:val="both"/>
        <w:rPr>
          <w:rFonts w:ascii="Times New Roman" w:hAnsi="Times New Roman" w:cs="Times New Roman"/>
          <w:sz w:val="24"/>
          <w:szCs w:val="24"/>
        </w:rPr>
      </w:pPr>
      <w:r w:rsidRPr="00A92F68">
        <w:rPr>
          <w:rFonts w:ascii="Times New Roman" w:hAnsi="Times New Roman" w:cs="Times New Roman"/>
          <w:sz w:val="24"/>
          <w:szCs w:val="24"/>
        </w:rPr>
        <w:lastRenderedPageBreak/>
        <w:t xml:space="preserve">Pátá kapitola </w:t>
      </w:r>
      <w:r w:rsidR="00E30A49" w:rsidRPr="00A92F68">
        <w:rPr>
          <w:rFonts w:ascii="Times New Roman" w:hAnsi="Times New Roman" w:cs="Times New Roman"/>
          <w:sz w:val="24"/>
          <w:szCs w:val="24"/>
        </w:rPr>
        <w:t>bude mít za cíl</w:t>
      </w:r>
      <w:r w:rsidRPr="00A92F68">
        <w:rPr>
          <w:rFonts w:ascii="Times New Roman" w:hAnsi="Times New Roman" w:cs="Times New Roman"/>
          <w:sz w:val="24"/>
          <w:szCs w:val="24"/>
        </w:rPr>
        <w:t xml:space="preserve"> přiblížit správní soudnictví ve Francii. Zde se</w:t>
      </w:r>
      <w:r w:rsidR="00E30A49" w:rsidRPr="00A92F68">
        <w:rPr>
          <w:rFonts w:ascii="Times New Roman" w:hAnsi="Times New Roman" w:cs="Times New Roman"/>
          <w:sz w:val="24"/>
          <w:szCs w:val="24"/>
        </w:rPr>
        <w:t xml:space="preserve"> silně</w:t>
      </w:r>
      <w:r w:rsidRPr="00A92F68">
        <w:rPr>
          <w:rFonts w:ascii="Times New Roman" w:hAnsi="Times New Roman" w:cs="Times New Roman"/>
          <w:sz w:val="24"/>
          <w:szCs w:val="24"/>
        </w:rPr>
        <w:t xml:space="preserve"> projevuje oddělenost obecného soudnictví o</w:t>
      </w:r>
      <w:r w:rsidR="00D6200F" w:rsidRPr="00A92F68">
        <w:rPr>
          <w:rFonts w:ascii="Times New Roman" w:hAnsi="Times New Roman" w:cs="Times New Roman"/>
          <w:sz w:val="24"/>
          <w:szCs w:val="24"/>
        </w:rPr>
        <w:t xml:space="preserve">d správního. Představím jednotlivé správní soudy, jejich pravomoc, působnost a stručnou charakteristiku. </w:t>
      </w:r>
      <w:r w:rsidR="00E30A49" w:rsidRPr="00A92F68">
        <w:rPr>
          <w:rFonts w:ascii="Times New Roman" w:hAnsi="Times New Roman" w:cs="Times New Roman"/>
          <w:sz w:val="24"/>
          <w:szCs w:val="24"/>
        </w:rPr>
        <w:t>Nakonec</w:t>
      </w:r>
      <w:r w:rsidR="00D6200F" w:rsidRPr="00A92F68">
        <w:rPr>
          <w:rFonts w:ascii="Times New Roman" w:hAnsi="Times New Roman" w:cs="Times New Roman"/>
          <w:sz w:val="24"/>
          <w:szCs w:val="24"/>
        </w:rPr>
        <w:t xml:space="preserve"> se budu zabývat problematikou kompetenčních sporů.</w:t>
      </w:r>
    </w:p>
    <w:p w:rsidR="00D6200F" w:rsidRPr="00A92F68" w:rsidRDefault="00D6200F" w:rsidP="002C18BD">
      <w:pPr>
        <w:spacing w:line="360" w:lineRule="auto"/>
        <w:ind w:firstLine="709"/>
        <w:jc w:val="both"/>
        <w:rPr>
          <w:rFonts w:ascii="Times New Roman" w:hAnsi="Times New Roman" w:cs="Times New Roman"/>
          <w:sz w:val="24"/>
          <w:szCs w:val="24"/>
        </w:rPr>
      </w:pPr>
      <w:r w:rsidRPr="00A92F68">
        <w:rPr>
          <w:rFonts w:ascii="Times New Roman" w:hAnsi="Times New Roman" w:cs="Times New Roman"/>
          <w:sz w:val="24"/>
          <w:szCs w:val="24"/>
        </w:rPr>
        <w:t>V </w:t>
      </w:r>
      <w:r w:rsidR="00E86739" w:rsidRPr="00A92F68">
        <w:rPr>
          <w:rFonts w:ascii="Times New Roman" w:hAnsi="Times New Roman" w:cs="Times New Roman"/>
          <w:sz w:val="24"/>
          <w:szCs w:val="24"/>
        </w:rPr>
        <w:t>poslední</w:t>
      </w:r>
      <w:r w:rsidRPr="00A92F68">
        <w:rPr>
          <w:rFonts w:ascii="Times New Roman" w:hAnsi="Times New Roman" w:cs="Times New Roman"/>
          <w:sz w:val="24"/>
          <w:szCs w:val="24"/>
        </w:rPr>
        <w:t xml:space="preserve"> šesté </w:t>
      </w:r>
      <w:r w:rsidR="00E86739" w:rsidRPr="00A92F68">
        <w:rPr>
          <w:rFonts w:ascii="Times New Roman" w:hAnsi="Times New Roman" w:cs="Times New Roman"/>
          <w:sz w:val="24"/>
          <w:szCs w:val="24"/>
        </w:rPr>
        <w:t>kapitole</w:t>
      </w:r>
      <w:r w:rsidRPr="00A92F68">
        <w:rPr>
          <w:rFonts w:ascii="Times New Roman" w:hAnsi="Times New Roman" w:cs="Times New Roman"/>
          <w:sz w:val="24"/>
          <w:szCs w:val="24"/>
        </w:rPr>
        <w:t xml:space="preserve"> porovnám jednotlivé</w:t>
      </w:r>
      <w:r w:rsidR="00E30A49" w:rsidRPr="00A92F68">
        <w:rPr>
          <w:rFonts w:ascii="Times New Roman" w:hAnsi="Times New Roman" w:cs="Times New Roman"/>
          <w:sz w:val="24"/>
          <w:szCs w:val="24"/>
        </w:rPr>
        <w:t xml:space="preserve"> vybrané</w:t>
      </w:r>
      <w:r w:rsidRPr="00A92F68">
        <w:rPr>
          <w:rFonts w:ascii="Times New Roman" w:hAnsi="Times New Roman" w:cs="Times New Roman"/>
          <w:sz w:val="24"/>
          <w:szCs w:val="24"/>
        </w:rPr>
        <w:t xml:space="preserve"> instituty. Provedu komparaci obecného soudnictví v ČR a ve Francii a též komparaci správního soudnictví v ČR a ve Francii. Budu se zabývat jednotlivými odchylkami v soustavě soudů. K tomu využiji vědecké metody a to analýzu, syntézu a komparaci. </w:t>
      </w:r>
    </w:p>
    <w:p w:rsidR="00E86739" w:rsidRPr="00A92F68" w:rsidRDefault="00E86739" w:rsidP="002C18BD">
      <w:pPr>
        <w:spacing w:line="360" w:lineRule="auto"/>
        <w:ind w:firstLine="709"/>
        <w:jc w:val="both"/>
        <w:rPr>
          <w:rFonts w:ascii="Times New Roman" w:hAnsi="Times New Roman" w:cs="Times New Roman"/>
          <w:sz w:val="24"/>
          <w:szCs w:val="24"/>
        </w:rPr>
      </w:pPr>
      <w:r w:rsidRPr="00A92F68">
        <w:rPr>
          <w:rFonts w:ascii="Times New Roman" w:hAnsi="Times New Roman" w:cs="Times New Roman"/>
          <w:sz w:val="24"/>
          <w:szCs w:val="24"/>
        </w:rPr>
        <w:t xml:space="preserve">Ohledně doposud zpracovaného tématu Organizace </w:t>
      </w:r>
      <w:r w:rsidRPr="00A92F68">
        <w:rPr>
          <w:rFonts w:ascii="Times New Roman" w:eastAsia="Times New Roman" w:hAnsi="Times New Roman" w:cs="Times New Roman"/>
          <w:sz w:val="24"/>
          <w:szCs w:val="24"/>
          <w:lang w:eastAsia="cs-CZ"/>
        </w:rPr>
        <w:t>soudnictví s aspektem na správní oblast v komparaci ČR a Francie, nutno podotknout, že se na knižním trhu v ČR nevyskytuje mnoho odborné literatury zpracovávající tuto probl</w:t>
      </w:r>
      <w:r w:rsidR="00834E6F" w:rsidRPr="00A92F68">
        <w:rPr>
          <w:rFonts w:ascii="Times New Roman" w:eastAsia="Times New Roman" w:hAnsi="Times New Roman" w:cs="Times New Roman"/>
          <w:sz w:val="24"/>
          <w:szCs w:val="24"/>
          <w:lang w:eastAsia="cs-CZ"/>
        </w:rPr>
        <w:t>ematiku. Konkrétně se organizací správního</w:t>
      </w:r>
      <w:r w:rsidRPr="00A92F68">
        <w:rPr>
          <w:rFonts w:ascii="Times New Roman" w:eastAsia="Times New Roman" w:hAnsi="Times New Roman" w:cs="Times New Roman"/>
          <w:sz w:val="24"/>
          <w:szCs w:val="24"/>
          <w:lang w:eastAsia="cs-CZ"/>
        </w:rPr>
        <w:t xml:space="preserve"> soudnictví v ČR věnuje</w:t>
      </w:r>
      <w:r w:rsidR="00834E6F" w:rsidRPr="00A92F68">
        <w:rPr>
          <w:rFonts w:ascii="Times New Roman" w:eastAsia="Times New Roman" w:hAnsi="Times New Roman" w:cs="Times New Roman"/>
          <w:sz w:val="24"/>
          <w:szCs w:val="24"/>
          <w:lang w:eastAsia="cs-CZ"/>
        </w:rPr>
        <w:t xml:space="preserve"> především</w:t>
      </w:r>
      <w:r w:rsidRPr="00A92F68">
        <w:rPr>
          <w:rFonts w:ascii="Times New Roman" w:eastAsia="Times New Roman" w:hAnsi="Times New Roman" w:cs="Times New Roman"/>
          <w:sz w:val="24"/>
          <w:szCs w:val="24"/>
          <w:lang w:eastAsia="cs-CZ"/>
        </w:rPr>
        <w:t xml:space="preserve"> </w:t>
      </w:r>
      <w:r w:rsidR="00E30A49" w:rsidRPr="00A92F68">
        <w:rPr>
          <w:rFonts w:ascii="Times New Roman" w:eastAsia="Times New Roman" w:hAnsi="Times New Roman" w:cs="Times New Roman"/>
          <w:sz w:val="24"/>
          <w:szCs w:val="24"/>
          <w:lang w:eastAsia="cs-CZ"/>
        </w:rPr>
        <w:t>prof. JUDr. Vladimír Sládeček</w:t>
      </w:r>
      <w:r w:rsidR="00834E6F" w:rsidRPr="00A92F68">
        <w:rPr>
          <w:rFonts w:ascii="Times New Roman" w:eastAsia="Times New Roman" w:hAnsi="Times New Roman" w:cs="Times New Roman"/>
          <w:sz w:val="24"/>
          <w:szCs w:val="24"/>
          <w:lang w:eastAsia="cs-CZ"/>
        </w:rPr>
        <w:t>, DrSc.</w:t>
      </w:r>
      <w:r w:rsidRPr="00A92F68">
        <w:rPr>
          <w:rFonts w:ascii="Times New Roman" w:eastAsia="Times New Roman" w:hAnsi="Times New Roman" w:cs="Times New Roman"/>
          <w:sz w:val="24"/>
          <w:szCs w:val="24"/>
          <w:lang w:eastAsia="cs-CZ"/>
        </w:rPr>
        <w:t xml:space="preserve"> Dále zde působí</w:t>
      </w:r>
      <w:r w:rsidR="007D25EE">
        <w:rPr>
          <w:rFonts w:ascii="Times New Roman" w:eastAsia="Times New Roman" w:hAnsi="Times New Roman" w:cs="Times New Roman"/>
          <w:sz w:val="24"/>
          <w:szCs w:val="24"/>
          <w:lang w:eastAsia="cs-CZ"/>
        </w:rPr>
        <w:t xml:space="preserve"> například</w:t>
      </w:r>
      <w:r w:rsidRPr="00A92F68">
        <w:rPr>
          <w:rFonts w:ascii="Times New Roman" w:eastAsia="Times New Roman" w:hAnsi="Times New Roman" w:cs="Times New Roman"/>
          <w:sz w:val="24"/>
          <w:szCs w:val="24"/>
          <w:lang w:eastAsia="cs-CZ"/>
        </w:rPr>
        <w:t xml:space="preserve"> </w:t>
      </w:r>
      <w:r w:rsidR="00834E6F" w:rsidRPr="00A92F68">
        <w:rPr>
          <w:rFonts w:ascii="Times New Roman" w:eastAsia="Times New Roman" w:hAnsi="Times New Roman" w:cs="Times New Roman"/>
          <w:sz w:val="24"/>
          <w:szCs w:val="24"/>
          <w:lang w:eastAsia="cs-CZ"/>
        </w:rPr>
        <w:t>prof. JUDr. Alena</w:t>
      </w:r>
      <w:r w:rsidRPr="00A92F68">
        <w:rPr>
          <w:rFonts w:ascii="Times New Roman" w:eastAsia="Times New Roman" w:hAnsi="Times New Roman" w:cs="Times New Roman"/>
          <w:sz w:val="24"/>
          <w:szCs w:val="24"/>
          <w:lang w:eastAsia="cs-CZ"/>
        </w:rPr>
        <w:t xml:space="preserve"> Winterová</w:t>
      </w:r>
      <w:r w:rsidR="00834E6F" w:rsidRPr="00A92F68">
        <w:rPr>
          <w:rFonts w:ascii="Times New Roman" w:eastAsia="Times New Roman" w:hAnsi="Times New Roman" w:cs="Times New Roman"/>
          <w:sz w:val="24"/>
          <w:szCs w:val="24"/>
          <w:lang w:eastAsia="cs-CZ"/>
        </w:rPr>
        <w:t>, CSc.</w:t>
      </w:r>
      <w:r w:rsidRPr="00A92F68">
        <w:rPr>
          <w:rFonts w:ascii="Times New Roman" w:eastAsia="Times New Roman" w:hAnsi="Times New Roman" w:cs="Times New Roman"/>
          <w:sz w:val="24"/>
          <w:szCs w:val="24"/>
          <w:lang w:eastAsia="cs-CZ"/>
        </w:rPr>
        <w:t xml:space="preserve"> </w:t>
      </w:r>
      <w:r w:rsidR="007D25EE">
        <w:rPr>
          <w:rFonts w:ascii="Times New Roman" w:eastAsia="Times New Roman" w:hAnsi="Times New Roman" w:cs="Times New Roman"/>
          <w:sz w:val="24"/>
          <w:szCs w:val="24"/>
          <w:lang w:eastAsia="cs-CZ"/>
        </w:rPr>
        <w:t>n</w:t>
      </w:r>
      <w:r w:rsidRPr="00A92F68">
        <w:rPr>
          <w:rFonts w:ascii="Times New Roman" w:eastAsia="Times New Roman" w:hAnsi="Times New Roman" w:cs="Times New Roman"/>
          <w:sz w:val="24"/>
          <w:szCs w:val="24"/>
          <w:lang w:eastAsia="cs-CZ"/>
        </w:rPr>
        <w:t>ebo</w:t>
      </w:r>
      <w:r w:rsidR="007D25EE">
        <w:rPr>
          <w:rFonts w:ascii="Times New Roman" w:eastAsia="Times New Roman" w:hAnsi="Times New Roman" w:cs="Times New Roman"/>
          <w:sz w:val="24"/>
          <w:szCs w:val="24"/>
          <w:lang w:eastAsia="cs-CZ"/>
        </w:rPr>
        <w:t xml:space="preserve"> </w:t>
      </w:r>
      <w:r w:rsidR="007D25EE" w:rsidRPr="007D25EE">
        <w:rPr>
          <w:rFonts w:ascii="Times New Roman" w:eastAsia="Times New Roman" w:hAnsi="Times New Roman" w:cs="Times New Roman"/>
          <w:sz w:val="24"/>
          <w:szCs w:val="24"/>
          <w:lang w:eastAsia="cs-CZ"/>
        </w:rPr>
        <w:t>JUDr. Ing. Radka  </w:t>
      </w:r>
      <w:r w:rsidR="007D25EE">
        <w:rPr>
          <w:rFonts w:ascii="Times New Roman" w:eastAsia="Times New Roman" w:hAnsi="Times New Roman" w:cs="Times New Roman"/>
          <w:sz w:val="24"/>
          <w:szCs w:val="24"/>
          <w:lang w:eastAsia="cs-CZ"/>
        </w:rPr>
        <w:t>Zah</w:t>
      </w:r>
      <w:r w:rsidR="007D25EE" w:rsidRPr="007D25EE">
        <w:rPr>
          <w:rFonts w:ascii="Times New Roman" w:eastAsia="Times New Roman" w:hAnsi="Times New Roman" w:cs="Times New Roman"/>
          <w:sz w:val="24"/>
          <w:szCs w:val="24"/>
          <w:lang w:eastAsia="cs-CZ"/>
        </w:rPr>
        <w:t>radníková</w:t>
      </w:r>
      <w:r w:rsidR="007D25EE">
        <w:rPr>
          <w:rFonts w:ascii="Times New Roman" w:eastAsia="Times New Roman" w:hAnsi="Times New Roman" w:cs="Times New Roman"/>
          <w:sz w:val="24"/>
          <w:szCs w:val="24"/>
          <w:lang w:eastAsia="cs-CZ"/>
        </w:rPr>
        <w:t xml:space="preserve">, Ph.D., </w:t>
      </w:r>
      <w:proofErr w:type="gramStart"/>
      <w:r w:rsidR="007D25EE">
        <w:rPr>
          <w:rFonts w:ascii="Times New Roman" w:eastAsia="Times New Roman" w:hAnsi="Times New Roman" w:cs="Times New Roman"/>
          <w:sz w:val="24"/>
          <w:szCs w:val="24"/>
          <w:lang w:eastAsia="cs-CZ"/>
        </w:rPr>
        <w:t>LL.M.</w:t>
      </w:r>
      <w:proofErr w:type="gramEnd"/>
      <w:r w:rsidR="007D25EE">
        <w:rPr>
          <w:rFonts w:ascii="Times New Roman" w:eastAsia="Times New Roman" w:hAnsi="Times New Roman" w:cs="Times New Roman"/>
          <w:sz w:val="24"/>
          <w:szCs w:val="24"/>
          <w:lang w:eastAsia="cs-CZ"/>
        </w:rPr>
        <w:t>,</w:t>
      </w:r>
      <w:r w:rsidR="00834E6F" w:rsidRPr="00A92F68">
        <w:rPr>
          <w:rFonts w:ascii="Times New Roman" w:eastAsia="Times New Roman" w:hAnsi="Times New Roman" w:cs="Times New Roman"/>
          <w:sz w:val="24"/>
          <w:szCs w:val="24"/>
          <w:lang w:eastAsia="cs-CZ"/>
        </w:rPr>
        <w:t xml:space="preserve"> </w:t>
      </w:r>
      <w:r w:rsidRPr="00A92F68">
        <w:rPr>
          <w:rFonts w:ascii="Times New Roman" w:eastAsia="Times New Roman" w:hAnsi="Times New Roman" w:cs="Times New Roman"/>
          <w:sz w:val="24"/>
          <w:szCs w:val="24"/>
          <w:lang w:eastAsia="cs-CZ"/>
        </w:rPr>
        <w:t xml:space="preserve">kteří se zabývají obecným soudnictvím. Ale odborná literatura zabývající se komplexněji problematikou diplomové práce není početná. Co se týče dosavadního zpracování části diplomové práce zabývající se </w:t>
      </w:r>
      <w:r w:rsidR="00834E6F" w:rsidRPr="00A92F68">
        <w:rPr>
          <w:rFonts w:ascii="Times New Roman" w:eastAsia="Times New Roman" w:hAnsi="Times New Roman" w:cs="Times New Roman"/>
          <w:sz w:val="24"/>
          <w:szCs w:val="24"/>
          <w:lang w:eastAsia="cs-CZ"/>
        </w:rPr>
        <w:t>aktuální právní úpravou organizace</w:t>
      </w:r>
      <w:r w:rsidRPr="00A92F68">
        <w:rPr>
          <w:rFonts w:ascii="Times New Roman" w:eastAsia="Times New Roman" w:hAnsi="Times New Roman" w:cs="Times New Roman"/>
          <w:sz w:val="24"/>
          <w:szCs w:val="24"/>
          <w:lang w:eastAsia="cs-CZ"/>
        </w:rPr>
        <w:t xml:space="preserve"> soudnictví ve Francii, na če</w:t>
      </w:r>
      <w:r w:rsidR="00834E6F" w:rsidRPr="00A92F68">
        <w:rPr>
          <w:rFonts w:ascii="Times New Roman" w:eastAsia="Times New Roman" w:hAnsi="Times New Roman" w:cs="Times New Roman"/>
          <w:sz w:val="24"/>
          <w:szCs w:val="24"/>
          <w:lang w:eastAsia="cs-CZ"/>
        </w:rPr>
        <w:t>ském knižním trhu se objevuje JUDr. Monika</w:t>
      </w:r>
      <w:r w:rsidR="00E30A49" w:rsidRPr="00A92F68">
        <w:rPr>
          <w:rFonts w:ascii="Times New Roman" w:eastAsia="Times New Roman" w:hAnsi="Times New Roman" w:cs="Times New Roman"/>
          <w:sz w:val="24"/>
          <w:szCs w:val="24"/>
          <w:lang w:eastAsia="cs-CZ"/>
        </w:rPr>
        <w:t xml:space="preserve"> Horáková</w:t>
      </w:r>
      <w:r w:rsidR="00D37159" w:rsidRPr="00A92F68">
        <w:rPr>
          <w:rFonts w:ascii="Times New Roman" w:eastAsia="Times New Roman" w:hAnsi="Times New Roman" w:cs="Times New Roman"/>
          <w:sz w:val="24"/>
          <w:szCs w:val="24"/>
          <w:lang w:eastAsia="cs-CZ"/>
        </w:rPr>
        <w:t>,</w:t>
      </w:r>
      <w:r w:rsidR="00834E6F" w:rsidRPr="00A92F68">
        <w:rPr>
          <w:rFonts w:ascii="Times New Roman" w:eastAsia="Times New Roman" w:hAnsi="Times New Roman" w:cs="Times New Roman"/>
          <w:sz w:val="24"/>
          <w:szCs w:val="24"/>
          <w:lang w:eastAsia="cs-CZ"/>
        </w:rPr>
        <w:t xml:space="preserve"> Ph.D. a</w:t>
      </w:r>
      <w:r w:rsidR="00D37159" w:rsidRPr="00A92F68">
        <w:rPr>
          <w:rFonts w:ascii="Times New Roman" w:eastAsia="Times New Roman" w:hAnsi="Times New Roman" w:cs="Times New Roman"/>
          <w:sz w:val="24"/>
          <w:szCs w:val="24"/>
          <w:lang w:eastAsia="cs-CZ"/>
        </w:rPr>
        <w:t xml:space="preserve"> </w:t>
      </w:r>
      <w:r w:rsidR="00834E6F" w:rsidRPr="00A92F68">
        <w:rPr>
          <w:rFonts w:ascii="Times New Roman" w:eastAsia="Times New Roman" w:hAnsi="Times New Roman" w:cs="Times New Roman"/>
          <w:sz w:val="24"/>
          <w:szCs w:val="24"/>
          <w:lang w:eastAsia="cs-CZ"/>
        </w:rPr>
        <w:t xml:space="preserve">JUDr. Veronika </w:t>
      </w:r>
      <w:proofErr w:type="spellStart"/>
      <w:r w:rsidR="00834E6F" w:rsidRPr="00A92F68">
        <w:rPr>
          <w:rFonts w:ascii="Times New Roman" w:eastAsia="Times New Roman" w:hAnsi="Times New Roman" w:cs="Times New Roman"/>
          <w:sz w:val="24"/>
          <w:szCs w:val="24"/>
          <w:lang w:eastAsia="cs-CZ"/>
        </w:rPr>
        <w:t>Tomoszková</w:t>
      </w:r>
      <w:proofErr w:type="spellEnd"/>
      <w:r w:rsidR="00834E6F" w:rsidRPr="00A92F68">
        <w:rPr>
          <w:rFonts w:ascii="Times New Roman" w:eastAsia="Times New Roman" w:hAnsi="Times New Roman" w:cs="Times New Roman"/>
          <w:sz w:val="24"/>
          <w:szCs w:val="24"/>
          <w:lang w:eastAsia="cs-CZ"/>
        </w:rPr>
        <w:t>,</w:t>
      </w:r>
      <w:r w:rsidRPr="00A92F68">
        <w:rPr>
          <w:rFonts w:ascii="Times New Roman" w:eastAsia="Times New Roman" w:hAnsi="Times New Roman" w:cs="Times New Roman"/>
          <w:sz w:val="24"/>
          <w:szCs w:val="24"/>
          <w:lang w:eastAsia="cs-CZ"/>
        </w:rPr>
        <w:t xml:space="preserve"> </w:t>
      </w:r>
      <w:r w:rsidR="00834E6F" w:rsidRPr="00A92F68">
        <w:rPr>
          <w:rFonts w:ascii="Times New Roman" w:eastAsia="Times New Roman" w:hAnsi="Times New Roman" w:cs="Times New Roman"/>
          <w:sz w:val="24"/>
          <w:szCs w:val="24"/>
          <w:lang w:eastAsia="cs-CZ"/>
        </w:rPr>
        <w:t>Ph.D.</w:t>
      </w:r>
      <w:r w:rsidR="00D37159" w:rsidRPr="00A92F68">
        <w:rPr>
          <w:rFonts w:ascii="Times New Roman" w:eastAsia="Times New Roman" w:hAnsi="Times New Roman" w:cs="Times New Roman"/>
          <w:sz w:val="24"/>
          <w:szCs w:val="24"/>
          <w:lang w:eastAsia="cs-CZ"/>
        </w:rPr>
        <w:t xml:space="preserve"> zabývají</w:t>
      </w:r>
      <w:r w:rsidR="00834E6F" w:rsidRPr="00A92F68">
        <w:rPr>
          <w:rFonts w:ascii="Times New Roman" w:eastAsia="Times New Roman" w:hAnsi="Times New Roman" w:cs="Times New Roman"/>
          <w:sz w:val="24"/>
          <w:szCs w:val="24"/>
          <w:lang w:eastAsia="cs-CZ"/>
        </w:rPr>
        <w:t>cí se</w:t>
      </w:r>
      <w:r w:rsidR="00D37159" w:rsidRPr="00A92F68">
        <w:rPr>
          <w:rFonts w:ascii="Times New Roman" w:eastAsia="Times New Roman" w:hAnsi="Times New Roman" w:cs="Times New Roman"/>
          <w:sz w:val="24"/>
          <w:szCs w:val="24"/>
          <w:lang w:eastAsia="cs-CZ"/>
        </w:rPr>
        <w:t xml:space="preserve"> správním soudnictvím. Proto jsem téma obecného soudnictví ve Francii čerpala výhradně jen z francouzských odborných zdrojů a ve správním soudnictví jsem také mnohdy dala přednost francouzskému zpracování. Ale ve Francii oproti ČR se organizací soudnictví zabývá mnoho autorů a literatura je mnohem bohatší. </w:t>
      </w:r>
    </w:p>
    <w:p w:rsidR="00E30A49" w:rsidRPr="00A92F68" w:rsidRDefault="00E30A49" w:rsidP="00E30A49">
      <w:pPr>
        <w:spacing w:line="360" w:lineRule="auto"/>
        <w:ind w:firstLine="709"/>
        <w:jc w:val="both"/>
        <w:rPr>
          <w:rFonts w:ascii="Times New Roman" w:hAnsi="Times New Roman" w:cs="Times New Roman"/>
          <w:sz w:val="24"/>
          <w:szCs w:val="24"/>
        </w:rPr>
      </w:pPr>
      <w:r w:rsidRPr="00A92F68">
        <w:rPr>
          <w:rFonts w:ascii="Times New Roman" w:hAnsi="Times New Roman" w:cs="Times New Roman"/>
          <w:sz w:val="24"/>
          <w:szCs w:val="24"/>
        </w:rPr>
        <w:t>Ve své diplomové práci budu používat metodu popisnou, která se bude projevovat především vymezením obecných pojmů vztahujících se k soudnictví, a dále popíši jednotlivé soudy, které se nacházejí v soudní soustavě. Též využiji metodu indukce, pomocí které vytvořím obecné závěry při práci s judikaturou a odbornou literaturou a nakonec i metodu dedukce. Při psaní diplomové práce dále využiji vědecké metody analýzy značného množství právních předpisů týkajících se organizace soudnictví a též využiji i její opačné metody - syntézy, pomocí které spojím různé poznatky. V neposlední řadě použiji vědeckou metodu komparace, pomocí které zhodnotím oba dva soudní systémy v ČR a ve Francii.</w:t>
      </w:r>
    </w:p>
    <w:p w:rsidR="00C2099B" w:rsidRDefault="00C2099B" w:rsidP="00C2099B">
      <w:pPr>
        <w:rPr>
          <w:rFonts w:ascii="Times New Roman" w:eastAsia="Times New Roman" w:hAnsi="Times New Roman" w:cs="Times New Roman"/>
          <w:sz w:val="24"/>
          <w:szCs w:val="24"/>
          <w:lang w:eastAsia="cs-CZ"/>
        </w:rPr>
      </w:pPr>
      <w:r w:rsidRPr="00A92F68">
        <w:rPr>
          <w:rFonts w:ascii="Times New Roman" w:eastAsia="Times New Roman" w:hAnsi="Times New Roman" w:cs="Times New Roman"/>
          <w:sz w:val="24"/>
          <w:szCs w:val="24"/>
          <w:lang w:eastAsia="cs-CZ"/>
        </w:rPr>
        <w:br w:type="page"/>
      </w:r>
    </w:p>
    <w:p w:rsidR="005E2C1E" w:rsidRPr="00A92F68" w:rsidRDefault="005E2C1E" w:rsidP="00991EFC">
      <w:pPr>
        <w:pStyle w:val="Nadpis1"/>
        <w:rPr>
          <w:rFonts w:cs="Times New Roman"/>
        </w:rPr>
      </w:pPr>
      <w:bookmarkStart w:id="2" w:name="_Toc405803140"/>
      <w:bookmarkStart w:id="3" w:name="_Toc406152630"/>
      <w:r w:rsidRPr="00A92F68">
        <w:rPr>
          <w:rFonts w:cs="Times New Roman"/>
        </w:rPr>
        <w:lastRenderedPageBreak/>
        <w:t>Soudnictví</w:t>
      </w:r>
      <w:bookmarkEnd w:id="2"/>
      <w:bookmarkEnd w:id="3"/>
    </w:p>
    <w:p w:rsidR="00BB727E" w:rsidRPr="00A92F68" w:rsidRDefault="00BB727E" w:rsidP="00991EFC">
      <w:pPr>
        <w:pStyle w:val="Nadpis2"/>
        <w:rPr>
          <w:rFonts w:cs="Times New Roman"/>
        </w:rPr>
      </w:pPr>
      <w:bookmarkStart w:id="4" w:name="_Toc405803141"/>
      <w:bookmarkStart w:id="5" w:name="_Toc406152631"/>
      <w:r w:rsidRPr="00A92F68">
        <w:rPr>
          <w:rFonts w:cs="Times New Roman"/>
        </w:rPr>
        <w:t>Úvod do teorie soudnictví</w:t>
      </w:r>
      <w:bookmarkEnd w:id="4"/>
      <w:bookmarkEnd w:id="5"/>
    </w:p>
    <w:p w:rsidR="002F2DDC" w:rsidRPr="00A92F68" w:rsidRDefault="00911DAD" w:rsidP="002F2DDC">
      <w:pPr>
        <w:pStyle w:val="StylZarovnatdoblokuPrvndek125cm"/>
        <w:tabs>
          <w:tab w:val="left" w:pos="709"/>
        </w:tabs>
        <w:spacing w:line="360" w:lineRule="auto"/>
        <w:ind w:left="0" w:firstLine="567"/>
        <w:rPr>
          <w:szCs w:val="24"/>
        </w:rPr>
      </w:pPr>
      <w:r w:rsidRPr="00A92F68">
        <w:rPr>
          <w:szCs w:val="24"/>
        </w:rPr>
        <w:tab/>
      </w:r>
      <w:r w:rsidR="000210A3">
        <w:rPr>
          <w:szCs w:val="24"/>
        </w:rPr>
        <w:t>V</w:t>
      </w:r>
      <w:r w:rsidR="00092B94" w:rsidRPr="00A92F68">
        <w:rPr>
          <w:szCs w:val="24"/>
        </w:rPr>
        <w:t xml:space="preserve"> ústavách </w:t>
      </w:r>
      <w:r w:rsidR="000210A3">
        <w:rPr>
          <w:szCs w:val="24"/>
        </w:rPr>
        <w:t xml:space="preserve">moderních demokratických </w:t>
      </w:r>
      <w:proofErr w:type="gramStart"/>
      <w:r w:rsidR="000210A3">
        <w:rPr>
          <w:szCs w:val="24"/>
        </w:rPr>
        <w:t>zřízeních</w:t>
      </w:r>
      <w:proofErr w:type="gramEnd"/>
      <w:r w:rsidR="000210A3">
        <w:rPr>
          <w:szCs w:val="24"/>
        </w:rPr>
        <w:t xml:space="preserve"> je obecně </w:t>
      </w:r>
      <w:r w:rsidR="00092B94" w:rsidRPr="00A92F68">
        <w:rPr>
          <w:szCs w:val="24"/>
        </w:rPr>
        <w:t xml:space="preserve">zakotvena zásada, že lid vykonává moc prostřednictvím orgánů moci </w:t>
      </w:r>
      <w:r w:rsidR="000210A3">
        <w:rPr>
          <w:szCs w:val="24"/>
        </w:rPr>
        <w:t>výkonné, zákonodárné</w:t>
      </w:r>
      <w:r w:rsidR="00092B94" w:rsidRPr="00A92F68">
        <w:rPr>
          <w:szCs w:val="24"/>
        </w:rPr>
        <w:t xml:space="preserve"> a soudní, popřípadě ústavní zákon </w:t>
      </w:r>
      <w:r w:rsidR="000210A3">
        <w:rPr>
          <w:szCs w:val="24"/>
        </w:rPr>
        <w:t>stanoví</w:t>
      </w:r>
      <w:r w:rsidR="00092B94" w:rsidRPr="00A92F68">
        <w:rPr>
          <w:szCs w:val="24"/>
        </w:rPr>
        <w:t xml:space="preserve">, že lid vykonává státní moc přímo (např. referendum). Historicky je založen zprostředkovaný výkon státní moci na teorii dělby moci, se kterou přišel francouzský filosof </w:t>
      </w:r>
      <w:proofErr w:type="spellStart"/>
      <w:r w:rsidR="00092B94" w:rsidRPr="00A92F68">
        <w:rPr>
          <w:szCs w:val="24"/>
        </w:rPr>
        <w:t>Montesquieu</w:t>
      </w:r>
      <w:proofErr w:type="spellEnd"/>
      <w:r w:rsidR="00092B94" w:rsidRPr="00A92F68">
        <w:rPr>
          <w:szCs w:val="24"/>
        </w:rPr>
        <w:t xml:space="preserve">. Hlavním cílem bylo zajištění soudcovské nezávislosti a dále omezeni výkonné moci tím, že si sama nemůže vydávat zákony. </w:t>
      </w:r>
      <w:r w:rsidR="000210A3">
        <w:rPr>
          <w:szCs w:val="24"/>
        </w:rPr>
        <w:t>Princip trojí dělby</w:t>
      </w:r>
      <w:r w:rsidR="00092B94" w:rsidRPr="00A92F68">
        <w:rPr>
          <w:szCs w:val="24"/>
        </w:rPr>
        <w:t xml:space="preserve"> moci je </w:t>
      </w:r>
      <w:r w:rsidR="000210A3">
        <w:rPr>
          <w:szCs w:val="24"/>
        </w:rPr>
        <w:t>vybudován</w:t>
      </w:r>
      <w:r w:rsidR="00092B94" w:rsidRPr="00A92F68">
        <w:rPr>
          <w:szCs w:val="24"/>
        </w:rPr>
        <w:t xml:space="preserve"> na</w:t>
      </w:r>
      <w:r w:rsidR="000210A3">
        <w:rPr>
          <w:szCs w:val="24"/>
        </w:rPr>
        <w:t xml:space="preserve"> zásadách -</w:t>
      </w:r>
      <w:r w:rsidR="00092B94" w:rsidRPr="00A92F68">
        <w:rPr>
          <w:szCs w:val="24"/>
        </w:rPr>
        <w:t xml:space="preserve"> oddělenosti, samostatnosti a nezávislosti a</w:t>
      </w:r>
      <w:r w:rsidR="000210A3">
        <w:rPr>
          <w:szCs w:val="24"/>
        </w:rPr>
        <w:t xml:space="preserve"> dále</w:t>
      </w:r>
      <w:r w:rsidR="00092B94" w:rsidRPr="00A92F68">
        <w:rPr>
          <w:szCs w:val="24"/>
        </w:rPr>
        <w:t xml:space="preserve"> na zásadě rovnováhy moci a vzájemných brzd. „Soudní moc vykonávají jménem republiky nezávislé soudy.“</w:t>
      </w:r>
      <w:r w:rsidR="00092B94" w:rsidRPr="00A92F68">
        <w:rPr>
          <w:rStyle w:val="Znakapoznpodarou"/>
          <w:szCs w:val="24"/>
        </w:rPr>
        <w:footnoteReference w:id="1"/>
      </w:r>
      <w:r w:rsidR="00092B94" w:rsidRPr="00A92F68">
        <w:rPr>
          <w:szCs w:val="24"/>
        </w:rPr>
        <w:t xml:space="preserve"> V ústavě jsou určeny úkoly soudu a jejich postavení. </w:t>
      </w:r>
      <w:r w:rsidR="000210A3">
        <w:rPr>
          <w:szCs w:val="24"/>
        </w:rPr>
        <w:t xml:space="preserve">Soudní moc jménem státu je vykonávána </w:t>
      </w:r>
      <w:r w:rsidR="00092B94" w:rsidRPr="00A92F68">
        <w:rPr>
          <w:szCs w:val="24"/>
        </w:rPr>
        <w:t>prostřednictvím nezávislých soudů a soudců. Podle teorie děl</w:t>
      </w:r>
      <w:r w:rsidR="000210A3">
        <w:rPr>
          <w:szCs w:val="24"/>
        </w:rPr>
        <w:t>by státní moci se 3 složky moci (</w:t>
      </w:r>
      <w:r w:rsidR="000210A3" w:rsidRPr="00A92F68">
        <w:rPr>
          <w:szCs w:val="24"/>
        </w:rPr>
        <w:t>výkonná</w:t>
      </w:r>
      <w:r w:rsidR="000210A3">
        <w:rPr>
          <w:szCs w:val="24"/>
        </w:rPr>
        <w:t>,</w:t>
      </w:r>
      <w:r w:rsidR="000210A3" w:rsidRPr="00A92F68">
        <w:rPr>
          <w:szCs w:val="24"/>
        </w:rPr>
        <w:t xml:space="preserve"> </w:t>
      </w:r>
      <w:r w:rsidR="000210A3">
        <w:rPr>
          <w:szCs w:val="24"/>
        </w:rPr>
        <w:t>zákonodárná</w:t>
      </w:r>
      <w:r w:rsidR="00092B94" w:rsidRPr="00A92F68">
        <w:rPr>
          <w:szCs w:val="24"/>
        </w:rPr>
        <w:t xml:space="preserve"> a soudní</w:t>
      </w:r>
      <w:r w:rsidR="000210A3">
        <w:rPr>
          <w:szCs w:val="24"/>
        </w:rPr>
        <w:t>)</w:t>
      </w:r>
      <w:r w:rsidR="00092B94" w:rsidRPr="00A92F68">
        <w:rPr>
          <w:szCs w:val="24"/>
        </w:rPr>
        <w:t xml:space="preserve"> vzájemně kontrolují. V ústavě jsou zakotveny ještě i instituce</w:t>
      </w:r>
      <w:r w:rsidR="00BA507F">
        <w:rPr>
          <w:szCs w:val="24"/>
        </w:rPr>
        <w:t>, které mají zvláštní postavení a</w:t>
      </w:r>
      <w:r w:rsidR="00092B94" w:rsidRPr="00A92F68">
        <w:rPr>
          <w:szCs w:val="24"/>
        </w:rPr>
        <w:t xml:space="preserve"> působí v oblasti kontroly, </w:t>
      </w:r>
      <w:r w:rsidR="00BA507F">
        <w:rPr>
          <w:szCs w:val="24"/>
        </w:rPr>
        <w:t>avšak</w:t>
      </w:r>
      <w:r w:rsidR="00092B94" w:rsidRPr="00A92F68">
        <w:rPr>
          <w:szCs w:val="24"/>
        </w:rPr>
        <w:t xml:space="preserve"> se </w:t>
      </w:r>
      <w:r w:rsidR="00BA507F" w:rsidRPr="00A92F68">
        <w:rPr>
          <w:szCs w:val="24"/>
        </w:rPr>
        <w:t xml:space="preserve">mohou </w:t>
      </w:r>
      <w:r w:rsidR="00BA507F">
        <w:rPr>
          <w:szCs w:val="24"/>
        </w:rPr>
        <w:t>tý</w:t>
      </w:r>
      <w:r w:rsidR="00092B94" w:rsidRPr="00A92F68">
        <w:rPr>
          <w:szCs w:val="24"/>
        </w:rPr>
        <w:t>kat i</w:t>
      </w:r>
      <w:r w:rsidR="00BA507F">
        <w:rPr>
          <w:szCs w:val="24"/>
        </w:rPr>
        <w:t xml:space="preserve"> moci</w:t>
      </w:r>
      <w:r w:rsidR="00092B94" w:rsidRPr="00A92F68">
        <w:rPr>
          <w:szCs w:val="24"/>
        </w:rPr>
        <w:t xml:space="preserve"> soudní (např. ombudsman, NKÚ atd.). Je zde kladen důraz na požadavek existence „brzd a protiváh“ mezi jednotlivými státními mocemi. Ten má </w:t>
      </w:r>
      <w:proofErr w:type="gramStart"/>
      <w:r w:rsidR="00092B94" w:rsidRPr="00A92F68">
        <w:rPr>
          <w:szCs w:val="24"/>
        </w:rPr>
        <w:t>za cil</w:t>
      </w:r>
      <w:proofErr w:type="gramEnd"/>
      <w:r w:rsidR="00092B94" w:rsidRPr="00A92F68">
        <w:rPr>
          <w:szCs w:val="24"/>
        </w:rPr>
        <w:t xml:space="preserve"> zabránění zneužití pravomoci jedné ze složek statni moci a tedy ovládnuti státu.</w:t>
      </w:r>
    </w:p>
    <w:p w:rsidR="00092B94" w:rsidRDefault="006C488E" w:rsidP="002F2DDC">
      <w:pPr>
        <w:pStyle w:val="StylZarovnatdoblokuPrvndek125cm"/>
        <w:tabs>
          <w:tab w:val="left" w:pos="709"/>
        </w:tabs>
        <w:spacing w:line="360" w:lineRule="auto"/>
        <w:ind w:left="0" w:firstLine="567"/>
        <w:rPr>
          <w:szCs w:val="24"/>
        </w:rPr>
      </w:pPr>
      <w:r>
        <w:rPr>
          <w:szCs w:val="24"/>
        </w:rPr>
        <w:t xml:space="preserve">Moc soudní má dvě funkce a to </w:t>
      </w:r>
      <w:r w:rsidR="0035556A">
        <w:rPr>
          <w:szCs w:val="24"/>
        </w:rPr>
        <w:t>preventivní</w:t>
      </w:r>
      <w:r>
        <w:rPr>
          <w:szCs w:val="24"/>
        </w:rPr>
        <w:t xml:space="preserve"> a </w:t>
      </w:r>
      <w:r w:rsidR="0035556A">
        <w:rPr>
          <w:szCs w:val="24"/>
        </w:rPr>
        <w:t>reparační</w:t>
      </w:r>
      <w:r>
        <w:rPr>
          <w:szCs w:val="24"/>
        </w:rPr>
        <w:t xml:space="preserve">. </w:t>
      </w:r>
      <w:r w:rsidR="0035556A">
        <w:rPr>
          <w:szCs w:val="24"/>
        </w:rPr>
        <w:t>„</w:t>
      </w:r>
      <w:r w:rsidR="00092B94" w:rsidRPr="00A92F68">
        <w:rPr>
          <w:szCs w:val="24"/>
        </w:rPr>
        <w:t xml:space="preserve">Preventivní funkce spočívá v předcházení porušování práv. Protože je mnohem jednodušší předcházet porušování právního řádu, než ho následně sankciovat. Reparační funkce spočívá v potrestání jedince či skupiny osob za porušení právního řádu. Pokud jedinec poruší právní řád, existuje zde hrozba trestu, který bude uložen státem prostřednictvím svých orgánů. Soud vykonává ve své působnosti státní správu, je to tedy státní orgán. Soudnictví nemůže být v rukou nestátních </w:t>
      </w:r>
      <w:r w:rsidR="002F2DDC" w:rsidRPr="00A92F68">
        <w:rPr>
          <w:szCs w:val="24"/>
        </w:rPr>
        <w:t>subjektů</w:t>
      </w:r>
      <w:r w:rsidR="00092B94" w:rsidRPr="00A92F68">
        <w:rPr>
          <w:szCs w:val="24"/>
        </w:rPr>
        <w:t xml:space="preserve">. </w:t>
      </w:r>
      <w:r w:rsidR="002F2DDC" w:rsidRPr="00A92F68">
        <w:rPr>
          <w:szCs w:val="24"/>
        </w:rPr>
        <w:t>Obsahem v</w:t>
      </w:r>
      <w:r w:rsidR="00092B94" w:rsidRPr="00A92F68">
        <w:rPr>
          <w:szCs w:val="24"/>
        </w:rPr>
        <w:t>ztah</w:t>
      </w:r>
      <w:r w:rsidR="002F2DDC" w:rsidRPr="00A92F68">
        <w:rPr>
          <w:szCs w:val="24"/>
        </w:rPr>
        <w:t>u</w:t>
      </w:r>
      <w:r w:rsidR="00092B94" w:rsidRPr="00A92F68">
        <w:rPr>
          <w:szCs w:val="24"/>
        </w:rPr>
        <w:t xml:space="preserve"> mezi mocí zákonodárnou a soudní je </w:t>
      </w:r>
      <w:r w:rsidR="002F2DDC" w:rsidRPr="00A92F68">
        <w:rPr>
          <w:szCs w:val="24"/>
        </w:rPr>
        <w:t>stav mezi legislativou, která</w:t>
      </w:r>
      <w:r w:rsidR="00092B94" w:rsidRPr="00A92F68">
        <w:rPr>
          <w:szCs w:val="24"/>
        </w:rPr>
        <w:t xml:space="preserve"> vydává zákony a stanovuje pravomoci soudu a </w:t>
      </w:r>
      <w:r w:rsidR="002F2DDC" w:rsidRPr="00A92F68">
        <w:rPr>
          <w:szCs w:val="24"/>
        </w:rPr>
        <w:t>mezi</w:t>
      </w:r>
      <w:r w:rsidR="00092B94" w:rsidRPr="00A92F68">
        <w:rPr>
          <w:szCs w:val="24"/>
        </w:rPr>
        <w:t xml:space="preserve"> soudní moc</w:t>
      </w:r>
      <w:r w:rsidR="002F2DDC" w:rsidRPr="00A92F68">
        <w:rPr>
          <w:szCs w:val="24"/>
        </w:rPr>
        <w:t>í, která</w:t>
      </w:r>
      <w:r w:rsidR="00092B94" w:rsidRPr="00A92F68">
        <w:rPr>
          <w:szCs w:val="24"/>
        </w:rPr>
        <w:t xml:space="preserve"> kontroluje ústavnost zákonů (prostřednictvím ústavníh</w:t>
      </w:r>
      <w:r w:rsidR="002F2DDC" w:rsidRPr="00A92F68">
        <w:rPr>
          <w:szCs w:val="24"/>
        </w:rPr>
        <w:t>o soudu) a podává výklad zákonů. T</w:t>
      </w:r>
      <w:r w:rsidR="00092B94" w:rsidRPr="00A92F68">
        <w:rPr>
          <w:szCs w:val="24"/>
        </w:rPr>
        <w:t>en není v České republice právně závazný jako například ve Velké Británii, ale ovlivňuje soudní praxi. Vztahy mezi mocí výkonnou a soudní spočívají v tom, že výkonná moc, jmenovitě prezident s kontrasignací předsedy vlády jmenuje soudce a může změnit rozhodnutí soudu po</w:t>
      </w:r>
      <w:r w:rsidR="00C67555" w:rsidRPr="00A92F68">
        <w:rPr>
          <w:szCs w:val="24"/>
        </w:rPr>
        <w:t xml:space="preserve">mocí amnestie či milosti, dále </w:t>
      </w:r>
      <w:r w:rsidR="0008318B" w:rsidRPr="00A92F68">
        <w:rPr>
          <w:szCs w:val="24"/>
        </w:rPr>
        <w:t>se výkonná moc zabývá</w:t>
      </w:r>
      <w:r w:rsidR="00092B94" w:rsidRPr="00A92F68">
        <w:rPr>
          <w:szCs w:val="24"/>
        </w:rPr>
        <w:t xml:space="preserve"> státní správ</w:t>
      </w:r>
      <w:r w:rsidR="0008318B" w:rsidRPr="00A92F68">
        <w:rPr>
          <w:szCs w:val="24"/>
        </w:rPr>
        <w:t>o</w:t>
      </w:r>
      <w:r w:rsidR="00092B94" w:rsidRPr="00A92F68">
        <w:rPr>
          <w:szCs w:val="24"/>
        </w:rPr>
        <w:t xml:space="preserve">u soudů (zajišťuje chod soudu </w:t>
      </w:r>
      <w:r w:rsidR="00092B94" w:rsidRPr="00A92F68">
        <w:rPr>
          <w:szCs w:val="24"/>
        </w:rPr>
        <w:lastRenderedPageBreak/>
        <w:t>po stránce organizační, finanční, personální atd.). Opačně soudní moc přezkoumává zákonnost rozhodnutí státní správy, může trestně stíhat představitele moci výkonné.</w:t>
      </w:r>
      <w:r w:rsidR="0035556A">
        <w:rPr>
          <w:szCs w:val="24"/>
        </w:rPr>
        <w:t>“</w:t>
      </w:r>
      <w:r w:rsidR="0035556A">
        <w:rPr>
          <w:rStyle w:val="Znakapoznpodarou"/>
          <w:szCs w:val="24"/>
        </w:rPr>
        <w:footnoteReference w:id="2"/>
      </w:r>
    </w:p>
    <w:p w:rsidR="003314E0" w:rsidRPr="00A92F68" w:rsidRDefault="003314E0" w:rsidP="002F2DDC">
      <w:pPr>
        <w:pStyle w:val="StylZarovnatdoblokuPrvndek125cm"/>
        <w:tabs>
          <w:tab w:val="left" w:pos="709"/>
        </w:tabs>
        <w:spacing w:line="360" w:lineRule="auto"/>
        <w:ind w:left="0" w:firstLine="567"/>
        <w:rPr>
          <w:szCs w:val="24"/>
        </w:rPr>
      </w:pPr>
    </w:p>
    <w:p w:rsidR="0008318B" w:rsidRPr="00A92F68" w:rsidRDefault="0008318B" w:rsidP="0008318B">
      <w:pPr>
        <w:pStyle w:val="StylZarovnatdoblokuPrvndek125cm"/>
        <w:tabs>
          <w:tab w:val="left" w:pos="709"/>
        </w:tabs>
        <w:spacing w:line="360" w:lineRule="auto"/>
        <w:ind w:left="0" w:firstLine="0"/>
        <w:rPr>
          <w:szCs w:val="24"/>
        </w:rPr>
      </w:pPr>
      <w:r w:rsidRPr="00A92F68">
        <w:rPr>
          <w:szCs w:val="24"/>
        </w:rPr>
        <w:t>Schéma 1: Trojí dělba moci</w:t>
      </w:r>
    </w:p>
    <w:p w:rsidR="002D5ED6" w:rsidRPr="00A92F68" w:rsidRDefault="002D5ED6" w:rsidP="00EE482B">
      <w:pPr>
        <w:keepNext/>
        <w:tabs>
          <w:tab w:val="left" w:pos="709"/>
        </w:tabs>
        <w:spacing w:line="360" w:lineRule="auto"/>
        <w:ind w:firstLine="567"/>
        <w:jc w:val="center"/>
        <w:rPr>
          <w:rFonts w:ascii="Times New Roman" w:hAnsi="Times New Roman" w:cs="Times New Roman"/>
          <w:sz w:val="24"/>
          <w:szCs w:val="24"/>
        </w:rPr>
      </w:pPr>
      <w:r w:rsidRPr="00A92F68">
        <w:rPr>
          <w:rFonts w:ascii="Times New Roman" w:hAnsi="Times New Roman" w:cs="Times New Roman"/>
          <w:noProof/>
          <w:sz w:val="24"/>
          <w:szCs w:val="24"/>
          <w:lang w:eastAsia="cs-CZ"/>
        </w:rPr>
        <w:drawing>
          <wp:inline distT="0" distB="0" distL="0" distR="0" wp14:anchorId="4AED1D1D" wp14:editId="0582BC6D">
            <wp:extent cx="3565525" cy="2038350"/>
            <wp:effectExtent l="0" t="0" r="15875" b="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8318B" w:rsidRPr="00A92F68" w:rsidRDefault="0008318B" w:rsidP="0008318B">
      <w:pPr>
        <w:pStyle w:val="StylZarovnatdobloku"/>
        <w:tabs>
          <w:tab w:val="left" w:pos="709"/>
        </w:tabs>
        <w:spacing w:line="360" w:lineRule="auto"/>
        <w:ind w:left="0"/>
        <w:jc w:val="center"/>
        <w:rPr>
          <w:szCs w:val="24"/>
        </w:rPr>
      </w:pPr>
      <w:r w:rsidRPr="00A92F68">
        <w:rPr>
          <w:szCs w:val="24"/>
        </w:rPr>
        <w:t>Pramen: Autor</w:t>
      </w:r>
    </w:p>
    <w:p w:rsidR="002D5ED6" w:rsidRPr="00A92F68" w:rsidRDefault="00911DAD" w:rsidP="0008318B">
      <w:pPr>
        <w:pStyle w:val="StylZarovnatdobloku"/>
        <w:tabs>
          <w:tab w:val="left" w:pos="709"/>
        </w:tabs>
        <w:spacing w:line="360" w:lineRule="auto"/>
        <w:ind w:left="0"/>
        <w:rPr>
          <w:szCs w:val="24"/>
        </w:rPr>
      </w:pPr>
      <w:r w:rsidRPr="00A92F68">
        <w:rPr>
          <w:szCs w:val="24"/>
        </w:rPr>
        <w:tab/>
      </w:r>
      <w:r w:rsidR="008F57CF" w:rsidRPr="00A92F68">
        <w:rPr>
          <w:szCs w:val="24"/>
        </w:rPr>
        <w:t>„Soudnictví lze definovat jako činnost nezávislých soudů jako státních orgánů, vykonávanou podle stanovených pravidel a spočívající v závazném řešení konkrétních případů podle právních norem.“</w:t>
      </w:r>
      <w:r w:rsidR="008F57CF" w:rsidRPr="00A92F68">
        <w:rPr>
          <w:rStyle w:val="Znakapoznpodarou"/>
          <w:szCs w:val="24"/>
        </w:rPr>
        <w:footnoteReference w:id="3"/>
      </w:r>
      <w:r w:rsidR="008F57CF" w:rsidRPr="00A92F68">
        <w:rPr>
          <w:szCs w:val="24"/>
        </w:rPr>
        <w:t xml:space="preserve"> Soudnictví tedy musí být činností státu a plnění jeho funkcí</w:t>
      </w:r>
      <w:r w:rsidR="00CD1FF0" w:rsidRPr="00A92F68">
        <w:rPr>
          <w:szCs w:val="24"/>
        </w:rPr>
        <w:t>, ale výkon je přenesen na nadstátní orgány, na které je delegována činnost státu. Musí se tedy je</w:t>
      </w:r>
      <w:r w:rsidR="00E00774" w:rsidRPr="00A92F68">
        <w:rPr>
          <w:szCs w:val="24"/>
        </w:rPr>
        <w:t xml:space="preserve">dnat o nezávislé státní orgány. </w:t>
      </w:r>
      <w:r w:rsidR="00CD1FF0" w:rsidRPr="00A92F68">
        <w:rPr>
          <w:szCs w:val="24"/>
        </w:rPr>
        <w:t>Jedná se o řešení konkrétních případů, o tzv. spory o právo, které probíhají v rámci soudního procesu podle stanovených pravidel.  Rozhodnutí, které je vydáno</w:t>
      </w:r>
      <w:r w:rsidR="002D5ED6" w:rsidRPr="00A92F68">
        <w:rPr>
          <w:szCs w:val="24"/>
        </w:rPr>
        <w:t>,</w:t>
      </w:r>
      <w:r w:rsidR="00CD1FF0" w:rsidRPr="00A92F68">
        <w:rPr>
          <w:szCs w:val="24"/>
        </w:rPr>
        <w:t xml:space="preserve"> musí být závazné pro strany a „poslání soudnictví není tvorba práva (legislativa), ale aplikace již existujících právních norem.“</w:t>
      </w:r>
      <w:r w:rsidR="00CD1FF0" w:rsidRPr="00A92F68">
        <w:rPr>
          <w:rStyle w:val="Znakapoznpodarou"/>
          <w:szCs w:val="24"/>
        </w:rPr>
        <w:footnoteReference w:id="4"/>
      </w:r>
      <w:r w:rsidR="002D5ED6" w:rsidRPr="00A92F68">
        <w:rPr>
          <w:szCs w:val="24"/>
        </w:rPr>
        <w:t xml:space="preserve"> </w:t>
      </w:r>
      <w:r w:rsidR="0035556A">
        <w:rPr>
          <w:szCs w:val="24"/>
        </w:rPr>
        <w:t>O</w:t>
      </w:r>
      <w:r w:rsidR="002D5ED6" w:rsidRPr="00A92F68">
        <w:rPr>
          <w:szCs w:val="24"/>
        </w:rPr>
        <w:t>d pojmu soudnictví</w:t>
      </w:r>
      <w:r w:rsidR="0035556A">
        <w:rPr>
          <w:szCs w:val="24"/>
        </w:rPr>
        <w:t xml:space="preserve"> se liší pojem</w:t>
      </w:r>
      <w:r w:rsidR="002D5ED6" w:rsidRPr="00A92F68">
        <w:rPr>
          <w:szCs w:val="24"/>
        </w:rPr>
        <w:t xml:space="preserve"> </w:t>
      </w:r>
      <w:r w:rsidR="0035556A">
        <w:rPr>
          <w:szCs w:val="24"/>
        </w:rPr>
        <w:t>j</w:t>
      </w:r>
      <w:r w:rsidR="0035556A" w:rsidRPr="00A92F68">
        <w:rPr>
          <w:szCs w:val="24"/>
        </w:rPr>
        <w:t>ustice</w:t>
      </w:r>
      <w:r w:rsidR="0035556A">
        <w:rPr>
          <w:szCs w:val="24"/>
        </w:rPr>
        <w:t>, který není odborný právní termín a</w:t>
      </w:r>
      <w:r w:rsidR="002D5ED6" w:rsidRPr="00A92F68">
        <w:rPr>
          <w:szCs w:val="24"/>
        </w:rPr>
        <w:t xml:space="preserve"> </w:t>
      </w:r>
      <w:r w:rsidR="0035556A">
        <w:rPr>
          <w:szCs w:val="24"/>
        </w:rPr>
        <w:t>netýká se pouze</w:t>
      </w:r>
      <w:r w:rsidR="002D5ED6" w:rsidRPr="00A92F68">
        <w:rPr>
          <w:szCs w:val="24"/>
        </w:rPr>
        <w:t xml:space="preserve"> </w:t>
      </w:r>
      <w:r w:rsidR="0035556A">
        <w:rPr>
          <w:szCs w:val="24"/>
        </w:rPr>
        <w:t>soudů</w:t>
      </w:r>
      <w:r w:rsidR="002D5ED6" w:rsidRPr="00A92F68">
        <w:rPr>
          <w:szCs w:val="24"/>
        </w:rPr>
        <w:t xml:space="preserve"> a </w:t>
      </w:r>
      <w:r w:rsidR="0035556A">
        <w:rPr>
          <w:szCs w:val="24"/>
        </w:rPr>
        <w:t xml:space="preserve">soudní soustavy, ale také jiné </w:t>
      </w:r>
      <w:r w:rsidR="002D5ED6" w:rsidRPr="00A92F68">
        <w:rPr>
          <w:szCs w:val="24"/>
        </w:rPr>
        <w:t>instituce</w:t>
      </w:r>
      <w:r w:rsidR="0035556A">
        <w:rPr>
          <w:szCs w:val="24"/>
        </w:rPr>
        <w:t>, které jsou spjaty</w:t>
      </w:r>
      <w:r w:rsidR="002D5ED6" w:rsidRPr="00A92F68">
        <w:rPr>
          <w:szCs w:val="24"/>
        </w:rPr>
        <w:t xml:space="preserve"> </w:t>
      </w:r>
      <w:r w:rsidR="0035556A">
        <w:rPr>
          <w:szCs w:val="24"/>
        </w:rPr>
        <w:t xml:space="preserve">s činností soudů, například notářství, advokacie, </w:t>
      </w:r>
      <w:r w:rsidR="002D5ED6" w:rsidRPr="00A92F68">
        <w:rPr>
          <w:szCs w:val="24"/>
        </w:rPr>
        <w:t>státní zastupitel</w:t>
      </w:r>
      <w:r w:rsidR="0035556A">
        <w:rPr>
          <w:szCs w:val="24"/>
        </w:rPr>
        <w:t xml:space="preserve">ství </w:t>
      </w:r>
      <w:r w:rsidR="0008318B" w:rsidRPr="00A92F68">
        <w:rPr>
          <w:szCs w:val="24"/>
        </w:rPr>
        <w:t>atd.</w:t>
      </w:r>
      <w:r w:rsidR="002D5ED6" w:rsidRPr="00A92F68">
        <w:rPr>
          <w:szCs w:val="24"/>
        </w:rPr>
        <w:t xml:space="preserve"> </w:t>
      </w:r>
    </w:p>
    <w:p w:rsidR="007E4A08" w:rsidRPr="00A92F68" w:rsidRDefault="00911DAD" w:rsidP="00911DAD">
      <w:pPr>
        <w:pStyle w:val="StylZarovnatdoblokuPrvndek125cm"/>
        <w:tabs>
          <w:tab w:val="left" w:pos="709"/>
        </w:tabs>
        <w:spacing w:line="360" w:lineRule="auto"/>
        <w:ind w:left="0" w:firstLine="0"/>
        <w:rPr>
          <w:szCs w:val="24"/>
        </w:rPr>
      </w:pPr>
      <w:r w:rsidRPr="00A92F68">
        <w:rPr>
          <w:szCs w:val="24"/>
        </w:rPr>
        <w:tab/>
      </w:r>
      <w:r w:rsidR="00CE7C44" w:rsidRPr="00A92F68">
        <w:rPr>
          <w:szCs w:val="24"/>
        </w:rPr>
        <w:t>Hlavní</w:t>
      </w:r>
      <w:r w:rsidR="0008318B" w:rsidRPr="00A92F68">
        <w:rPr>
          <w:szCs w:val="24"/>
        </w:rPr>
        <w:t>m</w:t>
      </w:r>
      <w:r w:rsidR="00CE7C44" w:rsidRPr="00A92F68">
        <w:rPr>
          <w:szCs w:val="24"/>
        </w:rPr>
        <w:t xml:space="preserve"> úkol</w:t>
      </w:r>
      <w:r w:rsidR="0008318B" w:rsidRPr="00A92F68">
        <w:rPr>
          <w:szCs w:val="24"/>
        </w:rPr>
        <w:t>em</w:t>
      </w:r>
      <w:r w:rsidR="00CE7C44" w:rsidRPr="00A92F68">
        <w:rPr>
          <w:szCs w:val="24"/>
        </w:rPr>
        <w:t xml:space="preserve"> soudu je poskytovat ochranu právům způsobem stanoveným v zákoně. </w:t>
      </w:r>
      <w:r w:rsidR="007E4A08" w:rsidRPr="00A92F68">
        <w:rPr>
          <w:szCs w:val="24"/>
        </w:rPr>
        <w:t>Soudnictví je zakotveno na ústavní úrovni v</w:t>
      </w:r>
      <w:r w:rsidR="0071651A">
        <w:rPr>
          <w:szCs w:val="24"/>
        </w:rPr>
        <w:t> </w:t>
      </w:r>
      <w:r w:rsidR="007E4A08" w:rsidRPr="00A92F68">
        <w:rPr>
          <w:szCs w:val="24"/>
        </w:rPr>
        <w:t>Ústavě</w:t>
      </w:r>
      <w:r w:rsidR="0071651A">
        <w:rPr>
          <w:szCs w:val="24"/>
        </w:rPr>
        <w:t xml:space="preserve"> ČR</w:t>
      </w:r>
      <w:r w:rsidR="007E4A08" w:rsidRPr="00A92F68">
        <w:rPr>
          <w:szCs w:val="24"/>
        </w:rPr>
        <w:t xml:space="preserve"> a v </w:t>
      </w:r>
      <w:r w:rsidR="005203B8" w:rsidRPr="00A92F68">
        <w:rPr>
          <w:szCs w:val="24"/>
        </w:rPr>
        <w:t>LZPS</w:t>
      </w:r>
      <w:r w:rsidR="007E4A08" w:rsidRPr="00A92F68">
        <w:rPr>
          <w:szCs w:val="24"/>
        </w:rPr>
        <w:t xml:space="preserve">. V Ústavě </w:t>
      </w:r>
      <w:r w:rsidR="004968FF" w:rsidRPr="00A92F68">
        <w:rPr>
          <w:szCs w:val="24"/>
        </w:rPr>
        <w:t>se jedná o hlavu čtvrtou</w:t>
      </w:r>
      <w:r w:rsidR="007E4A08" w:rsidRPr="00A92F68">
        <w:rPr>
          <w:szCs w:val="24"/>
        </w:rPr>
        <w:t xml:space="preserve">, moc soudní. Jsou zde </w:t>
      </w:r>
      <w:r w:rsidR="004968FF" w:rsidRPr="00A92F68">
        <w:rPr>
          <w:szCs w:val="24"/>
        </w:rPr>
        <w:t>uvedeny</w:t>
      </w:r>
      <w:r w:rsidR="007E4A08" w:rsidRPr="00A92F68">
        <w:rPr>
          <w:szCs w:val="24"/>
        </w:rPr>
        <w:t xml:space="preserve"> základní principy soudnictví a </w:t>
      </w:r>
      <w:r w:rsidR="004968FF" w:rsidRPr="00A92F68">
        <w:rPr>
          <w:szCs w:val="24"/>
        </w:rPr>
        <w:t xml:space="preserve">vymezen </w:t>
      </w:r>
      <w:r w:rsidR="007E4A08" w:rsidRPr="00A92F68">
        <w:rPr>
          <w:szCs w:val="24"/>
        </w:rPr>
        <w:t>Ústavní soud. „</w:t>
      </w:r>
      <w:r w:rsidR="007E4A08" w:rsidRPr="00A92F68">
        <w:rPr>
          <w:i/>
          <w:szCs w:val="24"/>
        </w:rPr>
        <w:t>Soudní moc vykonávají jménem republiky nezávislé soudy. Soudy jsou povolány především k tomu, aby zákonem stanoveným způsobem poskytovaly ochranu právům. Jen soud rozhoduje o vině a trestu za trestné činy.</w:t>
      </w:r>
      <w:r w:rsidR="00692BF2" w:rsidRPr="00A92F68">
        <w:rPr>
          <w:i/>
          <w:szCs w:val="24"/>
        </w:rPr>
        <w:t xml:space="preserve"> Soustavu soudů tvoří NS, NSS, </w:t>
      </w:r>
      <w:r w:rsidR="00692BF2" w:rsidRPr="00A92F68">
        <w:rPr>
          <w:i/>
          <w:szCs w:val="24"/>
        </w:rPr>
        <w:lastRenderedPageBreak/>
        <w:t>vrchní, krajské a okresní soudy.</w:t>
      </w:r>
      <w:r w:rsidR="007E4A08" w:rsidRPr="00A92F68">
        <w:rPr>
          <w:szCs w:val="24"/>
        </w:rPr>
        <w:t>“</w:t>
      </w:r>
      <w:r w:rsidR="007E4A08" w:rsidRPr="00A92F68">
        <w:rPr>
          <w:rStyle w:val="Znakapoznpodarou"/>
          <w:szCs w:val="24"/>
        </w:rPr>
        <w:footnoteReference w:id="5"/>
      </w:r>
      <w:r w:rsidR="00766FFD" w:rsidRPr="00A92F68">
        <w:rPr>
          <w:szCs w:val="24"/>
        </w:rPr>
        <w:t xml:space="preserve"> </w:t>
      </w:r>
      <w:r w:rsidR="00692BF2" w:rsidRPr="00A92F68">
        <w:rPr>
          <w:szCs w:val="24"/>
        </w:rPr>
        <w:t xml:space="preserve">Listina ve své hlavě páté </w:t>
      </w:r>
      <w:r w:rsidR="00766FFD" w:rsidRPr="00A92F68">
        <w:rPr>
          <w:szCs w:val="24"/>
        </w:rPr>
        <w:t xml:space="preserve">nazvané </w:t>
      </w:r>
      <w:r w:rsidR="00692BF2" w:rsidRPr="00A92F68">
        <w:rPr>
          <w:szCs w:val="24"/>
        </w:rPr>
        <w:t>Právo na soudní a jinou právní ochranu vymezuje základní práva. „</w:t>
      </w:r>
      <w:r w:rsidR="00692BF2" w:rsidRPr="00A92F68">
        <w:rPr>
          <w:i/>
          <w:szCs w:val="24"/>
        </w:rPr>
        <w:t xml:space="preserve">Každý se může domáhat stanoveným postupem svého práva u nezávislého a nestranného soudu a ve stanovených případech u jiného orgánu. Nikdo nesmí být odňat svému zákonnému soudci. </w:t>
      </w:r>
      <w:r w:rsidR="005203B8" w:rsidRPr="00A92F68">
        <w:rPr>
          <w:i/>
          <w:szCs w:val="24"/>
        </w:rPr>
        <w:t>Příslušnost soudu i soudce stanoví zákon.</w:t>
      </w:r>
      <w:r w:rsidR="005203B8" w:rsidRPr="00A92F68">
        <w:rPr>
          <w:szCs w:val="24"/>
        </w:rPr>
        <w:t>“</w:t>
      </w:r>
      <w:r w:rsidR="005203B8" w:rsidRPr="00A92F68">
        <w:rPr>
          <w:rStyle w:val="Znakapoznpodarou"/>
          <w:szCs w:val="24"/>
        </w:rPr>
        <w:footnoteReference w:id="6"/>
      </w:r>
      <w:r w:rsidR="005203B8" w:rsidRPr="00A92F68">
        <w:rPr>
          <w:szCs w:val="24"/>
        </w:rPr>
        <w:t xml:space="preserve"> </w:t>
      </w:r>
      <w:r w:rsidR="00766FFD" w:rsidRPr="00A92F68">
        <w:rPr>
          <w:szCs w:val="24"/>
        </w:rPr>
        <w:t>O s</w:t>
      </w:r>
      <w:r w:rsidR="008F57CF" w:rsidRPr="00A92F68">
        <w:rPr>
          <w:szCs w:val="24"/>
        </w:rPr>
        <w:t>oudnictví</w:t>
      </w:r>
      <w:r w:rsidR="00766FFD" w:rsidRPr="00A92F68">
        <w:rPr>
          <w:szCs w:val="24"/>
        </w:rPr>
        <w:t xml:space="preserve"> dále pojednává také</w:t>
      </w:r>
      <w:r w:rsidR="008F57CF" w:rsidRPr="00A92F68">
        <w:rPr>
          <w:szCs w:val="24"/>
        </w:rPr>
        <w:t> </w:t>
      </w:r>
      <w:r w:rsidR="00A60F06" w:rsidRPr="00A92F68">
        <w:rPr>
          <w:szCs w:val="24"/>
        </w:rPr>
        <w:t>zákon</w:t>
      </w:r>
      <w:r w:rsidR="0008318B" w:rsidRPr="00A92F68">
        <w:rPr>
          <w:szCs w:val="24"/>
        </w:rPr>
        <w:t xml:space="preserve"> v aktuálním znění</w:t>
      </w:r>
      <w:r w:rsidR="008F57CF" w:rsidRPr="00A92F68">
        <w:rPr>
          <w:szCs w:val="24"/>
        </w:rPr>
        <w:t xml:space="preserve"> </w:t>
      </w:r>
      <w:r w:rsidR="00A60F06" w:rsidRPr="00A92F68">
        <w:rPr>
          <w:szCs w:val="24"/>
        </w:rPr>
        <w:t>ze dne 30. listopadu 2001 č. 6/2002 Sb.</w:t>
      </w:r>
      <w:r w:rsidR="0008318B" w:rsidRPr="00A92F68">
        <w:rPr>
          <w:szCs w:val="24"/>
        </w:rPr>
        <w:t>,</w:t>
      </w:r>
      <w:r w:rsidR="008F57CF" w:rsidRPr="00A92F68">
        <w:rPr>
          <w:szCs w:val="24"/>
        </w:rPr>
        <w:t xml:space="preserve"> a to v</w:t>
      </w:r>
      <w:r w:rsidR="00766FFD" w:rsidRPr="00A92F68">
        <w:rPr>
          <w:szCs w:val="24"/>
        </w:rPr>
        <w:t xml:space="preserve"> ustanovení </w:t>
      </w:r>
      <w:r w:rsidR="008F57CF" w:rsidRPr="00A92F68">
        <w:rPr>
          <w:szCs w:val="24"/>
        </w:rPr>
        <w:t xml:space="preserve">§ 2 </w:t>
      </w:r>
      <w:r w:rsidR="00FE14E2">
        <w:rPr>
          <w:szCs w:val="24"/>
        </w:rPr>
        <w:t xml:space="preserve">: </w:t>
      </w:r>
      <w:r w:rsidR="008F57CF" w:rsidRPr="00A92F68">
        <w:rPr>
          <w:szCs w:val="24"/>
        </w:rPr>
        <w:t>„</w:t>
      </w:r>
      <w:r w:rsidR="008F57CF" w:rsidRPr="00A92F68">
        <w:rPr>
          <w:i/>
          <w:szCs w:val="24"/>
        </w:rPr>
        <w:t>Soudy projednávají a rozhodují spory a jiné věci patřící do jejich pravomoci podle zákonů o občanském soudním řízení, projednávají a rozhodují trestní věci patřící do jejich pravomoci podle zákonů o trestním řízení, rozhodují v dalších případech</w:t>
      </w:r>
      <w:r w:rsidR="008F57CF" w:rsidRPr="00A92F68">
        <w:rPr>
          <w:szCs w:val="24"/>
        </w:rPr>
        <w:t>.“</w:t>
      </w:r>
    </w:p>
    <w:p w:rsidR="00941243" w:rsidRPr="00A92F68" w:rsidRDefault="00941243" w:rsidP="00991EFC">
      <w:pPr>
        <w:pStyle w:val="Nadpis2"/>
        <w:rPr>
          <w:rFonts w:cs="Times New Roman"/>
        </w:rPr>
      </w:pPr>
      <w:bookmarkStart w:id="6" w:name="_Toc405803142"/>
      <w:bookmarkStart w:id="7" w:name="_Toc406152632"/>
      <w:r w:rsidRPr="00A92F68">
        <w:rPr>
          <w:rFonts w:cs="Times New Roman"/>
        </w:rPr>
        <w:t>Druhy soudnictví</w:t>
      </w:r>
      <w:bookmarkEnd w:id="6"/>
      <w:bookmarkEnd w:id="7"/>
    </w:p>
    <w:p w:rsidR="00911DAD" w:rsidRPr="00A92F68" w:rsidRDefault="00911DAD" w:rsidP="00911DAD">
      <w:pPr>
        <w:pStyle w:val="StylZarovnatdoblokuPrvndek125cm"/>
        <w:tabs>
          <w:tab w:val="left" w:pos="709"/>
        </w:tabs>
        <w:spacing w:line="360" w:lineRule="auto"/>
        <w:ind w:left="0" w:firstLine="0"/>
        <w:rPr>
          <w:szCs w:val="24"/>
        </w:rPr>
      </w:pPr>
      <w:r w:rsidRPr="00A92F68">
        <w:rPr>
          <w:szCs w:val="24"/>
        </w:rPr>
        <w:tab/>
      </w:r>
      <w:r w:rsidR="00941243" w:rsidRPr="00A92F68">
        <w:rPr>
          <w:szCs w:val="24"/>
        </w:rPr>
        <w:t xml:space="preserve">Pravomoc soudů vymezuje rozsah záležitostí, které jsou soudy oprávněny i povinny projednávat a rozhodovat. </w:t>
      </w:r>
      <w:r w:rsidR="00B030BC">
        <w:rPr>
          <w:szCs w:val="24"/>
        </w:rPr>
        <w:t>Z</w:t>
      </w:r>
      <w:r w:rsidR="00B030BC" w:rsidRPr="00A92F68">
        <w:rPr>
          <w:szCs w:val="24"/>
        </w:rPr>
        <w:t xml:space="preserve"> původně jednotného soudního procesu</w:t>
      </w:r>
      <w:r w:rsidR="00B030BC">
        <w:rPr>
          <w:szCs w:val="24"/>
        </w:rPr>
        <w:t xml:space="preserve"> </w:t>
      </w:r>
      <w:r w:rsidRPr="00A92F68">
        <w:rPr>
          <w:szCs w:val="24"/>
        </w:rPr>
        <w:t>se</w:t>
      </w:r>
      <w:r w:rsidR="00B030BC">
        <w:rPr>
          <w:szCs w:val="24"/>
        </w:rPr>
        <w:t xml:space="preserve"> postupně</w:t>
      </w:r>
      <w:r w:rsidRPr="00A92F68">
        <w:rPr>
          <w:szCs w:val="24"/>
        </w:rPr>
        <w:t xml:space="preserve"> vyvinuly různé druhy soudnictví. Pro </w:t>
      </w:r>
      <w:r w:rsidR="00B030BC">
        <w:rPr>
          <w:szCs w:val="24"/>
        </w:rPr>
        <w:t xml:space="preserve">původní </w:t>
      </w:r>
      <w:r w:rsidRPr="00A92F68">
        <w:rPr>
          <w:szCs w:val="24"/>
        </w:rPr>
        <w:t xml:space="preserve">soudnictví </w:t>
      </w:r>
      <w:r w:rsidR="00B030BC">
        <w:rPr>
          <w:szCs w:val="24"/>
        </w:rPr>
        <w:t>platila</w:t>
      </w:r>
      <w:r w:rsidRPr="00A92F68">
        <w:rPr>
          <w:szCs w:val="24"/>
        </w:rPr>
        <w:t xml:space="preserve"> zásada </w:t>
      </w:r>
      <w:r w:rsidR="00B030BC" w:rsidRPr="00A92F68">
        <w:rPr>
          <w:szCs w:val="24"/>
        </w:rPr>
        <w:t>dispoziční</w:t>
      </w:r>
      <w:r w:rsidR="00B030BC">
        <w:rPr>
          <w:szCs w:val="24"/>
        </w:rPr>
        <w:t>,</w:t>
      </w:r>
      <w:r w:rsidR="00B030BC" w:rsidRPr="00A92F68">
        <w:rPr>
          <w:szCs w:val="24"/>
        </w:rPr>
        <w:t xml:space="preserve"> </w:t>
      </w:r>
      <w:r w:rsidRPr="00A92F68">
        <w:rPr>
          <w:szCs w:val="24"/>
        </w:rPr>
        <w:t xml:space="preserve">ústnosti, </w:t>
      </w:r>
      <w:r w:rsidR="00B030BC" w:rsidRPr="00A92F68">
        <w:rPr>
          <w:szCs w:val="24"/>
        </w:rPr>
        <w:t>projednací</w:t>
      </w:r>
      <w:r w:rsidR="00B030BC">
        <w:rPr>
          <w:szCs w:val="24"/>
        </w:rPr>
        <w:t>,</w:t>
      </w:r>
      <w:r w:rsidR="00B030BC" w:rsidRPr="00A92F68">
        <w:rPr>
          <w:szCs w:val="24"/>
        </w:rPr>
        <w:t xml:space="preserve"> </w:t>
      </w:r>
      <w:r w:rsidR="00B030BC">
        <w:rPr>
          <w:szCs w:val="24"/>
        </w:rPr>
        <w:t>veřejnosti a bylo</w:t>
      </w:r>
      <w:r w:rsidRPr="00A92F68">
        <w:rPr>
          <w:szCs w:val="24"/>
        </w:rPr>
        <w:t xml:space="preserve"> za</w:t>
      </w:r>
      <w:r w:rsidR="00B030BC">
        <w:rPr>
          <w:szCs w:val="24"/>
        </w:rPr>
        <w:t>loženo</w:t>
      </w:r>
      <w:r w:rsidRPr="00A92F68">
        <w:rPr>
          <w:szCs w:val="24"/>
        </w:rPr>
        <w:t xml:space="preserve"> na zvykovém právu.</w:t>
      </w:r>
    </w:p>
    <w:p w:rsidR="005E2C1E" w:rsidRPr="00A92F68" w:rsidRDefault="00911DAD" w:rsidP="00911DAD">
      <w:pPr>
        <w:pStyle w:val="StylZarovnatdoblokuPrvndek125cm"/>
        <w:tabs>
          <w:tab w:val="left" w:pos="709"/>
        </w:tabs>
        <w:spacing w:line="360" w:lineRule="auto"/>
        <w:ind w:left="0" w:firstLine="0"/>
        <w:rPr>
          <w:szCs w:val="24"/>
        </w:rPr>
      </w:pPr>
      <w:r w:rsidRPr="00A92F68">
        <w:rPr>
          <w:szCs w:val="24"/>
        </w:rPr>
        <w:tab/>
      </w:r>
      <w:r w:rsidR="00941243" w:rsidRPr="00A92F68">
        <w:rPr>
          <w:szCs w:val="24"/>
        </w:rPr>
        <w:t xml:space="preserve">Soudnictví se děli na jednotlivé druhy a to civilní, trestní, správní a ústavní. Civilní soudnictví </w:t>
      </w:r>
      <w:r w:rsidR="00596449" w:rsidRPr="00A92F68">
        <w:rPr>
          <w:szCs w:val="24"/>
        </w:rPr>
        <w:t xml:space="preserve">je nejstarším typem. </w:t>
      </w:r>
      <w:r w:rsidR="00D50100" w:rsidRPr="00A92F68">
        <w:rPr>
          <w:szCs w:val="24"/>
        </w:rPr>
        <w:t>Rozhoduje se</w:t>
      </w:r>
      <w:r w:rsidR="00596449" w:rsidRPr="00A92F68">
        <w:rPr>
          <w:szCs w:val="24"/>
        </w:rPr>
        <w:t xml:space="preserve"> o právech, povinnostech a právem chráněných zájmech fyzick</w:t>
      </w:r>
      <w:r w:rsidR="001E6A1D" w:rsidRPr="00A92F68">
        <w:rPr>
          <w:szCs w:val="24"/>
        </w:rPr>
        <w:t>ých a právnických osob a státu.</w:t>
      </w:r>
      <w:r w:rsidR="00596449" w:rsidRPr="00A92F68">
        <w:rPr>
          <w:szCs w:val="24"/>
        </w:rPr>
        <w:t xml:space="preserve"> „</w:t>
      </w:r>
      <w:r w:rsidR="00596449" w:rsidRPr="00A92F68">
        <w:rPr>
          <w:i/>
          <w:szCs w:val="24"/>
        </w:rPr>
        <w:t>V občanském soudním řízení soudy projednávají a rozhodují spory a jiné právní věci a provádějí výkon rozhodnutí, která nebyla splněna dobrovolně; dbají přitom, aby nedocházelo k porušování práv a právem chráněných zájmů fyzických a právnických osob a aby práv nebylo zneužíváno na úkor těchto osob</w:t>
      </w:r>
      <w:r w:rsidR="00596449" w:rsidRPr="00A92F68">
        <w:rPr>
          <w:szCs w:val="24"/>
        </w:rPr>
        <w:t>.“</w:t>
      </w:r>
      <w:r w:rsidR="00596449" w:rsidRPr="00A92F68">
        <w:rPr>
          <w:rStyle w:val="Znakapoznpodarou"/>
          <w:szCs w:val="24"/>
        </w:rPr>
        <w:footnoteReference w:id="7"/>
      </w:r>
      <w:r w:rsidR="00596449" w:rsidRPr="00A92F68">
        <w:rPr>
          <w:szCs w:val="24"/>
        </w:rPr>
        <w:t xml:space="preserve"> </w:t>
      </w:r>
    </w:p>
    <w:p w:rsidR="00596449" w:rsidRPr="00A92F68" w:rsidRDefault="00596449" w:rsidP="00EE482B">
      <w:pPr>
        <w:pStyle w:val="StylZarovnatdoblokuPrvndek125cm"/>
        <w:tabs>
          <w:tab w:val="left" w:pos="709"/>
        </w:tabs>
        <w:spacing w:line="360" w:lineRule="auto"/>
        <w:ind w:left="0" w:firstLine="567"/>
        <w:rPr>
          <w:szCs w:val="24"/>
        </w:rPr>
      </w:pPr>
      <w:r w:rsidRPr="00A92F68">
        <w:rPr>
          <w:szCs w:val="24"/>
        </w:rPr>
        <w:t xml:space="preserve">Trestní soudnictví </w:t>
      </w:r>
      <w:r w:rsidR="00D50100" w:rsidRPr="00A92F68">
        <w:rPr>
          <w:szCs w:val="24"/>
        </w:rPr>
        <w:t>se ve středověku oddělilo</w:t>
      </w:r>
      <w:r w:rsidRPr="00A92F68">
        <w:rPr>
          <w:szCs w:val="24"/>
        </w:rPr>
        <w:t xml:space="preserve"> od civilního soudnictví, </w:t>
      </w:r>
      <w:r w:rsidR="00D50100" w:rsidRPr="00A92F68">
        <w:rPr>
          <w:szCs w:val="24"/>
        </w:rPr>
        <w:t>protože stát začal</w:t>
      </w:r>
      <w:r w:rsidRPr="00A92F68">
        <w:rPr>
          <w:szCs w:val="24"/>
        </w:rPr>
        <w:t xml:space="preserve"> chránit veřejný pořádek a tím</w:t>
      </w:r>
      <w:r w:rsidR="00D50100" w:rsidRPr="00A92F68">
        <w:rPr>
          <w:szCs w:val="24"/>
        </w:rPr>
        <w:t xml:space="preserve"> i</w:t>
      </w:r>
      <w:r w:rsidRPr="00A92F68">
        <w:rPr>
          <w:szCs w:val="24"/>
        </w:rPr>
        <w:t xml:space="preserve"> společnost. Soud tedy rozhoduje o vině a ukládá pachatelům tresty. Správní soudnictví</w:t>
      </w:r>
      <w:r w:rsidR="009F2861" w:rsidRPr="00A92F68">
        <w:rPr>
          <w:szCs w:val="24"/>
        </w:rPr>
        <w:t xml:space="preserve"> vzniká až v moderním právu, zejména v 19. století. Správní orgán se stane jednou ze stran sporu a pro účely sporu ztrácí své nadřazené postavení, jaké má ve veřejnoprávním vztahu.“</w:t>
      </w:r>
      <w:r w:rsidR="009F2861" w:rsidRPr="00A92F68">
        <w:rPr>
          <w:rStyle w:val="Znakapoznpodarou"/>
          <w:szCs w:val="24"/>
        </w:rPr>
        <w:footnoteReference w:id="8"/>
      </w:r>
      <w:r w:rsidR="009F2861" w:rsidRPr="00A92F68">
        <w:rPr>
          <w:szCs w:val="24"/>
        </w:rPr>
        <w:t xml:space="preserve"> „</w:t>
      </w:r>
      <w:r w:rsidR="009F2861" w:rsidRPr="00A92F68">
        <w:rPr>
          <w:i/>
          <w:szCs w:val="24"/>
        </w:rPr>
        <w:t>Kdo tvrdí, že byl na svých právech zkrácen rozhodnutím orgánu veřejné správy, může se obrátit na soud, aby přezkoumal zákonnost takového rozhodnutí</w:t>
      </w:r>
      <w:r w:rsidR="009F2861" w:rsidRPr="00A92F68">
        <w:rPr>
          <w:szCs w:val="24"/>
        </w:rPr>
        <w:t>.“</w:t>
      </w:r>
      <w:r w:rsidR="009F2861" w:rsidRPr="00A92F68">
        <w:rPr>
          <w:rStyle w:val="Znakapoznpodarou"/>
          <w:szCs w:val="24"/>
        </w:rPr>
        <w:footnoteReference w:id="9"/>
      </w:r>
      <w:r w:rsidR="009F2861" w:rsidRPr="00A92F68">
        <w:rPr>
          <w:szCs w:val="24"/>
        </w:rPr>
        <w:t xml:space="preserve"> Jako poslední se vyvinulo ústavní soudnictví. Jedná se o ochran</w:t>
      </w:r>
      <w:r w:rsidR="00D50100" w:rsidRPr="00A92F68">
        <w:rPr>
          <w:szCs w:val="24"/>
        </w:rPr>
        <w:t>u</w:t>
      </w:r>
      <w:r w:rsidR="009F2861" w:rsidRPr="00A92F68">
        <w:rPr>
          <w:szCs w:val="24"/>
        </w:rPr>
        <w:t xml:space="preserve"> ústavně zaručených práv</w:t>
      </w:r>
      <w:r w:rsidR="00D50100" w:rsidRPr="00A92F68">
        <w:rPr>
          <w:szCs w:val="24"/>
        </w:rPr>
        <w:t xml:space="preserve"> a svobod</w:t>
      </w:r>
      <w:r w:rsidR="009F2861" w:rsidRPr="00A92F68">
        <w:rPr>
          <w:szCs w:val="24"/>
        </w:rPr>
        <w:t xml:space="preserve"> jednotlivých subjektů. V rámci těchto 4 druhů soudnictví existují další oblasti soudnictví (např. obchodní, pracovní, volební, atd.).</w:t>
      </w:r>
    </w:p>
    <w:p w:rsidR="00E00774" w:rsidRPr="00A92F68" w:rsidRDefault="00E00774" w:rsidP="00991EFC">
      <w:pPr>
        <w:pStyle w:val="Nadpis2"/>
        <w:rPr>
          <w:rFonts w:cs="Times New Roman"/>
        </w:rPr>
      </w:pPr>
      <w:bookmarkStart w:id="8" w:name="_Toc405803143"/>
      <w:bookmarkStart w:id="9" w:name="_Toc406152633"/>
      <w:r w:rsidRPr="00A92F68">
        <w:rPr>
          <w:rFonts w:cs="Times New Roman"/>
        </w:rPr>
        <w:lastRenderedPageBreak/>
        <w:t>Soudnictví jako funkce</w:t>
      </w:r>
      <w:r w:rsidR="00D7124A" w:rsidRPr="00A92F68">
        <w:rPr>
          <w:rFonts w:cs="Times New Roman"/>
        </w:rPr>
        <w:t xml:space="preserve"> státu</w:t>
      </w:r>
      <w:bookmarkEnd w:id="8"/>
      <w:bookmarkEnd w:id="9"/>
    </w:p>
    <w:p w:rsidR="00E00774" w:rsidRPr="00A92F68" w:rsidRDefault="00911DAD" w:rsidP="00911DAD">
      <w:pPr>
        <w:pStyle w:val="StylZarovnatdoblokuPrvndek125cm"/>
        <w:tabs>
          <w:tab w:val="left" w:pos="709"/>
        </w:tabs>
        <w:spacing w:line="360" w:lineRule="auto"/>
        <w:ind w:left="0" w:firstLine="0"/>
        <w:rPr>
          <w:szCs w:val="24"/>
        </w:rPr>
      </w:pPr>
      <w:r w:rsidRPr="00A92F68">
        <w:rPr>
          <w:szCs w:val="24"/>
        </w:rPr>
        <w:tab/>
      </w:r>
      <w:r w:rsidR="00E00774" w:rsidRPr="00A92F68">
        <w:rPr>
          <w:szCs w:val="24"/>
        </w:rPr>
        <w:t>„Soudy vznikají tedy jako státní orgány s cílem plnit funkci státu, spočívající v autoritativním řešení právních konfliktů. Aby tuto funkci mohly plnit, musí být vytvářeny jako zvláštní soustava státních orgánů.“</w:t>
      </w:r>
      <w:r w:rsidR="00E00774" w:rsidRPr="00A92F68">
        <w:rPr>
          <w:rStyle w:val="Znakapoznpodarou"/>
          <w:szCs w:val="24"/>
        </w:rPr>
        <w:footnoteReference w:id="10"/>
      </w:r>
      <w:r w:rsidR="00E00774" w:rsidRPr="00A92F68">
        <w:rPr>
          <w:szCs w:val="24"/>
        </w:rPr>
        <w:t xml:space="preserve"> Toto je předpokladem pro nestrannost soudů. „K základním charakteristickým rysům moderního soudnictví patří specializace – že soudy neplní jinou funkci, než že vykonávají soudnictví, odbornost – rozhodující vliv mají soudci z povolání, jež mají právnické vysokoškolské vzdělání.“</w:t>
      </w:r>
      <w:r w:rsidR="00E00774" w:rsidRPr="00A92F68">
        <w:rPr>
          <w:rStyle w:val="Znakapoznpodarou"/>
          <w:szCs w:val="24"/>
        </w:rPr>
        <w:footnoteReference w:id="11"/>
      </w:r>
      <w:r w:rsidR="00E00774" w:rsidRPr="00A92F68">
        <w:rPr>
          <w:szCs w:val="24"/>
        </w:rPr>
        <w:t xml:space="preserve"> A další</w:t>
      </w:r>
      <w:r w:rsidR="000109A4" w:rsidRPr="00A92F68">
        <w:rPr>
          <w:szCs w:val="24"/>
        </w:rPr>
        <w:t>mi</w:t>
      </w:r>
      <w:r w:rsidR="00E00774" w:rsidRPr="00A92F68">
        <w:rPr>
          <w:szCs w:val="24"/>
        </w:rPr>
        <w:t xml:space="preserve"> principy jsou „výkon soudní moci pouze soudem a jménem republiky, nezávislost soudů, nikdo nesmí být odňat svému zákonnému soudci, jednota soudní soustavy, rozhodování senátem a samosoudcem, účast lidu na výkonu soudní moci, rozhodování senátem a samosoudcem a účast lidu na výkonu soudní moci.“</w:t>
      </w:r>
      <w:r w:rsidR="00E00774" w:rsidRPr="00A92F68">
        <w:rPr>
          <w:rStyle w:val="Znakapoznpodarou"/>
          <w:szCs w:val="24"/>
        </w:rPr>
        <w:footnoteReference w:id="12"/>
      </w:r>
    </w:p>
    <w:p w:rsidR="00E00774" w:rsidRPr="00A92F68" w:rsidRDefault="00911DAD" w:rsidP="00911DAD">
      <w:pPr>
        <w:pStyle w:val="StylZarovnatdoblokuPrvndek125cm"/>
        <w:tabs>
          <w:tab w:val="left" w:pos="709"/>
        </w:tabs>
        <w:spacing w:line="360" w:lineRule="auto"/>
        <w:ind w:left="0" w:firstLine="0"/>
        <w:rPr>
          <w:szCs w:val="24"/>
        </w:rPr>
      </w:pPr>
      <w:r w:rsidRPr="00A92F68">
        <w:rPr>
          <w:szCs w:val="24"/>
        </w:rPr>
        <w:tab/>
      </w:r>
      <w:r w:rsidR="00E00774" w:rsidRPr="00A92F68">
        <w:rPr>
          <w:szCs w:val="24"/>
        </w:rPr>
        <w:t xml:space="preserve">Nezávislost soudů </w:t>
      </w:r>
      <w:r w:rsidR="000109A4" w:rsidRPr="00A92F68">
        <w:rPr>
          <w:szCs w:val="24"/>
        </w:rPr>
        <w:t xml:space="preserve">a jejich samostatnost </w:t>
      </w:r>
      <w:r w:rsidR="00E00774" w:rsidRPr="00A92F68">
        <w:rPr>
          <w:szCs w:val="24"/>
        </w:rPr>
        <w:t>je základní</w:t>
      </w:r>
      <w:r w:rsidR="000109A4" w:rsidRPr="00A92F68">
        <w:rPr>
          <w:szCs w:val="24"/>
        </w:rPr>
        <w:t xml:space="preserve">m </w:t>
      </w:r>
      <w:r w:rsidR="00E00774" w:rsidRPr="00A92F68">
        <w:rPr>
          <w:szCs w:val="24"/>
        </w:rPr>
        <w:t>požadavk</w:t>
      </w:r>
      <w:r w:rsidR="000109A4" w:rsidRPr="00A92F68">
        <w:rPr>
          <w:szCs w:val="24"/>
        </w:rPr>
        <w:t>em</w:t>
      </w:r>
      <w:r w:rsidR="00E00774" w:rsidRPr="00A92F68">
        <w:rPr>
          <w:szCs w:val="24"/>
        </w:rPr>
        <w:t xml:space="preserve">. </w:t>
      </w:r>
      <w:r w:rsidR="000109A4" w:rsidRPr="00A92F68">
        <w:rPr>
          <w:szCs w:val="24"/>
        </w:rPr>
        <w:t>S</w:t>
      </w:r>
      <w:r w:rsidR="00E00774" w:rsidRPr="00A92F68">
        <w:rPr>
          <w:szCs w:val="24"/>
        </w:rPr>
        <w:t>amostatnost tím, že žádný jiný orgán není oprávněn vykonávat soudnictví či zasahovat do jeho pravomocí a naopak soud nesmí zasahovat do činností příslušejícím jiným státním orgánům.</w:t>
      </w:r>
      <w:r w:rsidR="003F1AB9" w:rsidRPr="00A92F68">
        <w:rPr>
          <w:szCs w:val="24"/>
        </w:rPr>
        <w:t xml:space="preserve"> „</w:t>
      </w:r>
      <w:r w:rsidR="003F1AB9" w:rsidRPr="00A92F68">
        <w:rPr>
          <w:i/>
          <w:szCs w:val="24"/>
        </w:rPr>
        <w:t>Soudci jsou při výkonu své funkce nezávislí. Jejich nestrannost nesmí nikdo ohrožovat</w:t>
      </w:r>
      <w:r w:rsidR="003F1AB9" w:rsidRPr="00A92F68">
        <w:rPr>
          <w:szCs w:val="24"/>
        </w:rPr>
        <w:t>.“</w:t>
      </w:r>
      <w:r w:rsidR="003F1AB9" w:rsidRPr="00A92F68">
        <w:rPr>
          <w:rStyle w:val="Znakapoznpodarou"/>
          <w:szCs w:val="24"/>
        </w:rPr>
        <w:footnoteReference w:id="13"/>
      </w:r>
      <w:r w:rsidR="003F1AB9" w:rsidRPr="00A92F68">
        <w:rPr>
          <w:szCs w:val="24"/>
        </w:rPr>
        <w:t xml:space="preserve"> Tento princip je tak důležitý, že je zakotven v ústavní rovině a to v</w:t>
      </w:r>
      <w:r w:rsidR="0071651A">
        <w:rPr>
          <w:szCs w:val="24"/>
        </w:rPr>
        <w:t> </w:t>
      </w:r>
      <w:r w:rsidR="003F1AB9" w:rsidRPr="00A92F68">
        <w:rPr>
          <w:szCs w:val="24"/>
        </w:rPr>
        <w:t>Ústavě</w:t>
      </w:r>
      <w:r w:rsidR="0071651A">
        <w:rPr>
          <w:szCs w:val="24"/>
        </w:rPr>
        <w:t xml:space="preserve"> ČR</w:t>
      </w:r>
      <w:r w:rsidR="003F1AB9" w:rsidRPr="00A92F68">
        <w:rPr>
          <w:szCs w:val="24"/>
        </w:rPr>
        <w:t xml:space="preserve"> i v LZPS v čl.</w:t>
      </w:r>
      <w:r w:rsidR="00F65B1D" w:rsidRPr="00A92F68">
        <w:rPr>
          <w:szCs w:val="24"/>
        </w:rPr>
        <w:t xml:space="preserve"> 36.</w:t>
      </w:r>
    </w:p>
    <w:p w:rsidR="003F1AB9" w:rsidRPr="00A92F68" w:rsidRDefault="00F65B1D" w:rsidP="00911DAD">
      <w:pPr>
        <w:pStyle w:val="Nadpis2"/>
        <w:rPr>
          <w:rFonts w:cs="Times New Roman"/>
        </w:rPr>
      </w:pPr>
      <w:bookmarkStart w:id="10" w:name="_Toc405803144"/>
      <w:bookmarkStart w:id="11" w:name="_Toc406152634"/>
      <w:r w:rsidRPr="00A92F68">
        <w:rPr>
          <w:rStyle w:val="Nadpis2Char"/>
          <w:rFonts w:cs="Times New Roman"/>
          <w:b/>
        </w:rPr>
        <w:t>Soustava</w:t>
      </w:r>
      <w:r w:rsidRPr="00A92F68">
        <w:rPr>
          <w:rFonts w:cs="Times New Roman"/>
        </w:rPr>
        <w:t xml:space="preserve"> soudů</w:t>
      </w:r>
      <w:bookmarkEnd w:id="10"/>
      <w:bookmarkEnd w:id="11"/>
    </w:p>
    <w:p w:rsidR="00751970" w:rsidRPr="00A92F68" w:rsidRDefault="00AF1E0C" w:rsidP="00EE482B">
      <w:pPr>
        <w:pStyle w:val="StylZarovnatdoblokuPrvndek125cm"/>
        <w:tabs>
          <w:tab w:val="left" w:pos="709"/>
        </w:tabs>
        <w:spacing w:line="360" w:lineRule="auto"/>
        <w:ind w:left="0" w:firstLine="0"/>
        <w:rPr>
          <w:szCs w:val="24"/>
        </w:rPr>
      </w:pPr>
      <w:r w:rsidRPr="00A92F68">
        <w:rPr>
          <w:szCs w:val="24"/>
        </w:rPr>
        <w:tab/>
        <w:t>„Soustavou soudů rozumíme organizační uspořádaní soudnictví, jeho strukturu a základní vztahy mezi soudy jako jejími články.“</w:t>
      </w:r>
      <w:r w:rsidRPr="00A92F68">
        <w:rPr>
          <w:rStyle w:val="Znakapoznpodarou"/>
          <w:szCs w:val="24"/>
        </w:rPr>
        <w:footnoteReference w:id="14"/>
      </w:r>
      <w:r w:rsidRPr="00A92F68">
        <w:rPr>
          <w:szCs w:val="24"/>
        </w:rPr>
        <w:t xml:space="preserve"> Může existovat jednotná soudní soustava, ta se vyskytuje tehdy, pokud jedna soustava soudů seskupuje všechny soudy, které jsou ve státě. „Při větším počtu soudních soustav ve státě rozlišujeme soudy obecné a soudy zvláštní.</w:t>
      </w:r>
      <w:r w:rsidR="00823226" w:rsidRPr="00A92F68">
        <w:rPr>
          <w:szCs w:val="24"/>
        </w:rPr>
        <w:t xml:space="preserve"> Toto rozlišování vyplývá z toho, že obvykle bývá taxativně vymezena pravomoc zvláštních soudů s tím, že mimo toto vymezení je dána působnost soudů obecných.</w:t>
      </w:r>
      <w:r w:rsidRPr="00A92F68">
        <w:rPr>
          <w:szCs w:val="24"/>
        </w:rPr>
        <w:t>“</w:t>
      </w:r>
      <w:r w:rsidR="00823226" w:rsidRPr="00A92F68">
        <w:rPr>
          <w:rStyle w:val="Znakapoznpodarou"/>
          <w:szCs w:val="24"/>
        </w:rPr>
        <w:footnoteReference w:id="15"/>
      </w:r>
      <w:r w:rsidR="00823226" w:rsidRPr="00A92F68">
        <w:rPr>
          <w:szCs w:val="24"/>
        </w:rPr>
        <w:t xml:space="preserve"> </w:t>
      </w:r>
    </w:p>
    <w:p w:rsidR="00751970" w:rsidRPr="00A92F68" w:rsidRDefault="00751970" w:rsidP="00EE482B">
      <w:pPr>
        <w:pStyle w:val="StylZarovnatdoblokuPrvndek125cm"/>
        <w:tabs>
          <w:tab w:val="left" w:pos="709"/>
        </w:tabs>
        <w:spacing w:line="360" w:lineRule="auto"/>
        <w:ind w:left="0" w:firstLine="0"/>
        <w:rPr>
          <w:szCs w:val="24"/>
        </w:rPr>
      </w:pPr>
      <w:r w:rsidRPr="00A92F68">
        <w:rPr>
          <w:szCs w:val="24"/>
        </w:rPr>
        <w:tab/>
        <w:t>V ČR se soustava soudů dělí na obecné soudy a Ústavní soud. „Soustavu obecných soudů tvoří Nejvyšší soud, vrchní, krajské a okresní soudy. Zákon může stanovit jejich jiné označení“</w:t>
      </w:r>
      <w:r w:rsidRPr="00A92F68">
        <w:rPr>
          <w:rStyle w:val="Znakapoznpodarou"/>
          <w:szCs w:val="24"/>
        </w:rPr>
        <w:footnoteReference w:id="16"/>
      </w:r>
      <w:r w:rsidRPr="00A92F68">
        <w:rPr>
          <w:szCs w:val="24"/>
        </w:rPr>
        <w:t xml:space="preserve"> jedná se o Obvodní soudy v Praze a Městský soud v Brně, které jsou na úrovni okresních soudů nebo Městský soud v Praze a úrovni krajského soudu. „Soudní soustava má několik článků, </w:t>
      </w:r>
      <w:proofErr w:type="gramStart"/>
      <w:r w:rsidRPr="00A92F68">
        <w:rPr>
          <w:szCs w:val="24"/>
        </w:rPr>
        <w:t>který určuje</w:t>
      </w:r>
      <w:proofErr w:type="gramEnd"/>
      <w:r w:rsidRPr="00A92F68">
        <w:rPr>
          <w:szCs w:val="24"/>
        </w:rPr>
        <w:t xml:space="preserve"> postavení soudu v rámci určité soustavy, činnost z toho </w:t>
      </w:r>
      <w:r w:rsidRPr="00A92F68">
        <w:rPr>
          <w:szCs w:val="24"/>
        </w:rPr>
        <w:lastRenderedPageBreak/>
        <w:t>vyplývající a jeho vztahy k jiným soudům téže soustavy.“</w:t>
      </w:r>
      <w:r w:rsidRPr="00A92F68">
        <w:rPr>
          <w:rStyle w:val="Znakapoznpodarou"/>
          <w:szCs w:val="24"/>
        </w:rPr>
        <w:footnoteReference w:id="17"/>
      </w:r>
      <w:r w:rsidRPr="00A92F68">
        <w:rPr>
          <w:szCs w:val="24"/>
        </w:rPr>
        <w:t xml:space="preserve"> </w:t>
      </w:r>
      <w:r w:rsidR="00B030BC">
        <w:rPr>
          <w:szCs w:val="24"/>
        </w:rPr>
        <w:t xml:space="preserve">V ČR je </w:t>
      </w:r>
      <w:r w:rsidR="00B030BC">
        <w:rPr>
          <w:rFonts w:eastAsiaTheme="minorEastAsia"/>
          <w:szCs w:val="24"/>
          <w:lang w:eastAsia="en-US"/>
        </w:rPr>
        <w:t>s</w:t>
      </w:r>
      <w:r w:rsidRPr="00A92F68">
        <w:rPr>
          <w:rFonts w:eastAsiaTheme="minorEastAsia"/>
          <w:szCs w:val="24"/>
          <w:lang w:eastAsia="en-US"/>
        </w:rPr>
        <w:t xml:space="preserve">oustava obecných soudů </w:t>
      </w:r>
      <w:r w:rsidR="0008318B" w:rsidRPr="00A92F68">
        <w:rPr>
          <w:rFonts w:eastAsiaTheme="minorEastAsia"/>
          <w:szCs w:val="24"/>
          <w:lang w:eastAsia="en-US"/>
        </w:rPr>
        <w:t>čtyřstupňová</w:t>
      </w:r>
      <w:r w:rsidR="00B030BC">
        <w:rPr>
          <w:rFonts w:eastAsiaTheme="minorEastAsia"/>
          <w:szCs w:val="24"/>
          <w:lang w:eastAsia="en-US"/>
        </w:rPr>
        <w:t xml:space="preserve"> - </w:t>
      </w:r>
      <w:r w:rsidRPr="00A92F68">
        <w:rPr>
          <w:rFonts w:eastAsiaTheme="minorEastAsia"/>
          <w:szCs w:val="24"/>
          <w:lang w:eastAsia="en-US"/>
        </w:rPr>
        <w:t xml:space="preserve">okresní, krajské, vrchní a Nejvyšší soudy. </w:t>
      </w:r>
      <w:r w:rsidRPr="00A92F68">
        <w:rPr>
          <w:szCs w:val="24"/>
        </w:rPr>
        <w:t>Dále rozeznáváme instanci, tedy stupeň soudů, jako pojem procesní.</w:t>
      </w:r>
      <w:r w:rsidRPr="00A92F68">
        <w:rPr>
          <w:rFonts w:eastAsiaTheme="minorEastAsia"/>
          <w:szCs w:val="24"/>
          <w:lang w:eastAsia="en-US"/>
        </w:rPr>
        <w:t xml:space="preserve"> „V těchto procesních souvislostech označujeme soud, který rozhodne o opravném prostředku, za soud vyššího stupně nebo za soud vyšší instance (stolice).“</w:t>
      </w:r>
      <w:r w:rsidRPr="00A92F68">
        <w:rPr>
          <w:rStyle w:val="Znakapoznpodarou"/>
          <w:rFonts w:eastAsiaTheme="minorEastAsia"/>
          <w:szCs w:val="24"/>
          <w:lang w:eastAsia="en-US"/>
        </w:rPr>
        <w:footnoteReference w:id="18"/>
      </w:r>
      <w:r w:rsidRPr="00A92F68">
        <w:rPr>
          <w:rFonts w:eastAsiaTheme="minorEastAsia"/>
          <w:szCs w:val="24"/>
          <w:lang w:eastAsia="en-US"/>
        </w:rPr>
        <w:t xml:space="preserve"> </w:t>
      </w:r>
      <w:r w:rsidR="00B030BC">
        <w:rPr>
          <w:rFonts w:eastAsiaTheme="minorEastAsia"/>
          <w:szCs w:val="24"/>
          <w:lang w:eastAsia="en-US"/>
        </w:rPr>
        <w:t xml:space="preserve">Rozeznáváme dvoustupňovou soudní </w:t>
      </w:r>
      <w:r w:rsidR="00B030BC">
        <w:rPr>
          <w:szCs w:val="24"/>
        </w:rPr>
        <w:t>soustavu obecných soudů, přičemž</w:t>
      </w:r>
      <w:r w:rsidRPr="00A92F68">
        <w:rPr>
          <w:szCs w:val="24"/>
        </w:rPr>
        <w:t xml:space="preserve"> proti rozhodnutí soudu prvního stupně je přípustný </w:t>
      </w:r>
      <w:r w:rsidR="00B030BC">
        <w:rPr>
          <w:szCs w:val="24"/>
        </w:rPr>
        <w:t>jeden řádný opravný prostředek, například</w:t>
      </w:r>
      <w:r w:rsidRPr="00A92F68">
        <w:rPr>
          <w:szCs w:val="24"/>
        </w:rPr>
        <w:t xml:space="preserve"> „krajské soudy rozhodují o odvolání proti rozhodnutí okresních soudů“</w:t>
      </w:r>
      <w:r w:rsidRPr="00A92F68">
        <w:rPr>
          <w:rStyle w:val="Znakapoznpodarou"/>
          <w:szCs w:val="24"/>
        </w:rPr>
        <w:footnoteReference w:id="19"/>
      </w:r>
      <w:r w:rsidRPr="00A92F68">
        <w:rPr>
          <w:szCs w:val="24"/>
        </w:rPr>
        <w:t>, „o odvoláních proti rozhodnutí krajských soudů prvního stupně rozhoduje vrchní soud.“</w:t>
      </w:r>
      <w:r w:rsidRPr="00A92F68">
        <w:rPr>
          <w:rStyle w:val="Znakapoznpodarou"/>
          <w:szCs w:val="24"/>
        </w:rPr>
        <w:footnoteReference w:id="20"/>
      </w:r>
      <w:r w:rsidRPr="00A92F68">
        <w:rPr>
          <w:szCs w:val="24"/>
        </w:rPr>
        <w:t xml:space="preserve"> </w:t>
      </w:r>
    </w:p>
    <w:p w:rsidR="00823226" w:rsidRPr="00A92F68" w:rsidRDefault="00C36821" w:rsidP="00823226">
      <w:pPr>
        <w:pStyle w:val="StylZarovnatdoblokuPrvndek125cm"/>
        <w:tabs>
          <w:tab w:val="left" w:pos="709"/>
        </w:tabs>
        <w:spacing w:line="360" w:lineRule="auto"/>
        <w:ind w:left="0" w:firstLine="0"/>
        <w:rPr>
          <w:szCs w:val="24"/>
        </w:rPr>
      </w:pPr>
      <w:r w:rsidRPr="00A92F68">
        <w:rPr>
          <w:szCs w:val="24"/>
        </w:rPr>
        <w:tab/>
        <w:t xml:space="preserve">Naopak ve Francii je striktně odlišena soustava soudů, a to na obecné soudnictví a správní soudnictví. Ve Francii </w:t>
      </w:r>
      <w:proofErr w:type="gramStart"/>
      <w:r w:rsidRPr="00A92F68">
        <w:rPr>
          <w:szCs w:val="24"/>
        </w:rPr>
        <w:t xml:space="preserve">existuje </w:t>
      </w:r>
      <w:r w:rsidRPr="00A92F68">
        <w:rPr>
          <w:i/>
          <w:szCs w:val="24"/>
        </w:rPr>
        <w:t>Dualisme</w:t>
      </w:r>
      <w:proofErr w:type="gramEnd"/>
      <w:r w:rsidRPr="00A92F68">
        <w:rPr>
          <w:i/>
          <w:szCs w:val="24"/>
        </w:rPr>
        <w:t xml:space="preserve"> </w:t>
      </w:r>
      <w:proofErr w:type="spellStart"/>
      <w:r w:rsidRPr="00A92F68">
        <w:rPr>
          <w:i/>
          <w:szCs w:val="24"/>
        </w:rPr>
        <w:t>juridictionnel</w:t>
      </w:r>
      <w:proofErr w:type="spellEnd"/>
      <w:r w:rsidRPr="00A92F68">
        <w:rPr>
          <w:szCs w:val="24"/>
        </w:rPr>
        <w:t xml:space="preserve">, tedy důsledně rozlišujeme obecné soudy, které řeší </w:t>
      </w:r>
      <w:r w:rsidR="00632421">
        <w:rPr>
          <w:szCs w:val="24"/>
        </w:rPr>
        <w:t xml:space="preserve">soukromoprávní a trestní spory a správní soudy, které </w:t>
      </w:r>
      <w:r w:rsidRPr="00A92F68">
        <w:rPr>
          <w:szCs w:val="24"/>
        </w:rPr>
        <w:t xml:space="preserve">aplikují správní právo. Správní soudy nejsou součástí obecných soudů a jeho obecné principy mohou být rozličné od obecného práva. „Francouzský typ vychází z důsledného oddělení moci soudní působící v oboru trestního a civilního práva a moci správní: </w:t>
      </w:r>
      <w:proofErr w:type="spellStart"/>
      <w:r w:rsidRPr="00A92F68">
        <w:rPr>
          <w:i/>
          <w:szCs w:val="24"/>
        </w:rPr>
        <w:t>juridiction</w:t>
      </w:r>
      <w:proofErr w:type="spellEnd"/>
      <w:r w:rsidRPr="00A92F68">
        <w:rPr>
          <w:i/>
          <w:szCs w:val="24"/>
        </w:rPr>
        <w:t xml:space="preserve"> </w:t>
      </w:r>
      <w:proofErr w:type="spellStart"/>
      <w:r w:rsidRPr="00A92F68">
        <w:rPr>
          <w:i/>
          <w:szCs w:val="24"/>
        </w:rPr>
        <w:t>administrative</w:t>
      </w:r>
      <w:proofErr w:type="spellEnd"/>
      <w:r w:rsidRPr="00A92F68">
        <w:rPr>
          <w:szCs w:val="24"/>
        </w:rPr>
        <w:t xml:space="preserve"> je součástí výkonu moci správní, nikoli soudní. Toto francouzské řešení mělo silný vliv na vývoj správního práva i správního soudnictví v řadě zemí, byť ne všude je toto řešení zachováno i v současnosti (Belgie, Nizozemí, Lucembursko, Itálie, Španělsko, Portugalsko, Řecko, Turecko), nepřímý vliv mělo i na zformování německého správního soudnictví v průběhu 19. století.“</w:t>
      </w:r>
      <w:r w:rsidRPr="00A92F68">
        <w:rPr>
          <w:szCs w:val="24"/>
          <w:vertAlign w:val="superscript"/>
        </w:rPr>
        <w:footnoteReference w:id="21"/>
      </w:r>
      <w:r w:rsidR="00751970" w:rsidRPr="00A92F68">
        <w:rPr>
          <w:szCs w:val="24"/>
        </w:rPr>
        <w:tab/>
      </w:r>
    </w:p>
    <w:p w:rsidR="005E2C1E" w:rsidRPr="00A92F68" w:rsidRDefault="005E2C1E" w:rsidP="00EE482B">
      <w:pPr>
        <w:tabs>
          <w:tab w:val="left" w:pos="709"/>
        </w:tabs>
        <w:spacing w:line="360" w:lineRule="auto"/>
        <w:mirrorIndents/>
        <w:rPr>
          <w:rFonts w:ascii="Times New Roman" w:hAnsi="Times New Roman" w:cs="Times New Roman"/>
          <w:sz w:val="24"/>
          <w:szCs w:val="24"/>
        </w:rPr>
      </w:pPr>
    </w:p>
    <w:p w:rsidR="005E2C1E" w:rsidRPr="00A92F68" w:rsidRDefault="005E2C1E" w:rsidP="00EE482B">
      <w:pPr>
        <w:tabs>
          <w:tab w:val="left" w:pos="709"/>
        </w:tabs>
        <w:spacing w:line="360" w:lineRule="auto"/>
        <w:mirrorIndents/>
        <w:rPr>
          <w:rFonts w:ascii="Times New Roman" w:hAnsi="Times New Roman" w:cs="Times New Roman"/>
        </w:rPr>
      </w:pPr>
      <w:r w:rsidRPr="00A92F68">
        <w:rPr>
          <w:rFonts w:ascii="Times New Roman" w:hAnsi="Times New Roman" w:cs="Times New Roman"/>
        </w:rPr>
        <w:br w:type="page"/>
      </w:r>
    </w:p>
    <w:p w:rsidR="00BF525F" w:rsidRPr="00A92F68" w:rsidRDefault="008C15AF" w:rsidP="00991EFC">
      <w:pPr>
        <w:pStyle w:val="Nadpis1"/>
        <w:rPr>
          <w:rFonts w:cs="Times New Roman"/>
        </w:rPr>
      </w:pPr>
      <w:bookmarkStart w:id="12" w:name="_Toc405803145"/>
      <w:bookmarkStart w:id="13" w:name="_Toc406152635"/>
      <w:r w:rsidRPr="00A92F68">
        <w:rPr>
          <w:rFonts w:cs="Times New Roman"/>
        </w:rPr>
        <w:lastRenderedPageBreak/>
        <w:t>Obecné s</w:t>
      </w:r>
      <w:r w:rsidR="00BF525F" w:rsidRPr="00A92F68">
        <w:rPr>
          <w:rFonts w:cs="Times New Roman"/>
        </w:rPr>
        <w:t>oudnictví v</w:t>
      </w:r>
      <w:r w:rsidRPr="00A92F68">
        <w:rPr>
          <w:rFonts w:cs="Times New Roman"/>
        </w:rPr>
        <w:t xml:space="preserve"> </w:t>
      </w:r>
      <w:r w:rsidR="00BF525F" w:rsidRPr="00A92F68">
        <w:rPr>
          <w:rFonts w:cs="Times New Roman"/>
        </w:rPr>
        <w:t>České republice</w:t>
      </w:r>
      <w:bookmarkEnd w:id="12"/>
      <w:bookmarkEnd w:id="13"/>
    </w:p>
    <w:p w:rsidR="00BF525F" w:rsidRPr="00A92F68" w:rsidRDefault="00BF525F" w:rsidP="008C15AF">
      <w:pPr>
        <w:pStyle w:val="Nadpis2"/>
        <w:rPr>
          <w:rFonts w:cs="Times New Roman"/>
        </w:rPr>
      </w:pPr>
      <w:bookmarkStart w:id="14" w:name="_Toc405803146"/>
      <w:bookmarkStart w:id="15" w:name="_Toc406152636"/>
      <w:r w:rsidRPr="00A92F68">
        <w:rPr>
          <w:rFonts w:cs="Times New Roman"/>
        </w:rPr>
        <w:t>Úvod a historie</w:t>
      </w:r>
      <w:bookmarkEnd w:id="14"/>
      <w:bookmarkEnd w:id="15"/>
    </w:p>
    <w:p w:rsidR="00054032" w:rsidRPr="00A92F68" w:rsidRDefault="00B030BC" w:rsidP="00B030BC">
      <w:pPr>
        <w:tabs>
          <w:tab w:val="left" w:pos="709"/>
        </w:tabs>
        <w:spacing w:before="120" w:after="120" w:line="360" w:lineRule="auto"/>
        <w:mirrorIndents/>
        <w:jc w:val="both"/>
        <w:rPr>
          <w:rFonts w:ascii="Times New Roman" w:hAnsi="Times New Roman" w:cs="Times New Roman"/>
          <w:sz w:val="24"/>
          <w:szCs w:val="24"/>
        </w:rPr>
      </w:pPr>
      <w:r>
        <w:rPr>
          <w:rFonts w:ascii="Times New Roman" w:hAnsi="Times New Roman" w:cs="Times New Roman"/>
          <w:sz w:val="24"/>
          <w:szCs w:val="24"/>
        </w:rPr>
        <w:tab/>
      </w:r>
      <w:r w:rsidR="00054032" w:rsidRPr="00A92F68">
        <w:rPr>
          <w:rFonts w:ascii="Times New Roman" w:hAnsi="Times New Roman" w:cs="Times New Roman"/>
          <w:sz w:val="24"/>
          <w:szCs w:val="24"/>
        </w:rPr>
        <w:t>V této kapitole se bud</w:t>
      </w:r>
      <w:r w:rsidR="00D72429" w:rsidRPr="00A92F68">
        <w:rPr>
          <w:rFonts w:ascii="Times New Roman" w:hAnsi="Times New Roman" w:cs="Times New Roman"/>
          <w:sz w:val="24"/>
          <w:szCs w:val="24"/>
        </w:rPr>
        <w:t>u zabývat vybranými instit</w:t>
      </w:r>
      <w:r>
        <w:rPr>
          <w:rFonts w:ascii="Times New Roman" w:hAnsi="Times New Roman" w:cs="Times New Roman"/>
          <w:sz w:val="24"/>
          <w:szCs w:val="24"/>
        </w:rPr>
        <w:t xml:space="preserve">uty z obecného soudnictví v ČR. </w:t>
      </w:r>
      <w:r w:rsidR="00D72429" w:rsidRPr="00A92F68">
        <w:rPr>
          <w:rFonts w:ascii="Times New Roman" w:hAnsi="Times New Roman" w:cs="Times New Roman"/>
          <w:sz w:val="24"/>
          <w:szCs w:val="24"/>
        </w:rPr>
        <w:t xml:space="preserve">Nejprve </w:t>
      </w:r>
      <w:r w:rsidR="00611766" w:rsidRPr="00A92F68">
        <w:rPr>
          <w:rFonts w:ascii="Times New Roman" w:hAnsi="Times New Roman" w:cs="Times New Roman"/>
          <w:sz w:val="24"/>
          <w:szCs w:val="24"/>
        </w:rPr>
        <w:t>se budu zabývat historií obecného soudnictví a poté popíšu organizaci soudnictví v ČR.</w:t>
      </w:r>
    </w:p>
    <w:p w:rsidR="00BF525F" w:rsidRPr="00A92F68" w:rsidRDefault="00054032" w:rsidP="00BF525F">
      <w:pPr>
        <w:tabs>
          <w:tab w:val="left" w:pos="709"/>
        </w:tabs>
        <w:spacing w:before="120" w:after="12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911DAD" w:rsidRPr="00A92F68">
        <w:rPr>
          <w:rFonts w:ascii="Times New Roman" w:hAnsi="Times New Roman" w:cs="Times New Roman"/>
          <w:sz w:val="24"/>
          <w:szCs w:val="24"/>
        </w:rPr>
        <w:t>Prvním doloženým státn</w:t>
      </w:r>
      <w:r w:rsidR="008C15AF" w:rsidRPr="00A92F68">
        <w:rPr>
          <w:rFonts w:ascii="Times New Roman" w:hAnsi="Times New Roman" w:cs="Times New Roman"/>
          <w:sz w:val="24"/>
          <w:szCs w:val="24"/>
        </w:rPr>
        <w:t xml:space="preserve">ím útvarem na současném území </w:t>
      </w:r>
      <w:r w:rsidR="00911DAD" w:rsidRPr="00A92F68">
        <w:rPr>
          <w:rFonts w:ascii="Times New Roman" w:hAnsi="Times New Roman" w:cs="Times New Roman"/>
          <w:sz w:val="24"/>
          <w:szCs w:val="24"/>
        </w:rPr>
        <w:t>ČR byla Velká Morava. Panovník</w:t>
      </w:r>
      <w:r w:rsidR="00B030BC">
        <w:rPr>
          <w:rFonts w:ascii="Times New Roman" w:hAnsi="Times New Roman" w:cs="Times New Roman"/>
          <w:sz w:val="24"/>
          <w:szCs w:val="24"/>
        </w:rPr>
        <w:t xml:space="preserve"> byl</w:t>
      </w:r>
      <w:r w:rsidR="00911DAD" w:rsidRPr="00A92F68">
        <w:rPr>
          <w:rFonts w:ascii="Times New Roman" w:hAnsi="Times New Roman" w:cs="Times New Roman"/>
          <w:sz w:val="24"/>
          <w:szCs w:val="24"/>
        </w:rPr>
        <w:t xml:space="preserve"> označován za knížete</w:t>
      </w:r>
      <w:r w:rsidR="00BF525F" w:rsidRPr="00A92F68">
        <w:rPr>
          <w:rFonts w:ascii="Times New Roman" w:hAnsi="Times New Roman" w:cs="Times New Roman"/>
          <w:sz w:val="24"/>
          <w:szCs w:val="24"/>
        </w:rPr>
        <w:t xml:space="preserve"> </w:t>
      </w:r>
      <w:r w:rsidR="00B030BC">
        <w:rPr>
          <w:rFonts w:ascii="Times New Roman" w:hAnsi="Times New Roman" w:cs="Times New Roman"/>
          <w:sz w:val="24"/>
          <w:szCs w:val="24"/>
        </w:rPr>
        <w:t xml:space="preserve">a byl </w:t>
      </w:r>
      <w:r w:rsidR="00BF525F" w:rsidRPr="00A92F68">
        <w:rPr>
          <w:rFonts w:ascii="Times New Roman" w:hAnsi="Times New Roman" w:cs="Times New Roman"/>
          <w:sz w:val="24"/>
          <w:szCs w:val="24"/>
        </w:rPr>
        <w:t xml:space="preserve">nejvyšším </w:t>
      </w:r>
      <w:r w:rsidR="00B32BCC" w:rsidRPr="00A92F68">
        <w:rPr>
          <w:rFonts w:ascii="Times New Roman" w:hAnsi="Times New Roman" w:cs="Times New Roman"/>
          <w:sz w:val="24"/>
          <w:szCs w:val="24"/>
        </w:rPr>
        <w:t>soudním</w:t>
      </w:r>
      <w:r w:rsidR="00B32BCC">
        <w:rPr>
          <w:rFonts w:ascii="Times New Roman" w:hAnsi="Times New Roman" w:cs="Times New Roman"/>
          <w:sz w:val="24"/>
          <w:szCs w:val="24"/>
        </w:rPr>
        <w:t>,</w:t>
      </w:r>
      <w:r w:rsidR="00B32BCC" w:rsidRPr="00A92F68">
        <w:rPr>
          <w:rFonts w:ascii="Times New Roman" w:hAnsi="Times New Roman" w:cs="Times New Roman"/>
          <w:sz w:val="24"/>
          <w:szCs w:val="24"/>
        </w:rPr>
        <w:t xml:space="preserve"> </w:t>
      </w:r>
      <w:r w:rsidR="00B32BCC">
        <w:rPr>
          <w:rFonts w:ascii="Times New Roman" w:hAnsi="Times New Roman" w:cs="Times New Roman"/>
          <w:sz w:val="24"/>
          <w:szCs w:val="24"/>
        </w:rPr>
        <w:t>správním</w:t>
      </w:r>
      <w:r w:rsidR="00BF525F" w:rsidRPr="00A92F68">
        <w:rPr>
          <w:rFonts w:ascii="Times New Roman" w:hAnsi="Times New Roman" w:cs="Times New Roman"/>
          <w:sz w:val="24"/>
          <w:szCs w:val="24"/>
        </w:rPr>
        <w:t xml:space="preserve"> a zákonodárným orgánem</w:t>
      </w:r>
      <w:r w:rsidR="00911DAD" w:rsidRPr="00A92F68">
        <w:rPr>
          <w:rFonts w:ascii="Times New Roman" w:hAnsi="Times New Roman" w:cs="Times New Roman"/>
          <w:sz w:val="24"/>
          <w:szCs w:val="24"/>
        </w:rPr>
        <w:t xml:space="preserve">. V </w:t>
      </w:r>
      <w:r w:rsidR="00B030BC">
        <w:rPr>
          <w:rFonts w:ascii="Times New Roman" w:hAnsi="Times New Roman" w:cs="Times New Roman"/>
          <w:sz w:val="24"/>
          <w:szCs w:val="24"/>
        </w:rPr>
        <w:t>pozdějších</w:t>
      </w:r>
      <w:r w:rsidR="00BF525F" w:rsidRPr="00A92F68">
        <w:rPr>
          <w:rFonts w:ascii="Times New Roman" w:hAnsi="Times New Roman" w:cs="Times New Roman"/>
          <w:sz w:val="24"/>
          <w:szCs w:val="24"/>
        </w:rPr>
        <w:t xml:space="preserve"> </w:t>
      </w:r>
      <w:r w:rsidR="00911DAD" w:rsidRPr="00A92F68">
        <w:rPr>
          <w:rFonts w:ascii="Times New Roman" w:hAnsi="Times New Roman" w:cs="Times New Roman"/>
          <w:sz w:val="24"/>
          <w:szCs w:val="24"/>
        </w:rPr>
        <w:t xml:space="preserve">dobách </w:t>
      </w:r>
      <w:r w:rsidR="00CC551D">
        <w:rPr>
          <w:rFonts w:ascii="Times New Roman" w:hAnsi="Times New Roman" w:cs="Times New Roman"/>
          <w:sz w:val="24"/>
          <w:szCs w:val="24"/>
        </w:rPr>
        <w:t xml:space="preserve">se </w:t>
      </w:r>
      <w:r w:rsidR="00911DAD" w:rsidRPr="00A92F68">
        <w:rPr>
          <w:rFonts w:ascii="Times New Roman" w:hAnsi="Times New Roman" w:cs="Times New Roman"/>
          <w:sz w:val="24"/>
          <w:szCs w:val="24"/>
        </w:rPr>
        <w:t>za vlády</w:t>
      </w:r>
      <w:r w:rsidR="00BF525F" w:rsidRPr="00A92F68">
        <w:rPr>
          <w:rFonts w:ascii="Times New Roman" w:hAnsi="Times New Roman" w:cs="Times New Roman"/>
          <w:sz w:val="24"/>
          <w:szCs w:val="24"/>
        </w:rPr>
        <w:t xml:space="preserve"> Přemyslovců </w:t>
      </w:r>
      <w:r w:rsidR="00911DAD" w:rsidRPr="00A92F68">
        <w:rPr>
          <w:rFonts w:ascii="Times New Roman" w:hAnsi="Times New Roman" w:cs="Times New Roman"/>
          <w:sz w:val="24"/>
          <w:szCs w:val="24"/>
        </w:rPr>
        <w:t xml:space="preserve">postupně </w:t>
      </w:r>
      <w:r w:rsidR="00D3432C">
        <w:rPr>
          <w:rFonts w:ascii="Times New Roman" w:hAnsi="Times New Roman" w:cs="Times New Roman"/>
          <w:sz w:val="24"/>
          <w:szCs w:val="24"/>
        </w:rPr>
        <w:t>začalo vyvíjet</w:t>
      </w:r>
      <w:r w:rsidR="00BF525F" w:rsidRPr="00A92F68">
        <w:rPr>
          <w:rFonts w:ascii="Times New Roman" w:hAnsi="Times New Roman" w:cs="Times New Roman"/>
          <w:sz w:val="24"/>
          <w:szCs w:val="24"/>
        </w:rPr>
        <w:t xml:space="preserve"> </w:t>
      </w:r>
      <w:r w:rsidR="00CC551D">
        <w:rPr>
          <w:rFonts w:ascii="Times New Roman" w:hAnsi="Times New Roman" w:cs="Times New Roman"/>
          <w:sz w:val="24"/>
          <w:szCs w:val="24"/>
        </w:rPr>
        <w:t>„</w:t>
      </w:r>
      <w:r w:rsidR="00BF525F" w:rsidRPr="00A92F68">
        <w:rPr>
          <w:rFonts w:ascii="Times New Roman" w:hAnsi="Times New Roman" w:cs="Times New Roman"/>
          <w:sz w:val="24"/>
          <w:szCs w:val="24"/>
        </w:rPr>
        <w:t>církevní</w:t>
      </w:r>
      <w:r w:rsidR="00911DAD" w:rsidRPr="00A92F68">
        <w:rPr>
          <w:rFonts w:ascii="Times New Roman" w:hAnsi="Times New Roman" w:cs="Times New Roman"/>
          <w:sz w:val="24"/>
          <w:szCs w:val="24"/>
        </w:rPr>
        <w:t xml:space="preserve"> soudnictví, před kterými</w:t>
      </w:r>
      <w:r w:rsidR="00BF525F" w:rsidRPr="00A92F68">
        <w:rPr>
          <w:rFonts w:ascii="Times New Roman" w:hAnsi="Times New Roman" w:cs="Times New Roman"/>
          <w:sz w:val="24"/>
          <w:szCs w:val="24"/>
        </w:rPr>
        <w:t xml:space="preserve"> se řešily spory </w:t>
      </w:r>
      <w:proofErr w:type="spellStart"/>
      <w:r w:rsidR="00BF525F" w:rsidRPr="00A92F68">
        <w:rPr>
          <w:rFonts w:ascii="Times New Roman" w:hAnsi="Times New Roman" w:cs="Times New Roman"/>
          <w:sz w:val="24"/>
          <w:szCs w:val="24"/>
        </w:rPr>
        <w:t>causae</w:t>
      </w:r>
      <w:proofErr w:type="spellEnd"/>
      <w:r w:rsidR="00BF525F" w:rsidRPr="00A92F68">
        <w:rPr>
          <w:rFonts w:ascii="Times New Roman" w:hAnsi="Times New Roman" w:cs="Times New Roman"/>
          <w:sz w:val="24"/>
          <w:szCs w:val="24"/>
        </w:rPr>
        <w:t xml:space="preserve"> </w:t>
      </w:r>
      <w:proofErr w:type="spellStart"/>
      <w:r w:rsidR="00BF525F" w:rsidRPr="00A92F68">
        <w:rPr>
          <w:rFonts w:ascii="Times New Roman" w:hAnsi="Times New Roman" w:cs="Times New Roman"/>
          <w:sz w:val="24"/>
          <w:szCs w:val="24"/>
        </w:rPr>
        <w:t>acclesticae</w:t>
      </w:r>
      <w:proofErr w:type="spellEnd"/>
      <w:r w:rsidR="00BF525F" w:rsidRPr="00A92F68">
        <w:rPr>
          <w:rFonts w:ascii="Times New Roman" w:hAnsi="Times New Roman" w:cs="Times New Roman"/>
          <w:sz w:val="24"/>
          <w:szCs w:val="24"/>
        </w:rPr>
        <w:t xml:space="preserve"> týkající se církve a manželství. Pro období středověku je typické sloučení správní a soudní pravomoci, které předsedá panovník. Správní soudnictví zajišťovaly hradské župy. Ve 13. století vzniká zemský soud, ve kterém zasedala šlechta. Později vznikají další soudy: komorní, purkrabího, mezní, zemského maršálka, městské atd.</w:t>
      </w:r>
      <w:r w:rsidR="00911DAD" w:rsidRPr="00A92F68">
        <w:rPr>
          <w:rFonts w:ascii="Times New Roman" w:hAnsi="Times New Roman" w:cs="Times New Roman"/>
          <w:sz w:val="24"/>
          <w:szCs w:val="24"/>
        </w:rPr>
        <w:t>“</w:t>
      </w:r>
      <w:r w:rsidR="00BF525F" w:rsidRPr="00A92F68">
        <w:rPr>
          <w:rFonts w:ascii="Times New Roman" w:eastAsia="Times New Roman" w:hAnsi="Times New Roman" w:cs="Times New Roman"/>
          <w:sz w:val="24"/>
          <w:szCs w:val="20"/>
          <w:vertAlign w:val="superscript"/>
        </w:rPr>
        <w:footnoteReference w:id="22"/>
      </w:r>
    </w:p>
    <w:p w:rsidR="000A6AE0" w:rsidRPr="00A92F68" w:rsidRDefault="00911DAD" w:rsidP="000A6AE0">
      <w:pPr>
        <w:tabs>
          <w:tab w:val="left" w:pos="709"/>
        </w:tabs>
        <w:spacing w:before="120" w:after="12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V průběhu </w:t>
      </w:r>
      <w:r w:rsidR="00BF525F" w:rsidRPr="00A92F68">
        <w:rPr>
          <w:rFonts w:ascii="Times New Roman" w:hAnsi="Times New Roman" w:cs="Times New Roman"/>
          <w:sz w:val="24"/>
          <w:szCs w:val="24"/>
        </w:rPr>
        <w:t xml:space="preserve">16. století </w:t>
      </w:r>
      <w:r w:rsidR="00D3432C">
        <w:rPr>
          <w:rFonts w:ascii="Times New Roman" w:hAnsi="Times New Roman" w:cs="Times New Roman"/>
          <w:sz w:val="24"/>
          <w:szCs w:val="24"/>
        </w:rPr>
        <w:t>docházelo</w:t>
      </w:r>
      <w:r w:rsidRPr="00A92F68">
        <w:rPr>
          <w:rFonts w:ascii="Times New Roman" w:hAnsi="Times New Roman" w:cs="Times New Roman"/>
          <w:sz w:val="24"/>
          <w:szCs w:val="24"/>
        </w:rPr>
        <w:t xml:space="preserve"> postupně ke snaze</w:t>
      </w:r>
      <w:r w:rsidR="00BF525F" w:rsidRPr="00A92F68">
        <w:rPr>
          <w:rFonts w:ascii="Times New Roman" w:hAnsi="Times New Roman" w:cs="Times New Roman"/>
          <w:sz w:val="24"/>
          <w:szCs w:val="24"/>
        </w:rPr>
        <w:t xml:space="preserve"> </w:t>
      </w:r>
      <w:r w:rsidR="000A6AE0" w:rsidRPr="00A92F68">
        <w:rPr>
          <w:rFonts w:ascii="Times New Roman" w:hAnsi="Times New Roman" w:cs="Times New Roman"/>
          <w:sz w:val="24"/>
          <w:szCs w:val="24"/>
        </w:rPr>
        <w:t>o sjednocení městského práva.</w:t>
      </w:r>
      <w:r w:rsidR="00BF525F" w:rsidRPr="00A92F68">
        <w:rPr>
          <w:rFonts w:ascii="Times New Roman" w:hAnsi="Times New Roman" w:cs="Times New Roman"/>
          <w:sz w:val="24"/>
          <w:szCs w:val="24"/>
        </w:rPr>
        <w:t xml:space="preserve"> </w:t>
      </w:r>
      <w:r w:rsidR="000A6AE0" w:rsidRPr="00A92F68">
        <w:rPr>
          <w:rFonts w:ascii="Times New Roman" w:hAnsi="Times New Roman" w:cs="Times New Roman"/>
          <w:sz w:val="24"/>
          <w:szCs w:val="24"/>
        </w:rPr>
        <w:t>V</w:t>
      </w:r>
      <w:r w:rsidR="00BF525F" w:rsidRPr="00A92F68">
        <w:rPr>
          <w:rFonts w:ascii="Times New Roman" w:hAnsi="Times New Roman" w:cs="Times New Roman"/>
          <w:sz w:val="24"/>
          <w:szCs w:val="24"/>
        </w:rPr>
        <w:t xml:space="preserve">znikl </w:t>
      </w:r>
      <w:r w:rsidR="00CC551D">
        <w:rPr>
          <w:rFonts w:ascii="Times New Roman" w:hAnsi="Times New Roman" w:cs="Times New Roman"/>
          <w:sz w:val="24"/>
          <w:szCs w:val="24"/>
        </w:rPr>
        <w:t xml:space="preserve">první byrokratický soud - </w:t>
      </w:r>
      <w:r w:rsidR="00BF525F" w:rsidRPr="00A92F68">
        <w:rPr>
          <w:rFonts w:ascii="Times New Roman" w:hAnsi="Times New Roman" w:cs="Times New Roman"/>
          <w:sz w:val="24"/>
          <w:szCs w:val="24"/>
        </w:rPr>
        <w:t>Královský apelační sou</w:t>
      </w:r>
      <w:r w:rsidR="00B32BCC">
        <w:rPr>
          <w:rFonts w:ascii="Times New Roman" w:hAnsi="Times New Roman" w:cs="Times New Roman"/>
          <w:sz w:val="24"/>
          <w:szCs w:val="24"/>
        </w:rPr>
        <w:t xml:space="preserve">d neboli </w:t>
      </w:r>
      <w:r w:rsidR="00BF525F" w:rsidRPr="00A92F68">
        <w:rPr>
          <w:rFonts w:ascii="Times New Roman" w:hAnsi="Times New Roman" w:cs="Times New Roman"/>
          <w:sz w:val="24"/>
          <w:szCs w:val="24"/>
        </w:rPr>
        <w:t xml:space="preserve">Rada nad apelacemi, </w:t>
      </w:r>
      <w:r w:rsidR="000A6AE0" w:rsidRPr="00A92F68">
        <w:rPr>
          <w:rFonts w:ascii="Times New Roman" w:hAnsi="Times New Roman" w:cs="Times New Roman"/>
          <w:sz w:val="24"/>
          <w:szCs w:val="24"/>
        </w:rPr>
        <w:t xml:space="preserve">který se </w:t>
      </w:r>
      <w:r w:rsidR="00BF525F" w:rsidRPr="00A92F68">
        <w:rPr>
          <w:rFonts w:ascii="Times New Roman" w:hAnsi="Times New Roman" w:cs="Times New Roman"/>
          <w:sz w:val="24"/>
          <w:szCs w:val="24"/>
        </w:rPr>
        <w:t xml:space="preserve">stal druhoinstančním soudem pro městské a vrchnostenské soudy. </w:t>
      </w:r>
      <w:r w:rsidR="00D3432C">
        <w:rPr>
          <w:rFonts w:ascii="Times New Roman" w:hAnsi="Times New Roman" w:cs="Times New Roman"/>
          <w:sz w:val="24"/>
          <w:szCs w:val="24"/>
        </w:rPr>
        <w:t>V této době se pravomoc církevních soudů postupně snižovala a vznikl nový druh soud</w:t>
      </w:r>
      <w:r w:rsidR="00CC551D">
        <w:rPr>
          <w:rFonts w:ascii="Times New Roman" w:hAnsi="Times New Roman" w:cs="Times New Roman"/>
          <w:sz w:val="24"/>
          <w:szCs w:val="24"/>
        </w:rPr>
        <w:t>nictví</w:t>
      </w:r>
      <w:r w:rsidR="00D3432C">
        <w:rPr>
          <w:rFonts w:ascii="Times New Roman" w:hAnsi="Times New Roman" w:cs="Times New Roman"/>
          <w:sz w:val="24"/>
          <w:szCs w:val="24"/>
        </w:rPr>
        <w:t xml:space="preserve"> – židovské soudy. </w:t>
      </w:r>
      <w:r w:rsidR="00BF525F" w:rsidRPr="00A92F68">
        <w:rPr>
          <w:rFonts w:ascii="Times New Roman" w:hAnsi="Times New Roman" w:cs="Times New Roman"/>
          <w:sz w:val="24"/>
          <w:szCs w:val="24"/>
        </w:rPr>
        <w:t>„V rámci jednotlivých výrobních odvětví existovaly také různé druhy soudů. A tak ve středověku u nás existovaly soudy horní, soudy viniční (</w:t>
      </w:r>
      <w:proofErr w:type="spellStart"/>
      <w:r w:rsidR="00BF525F" w:rsidRPr="00A92F68">
        <w:rPr>
          <w:rFonts w:ascii="Times New Roman" w:hAnsi="Times New Roman" w:cs="Times New Roman"/>
          <w:sz w:val="24"/>
          <w:szCs w:val="24"/>
        </w:rPr>
        <w:t>horenské</w:t>
      </w:r>
      <w:proofErr w:type="spellEnd"/>
      <w:r w:rsidR="00BF525F" w:rsidRPr="00A92F68">
        <w:rPr>
          <w:rFonts w:ascii="Times New Roman" w:hAnsi="Times New Roman" w:cs="Times New Roman"/>
          <w:sz w:val="24"/>
          <w:szCs w:val="24"/>
        </w:rPr>
        <w:t xml:space="preserve"> soudy), soudy mlynářské, soudy plavecké atd. Rovněž univerzita měla svůj soud univerzitní, jemuž předsedal rektor nebo jeho zástupce společně s akademickým senátem.“</w:t>
      </w:r>
      <w:r w:rsidR="00BF525F" w:rsidRPr="00A92F68">
        <w:rPr>
          <w:rFonts w:ascii="Times New Roman" w:eastAsia="Times New Roman" w:hAnsi="Times New Roman" w:cs="Times New Roman"/>
          <w:sz w:val="24"/>
          <w:szCs w:val="20"/>
          <w:vertAlign w:val="superscript"/>
        </w:rPr>
        <w:footnoteReference w:id="23"/>
      </w:r>
      <w:r w:rsidR="00D3432C">
        <w:rPr>
          <w:rFonts w:ascii="Times New Roman" w:hAnsi="Times New Roman" w:cs="Times New Roman"/>
          <w:sz w:val="24"/>
          <w:szCs w:val="24"/>
        </w:rPr>
        <w:t xml:space="preserve"> K</w:t>
      </w:r>
      <w:r w:rsidR="000A6AE0" w:rsidRPr="00A92F68">
        <w:rPr>
          <w:rFonts w:ascii="Times New Roman" w:hAnsi="Times New Roman" w:cs="Times New Roman"/>
          <w:sz w:val="24"/>
          <w:szCs w:val="24"/>
        </w:rPr>
        <w:t xml:space="preserve"> </w:t>
      </w:r>
      <w:r w:rsidR="00BF525F" w:rsidRPr="00A92F68">
        <w:rPr>
          <w:rFonts w:ascii="Times New Roman" w:hAnsi="Times New Roman" w:cs="Times New Roman"/>
          <w:sz w:val="24"/>
          <w:szCs w:val="24"/>
        </w:rPr>
        <w:t xml:space="preserve">byrokratizaci </w:t>
      </w:r>
      <w:r w:rsidR="000A6AE0" w:rsidRPr="00A92F68">
        <w:rPr>
          <w:rFonts w:ascii="Times New Roman" w:hAnsi="Times New Roman" w:cs="Times New Roman"/>
          <w:sz w:val="24"/>
          <w:szCs w:val="24"/>
        </w:rPr>
        <w:t>justice</w:t>
      </w:r>
      <w:r w:rsidR="00D3432C" w:rsidRPr="00D3432C">
        <w:rPr>
          <w:rFonts w:ascii="Times New Roman" w:hAnsi="Times New Roman" w:cs="Times New Roman"/>
          <w:sz w:val="24"/>
          <w:szCs w:val="24"/>
        </w:rPr>
        <w:t xml:space="preserve"> </w:t>
      </w:r>
      <w:r w:rsidR="00D3432C">
        <w:rPr>
          <w:rFonts w:ascii="Times New Roman" w:hAnsi="Times New Roman" w:cs="Times New Roman"/>
          <w:sz w:val="24"/>
          <w:szCs w:val="24"/>
        </w:rPr>
        <w:t>došlo v</w:t>
      </w:r>
      <w:r w:rsidR="00D3432C" w:rsidRPr="00A92F68">
        <w:rPr>
          <w:rFonts w:ascii="Times New Roman" w:hAnsi="Times New Roman" w:cs="Times New Roman"/>
          <w:sz w:val="24"/>
          <w:szCs w:val="24"/>
        </w:rPr>
        <w:t xml:space="preserve"> období absolutismu</w:t>
      </w:r>
      <w:r w:rsidR="000A6AE0" w:rsidRPr="00A92F68">
        <w:rPr>
          <w:rFonts w:ascii="Times New Roman" w:hAnsi="Times New Roman" w:cs="Times New Roman"/>
          <w:sz w:val="24"/>
          <w:szCs w:val="24"/>
        </w:rPr>
        <w:t>. F</w:t>
      </w:r>
      <w:r w:rsidR="00BF525F" w:rsidRPr="00A92F68">
        <w:rPr>
          <w:rFonts w:ascii="Times New Roman" w:hAnsi="Times New Roman" w:cs="Times New Roman"/>
          <w:sz w:val="24"/>
          <w:szCs w:val="24"/>
        </w:rPr>
        <w:t>eudální so</w:t>
      </w:r>
      <w:r w:rsidR="000A6AE0" w:rsidRPr="00A92F68">
        <w:rPr>
          <w:rFonts w:ascii="Times New Roman" w:hAnsi="Times New Roman" w:cs="Times New Roman"/>
          <w:sz w:val="24"/>
          <w:szCs w:val="24"/>
        </w:rPr>
        <w:t>udci byli vyměněni za úřednické soudce a změnil se systém práva.</w:t>
      </w:r>
      <w:r w:rsidR="00BF525F" w:rsidRPr="00A92F68">
        <w:rPr>
          <w:rFonts w:ascii="Times New Roman" w:hAnsi="Times New Roman" w:cs="Times New Roman"/>
          <w:sz w:val="24"/>
          <w:szCs w:val="24"/>
        </w:rPr>
        <w:t xml:space="preserve"> </w:t>
      </w:r>
      <w:proofErr w:type="gramStart"/>
      <w:r w:rsidR="000A6AE0" w:rsidRPr="00A92F68">
        <w:rPr>
          <w:rFonts w:ascii="Times New Roman" w:hAnsi="Times New Roman" w:cs="Times New Roman"/>
          <w:sz w:val="24"/>
          <w:szCs w:val="24"/>
        </w:rPr>
        <w:t>Začalo</w:t>
      </w:r>
      <w:proofErr w:type="gramEnd"/>
      <w:r w:rsidR="000A6AE0" w:rsidRPr="00A92F68">
        <w:rPr>
          <w:rFonts w:ascii="Times New Roman" w:hAnsi="Times New Roman" w:cs="Times New Roman"/>
          <w:sz w:val="24"/>
          <w:szCs w:val="24"/>
        </w:rPr>
        <w:t xml:space="preserve"> se vycházet z</w:t>
      </w:r>
      <w:r w:rsidR="008C15AF" w:rsidRPr="00A92F68">
        <w:rPr>
          <w:rFonts w:ascii="Times New Roman" w:hAnsi="Times New Roman" w:cs="Times New Roman"/>
          <w:sz w:val="24"/>
          <w:szCs w:val="24"/>
        </w:rPr>
        <w:t xml:space="preserve"> </w:t>
      </w:r>
      <w:r w:rsidR="000A6AE0" w:rsidRPr="00A92F68">
        <w:rPr>
          <w:rFonts w:ascii="Times New Roman" w:hAnsi="Times New Roman" w:cs="Times New Roman"/>
          <w:sz w:val="24"/>
          <w:szCs w:val="24"/>
        </w:rPr>
        <w:t xml:space="preserve">platných právních předpisů, který </w:t>
      </w:r>
      <w:proofErr w:type="gramStart"/>
      <w:r w:rsidR="000A6AE0" w:rsidRPr="00A92F68">
        <w:rPr>
          <w:rFonts w:ascii="Times New Roman" w:hAnsi="Times New Roman" w:cs="Times New Roman"/>
          <w:sz w:val="24"/>
          <w:szCs w:val="24"/>
        </w:rPr>
        <w:t>byly</w:t>
      </w:r>
      <w:proofErr w:type="gramEnd"/>
      <w:r w:rsidR="000A6AE0" w:rsidRPr="00A92F68">
        <w:rPr>
          <w:rFonts w:ascii="Times New Roman" w:hAnsi="Times New Roman" w:cs="Times New Roman"/>
          <w:sz w:val="24"/>
          <w:szCs w:val="24"/>
        </w:rPr>
        <w:t xml:space="preserve"> vydány panovníkem a soud ztratil svou funkci v nalézání práva.</w:t>
      </w:r>
      <w:r w:rsidR="00BF525F" w:rsidRPr="00A92F68">
        <w:rPr>
          <w:rFonts w:ascii="Times New Roman" w:hAnsi="Times New Roman" w:cs="Times New Roman"/>
          <w:sz w:val="24"/>
          <w:szCs w:val="24"/>
        </w:rPr>
        <w:t xml:space="preserve"> „Všeobecně byly zavedeny opravné prostředky </w:t>
      </w:r>
      <w:r w:rsidR="008C15AF" w:rsidRPr="00A92F68">
        <w:rPr>
          <w:rFonts w:ascii="Times New Roman" w:hAnsi="Times New Roman" w:cs="Times New Roman"/>
          <w:sz w:val="24"/>
          <w:szCs w:val="24"/>
        </w:rPr>
        <w:t xml:space="preserve">a nejdříve dvojinstanční, pak s </w:t>
      </w:r>
      <w:r w:rsidR="00BF525F" w:rsidRPr="00A92F68">
        <w:rPr>
          <w:rFonts w:ascii="Times New Roman" w:hAnsi="Times New Roman" w:cs="Times New Roman"/>
          <w:sz w:val="24"/>
          <w:szCs w:val="24"/>
        </w:rPr>
        <w:t xml:space="preserve">některými výjimkami </w:t>
      </w:r>
      <w:proofErr w:type="spellStart"/>
      <w:r w:rsidR="00BF525F" w:rsidRPr="00A92F68">
        <w:rPr>
          <w:rFonts w:ascii="Times New Roman" w:hAnsi="Times New Roman" w:cs="Times New Roman"/>
          <w:sz w:val="24"/>
          <w:szCs w:val="24"/>
        </w:rPr>
        <w:t>trojinstanční</w:t>
      </w:r>
      <w:proofErr w:type="spellEnd"/>
      <w:r w:rsidR="00BF525F" w:rsidRPr="00A92F68">
        <w:rPr>
          <w:rFonts w:ascii="Times New Roman" w:hAnsi="Times New Roman" w:cs="Times New Roman"/>
          <w:sz w:val="24"/>
          <w:szCs w:val="24"/>
        </w:rPr>
        <w:t xml:space="preserve"> řízení. Systém soudců z</w:t>
      </w:r>
      <w:r w:rsidR="008C15AF" w:rsidRPr="00A92F68">
        <w:rPr>
          <w:rFonts w:ascii="Times New Roman" w:hAnsi="Times New Roman" w:cs="Times New Roman"/>
          <w:sz w:val="24"/>
          <w:szCs w:val="24"/>
        </w:rPr>
        <w:t xml:space="preserve"> </w:t>
      </w:r>
      <w:r w:rsidR="00BF525F" w:rsidRPr="00A92F68">
        <w:rPr>
          <w:rFonts w:ascii="Times New Roman" w:hAnsi="Times New Roman" w:cs="Times New Roman"/>
          <w:sz w:val="24"/>
          <w:szCs w:val="24"/>
        </w:rPr>
        <w:t>povolání dovolil, aby soudy fungovaly jako státní úřady pracující nepřetržitě. Ústní jednání, a to zvláště u soudů vyšších instancí, bylo důsledně nahrazeno písemným řízením.“</w:t>
      </w:r>
      <w:r w:rsidR="00BF525F" w:rsidRPr="00A92F68">
        <w:rPr>
          <w:rFonts w:ascii="Times New Roman" w:eastAsia="Times New Roman" w:hAnsi="Times New Roman" w:cs="Times New Roman"/>
          <w:sz w:val="24"/>
          <w:szCs w:val="20"/>
          <w:vertAlign w:val="superscript"/>
        </w:rPr>
        <w:footnoteReference w:id="24"/>
      </w:r>
    </w:p>
    <w:p w:rsidR="00BF525F" w:rsidRPr="00A92F68" w:rsidRDefault="000A6AE0" w:rsidP="003104BB">
      <w:pPr>
        <w:tabs>
          <w:tab w:val="left" w:pos="709"/>
        </w:tabs>
        <w:spacing w:before="120" w:after="12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BF525F" w:rsidRPr="00A92F68">
        <w:rPr>
          <w:rFonts w:ascii="Times New Roman" w:hAnsi="Times New Roman" w:cs="Times New Roman"/>
          <w:sz w:val="24"/>
          <w:szCs w:val="24"/>
        </w:rPr>
        <w:t>Nejvyšší soudní úřad</w:t>
      </w:r>
      <w:r w:rsidR="00501C6B" w:rsidRPr="00501C6B">
        <w:rPr>
          <w:rFonts w:ascii="Times New Roman" w:hAnsi="Times New Roman" w:cs="Times New Roman"/>
          <w:sz w:val="24"/>
          <w:szCs w:val="24"/>
        </w:rPr>
        <w:t xml:space="preserve"> </w:t>
      </w:r>
      <w:r w:rsidR="00501C6B" w:rsidRPr="00A92F68">
        <w:rPr>
          <w:rFonts w:ascii="Times New Roman" w:hAnsi="Times New Roman" w:cs="Times New Roman"/>
          <w:sz w:val="24"/>
          <w:szCs w:val="24"/>
        </w:rPr>
        <w:t>byl zřízen</w:t>
      </w:r>
      <w:r w:rsidR="00501C6B" w:rsidRPr="00501C6B">
        <w:rPr>
          <w:rFonts w:ascii="Times New Roman" w:hAnsi="Times New Roman" w:cs="Times New Roman"/>
          <w:sz w:val="24"/>
          <w:szCs w:val="24"/>
        </w:rPr>
        <w:t xml:space="preserve"> </w:t>
      </w:r>
      <w:r w:rsidR="00501C6B">
        <w:rPr>
          <w:rFonts w:ascii="Times New Roman" w:hAnsi="Times New Roman" w:cs="Times New Roman"/>
          <w:sz w:val="24"/>
          <w:szCs w:val="24"/>
        </w:rPr>
        <w:t>v</w:t>
      </w:r>
      <w:r w:rsidR="00501C6B" w:rsidRPr="00A92F68">
        <w:rPr>
          <w:rFonts w:ascii="Times New Roman" w:hAnsi="Times New Roman" w:cs="Times New Roman"/>
          <w:sz w:val="24"/>
          <w:szCs w:val="24"/>
        </w:rPr>
        <w:t xml:space="preserve"> polovině 18. století</w:t>
      </w:r>
      <w:r w:rsidR="00501C6B">
        <w:rPr>
          <w:rFonts w:ascii="Times New Roman" w:hAnsi="Times New Roman" w:cs="Times New Roman"/>
          <w:sz w:val="24"/>
          <w:szCs w:val="24"/>
        </w:rPr>
        <w:t xml:space="preserve"> a</w:t>
      </w:r>
      <w:r w:rsidR="00925FE1" w:rsidRPr="00A92F68">
        <w:rPr>
          <w:rFonts w:ascii="Times New Roman" w:hAnsi="Times New Roman" w:cs="Times New Roman"/>
          <w:sz w:val="24"/>
          <w:szCs w:val="24"/>
        </w:rPr>
        <w:t xml:space="preserve"> měl dvojí funkci</w:t>
      </w:r>
      <w:r w:rsidR="00501C6B">
        <w:rPr>
          <w:rFonts w:ascii="Times New Roman" w:hAnsi="Times New Roman" w:cs="Times New Roman"/>
          <w:sz w:val="24"/>
          <w:szCs w:val="24"/>
        </w:rPr>
        <w:t>, za prvé se jednalo o</w:t>
      </w:r>
      <w:r w:rsidR="00BF525F" w:rsidRPr="00A92F68">
        <w:rPr>
          <w:rFonts w:ascii="Times New Roman" w:hAnsi="Times New Roman" w:cs="Times New Roman"/>
          <w:sz w:val="24"/>
          <w:szCs w:val="24"/>
        </w:rPr>
        <w:t xml:space="preserve"> nejvyšší soudní dvůr a </w:t>
      </w:r>
      <w:r w:rsidR="00501C6B">
        <w:rPr>
          <w:rFonts w:ascii="Times New Roman" w:hAnsi="Times New Roman" w:cs="Times New Roman"/>
          <w:sz w:val="24"/>
          <w:szCs w:val="24"/>
        </w:rPr>
        <w:t xml:space="preserve">za druhé </w:t>
      </w:r>
      <w:r w:rsidR="00BF525F" w:rsidRPr="00A92F68">
        <w:rPr>
          <w:rFonts w:ascii="Times New Roman" w:hAnsi="Times New Roman" w:cs="Times New Roman"/>
          <w:sz w:val="24"/>
          <w:szCs w:val="24"/>
        </w:rPr>
        <w:t xml:space="preserve">úřad pro správu soudnictví. </w:t>
      </w:r>
      <w:r w:rsidR="00925FE1" w:rsidRPr="00A92F68">
        <w:rPr>
          <w:rFonts w:ascii="Times New Roman" w:hAnsi="Times New Roman" w:cs="Times New Roman"/>
          <w:sz w:val="24"/>
          <w:szCs w:val="24"/>
        </w:rPr>
        <w:t xml:space="preserve">Během vlády </w:t>
      </w:r>
      <w:r w:rsidR="00BF525F" w:rsidRPr="00A92F68">
        <w:rPr>
          <w:rFonts w:ascii="Times New Roman" w:hAnsi="Times New Roman" w:cs="Times New Roman"/>
          <w:sz w:val="24"/>
          <w:szCs w:val="24"/>
        </w:rPr>
        <w:t xml:space="preserve">Josefa II. </w:t>
      </w:r>
      <w:r w:rsidR="00925FE1" w:rsidRPr="00A92F68">
        <w:rPr>
          <w:rFonts w:ascii="Times New Roman" w:hAnsi="Times New Roman" w:cs="Times New Roman"/>
          <w:sz w:val="24"/>
          <w:szCs w:val="24"/>
        </w:rPr>
        <w:t>došlo k odděle</w:t>
      </w:r>
      <w:r w:rsidR="003104BB" w:rsidRPr="00A92F68">
        <w:rPr>
          <w:rFonts w:ascii="Times New Roman" w:hAnsi="Times New Roman" w:cs="Times New Roman"/>
          <w:sz w:val="24"/>
          <w:szCs w:val="24"/>
        </w:rPr>
        <w:t xml:space="preserve">ní soudnictví od státní správy. Od </w:t>
      </w:r>
      <w:r w:rsidR="00BF525F" w:rsidRPr="00A92F68">
        <w:rPr>
          <w:rFonts w:ascii="Times New Roman" w:hAnsi="Times New Roman" w:cs="Times New Roman"/>
          <w:sz w:val="24"/>
          <w:szCs w:val="24"/>
        </w:rPr>
        <w:t xml:space="preserve">civilního </w:t>
      </w:r>
      <w:r w:rsidR="003104BB" w:rsidRPr="00A92F68">
        <w:rPr>
          <w:rFonts w:ascii="Times New Roman" w:hAnsi="Times New Roman" w:cs="Times New Roman"/>
          <w:sz w:val="24"/>
          <w:szCs w:val="24"/>
        </w:rPr>
        <w:t xml:space="preserve">soudnictví se odlučuje soudnictví </w:t>
      </w:r>
      <w:r w:rsidR="003104BB" w:rsidRPr="00A92F68">
        <w:rPr>
          <w:rFonts w:ascii="Times New Roman" w:hAnsi="Times New Roman" w:cs="Times New Roman"/>
          <w:sz w:val="24"/>
          <w:szCs w:val="24"/>
        </w:rPr>
        <w:lastRenderedPageBreak/>
        <w:t>trestní. „</w:t>
      </w:r>
      <w:r w:rsidR="00BF525F" w:rsidRPr="00A92F68">
        <w:rPr>
          <w:rFonts w:ascii="Times New Roman" w:hAnsi="Times New Roman" w:cs="Times New Roman"/>
          <w:sz w:val="24"/>
          <w:szCs w:val="24"/>
        </w:rPr>
        <w:t xml:space="preserve">Zemské soudy působily jako prvoinstanční soudy. Druhou instanci tvořily soudy apelační v Praze a Brně. V trestním soudnictví byl prvoinstanční </w:t>
      </w:r>
      <w:r w:rsidR="003104BB" w:rsidRPr="00A92F68">
        <w:rPr>
          <w:rFonts w:ascii="Times New Roman" w:hAnsi="Times New Roman" w:cs="Times New Roman"/>
          <w:sz w:val="24"/>
          <w:szCs w:val="24"/>
        </w:rPr>
        <w:t xml:space="preserve">kriminální soud, který sídlil v </w:t>
      </w:r>
      <w:r w:rsidR="00BF525F" w:rsidRPr="00A92F68">
        <w:rPr>
          <w:rFonts w:ascii="Times New Roman" w:hAnsi="Times New Roman" w:cs="Times New Roman"/>
          <w:sz w:val="24"/>
          <w:szCs w:val="24"/>
        </w:rPr>
        <w:t>krajských městech a jako apelační soudy byly zřízeny vrchní kriminální soudy.</w:t>
      </w:r>
      <w:r w:rsidR="00CC551D" w:rsidRPr="00A92F68">
        <w:rPr>
          <w:rFonts w:ascii="Times New Roman" w:hAnsi="Times New Roman" w:cs="Times New Roman"/>
          <w:sz w:val="24"/>
          <w:szCs w:val="24"/>
        </w:rPr>
        <w:t xml:space="preserve"> </w:t>
      </w:r>
      <w:r w:rsidR="003104BB" w:rsidRPr="00A92F68">
        <w:rPr>
          <w:rFonts w:ascii="Times New Roman" w:hAnsi="Times New Roman" w:cs="Times New Roman"/>
          <w:sz w:val="24"/>
          <w:szCs w:val="24"/>
        </w:rPr>
        <w:t xml:space="preserve">Z </w:t>
      </w:r>
      <w:r w:rsidR="00BF525F" w:rsidRPr="00A92F68">
        <w:rPr>
          <w:rFonts w:ascii="Times New Roman" w:hAnsi="Times New Roman" w:cs="Times New Roman"/>
          <w:sz w:val="24"/>
          <w:szCs w:val="24"/>
        </w:rPr>
        <w:t>Nejvyššího soudního úřadu</w:t>
      </w:r>
      <w:r w:rsidR="003104BB" w:rsidRPr="00A92F68">
        <w:rPr>
          <w:rFonts w:ascii="Times New Roman" w:hAnsi="Times New Roman" w:cs="Times New Roman"/>
          <w:sz w:val="24"/>
          <w:szCs w:val="24"/>
        </w:rPr>
        <w:t xml:space="preserve"> vzniklo po revoluci 18</w:t>
      </w:r>
      <w:r w:rsidR="00CC551D">
        <w:rPr>
          <w:rFonts w:ascii="Times New Roman" w:hAnsi="Times New Roman" w:cs="Times New Roman"/>
          <w:sz w:val="24"/>
          <w:szCs w:val="24"/>
        </w:rPr>
        <w:t xml:space="preserve">48 Ministerstvo spravedlnosti. </w:t>
      </w:r>
      <w:r w:rsidR="003104BB" w:rsidRPr="00A92F68">
        <w:rPr>
          <w:rFonts w:ascii="Times New Roman" w:hAnsi="Times New Roman" w:cs="Times New Roman"/>
          <w:sz w:val="24"/>
          <w:szCs w:val="24"/>
        </w:rPr>
        <w:t xml:space="preserve">V </w:t>
      </w:r>
      <w:r w:rsidR="00BF525F" w:rsidRPr="00A92F68">
        <w:rPr>
          <w:rFonts w:ascii="Times New Roman" w:hAnsi="Times New Roman" w:cs="Times New Roman"/>
          <w:sz w:val="24"/>
          <w:szCs w:val="24"/>
        </w:rPr>
        <w:t xml:space="preserve">70. letech 19. století došlo ke konečnému oddělení soudnictví od státní správy (vznikl Správní soudní dvůr) a soudy se rozdělily do 2 skupin: soudy řádné a mimořádné. První soudní instanci tvořily okresní soudy, které </w:t>
      </w:r>
      <w:r w:rsidR="003104BB" w:rsidRPr="00A92F68">
        <w:rPr>
          <w:rFonts w:ascii="Times New Roman" w:hAnsi="Times New Roman" w:cs="Times New Roman"/>
          <w:sz w:val="24"/>
          <w:szCs w:val="24"/>
        </w:rPr>
        <w:t xml:space="preserve">působily v </w:t>
      </w:r>
      <w:r w:rsidR="00BF525F" w:rsidRPr="00A92F68">
        <w:rPr>
          <w:rFonts w:ascii="Times New Roman" w:hAnsi="Times New Roman" w:cs="Times New Roman"/>
          <w:sz w:val="24"/>
          <w:szCs w:val="24"/>
        </w:rPr>
        <w:t xml:space="preserve">každém okrese jako samosoudy, soudily se zde trestní a civilní věci. Druhou </w:t>
      </w:r>
      <w:r w:rsidR="003104BB" w:rsidRPr="00A92F68">
        <w:rPr>
          <w:rFonts w:ascii="Times New Roman" w:hAnsi="Times New Roman" w:cs="Times New Roman"/>
          <w:sz w:val="24"/>
          <w:szCs w:val="24"/>
        </w:rPr>
        <w:t xml:space="preserve">instanci tvořily zemské soudy v </w:t>
      </w:r>
      <w:r w:rsidR="00BF525F" w:rsidRPr="00A92F68">
        <w:rPr>
          <w:rFonts w:ascii="Times New Roman" w:hAnsi="Times New Roman" w:cs="Times New Roman"/>
          <w:sz w:val="24"/>
          <w:szCs w:val="24"/>
        </w:rPr>
        <w:t>Praze a Brně a krajské soudy jako kolegiální orgány. Rozhodovaly v</w:t>
      </w:r>
      <w:r w:rsidR="003104BB" w:rsidRPr="00A92F68">
        <w:rPr>
          <w:rFonts w:ascii="Times New Roman" w:hAnsi="Times New Roman" w:cs="Times New Roman"/>
          <w:sz w:val="24"/>
          <w:szCs w:val="24"/>
        </w:rPr>
        <w:t xml:space="preserve"> </w:t>
      </w:r>
      <w:r w:rsidR="00BF525F" w:rsidRPr="00A92F68">
        <w:rPr>
          <w:rFonts w:ascii="Times New Roman" w:hAnsi="Times New Roman" w:cs="Times New Roman"/>
          <w:sz w:val="24"/>
          <w:szCs w:val="24"/>
        </w:rPr>
        <w:t>první instanci v</w:t>
      </w:r>
      <w:r w:rsidR="003104BB" w:rsidRPr="00A92F68">
        <w:rPr>
          <w:rFonts w:ascii="Times New Roman" w:hAnsi="Times New Roman" w:cs="Times New Roman"/>
          <w:sz w:val="24"/>
          <w:szCs w:val="24"/>
        </w:rPr>
        <w:t xml:space="preserve"> </w:t>
      </w:r>
      <w:r w:rsidR="00BF525F" w:rsidRPr="00A92F68">
        <w:rPr>
          <w:rFonts w:ascii="Times New Roman" w:hAnsi="Times New Roman" w:cs="Times New Roman"/>
          <w:sz w:val="24"/>
          <w:szCs w:val="24"/>
        </w:rPr>
        <w:t>závažných trestních a civilních věcech a jako soudy odvolací v</w:t>
      </w:r>
      <w:r w:rsidR="003104BB" w:rsidRPr="00A92F68">
        <w:rPr>
          <w:rFonts w:ascii="Times New Roman" w:hAnsi="Times New Roman" w:cs="Times New Roman"/>
          <w:sz w:val="24"/>
          <w:szCs w:val="24"/>
        </w:rPr>
        <w:t xml:space="preserve"> </w:t>
      </w:r>
      <w:r w:rsidR="00BF525F" w:rsidRPr="00A92F68">
        <w:rPr>
          <w:rFonts w:ascii="Times New Roman" w:hAnsi="Times New Roman" w:cs="Times New Roman"/>
          <w:sz w:val="24"/>
          <w:szCs w:val="24"/>
        </w:rPr>
        <w:t>druhé instanci</w:t>
      </w:r>
      <w:r w:rsidR="003104BB" w:rsidRPr="00A92F68">
        <w:rPr>
          <w:rFonts w:ascii="Times New Roman" w:hAnsi="Times New Roman" w:cs="Times New Roman"/>
          <w:sz w:val="24"/>
          <w:szCs w:val="24"/>
        </w:rPr>
        <w:t xml:space="preserve">. Vrchní zemské soudy sídlily v </w:t>
      </w:r>
      <w:r w:rsidR="00BF525F" w:rsidRPr="00A92F68">
        <w:rPr>
          <w:rFonts w:ascii="Times New Roman" w:hAnsi="Times New Roman" w:cs="Times New Roman"/>
          <w:sz w:val="24"/>
          <w:szCs w:val="24"/>
        </w:rPr>
        <w:t>Praze a Brně a fungovaly jako soudy odvolací nebo dovolací. Nejvyšší soudní a kasační dvůr ve Vídni se zabýval zmatečními stížnostmi.</w:t>
      </w:r>
      <w:r w:rsidR="003104BB" w:rsidRPr="00A92F68">
        <w:rPr>
          <w:rFonts w:ascii="Times New Roman" w:hAnsi="Times New Roman" w:cs="Times New Roman"/>
          <w:sz w:val="24"/>
          <w:szCs w:val="24"/>
        </w:rPr>
        <w:t>“</w:t>
      </w:r>
      <w:r w:rsidR="00BF525F" w:rsidRPr="00A92F68">
        <w:rPr>
          <w:rFonts w:ascii="Times New Roman" w:eastAsia="Times New Roman" w:hAnsi="Times New Roman" w:cs="Times New Roman"/>
          <w:sz w:val="24"/>
          <w:szCs w:val="20"/>
          <w:vertAlign w:val="superscript"/>
        </w:rPr>
        <w:footnoteReference w:id="25"/>
      </w:r>
    </w:p>
    <w:p w:rsidR="00BF525F" w:rsidRPr="00A92F68" w:rsidRDefault="003104BB" w:rsidP="003104BB">
      <w:pPr>
        <w:tabs>
          <w:tab w:val="left" w:pos="709"/>
        </w:tabs>
        <w:spacing w:before="120" w:after="12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První republika převzala právní řád Rakouska-Uherska, a tedy nedošlo k žádným zásadním změnám. N</w:t>
      </w:r>
      <w:r w:rsidR="00BF525F" w:rsidRPr="00A92F68">
        <w:rPr>
          <w:rFonts w:ascii="Times New Roman" w:hAnsi="Times New Roman" w:cs="Times New Roman"/>
          <w:sz w:val="24"/>
          <w:szCs w:val="24"/>
        </w:rPr>
        <w:t>ejvyšší instancí zůstalo nadále Ministerstvo spravedlnosti. Základ</w:t>
      </w:r>
      <w:r w:rsidRPr="00A92F68">
        <w:rPr>
          <w:rFonts w:ascii="Times New Roman" w:hAnsi="Times New Roman" w:cs="Times New Roman"/>
          <w:sz w:val="24"/>
          <w:szCs w:val="24"/>
        </w:rPr>
        <w:t>ním prvkem justice byly</w:t>
      </w:r>
      <w:r w:rsidR="00CC551D">
        <w:rPr>
          <w:rFonts w:ascii="Times New Roman" w:hAnsi="Times New Roman" w:cs="Times New Roman"/>
          <w:sz w:val="24"/>
          <w:szCs w:val="24"/>
        </w:rPr>
        <w:t xml:space="preserve"> stále trestní a civilní soudy a soudní </w:t>
      </w:r>
      <w:r w:rsidR="00BF525F" w:rsidRPr="00A92F68">
        <w:rPr>
          <w:rFonts w:ascii="Times New Roman" w:hAnsi="Times New Roman" w:cs="Times New Roman"/>
          <w:sz w:val="24"/>
          <w:szCs w:val="24"/>
        </w:rPr>
        <w:t xml:space="preserve">soustava byla čtyřstupňová. </w:t>
      </w:r>
      <w:r w:rsidRPr="00A92F68">
        <w:rPr>
          <w:rFonts w:ascii="Times New Roman" w:hAnsi="Times New Roman" w:cs="Times New Roman"/>
          <w:sz w:val="24"/>
          <w:szCs w:val="24"/>
        </w:rPr>
        <w:t xml:space="preserve">„Organizace soudnictví byla v </w:t>
      </w:r>
      <w:r w:rsidR="00BF525F" w:rsidRPr="00A92F68">
        <w:rPr>
          <w:rFonts w:ascii="Times New Roman" w:hAnsi="Times New Roman" w:cs="Times New Roman"/>
          <w:sz w:val="24"/>
          <w:szCs w:val="24"/>
        </w:rPr>
        <w:t>Čechách trochu jiná než na Slovensku, protože český právní systém vycházel z</w:t>
      </w:r>
      <w:r w:rsidRPr="00A92F68">
        <w:rPr>
          <w:rFonts w:ascii="Times New Roman" w:hAnsi="Times New Roman" w:cs="Times New Roman"/>
          <w:sz w:val="24"/>
          <w:szCs w:val="24"/>
        </w:rPr>
        <w:t xml:space="preserve"> </w:t>
      </w:r>
      <w:r w:rsidR="00BF525F" w:rsidRPr="00A92F68">
        <w:rPr>
          <w:rFonts w:ascii="Times New Roman" w:hAnsi="Times New Roman" w:cs="Times New Roman"/>
          <w:sz w:val="24"/>
          <w:szCs w:val="24"/>
        </w:rPr>
        <w:t>rakouského a Slovenský zase z</w:t>
      </w:r>
      <w:r w:rsidRPr="00A92F68">
        <w:rPr>
          <w:rFonts w:ascii="Times New Roman" w:hAnsi="Times New Roman" w:cs="Times New Roman"/>
          <w:sz w:val="24"/>
          <w:szCs w:val="24"/>
        </w:rPr>
        <w:t xml:space="preserve"> </w:t>
      </w:r>
      <w:r w:rsidR="00BF525F" w:rsidRPr="00A92F68">
        <w:rPr>
          <w:rFonts w:ascii="Times New Roman" w:hAnsi="Times New Roman" w:cs="Times New Roman"/>
          <w:sz w:val="24"/>
          <w:szCs w:val="24"/>
        </w:rPr>
        <w:t>uherského. Ke sjednocení došlo až v</w:t>
      </w:r>
      <w:r w:rsidRPr="00A92F68">
        <w:rPr>
          <w:rFonts w:ascii="Times New Roman" w:hAnsi="Times New Roman" w:cs="Times New Roman"/>
          <w:sz w:val="24"/>
          <w:szCs w:val="24"/>
        </w:rPr>
        <w:t xml:space="preserve">e </w:t>
      </w:r>
      <w:r w:rsidR="00BF525F" w:rsidRPr="00A92F68">
        <w:rPr>
          <w:rFonts w:ascii="Times New Roman" w:hAnsi="Times New Roman" w:cs="Times New Roman"/>
          <w:sz w:val="24"/>
          <w:szCs w:val="24"/>
        </w:rPr>
        <w:t>30. letech 20. století</w:t>
      </w:r>
      <w:r w:rsidRPr="00A92F68">
        <w:rPr>
          <w:rFonts w:ascii="Times New Roman" w:hAnsi="Times New Roman" w:cs="Times New Roman"/>
          <w:sz w:val="24"/>
          <w:szCs w:val="24"/>
        </w:rPr>
        <w:t>.</w:t>
      </w:r>
      <w:r w:rsidR="00BF525F" w:rsidRPr="00A92F68">
        <w:rPr>
          <w:rFonts w:ascii="Times New Roman" w:hAnsi="Times New Roman" w:cs="Times New Roman"/>
          <w:sz w:val="24"/>
          <w:szCs w:val="24"/>
        </w:rPr>
        <w:t xml:space="preserve"> </w:t>
      </w:r>
      <w:r w:rsidRPr="00A92F68">
        <w:rPr>
          <w:rFonts w:ascii="Times New Roman" w:hAnsi="Times New Roman" w:cs="Times New Roman"/>
          <w:sz w:val="24"/>
          <w:szCs w:val="24"/>
        </w:rPr>
        <w:t>A to sjednocujícím zákonem, který určil, že samosoudci soudili na okresních</w:t>
      </w:r>
      <w:r w:rsidR="00BF525F" w:rsidRPr="00A92F68">
        <w:rPr>
          <w:rFonts w:ascii="Times New Roman" w:hAnsi="Times New Roman" w:cs="Times New Roman"/>
          <w:sz w:val="24"/>
          <w:szCs w:val="24"/>
        </w:rPr>
        <w:t xml:space="preserve"> soud</w:t>
      </w:r>
      <w:r w:rsidRPr="00A92F68">
        <w:rPr>
          <w:rFonts w:ascii="Times New Roman" w:hAnsi="Times New Roman" w:cs="Times New Roman"/>
          <w:sz w:val="24"/>
          <w:szCs w:val="24"/>
        </w:rPr>
        <w:t>ech,</w:t>
      </w:r>
      <w:r w:rsidR="00BF525F" w:rsidRPr="00A92F68">
        <w:rPr>
          <w:rFonts w:ascii="Times New Roman" w:hAnsi="Times New Roman" w:cs="Times New Roman"/>
          <w:sz w:val="24"/>
          <w:szCs w:val="24"/>
        </w:rPr>
        <w:t xml:space="preserve"> krajské soudy </w:t>
      </w:r>
      <w:r w:rsidRPr="00A92F68">
        <w:rPr>
          <w:rFonts w:ascii="Times New Roman" w:hAnsi="Times New Roman" w:cs="Times New Roman"/>
          <w:sz w:val="24"/>
          <w:szCs w:val="24"/>
        </w:rPr>
        <w:t>rozhodovaly v</w:t>
      </w:r>
      <w:r w:rsidR="00BF525F" w:rsidRPr="00A92F68">
        <w:rPr>
          <w:rFonts w:ascii="Times New Roman" w:hAnsi="Times New Roman" w:cs="Times New Roman"/>
          <w:sz w:val="24"/>
          <w:szCs w:val="24"/>
        </w:rPr>
        <w:t xml:space="preserve"> I. instanci o věcech, ve kterých rozhodoval senát a vrchní soudy </w:t>
      </w:r>
      <w:r w:rsidRPr="00A92F68">
        <w:rPr>
          <w:rFonts w:ascii="Times New Roman" w:hAnsi="Times New Roman" w:cs="Times New Roman"/>
          <w:sz w:val="24"/>
          <w:szCs w:val="24"/>
        </w:rPr>
        <w:t>se staly</w:t>
      </w:r>
      <w:r w:rsidR="00BF525F" w:rsidRPr="00A92F68">
        <w:rPr>
          <w:rFonts w:ascii="Times New Roman" w:hAnsi="Times New Roman" w:cs="Times New Roman"/>
          <w:sz w:val="24"/>
          <w:szCs w:val="24"/>
        </w:rPr>
        <w:t xml:space="preserve"> soudy II. instance. Samo</w:t>
      </w:r>
      <w:r w:rsidRPr="00A92F68">
        <w:rPr>
          <w:rFonts w:ascii="Times New Roman" w:hAnsi="Times New Roman" w:cs="Times New Roman"/>
          <w:sz w:val="24"/>
          <w:szCs w:val="24"/>
        </w:rPr>
        <w:t xml:space="preserve">statně byl zřízen státní soud v sídle Nejvyššího soudu v </w:t>
      </w:r>
      <w:r w:rsidR="00BF525F" w:rsidRPr="00A92F68">
        <w:rPr>
          <w:rFonts w:ascii="Times New Roman" w:hAnsi="Times New Roman" w:cs="Times New Roman"/>
          <w:sz w:val="24"/>
          <w:szCs w:val="24"/>
        </w:rPr>
        <w:t>Brně, jehož členové byli voleni na 3 roky. S</w:t>
      </w:r>
      <w:r w:rsidRPr="00A92F68">
        <w:rPr>
          <w:rFonts w:ascii="Times New Roman" w:hAnsi="Times New Roman" w:cs="Times New Roman"/>
          <w:sz w:val="24"/>
          <w:szCs w:val="24"/>
        </w:rPr>
        <w:t>tátní soud rozhodoval o trestních</w:t>
      </w:r>
      <w:r w:rsidR="00BF525F" w:rsidRPr="00A92F68">
        <w:rPr>
          <w:rFonts w:ascii="Times New Roman" w:hAnsi="Times New Roman" w:cs="Times New Roman"/>
          <w:sz w:val="24"/>
          <w:szCs w:val="24"/>
        </w:rPr>
        <w:t xml:space="preserve"> řízení</w:t>
      </w:r>
      <w:r w:rsidR="001078F8">
        <w:rPr>
          <w:rFonts w:ascii="Times New Roman" w:hAnsi="Times New Roman" w:cs="Times New Roman"/>
          <w:sz w:val="24"/>
          <w:szCs w:val="24"/>
        </w:rPr>
        <w:t>ch</w:t>
      </w:r>
      <w:r w:rsidR="00BF525F" w:rsidRPr="00A92F68">
        <w:rPr>
          <w:rFonts w:ascii="Times New Roman" w:hAnsi="Times New Roman" w:cs="Times New Roman"/>
          <w:sz w:val="24"/>
          <w:szCs w:val="24"/>
        </w:rPr>
        <w:t xml:space="preserve"> o zločinech týkajících se ochrany republiky.</w:t>
      </w:r>
      <w:r w:rsidRPr="00A92F68">
        <w:rPr>
          <w:rFonts w:ascii="Times New Roman" w:hAnsi="Times New Roman" w:cs="Times New Roman"/>
          <w:sz w:val="24"/>
          <w:szCs w:val="24"/>
        </w:rPr>
        <w:t>“</w:t>
      </w:r>
      <w:r w:rsidR="00BF525F" w:rsidRPr="00A92F68">
        <w:rPr>
          <w:rFonts w:ascii="Times New Roman" w:eastAsia="Times New Roman" w:hAnsi="Times New Roman" w:cs="Times New Roman"/>
          <w:sz w:val="24"/>
          <w:szCs w:val="20"/>
          <w:vertAlign w:val="superscript"/>
        </w:rPr>
        <w:footnoteReference w:id="26"/>
      </w:r>
    </w:p>
    <w:p w:rsidR="00BF525F" w:rsidRPr="00A92F68" w:rsidRDefault="00BF525F" w:rsidP="00BF525F">
      <w:pPr>
        <w:tabs>
          <w:tab w:val="left" w:pos="709"/>
        </w:tabs>
        <w:spacing w:before="120" w:after="12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V období protektorátu je třeba rozlišovat „soudnictví autonomní, které vycházelo z organizace soudů v předválečném Československu, a soudnictví říšskoněmecké, které bylo přeneseno z Říše.“</w:t>
      </w:r>
      <w:r w:rsidRPr="00A92F68">
        <w:rPr>
          <w:rFonts w:ascii="Times New Roman" w:eastAsia="Times New Roman" w:hAnsi="Times New Roman" w:cs="Times New Roman"/>
          <w:sz w:val="24"/>
          <w:szCs w:val="20"/>
          <w:vertAlign w:val="superscript"/>
        </w:rPr>
        <w:footnoteReference w:id="27"/>
      </w:r>
      <w:r w:rsidRPr="00A92F68">
        <w:rPr>
          <w:rFonts w:ascii="Times New Roman" w:hAnsi="Times New Roman" w:cs="Times New Roman"/>
          <w:sz w:val="24"/>
          <w:szCs w:val="24"/>
        </w:rPr>
        <w:t xml:space="preserve"> Po roce 1945 </w:t>
      </w:r>
      <w:r w:rsidR="003104BB" w:rsidRPr="00A92F68">
        <w:rPr>
          <w:rFonts w:ascii="Times New Roman" w:hAnsi="Times New Roman" w:cs="Times New Roman"/>
          <w:sz w:val="24"/>
          <w:szCs w:val="24"/>
        </w:rPr>
        <w:t xml:space="preserve">došlo k </w:t>
      </w:r>
      <w:r w:rsidRPr="00A92F68">
        <w:rPr>
          <w:rFonts w:ascii="Times New Roman" w:hAnsi="Times New Roman" w:cs="Times New Roman"/>
          <w:sz w:val="24"/>
          <w:szCs w:val="24"/>
        </w:rPr>
        <w:t>o</w:t>
      </w:r>
      <w:r w:rsidR="003104BB" w:rsidRPr="00A92F68">
        <w:rPr>
          <w:rFonts w:ascii="Times New Roman" w:hAnsi="Times New Roman" w:cs="Times New Roman"/>
          <w:sz w:val="24"/>
          <w:szCs w:val="24"/>
        </w:rPr>
        <w:t xml:space="preserve">bnově organizace soudnictví z </w:t>
      </w:r>
      <w:r w:rsidRPr="00A92F68">
        <w:rPr>
          <w:rFonts w:ascii="Times New Roman" w:hAnsi="Times New Roman" w:cs="Times New Roman"/>
          <w:sz w:val="24"/>
          <w:szCs w:val="24"/>
        </w:rPr>
        <w:t>doby první republiky.</w:t>
      </w:r>
      <w:r w:rsidR="001078F8">
        <w:rPr>
          <w:rFonts w:ascii="Times New Roman" w:hAnsi="Times New Roman" w:cs="Times New Roman"/>
          <w:sz w:val="24"/>
          <w:szCs w:val="24"/>
        </w:rPr>
        <w:t xml:space="preserve"> </w:t>
      </w:r>
      <w:r w:rsidR="003104BB" w:rsidRPr="00A92F68">
        <w:rPr>
          <w:rFonts w:ascii="Times New Roman" w:hAnsi="Times New Roman" w:cs="Times New Roman"/>
          <w:sz w:val="24"/>
          <w:szCs w:val="24"/>
        </w:rPr>
        <w:t>Po únoru 1948 se stalo</w:t>
      </w:r>
      <w:r w:rsidRPr="00A92F68">
        <w:rPr>
          <w:rFonts w:ascii="Times New Roman" w:hAnsi="Times New Roman" w:cs="Times New Roman"/>
          <w:sz w:val="24"/>
          <w:szCs w:val="24"/>
        </w:rPr>
        <w:t xml:space="preserve"> Ministerstvo spravedlnosti</w:t>
      </w:r>
      <w:r w:rsidR="003104BB" w:rsidRPr="00A92F68">
        <w:rPr>
          <w:rFonts w:ascii="Times New Roman" w:hAnsi="Times New Roman" w:cs="Times New Roman"/>
          <w:sz w:val="24"/>
          <w:szCs w:val="24"/>
        </w:rPr>
        <w:t xml:space="preserve"> ústředním orgánem justice</w:t>
      </w:r>
      <w:r w:rsidRPr="00A92F68">
        <w:rPr>
          <w:rFonts w:ascii="Times New Roman" w:hAnsi="Times New Roman" w:cs="Times New Roman"/>
          <w:sz w:val="24"/>
          <w:szCs w:val="24"/>
        </w:rPr>
        <w:t xml:space="preserve">. </w:t>
      </w:r>
      <w:r w:rsidR="001078F8">
        <w:rPr>
          <w:rFonts w:ascii="Times New Roman" w:hAnsi="Times New Roman" w:cs="Times New Roman"/>
          <w:sz w:val="24"/>
          <w:szCs w:val="24"/>
        </w:rPr>
        <w:t>„</w:t>
      </w:r>
      <w:r w:rsidR="003104BB" w:rsidRPr="00A92F68">
        <w:rPr>
          <w:rFonts w:ascii="Times New Roman" w:hAnsi="Times New Roman" w:cs="Times New Roman"/>
          <w:sz w:val="24"/>
          <w:szCs w:val="24"/>
        </w:rPr>
        <w:t>D</w:t>
      </w:r>
      <w:r w:rsidRPr="00A92F68">
        <w:rPr>
          <w:rFonts w:ascii="Times New Roman" w:hAnsi="Times New Roman" w:cs="Times New Roman"/>
          <w:sz w:val="24"/>
          <w:szCs w:val="24"/>
        </w:rPr>
        <w:t>ošlo ke změně obvodů pro okresní a krajské soudy a do soudnictví se více začleňuje laický prvek. Byla zakotvena zásada dvouinstanční justice. Došlo k</w:t>
      </w:r>
      <w:r w:rsidR="003104BB" w:rsidRPr="00A92F68">
        <w:rPr>
          <w:rFonts w:ascii="Times New Roman" w:hAnsi="Times New Roman" w:cs="Times New Roman"/>
          <w:sz w:val="24"/>
          <w:szCs w:val="24"/>
        </w:rPr>
        <w:t xml:space="preserve"> u</w:t>
      </w:r>
      <w:r w:rsidRPr="00A92F68">
        <w:rPr>
          <w:rFonts w:ascii="Times New Roman" w:hAnsi="Times New Roman" w:cs="Times New Roman"/>
          <w:sz w:val="24"/>
          <w:szCs w:val="24"/>
        </w:rPr>
        <w:t xml:space="preserve">nifikaci a zjednodušení soudní soustavy </w:t>
      </w:r>
      <w:r w:rsidR="003104BB" w:rsidRPr="00A92F68">
        <w:rPr>
          <w:rFonts w:ascii="Times New Roman" w:hAnsi="Times New Roman" w:cs="Times New Roman"/>
          <w:sz w:val="24"/>
          <w:szCs w:val="24"/>
        </w:rPr>
        <w:t xml:space="preserve">v </w:t>
      </w:r>
      <w:r w:rsidRPr="00A92F68">
        <w:rPr>
          <w:rFonts w:ascii="Times New Roman" w:hAnsi="Times New Roman" w:cs="Times New Roman"/>
          <w:sz w:val="24"/>
          <w:szCs w:val="24"/>
        </w:rPr>
        <w:t>Československu</w:t>
      </w:r>
      <w:r w:rsidR="003104BB" w:rsidRPr="00A92F68">
        <w:rPr>
          <w:rFonts w:ascii="Times New Roman" w:hAnsi="Times New Roman" w:cs="Times New Roman"/>
          <w:sz w:val="24"/>
          <w:szCs w:val="24"/>
        </w:rPr>
        <w:t xml:space="preserve">. Nově byl zřízen Státní soud v Praze k </w:t>
      </w:r>
      <w:r w:rsidRPr="00A92F68">
        <w:rPr>
          <w:rFonts w:ascii="Times New Roman" w:hAnsi="Times New Roman" w:cs="Times New Roman"/>
          <w:sz w:val="24"/>
          <w:szCs w:val="24"/>
        </w:rPr>
        <w:t xml:space="preserve">jednotnému posuzování trestných činů. Justice se rozčlenila na lidové soudy (lidové, krajské a Nejvyšší soud) a zvláštní soudy (vojenské a rozhodčí soudy). Nejvyšší soud republik měl za úkol hlídat </w:t>
      </w:r>
      <w:r w:rsidRPr="00A92F68">
        <w:rPr>
          <w:rFonts w:ascii="Times New Roman" w:hAnsi="Times New Roman" w:cs="Times New Roman"/>
          <w:sz w:val="24"/>
          <w:szCs w:val="24"/>
        </w:rPr>
        <w:lastRenderedPageBreak/>
        <w:t>rozhodovací činnost soudů, rozhodoval o řádných opravných prostředcích, o stížnostech pro porušení zákona, vytvářel</w:t>
      </w:r>
      <w:r w:rsidR="003104BB" w:rsidRPr="00A92F68">
        <w:rPr>
          <w:rFonts w:ascii="Times New Roman" w:hAnsi="Times New Roman" w:cs="Times New Roman"/>
          <w:sz w:val="24"/>
          <w:szCs w:val="24"/>
        </w:rPr>
        <w:t xml:space="preserve"> </w:t>
      </w:r>
      <w:r w:rsidRPr="00A92F68">
        <w:rPr>
          <w:rFonts w:ascii="Times New Roman" w:hAnsi="Times New Roman" w:cs="Times New Roman"/>
          <w:sz w:val="24"/>
          <w:szCs w:val="24"/>
        </w:rPr>
        <w:t>judikáty. Nejvyšší soud ČSSR kontroloval správnou aplikaci zákonů soudů a sjednocoval judikaturu. Rozhodoval o řádných opravných prostředcích, o stížnostech pro porušení zákona, vytváří</w:t>
      </w:r>
      <w:r w:rsidR="003104BB" w:rsidRPr="00A92F68">
        <w:rPr>
          <w:rFonts w:ascii="Times New Roman" w:hAnsi="Times New Roman" w:cs="Times New Roman"/>
          <w:sz w:val="24"/>
          <w:szCs w:val="24"/>
        </w:rPr>
        <w:t xml:space="preserve"> </w:t>
      </w:r>
      <w:r w:rsidRPr="00A92F68">
        <w:rPr>
          <w:rFonts w:ascii="Times New Roman" w:hAnsi="Times New Roman" w:cs="Times New Roman"/>
          <w:sz w:val="24"/>
          <w:szCs w:val="24"/>
        </w:rPr>
        <w:t>judikáty a sjednocoval právní předpisy.</w:t>
      </w:r>
      <w:r w:rsidR="001078F8">
        <w:rPr>
          <w:rFonts w:ascii="Times New Roman" w:hAnsi="Times New Roman" w:cs="Times New Roman"/>
          <w:sz w:val="24"/>
          <w:szCs w:val="24"/>
        </w:rPr>
        <w:t>“</w:t>
      </w:r>
      <w:r w:rsidR="001078F8">
        <w:rPr>
          <w:rStyle w:val="Znakapoznpodarou"/>
          <w:rFonts w:ascii="Times New Roman" w:hAnsi="Times New Roman" w:cs="Times New Roman"/>
          <w:sz w:val="24"/>
          <w:szCs w:val="24"/>
        </w:rPr>
        <w:footnoteReference w:id="28"/>
      </w:r>
    </w:p>
    <w:p w:rsidR="00787C72" w:rsidRPr="00A92F68" w:rsidRDefault="00EE1A78" w:rsidP="00751970">
      <w:pPr>
        <w:pStyle w:val="Nadpis2"/>
        <w:rPr>
          <w:rFonts w:cs="Times New Roman"/>
        </w:rPr>
      </w:pPr>
      <w:bookmarkStart w:id="16" w:name="_Toc405803147"/>
      <w:bookmarkStart w:id="17" w:name="_Toc406152637"/>
      <w:r w:rsidRPr="00A92F68">
        <w:rPr>
          <w:rFonts w:cs="Times New Roman"/>
        </w:rPr>
        <w:t>Stávající právní úprava</w:t>
      </w:r>
      <w:bookmarkEnd w:id="16"/>
      <w:bookmarkEnd w:id="17"/>
    </w:p>
    <w:p w:rsidR="00054032" w:rsidRPr="00A92F68" w:rsidRDefault="00161808" w:rsidP="00054032">
      <w:pPr>
        <w:pStyle w:val="Bezmezer"/>
        <w:tabs>
          <w:tab w:val="left" w:pos="709"/>
        </w:tabs>
        <w:spacing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751970" w:rsidRPr="00A92F68">
        <w:rPr>
          <w:rFonts w:ascii="Times New Roman" w:hAnsi="Times New Roman" w:cs="Times New Roman"/>
          <w:sz w:val="24"/>
          <w:szCs w:val="24"/>
        </w:rPr>
        <w:t xml:space="preserve">V ČR se obecné soudnictví dělí na civilní a trestní. Oba tyto druhy soudnictví se soudí na </w:t>
      </w:r>
      <w:r w:rsidR="00FD45A1">
        <w:rPr>
          <w:rFonts w:ascii="Times New Roman" w:hAnsi="Times New Roman" w:cs="Times New Roman"/>
          <w:sz w:val="24"/>
          <w:szCs w:val="24"/>
        </w:rPr>
        <w:t xml:space="preserve">stejném druhu a typu </w:t>
      </w:r>
      <w:r w:rsidR="00751970" w:rsidRPr="00A92F68">
        <w:rPr>
          <w:rFonts w:ascii="Times New Roman" w:hAnsi="Times New Roman" w:cs="Times New Roman"/>
          <w:sz w:val="24"/>
          <w:szCs w:val="24"/>
        </w:rPr>
        <w:t>soudu a existují i podobná pravidla proto následující výklad bude spojen.</w:t>
      </w:r>
    </w:p>
    <w:p w:rsidR="00054032" w:rsidRPr="00A92F68" w:rsidRDefault="00054032" w:rsidP="00054032">
      <w:pPr>
        <w:pStyle w:val="Bezmezer"/>
        <w:tabs>
          <w:tab w:val="left" w:pos="709"/>
        </w:tabs>
        <w:spacing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Na tomto místě bych se ráda</w:t>
      </w:r>
      <w:r w:rsidR="00252E48" w:rsidRPr="00A92F68">
        <w:rPr>
          <w:rFonts w:ascii="Times New Roman" w:hAnsi="Times New Roman" w:cs="Times New Roman"/>
          <w:sz w:val="24"/>
          <w:szCs w:val="24"/>
        </w:rPr>
        <w:t xml:space="preserve"> </w:t>
      </w:r>
      <w:r w:rsidRPr="00A92F68">
        <w:rPr>
          <w:rFonts w:ascii="Times New Roman" w:hAnsi="Times New Roman" w:cs="Times New Roman"/>
          <w:sz w:val="24"/>
          <w:szCs w:val="24"/>
        </w:rPr>
        <w:t>zmínila</w:t>
      </w:r>
      <w:r w:rsidR="00252E48" w:rsidRPr="00A92F68">
        <w:rPr>
          <w:rFonts w:ascii="Times New Roman" w:hAnsi="Times New Roman" w:cs="Times New Roman"/>
          <w:sz w:val="24"/>
          <w:szCs w:val="24"/>
        </w:rPr>
        <w:t xml:space="preserve"> o přípravném řízení, které se vyskytuje v trestním řízení. Nejedná se o organizaci, ale o činnost. </w:t>
      </w:r>
      <w:r w:rsidRPr="00A92F68">
        <w:rPr>
          <w:rFonts w:ascii="Times New Roman" w:hAnsi="Times New Roman" w:cs="Times New Roman"/>
          <w:sz w:val="24"/>
          <w:szCs w:val="24"/>
        </w:rPr>
        <w:t xml:space="preserve">Ke srovnatelnosti s francouzským soudním systémem, je přípravné řízení včleněno na tomto místě. </w:t>
      </w:r>
      <w:r w:rsidR="00252E48" w:rsidRPr="00A92F68">
        <w:rPr>
          <w:rFonts w:ascii="Times New Roman" w:hAnsi="Times New Roman" w:cs="Times New Roman"/>
          <w:sz w:val="24"/>
          <w:szCs w:val="24"/>
        </w:rPr>
        <w:t>Trestní řízení je rozděleno na 2 stádia a to přípravné řízení a řízení před soudem. V přípravném řízení vykonává dozor nad zákonností tohoto řízení státní zástupce. Některé úkony ale může provést jen za přítomnosti soudce. Jedná se o soudce, kteří jsou rozvrhem práce určeni k týdenní hlavní službě, nebo pří službě. Tito soudci nejsou jen trestními soudci, ale jedná se o všechny soudce působící na konkrétním soudě. Musí být 24 hodin denně k dispozici k účasti na neodkladných, neopakovatelných a dalších úkonech stanovených trestním řádem. Jedná se o soudce okresních soudů, kteří korespondují okresu, ve kterém působí státní zastupitel.</w:t>
      </w:r>
    </w:p>
    <w:p w:rsidR="00183263" w:rsidRDefault="006309F4" w:rsidP="00054032">
      <w:pPr>
        <w:spacing w:line="360" w:lineRule="auto"/>
        <w:ind w:firstLine="709"/>
        <w:jc w:val="both"/>
        <w:rPr>
          <w:rFonts w:ascii="Times New Roman" w:hAnsi="Times New Roman" w:cs="Times New Roman"/>
          <w:sz w:val="24"/>
          <w:szCs w:val="24"/>
        </w:rPr>
      </w:pPr>
      <w:r w:rsidRPr="00A92F68">
        <w:rPr>
          <w:rFonts w:ascii="Times New Roman" w:hAnsi="Times New Roman" w:cs="Times New Roman"/>
          <w:sz w:val="24"/>
          <w:szCs w:val="24"/>
        </w:rPr>
        <w:t>Okresní, krajský i v</w:t>
      </w:r>
      <w:r w:rsidR="005D5D5B" w:rsidRPr="00A92F68">
        <w:rPr>
          <w:rFonts w:ascii="Times New Roman" w:hAnsi="Times New Roman" w:cs="Times New Roman"/>
          <w:sz w:val="24"/>
          <w:szCs w:val="24"/>
        </w:rPr>
        <w:t xml:space="preserve">rchní soud se skládá z předsedy soudu, místopředsedy nebo místopředsedů soudu, předsedů senátů a dalších soudců. </w:t>
      </w:r>
      <w:r w:rsidRPr="00FD45A1">
        <w:rPr>
          <w:rFonts w:ascii="Times New Roman" w:hAnsi="Times New Roman" w:cs="Times New Roman"/>
          <w:i/>
          <w:sz w:val="24"/>
          <w:szCs w:val="24"/>
        </w:rPr>
        <w:t xml:space="preserve">„Soudci vrchního, krajského nebo okresního </w:t>
      </w:r>
      <w:bookmarkStart w:id="18" w:name="highlightHit_438"/>
      <w:bookmarkEnd w:id="18"/>
      <w:r w:rsidRPr="00FD45A1">
        <w:rPr>
          <w:rFonts w:ascii="Times New Roman" w:hAnsi="Times New Roman" w:cs="Times New Roman"/>
          <w:i/>
          <w:sz w:val="24"/>
          <w:szCs w:val="24"/>
        </w:rPr>
        <w:t xml:space="preserve">soudu může být jmenován asistent </w:t>
      </w:r>
      <w:bookmarkStart w:id="19" w:name="highlightHit_439"/>
      <w:bookmarkEnd w:id="19"/>
      <w:r w:rsidRPr="00FD45A1">
        <w:rPr>
          <w:rFonts w:ascii="Times New Roman" w:hAnsi="Times New Roman" w:cs="Times New Roman"/>
          <w:i/>
          <w:sz w:val="24"/>
          <w:szCs w:val="24"/>
        </w:rPr>
        <w:t xml:space="preserve">soudce. Asistenta </w:t>
      </w:r>
      <w:bookmarkStart w:id="20" w:name="highlightHit_443"/>
      <w:bookmarkEnd w:id="20"/>
      <w:r w:rsidRPr="00FD45A1">
        <w:rPr>
          <w:rFonts w:ascii="Times New Roman" w:hAnsi="Times New Roman" w:cs="Times New Roman"/>
          <w:i/>
          <w:sz w:val="24"/>
          <w:szCs w:val="24"/>
        </w:rPr>
        <w:t xml:space="preserve">soudce jmenuje předseda příslušného </w:t>
      </w:r>
      <w:bookmarkStart w:id="21" w:name="highlightHit_444"/>
      <w:bookmarkEnd w:id="21"/>
      <w:r w:rsidRPr="00FD45A1">
        <w:rPr>
          <w:rFonts w:ascii="Times New Roman" w:hAnsi="Times New Roman" w:cs="Times New Roman"/>
          <w:i/>
          <w:sz w:val="24"/>
          <w:szCs w:val="24"/>
        </w:rPr>
        <w:t xml:space="preserve">soudu na návrh </w:t>
      </w:r>
      <w:bookmarkStart w:id="22" w:name="highlightHit_445"/>
      <w:bookmarkEnd w:id="22"/>
      <w:r w:rsidRPr="00FD45A1">
        <w:rPr>
          <w:rFonts w:ascii="Times New Roman" w:hAnsi="Times New Roman" w:cs="Times New Roman"/>
          <w:i/>
          <w:sz w:val="24"/>
          <w:szCs w:val="24"/>
        </w:rPr>
        <w:t xml:space="preserve">soudce, </w:t>
      </w:r>
      <w:bookmarkStart w:id="23" w:name="highlightHit_446"/>
      <w:bookmarkEnd w:id="23"/>
      <w:r w:rsidR="00751970" w:rsidRPr="00FD45A1">
        <w:rPr>
          <w:rFonts w:ascii="Times New Roman" w:hAnsi="Times New Roman" w:cs="Times New Roman"/>
          <w:i/>
          <w:sz w:val="24"/>
          <w:szCs w:val="24"/>
        </w:rPr>
        <w:t xml:space="preserve">o </w:t>
      </w:r>
      <w:r w:rsidRPr="00FD45A1">
        <w:rPr>
          <w:rFonts w:ascii="Times New Roman" w:hAnsi="Times New Roman" w:cs="Times New Roman"/>
          <w:i/>
          <w:sz w:val="24"/>
          <w:szCs w:val="24"/>
        </w:rPr>
        <w:t xml:space="preserve">jehož asistenta se jedná; asistenta odvolává předseda </w:t>
      </w:r>
      <w:bookmarkStart w:id="24" w:name="highlightHit_447"/>
      <w:bookmarkEnd w:id="24"/>
      <w:r w:rsidR="00751970" w:rsidRPr="00FD45A1">
        <w:rPr>
          <w:rFonts w:ascii="Times New Roman" w:hAnsi="Times New Roman" w:cs="Times New Roman"/>
          <w:i/>
          <w:sz w:val="24"/>
          <w:szCs w:val="24"/>
        </w:rPr>
        <w:t xml:space="preserve">soudu i </w:t>
      </w:r>
      <w:r w:rsidRPr="00FD45A1">
        <w:rPr>
          <w:rFonts w:ascii="Times New Roman" w:hAnsi="Times New Roman" w:cs="Times New Roman"/>
          <w:i/>
          <w:sz w:val="24"/>
          <w:szCs w:val="24"/>
        </w:rPr>
        <w:t xml:space="preserve">bez návrhu. Asistentem </w:t>
      </w:r>
      <w:bookmarkStart w:id="25" w:name="highlightHit_450"/>
      <w:bookmarkEnd w:id="25"/>
      <w:r w:rsidRPr="00FD45A1">
        <w:rPr>
          <w:rFonts w:ascii="Times New Roman" w:hAnsi="Times New Roman" w:cs="Times New Roman"/>
          <w:i/>
          <w:sz w:val="24"/>
          <w:szCs w:val="24"/>
        </w:rPr>
        <w:t>soudce může být jmenován bezúhonný občan, který má vysokoškolské vzdělání</w:t>
      </w:r>
      <w:r w:rsidR="00751970" w:rsidRPr="00FD45A1">
        <w:rPr>
          <w:rFonts w:ascii="Times New Roman" w:hAnsi="Times New Roman" w:cs="Times New Roman"/>
          <w:i/>
          <w:sz w:val="24"/>
          <w:szCs w:val="24"/>
        </w:rPr>
        <w:t xml:space="preserve"> v </w:t>
      </w:r>
      <w:r w:rsidRPr="00FD45A1">
        <w:rPr>
          <w:rFonts w:ascii="Times New Roman" w:hAnsi="Times New Roman" w:cs="Times New Roman"/>
          <w:i/>
          <w:sz w:val="24"/>
          <w:szCs w:val="24"/>
        </w:rPr>
        <w:t>magisterském studijním programu v </w:t>
      </w:r>
      <w:r w:rsidR="00751970" w:rsidRPr="00FD45A1">
        <w:rPr>
          <w:rFonts w:ascii="Times New Roman" w:hAnsi="Times New Roman" w:cs="Times New Roman"/>
          <w:i/>
          <w:sz w:val="24"/>
          <w:szCs w:val="24"/>
        </w:rPr>
        <w:t xml:space="preserve">oblasti práva na vysoké škole v </w:t>
      </w:r>
      <w:r w:rsidRPr="00FD45A1">
        <w:rPr>
          <w:rFonts w:ascii="Times New Roman" w:hAnsi="Times New Roman" w:cs="Times New Roman"/>
          <w:i/>
          <w:sz w:val="24"/>
          <w:szCs w:val="24"/>
        </w:rPr>
        <w:t>České republice.“</w:t>
      </w:r>
      <w:r w:rsidRPr="00A92F68">
        <w:rPr>
          <w:rFonts w:ascii="Times New Roman" w:eastAsia="Times New Roman" w:hAnsi="Times New Roman" w:cs="Times New Roman"/>
          <w:sz w:val="24"/>
          <w:szCs w:val="20"/>
          <w:vertAlign w:val="superscript"/>
        </w:rPr>
        <w:footnoteReference w:id="29"/>
      </w:r>
      <w:r w:rsidRPr="00A92F68">
        <w:rPr>
          <w:rFonts w:ascii="Times New Roman" w:hAnsi="Times New Roman" w:cs="Times New Roman"/>
          <w:sz w:val="24"/>
          <w:szCs w:val="24"/>
        </w:rPr>
        <w:t xml:space="preserve"> U soudů působí vyšší soudní úředníci, justiční čekatelé, soudní tajemníci a soudní vykonavatelé, kteří se podílejí na rozhodovací činnosti soudu. </w:t>
      </w:r>
      <w:r w:rsidR="005D5D5B" w:rsidRPr="00A92F68">
        <w:rPr>
          <w:rFonts w:ascii="Times New Roman" w:hAnsi="Times New Roman" w:cs="Times New Roman"/>
          <w:sz w:val="24"/>
          <w:szCs w:val="24"/>
        </w:rPr>
        <w:t>Na státní správě soudu se podíl</w:t>
      </w:r>
      <w:r w:rsidR="00D627F9" w:rsidRPr="00A92F68">
        <w:rPr>
          <w:rFonts w:ascii="Times New Roman" w:hAnsi="Times New Roman" w:cs="Times New Roman"/>
          <w:sz w:val="24"/>
          <w:szCs w:val="24"/>
        </w:rPr>
        <w:t>í předseda a místopředseda soudu i u NS</w:t>
      </w:r>
      <w:r w:rsidR="005D5D5B" w:rsidRPr="00A92F68">
        <w:rPr>
          <w:rFonts w:ascii="Times New Roman" w:hAnsi="Times New Roman" w:cs="Times New Roman"/>
          <w:sz w:val="24"/>
          <w:szCs w:val="24"/>
        </w:rPr>
        <w:t>. Předsedové okresních, krajských i vrchních soudů dávají NS podněty ke sjednocování rozhodování soudů.</w:t>
      </w:r>
      <w:r w:rsidRPr="00A92F68">
        <w:rPr>
          <w:rFonts w:ascii="Times New Roman" w:hAnsi="Times New Roman" w:cs="Times New Roman"/>
          <w:sz w:val="24"/>
          <w:szCs w:val="24"/>
        </w:rPr>
        <w:t xml:space="preserve"> </w:t>
      </w:r>
      <w:r w:rsidR="00A55FE9" w:rsidRPr="00A92F68">
        <w:rPr>
          <w:rFonts w:ascii="Times New Roman" w:hAnsi="Times New Roman" w:cs="Times New Roman"/>
          <w:sz w:val="24"/>
          <w:szCs w:val="24"/>
        </w:rPr>
        <w:t>O administrativní chod soudu se stará jeho ředitel.</w:t>
      </w:r>
    </w:p>
    <w:p w:rsidR="003314E0" w:rsidRPr="00A92F68" w:rsidRDefault="003314E0" w:rsidP="00054032">
      <w:pPr>
        <w:spacing w:line="360" w:lineRule="auto"/>
        <w:ind w:firstLine="709"/>
        <w:jc w:val="both"/>
        <w:rPr>
          <w:rFonts w:ascii="Times New Roman" w:hAnsi="Times New Roman" w:cs="Times New Roman"/>
          <w:sz w:val="24"/>
          <w:szCs w:val="24"/>
        </w:rPr>
      </w:pPr>
    </w:p>
    <w:p w:rsidR="00252E48" w:rsidRPr="00A92F68" w:rsidRDefault="00252E48" w:rsidP="00EE482B">
      <w:pPr>
        <w:pStyle w:val="Bezmezer"/>
        <w:tabs>
          <w:tab w:val="left" w:pos="709"/>
        </w:tabs>
        <w:spacing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lastRenderedPageBreak/>
        <w:t>Tabulka 1: Funkcionáři soudu</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5"/>
        <w:gridCol w:w="1134"/>
        <w:gridCol w:w="1537"/>
        <w:gridCol w:w="1015"/>
        <w:gridCol w:w="1134"/>
        <w:gridCol w:w="1276"/>
        <w:gridCol w:w="1134"/>
      </w:tblGrid>
      <w:tr w:rsidR="00183263" w:rsidRPr="00A92F68" w:rsidTr="00EE1A78">
        <w:trPr>
          <w:trHeight w:val="401"/>
          <w:jc w:val="center"/>
        </w:trPr>
        <w:tc>
          <w:tcPr>
            <w:tcW w:w="1275" w:type="dxa"/>
            <w:tcBorders>
              <w:top w:val="single" w:sz="18" w:space="0" w:color="auto"/>
              <w:left w:val="single" w:sz="18" w:space="0" w:color="auto"/>
              <w:bottom w:val="single" w:sz="8" w:space="0" w:color="auto"/>
              <w:right w:val="single" w:sz="12"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b/>
                <w:sz w:val="20"/>
                <w:szCs w:val="20"/>
                <w:lang w:eastAsia="cs-CZ"/>
              </w:rPr>
            </w:pPr>
            <w:r w:rsidRPr="00A92F68">
              <w:rPr>
                <w:rFonts w:ascii="Times New Roman" w:eastAsia="Times New Roman" w:hAnsi="Times New Roman" w:cs="Times New Roman"/>
                <w:b/>
                <w:sz w:val="20"/>
                <w:szCs w:val="20"/>
                <w:lang w:eastAsia="cs-CZ"/>
              </w:rPr>
              <w:t>Funkcionáři</w:t>
            </w:r>
          </w:p>
        </w:tc>
        <w:tc>
          <w:tcPr>
            <w:tcW w:w="1134" w:type="dxa"/>
            <w:vMerge w:val="restart"/>
            <w:tcBorders>
              <w:top w:val="single" w:sz="18" w:space="0" w:color="auto"/>
              <w:left w:val="single" w:sz="12" w:space="0" w:color="auto"/>
              <w:right w:val="single" w:sz="12"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b/>
                <w:sz w:val="20"/>
                <w:szCs w:val="20"/>
                <w:lang w:eastAsia="cs-CZ"/>
              </w:rPr>
            </w:pPr>
            <w:r w:rsidRPr="00A92F68">
              <w:rPr>
                <w:rFonts w:ascii="Times New Roman" w:eastAsia="Times New Roman" w:hAnsi="Times New Roman" w:cs="Times New Roman"/>
                <w:b/>
                <w:sz w:val="20"/>
                <w:szCs w:val="20"/>
                <w:lang w:eastAsia="cs-CZ"/>
              </w:rPr>
              <w:t>Předseda soudu</w:t>
            </w:r>
          </w:p>
        </w:tc>
        <w:tc>
          <w:tcPr>
            <w:tcW w:w="1537" w:type="dxa"/>
            <w:vMerge w:val="restart"/>
            <w:tcBorders>
              <w:top w:val="single" w:sz="18" w:space="0" w:color="auto"/>
              <w:left w:val="single" w:sz="12" w:space="0" w:color="auto"/>
              <w:right w:val="single" w:sz="12"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b/>
                <w:sz w:val="20"/>
                <w:szCs w:val="20"/>
                <w:lang w:eastAsia="cs-CZ"/>
              </w:rPr>
            </w:pPr>
            <w:r w:rsidRPr="00A92F68">
              <w:rPr>
                <w:rFonts w:ascii="Times New Roman" w:eastAsia="Times New Roman" w:hAnsi="Times New Roman" w:cs="Times New Roman"/>
                <w:b/>
                <w:sz w:val="20"/>
                <w:szCs w:val="20"/>
                <w:lang w:eastAsia="cs-CZ"/>
              </w:rPr>
              <w:t>Místopředseda soudu</w:t>
            </w:r>
          </w:p>
        </w:tc>
        <w:tc>
          <w:tcPr>
            <w:tcW w:w="1015" w:type="dxa"/>
            <w:vMerge w:val="restart"/>
            <w:tcBorders>
              <w:top w:val="single" w:sz="18" w:space="0" w:color="auto"/>
              <w:left w:val="single" w:sz="12" w:space="0" w:color="auto"/>
              <w:right w:val="single" w:sz="12"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b/>
                <w:sz w:val="20"/>
                <w:szCs w:val="20"/>
                <w:lang w:eastAsia="cs-CZ"/>
              </w:rPr>
            </w:pPr>
            <w:r w:rsidRPr="00A92F68">
              <w:rPr>
                <w:rFonts w:ascii="Times New Roman" w:eastAsia="Times New Roman" w:hAnsi="Times New Roman" w:cs="Times New Roman"/>
                <w:b/>
                <w:sz w:val="20"/>
                <w:szCs w:val="20"/>
                <w:lang w:eastAsia="cs-CZ"/>
              </w:rPr>
              <w:t>Předseda kolegií</w:t>
            </w:r>
          </w:p>
        </w:tc>
        <w:tc>
          <w:tcPr>
            <w:tcW w:w="1134" w:type="dxa"/>
            <w:vMerge w:val="restart"/>
            <w:tcBorders>
              <w:top w:val="single" w:sz="18" w:space="0" w:color="auto"/>
              <w:left w:val="single" w:sz="12" w:space="0" w:color="auto"/>
              <w:right w:val="single" w:sz="12"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b/>
                <w:sz w:val="20"/>
                <w:szCs w:val="20"/>
                <w:lang w:eastAsia="cs-CZ"/>
              </w:rPr>
            </w:pPr>
            <w:r w:rsidRPr="00A92F68">
              <w:rPr>
                <w:rFonts w:ascii="Times New Roman" w:eastAsia="Times New Roman" w:hAnsi="Times New Roman" w:cs="Times New Roman"/>
                <w:b/>
                <w:sz w:val="20"/>
                <w:szCs w:val="20"/>
                <w:lang w:eastAsia="cs-CZ"/>
              </w:rPr>
              <w:t>Předseda senátu</w:t>
            </w:r>
          </w:p>
        </w:tc>
        <w:tc>
          <w:tcPr>
            <w:tcW w:w="1276" w:type="dxa"/>
            <w:vMerge w:val="restart"/>
            <w:tcBorders>
              <w:top w:val="single" w:sz="18" w:space="0" w:color="auto"/>
              <w:left w:val="single" w:sz="12" w:space="0" w:color="auto"/>
              <w:right w:val="single" w:sz="12"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b/>
                <w:sz w:val="20"/>
                <w:szCs w:val="20"/>
                <w:lang w:eastAsia="cs-CZ"/>
              </w:rPr>
            </w:pPr>
            <w:r w:rsidRPr="00A92F68">
              <w:rPr>
                <w:rFonts w:ascii="Times New Roman" w:eastAsia="Times New Roman" w:hAnsi="Times New Roman" w:cs="Times New Roman"/>
                <w:b/>
                <w:sz w:val="20"/>
                <w:szCs w:val="20"/>
                <w:lang w:eastAsia="cs-CZ"/>
              </w:rPr>
              <w:t>Ostatní soudci</w:t>
            </w:r>
          </w:p>
        </w:tc>
        <w:tc>
          <w:tcPr>
            <w:tcW w:w="1134" w:type="dxa"/>
            <w:vMerge w:val="restart"/>
            <w:tcBorders>
              <w:top w:val="single" w:sz="18" w:space="0" w:color="auto"/>
              <w:left w:val="single" w:sz="12" w:space="0" w:color="auto"/>
              <w:right w:val="single" w:sz="18"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b/>
                <w:sz w:val="20"/>
                <w:szCs w:val="20"/>
                <w:lang w:eastAsia="cs-CZ"/>
              </w:rPr>
            </w:pPr>
            <w:r w:rsidRPr="00A92F68">
              <w:rPr>
                <w:rFonts w:ascii="Times New Roman" w:eastAsia="Times New Roman" w:hAnsi="Times New Roman" w:cs="Times New Roman"/>
                <w:b/>
                <w:sz w:val="20"/>
                <w:szCs w:val="20"/>
                <w:lang w:eastAsia="cs-CZ"/>
              </w:rPr>
              <w:t>Přísedící</w:t>
            </w:r>
          </w:p>
        </w:tc>
      </w:tr>
      <w:tr w:rsidR="00183263" w:rsidRPr="00A92F68" w:rsidTr="00EE1A78">
        <w:trPr>
          <w:trHeight w:val="401"/>
          <w:jc w:val="center"/>
        </w:trPr>
        <w:tc>
          <w:tcPr>
            <w:tcW w:w="1275" w:type="dxa"/>
            <w:tcBorders>
              <w:top w:val="single" w:sz="8" w:space="0" w:color="auto"/>
              <w:left w:val="single" w:sz="18" w:space="0" w:color="auto"/>
              <w:bottom w:val="single" w:sz="12" w:space="0" w:color="auto"/>
              <w:right w:val="single" w:sz="12"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b/>
                <w:sz w:val="20"/>
                <w:szCs w:val="20"/>
                <w:lang w:eastAsia="cs-CZ"/>
              </w:rPr>
            </w:pPr>
            <w:r w:rsidRPr="00A92F68">
              <w:rPr>
                <w:rFonts w:ascii="Times New Roman" w:eastAsia="Times New Roman" w:hAnsi="Times New Roman" w:cs="Times New Roman"/>
                <w:b/>
                <w:sz w:val="20"/>
                <w:szCs w:val="20"/>
                <w:lang w:eastAsia="cs-CZ"/>
              </w:rPr>
              <w:t>Soud</w:t>
            </w:r>
          </w:p>
        </w:tc>
        <w:tc>
          <w:tcPr>
            <w:tcW w:w="1134" w:type="dxa"/>
            <w:vMerge/>
            <w:tcBorders>
              <w:left w:val="single" w:sz="12" w:space="0" w:color="auto"/>
              <w:bottom w:val="single" w:sz="12" w:space="0" w:color="auto"/>
              <w:right w:val="single" w:sz="12"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sz w:val="20"/>
                <w:szCs w:val="20"/>
                <w:lang w:eastAsia="cs-CZ"/>
              </w:rPr>
            </w:pPr>
          </w:p>
        </w:tc>
        <w:tc>
          <w:tcPr>
            <w:tcW w:w="1537" w:type="dxa"/>
            <w:vMerge/>
            <w:tcBorders>
              <w:left w:val="single" w:sz="12" w:space="0" w:color="auto"/>
              <w:bottom w:val="single" w:sz="12" w:space="0" w:color="auto"/>
              <w:right w:val="single" w:sz="12"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sz w:val="20"/>
                <w:szCs w:val="20"/>
                <w:lang w:eastAsia="cs-CZ"/>
              </w:rPr>
            </w:pPr>
          </w:p>
        </w:tc>
        <w:tc>
          <w:tcPr>
            <w:tcW w:w="1015" w:type="dxa"/>
            <w:vMerge/>
            <w:tcBorders>
              <w:left w:val="single" w:sz="12" w:space="0" w:color="auto"/>
              <w:bottom w:val="single" w:sz="12" w:space="0" w:color="auto"/>
              <w:right w:val="single" w:sz="12"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sz w:val="20"/>
                <w:szCs w:val="20"/>
                <w:lang w:eastAsia="cs-CZ"/>
              </w:rPr>
            </w:pPr>
          </w:p>
        </w:tc>
        <w:tc>
          <w:tcPr>
            <w:tcW w:w="1134" w:type="dxa"/>
            <w:vMerge/>
            <w:tcBorders>
              <w:left w:val="single" w:sz="12" w:space="0" w:color="auto"/>
              <w:bottom w:val="single" w:sz="12" w:space="0" w:color="auto"/>
              <w:right w:val="single" w:sz="12"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sz w:val="20"/>
                <w:szCs w:val="20"/>
                <w:lang w:eastAsia="cs-CZ"/>
              </w:rPr>
            </w:pPr>
          </w:p>
        </w:tc>
        <w:tc>
          <w:tcPr>
            <w:tcW w:w="1276" w:type="dxa"/>
            <w:vMerge/>
            <w:tcBorders>
              <w:left w:val="single" w:sz="12" w:space="0" w:color="auto"/>
              <w:bottom w:val="single" w:sz="12" w:space="0" w:color="auto"/>
              <w:right w:val="single" w:sz="12"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sz w:val="20"/>
                <w:szCs w:val="20"/>
                <w:lang w:eastAsia="cs-CZ"/>
              </w:rPr>
            </w:pPr>
          </w:p>
        </w:tc>
        <w:tc>
          <w:tcPr>
            <w:tcW w:w="1134" w:type="dxa"/>
            <w:vMerge/>
            <w:tcBorders>
              <w:left w:val="single" w:sz="12" w:space="0" w:color="auto"/>
              <w:bottom w:val="single" w:sz="12" w:space="0" w:color="auto"/>
              <w:right w:val="single" w:sz="18"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sz w:val="20"/>
                <w:szCs w:val="20"/>
                <w:lang w:eastAsia="cs-CZ"/>
              </w:rPr>
            </w:pPr>
          </w:p>
        </w:tc>
      </w:tr>
      <w:tr w:rsidR="00183263" w:rsidRPr="00A92F68" w:rsidTr="00EE1A78">
        <w:trPr>
          <w:jc w:val="center"/>
        </w:trPr>
        <w:tc>
          <w:tcPr>
            <w:tcW w:w="1275" w:type="dxa"/>
            <w:tcBorders>
              <w:top w:val="single" w:sz="12" w:space="0" w:color="auto"/>
              <w:left w:val="single" w:sz="18" w:space="0" w:color="auto"/>
              <w:right w:val="single" w:sz="12"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b/>
                <w:sz w:val="24"/>
                <w:szCs w:val="20"/>
                <w:lang w:eastAsia="cs-CZ"/>
              </w:rPr>
            </w:pPr>
            <w:r w:rsidRPr="00A92F68">
              <w:rPr>
                <w:rFonts w:ascii="Times New Roman" w:eastAsia="Times New Roman" w:hAnsi="Times New Roman" w:cs="Times New Roman"/>
                <w:b/>
                <w:sz w:val="24"/>
                <w:szCs w:val="20"/>
                <w:lang w:eastAsia="cs-CZ"/>
              </w:rPr>
              <w:t xml:space="preserve">Nejvyšší </w:t>
            </w:r>
          </w:p>
        </w:tc>
        <w:tc>
          <w:tcPr>
            <w:tcW w:w="1134" w:type="dxa"/>
            <w:tcBorders>
              <w:top w:val="single" w:sz="12" w:space="0" w:color="auto"/>
              <w:left w:val="single" w:sz="12"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sz w:val="24"/>
                <w:szCs w:val="20"/>
                <w:lang w:eastAsia="cs-CZ"/>
              </w:rPr>
            </w:pPr>
            <w:r w:rsidRPr="00A92F68">
              <w:rPr>
                <w:rFonts w:ascii="Times New Roman" w:eastAsia="Times New Roman" w:hAnsi="Times New Roman" w:cs="Times New Roman"/>
                <w:sz w:val="24"/>
                <w:szCs w:val="20"/>
                <w:lang w:eastAsia="cs-CZ"/>
              </w:rPr>
              <w:t>ANO</w:t>
            </w:r>
          </w:p>
        </w:tc>
        <w:tc>
          <w:tcPr>
            <w:tcW w:w="1537" w:type="dxa"/>
            <w:tcBorders>
              <w:top w:val="single" w:sz="12"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sz w:val="24"/>
                <w:szCs w:val="20"/>
                <w:lang w:eastAsia="cs-CZ"/>
              </w:rPr>
            </w:pPr>
            <w:r w:rsidRPr="00A92F68">
              <w:rPr>
                <w:rFonts w:ascii="Times New Roman" w:eastAsia="Times New Roman" w:hAnsi="Times New Roman" w:cs="Times New Roman"/>
                <w:sz w:val="24"/>
                <w:szCs w:val="20"/>
                <w:lang w:eastAsia="cs-CZ"/>
              </w:rPr>
              <w:t>ANO</w:t>
            </w:r>
          </w:p>
        </w:tc>
        <w:tc>
          <w:tcPr>
            <w:tcW w:w="1015" w:type="dxa"/>
            <w:tcBorders>
              <w:top w:val="single" w:sz="12"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sz w:val="24"/>
                <w:szCs w:val="20"/>
                <w:lang w:eastAsia="cs-CZ"/>
              </w:rPr>
            </w:pPr>
            <w:r w:rsidRPr="00A92F68">
              <w:rPr>
                <w:rFonts w:ascii="Times New Roman" w:eastAsia="Times New Roman" w:hAnsi="Times New Roman" w:cs="Times New Roman"/>
                <w:sz w:val="24"/>
                <w:szCs w:val="20"/>
                <w:lang w:eastAsia="cs-CZ"/>
              </w:rPr>
              <w:t>ANO</w:t>
            </w:r>
          </w:p>
        </w:tc>
        <w:tc>
          <w:tcPr>
            <w:tcW w:w="1134" w:type="dxa"/>
            <w:tcBorders>
              <w:top w:val="single" w:sz="12"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sz w:val="24"/>
                <w:szCs w:val="20"/>
                <w:lang w:eastAsia="cs-CZ"/>
              </w:rPr>
            </w:pPr>
            <w:r w:rsidRPr="00A92F68">
              <w:rPr>
                <w:rFonts w:ascii="Times New Roman" w:eastAsia="Times New Roman" w:hAnsi="Times New Roman" w:cs="Times New Roman"/>
                <w:sz w:val="24"/>
                <w:szCs w:val="20"/>
                <w:lang w:eastAsia="cs-CZ"/>
              </w:rPr>
              <w:t>ANO</w:t>
            </w:r>
          </w:p>
        </w:tc>
        <w:tc>
          <w:tcPr>
            <w:tcW w:w="1276" w:type="dxa"/>
            <w:tcBorders>
              <w:top w:val="single" w:sz="12" w:space="0" w:color="auto"/>
              <w:right w:val="single" w:sz="8"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sz w:val="24"/>
                <w:szCs w:val="20"/>
                <w:lang w:eastAsia="cs-CZ"/>
              </w:rPr>
            </w:pPr>
            <w:r w:rsidRPr="00A92F68">
              <w:rPr>
                <w:rFonts w:ascii="Times New Roman" w:eastAsia="Times New Roman" w:hAnsi="Times New Roman" w:cs="Times New Roman"/>
                <w:sz w:val="24"/>
                <w:szCs w:val="20"/>
                <w:lang w:eastAsia="cs-CZ"/>
              </w:rPr>
              <w:t>ANO</w:t>
            </w:r>
          </w:p>
        </w:tc>
        <w:tc>
          <w:tcPr>
            <w:tcW w:w="1134" w:type="dxa"/>
            <w:tcBorders>
              <w:top w:val="single" w:sz="12" w:space="0" w:color="auto"/>
              <w:left w:val="single" w:sz="8" w:space="0" w:color="auto"/>
              <w:right w:val="single" w:sz="18"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sz w:val="24"/>
                <w:szCs w:val="20"/>
                <w:lang w:eastAsia="cs-CZ"/>
              </w:rPr>
            </w:pPr>
            <w:r w:rsidRPr="00A92F68">
              <w:rPr>
                <w:rFonts w:ascii="Times New Roman" w:eastAsia="Times New Roman" w:hAnsi="Times New Roman" w:cs="Times New Roman"/>
                <w:sz w:val="24"/>
                <w:szCs w:val="20"/>
                <w:lang w:eastAsia="cs-CZ"/>
              </w:rPr>
              <w:t>NE</w:t>
            </w:r>
          </w:p>
        </w:tc>
      </w:tr>
      <w:tr w:rsidR="00183263" w:rsidRPr="00A92F68" w:rsidTr="00EE1A78">
        <w:trPr>
          <w:jc w:val="center"/>
        </w:trPr>
        <w:tc>
          <w:tcPr>
            <w:tcW w:w="1275" w:type="dxa"/>
            <w:tcBorders>
              <w:left w:val="single" w:sz="18" w:space="0" w:color="auto"/>
              <w:right w:val="single" w:sz="12"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b/>
                <w:sz w:val="24"/>
                <w:szCs w:val="20"/>
                <w:lang w:eastAsia="cs-CZ"/>
              </w:rPr>
            </w:pPr>
            <w:r w:rsidRPr="00A92F68">
              <w:rPr>
                <w:rFonts w:ascii="Times New Roman" w:eastAsia="Times New Roman" w:hAnsi="Times New Roman" w:cs="Times New Roman"/>
                <w:b/>
                <w:sz w:val="24"/>
                <w:szCs w:val="20"/>
                <w:lang w:eastAsia="cs-CZ"/>
              </w:rPr>
              <w:t xml:space="preserve">Vrchní </w:t>
            </w:r>
          </w:p>
        </w:tc>
        <w:tc>
          <w:tcPr>
            <w:tcW w:w="1134" w:type="dxa"/>
            <w:tcBorders>
              <w:left w:val="single" w:sz="12"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sz w:val="24"/>
                <w:szCs w:val="20"/>
                <w:lang w:eastAsia="cs-CZ"/>
              </w:rPr>
            </w:pPr>
            <w:r w:rsidRPr="00A92F68">
              <w:rPr>
                <w:rFonts w:ascii="Times New Roman" w:eastAsia="Times New Roman" w:hAnsi="Times New Roman" w:cs="Times New Roman"/>
                <w:sz w:val="24"/>
                <w:szCs w:val="20"/>
                <w:lang w:eastAsia="cs-CZ"/>
              </w:rPr>
              <w:t>ANO</w:t>
            </w:r>
          </w:p>
        </w:tc>
        <w:tc>
          <w:tcPr>
            <w:tcW w:w="1537" w:type="dxa"/>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sz w:val="24"/>
                <w:szCs w:val="20"/>
                <w:lang w:eastAsia="cs-CZ"/>
              </w:rPr>
            </w:pPr>
            <w:r w:rsidRPr="00A92F68">
              <w:rPr>
                <w:rFonts w:ascii="Times New Roman" w:eastAsia="Times New Roman" w:hAnsi="Times New Roman" w:cs="Times New Roman"/>
                <w:sz w:val="24"/>
                <w:szCs w:val="20"/>
                <w:lang w:eastAsia="cs-CZ"/>
              </w:rPr>
              <w:t>ANO</w:t>
            </w:r>
          </w:p>
        </w:tc>
        <w:tc>
          <w:tcPr>
            <w:tcW w:w="1015" w:type="dxa"/>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sz w:val="24"/>
                <w:szCs w:val="20"/>
                <w:lang w:eastAsia="cs-CZ"/>
              </w:rPr>
            </w:pPr>
            <w:r w:rsidRPr="00A92F68">
              <w:rPr>
                <w:rFonts w:ascii="Times New Roman" w:eastAsia="Times New Roman" w:hAnsi="Times New Roman" w:cs="Times New Roman"/>
                <w:sz w:val="24"/>
                <w:szCs w:val="20"/>
                <w:lang w:eastAsia="cs-CZ"/>
              </w:rPr>
              <w:t>NE</w:t>
            </w:r>
          </w:p>
        </w:tc>
        <w:tc>
          <w:tcPr>
            <w:tcW w:w="1134" w:type="dxa"/>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sz w:val="24"/>
                <w:szCs w:val="20"/>
                <w:lang w:eastAsia="cs-CZ"/>
              </w:rPr>
            </w:pPr>
            <w:r w:rsidRPr="00A92F68">
              <w:rPr>
                <w:rFonts w:ascii="Times New Roman" w:eastAsia="Times New Roman" w:hAnsi="Times New Roman" w:cs="Times New Roman"/>
                <w:sz w:val="24"/>
                <w:szCs w:val="20"/>
                <w:lang w:eastAsia="cs-CZ"/>
              </w:rPr>
              <w:t>ANO</w:t>
            </w:r>
          </w:p>
        </w:tc>
        <w:tc>
          <w:tcPr>
            <w:tcW w:w="1276" w:type="dxa"/>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sz w:val="24"/>
                <w:szCs w:val="20"/>
                <w:lang w:eastAsia="cs-CZ"/>
              </w:rPr>
            </w:pPr>
            <w:r w:rsidRPr="00A92F68">
              <w:rPr>
                <w:rFonts w:ascii="Times New Roman" w:eastAsia="Times New Roman" w:hAnsi="Times New Roman" w:cs="Times New Roman"/>
                <w:sz w:val="24"/>
                <w:szCs w:val="20"/>
                <w:lang w:eastAsia="cs-CZ"/>
              </w:rPr>
              <w:t>ANO</w:t>
            </w:r>
          </w:p>
        </w:tc>
        <w:tc>
          <w:tcPr>
            <w:tcW w:w="1134" w:type="dxa"/>
            <w:tcBorders>
              <w:right w:val="single" w:sz="18"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sz w:val="24"/>
                <w:szCs w:val="20"/>
                <w:lang w:eastAsia="cs-CZ"/>
              </w:rPr>
            </w:pPr>
            <w:r w:rsidRPr="00A92F68">
              <w:rPr>
                <w:rFonts w:ascii="Times New Roman" w:eastAsia="Times New Roman" w:hAnsi="Times New Roman" w:cs="Times New Roman"/>
                <w:sz w:val="24"/>
                <w:szCs w:val="20"/>
                <w:lang w:eastAsia="cs-CZ"/>
              </w:rPr>
              <w:t>NE</w:t>
            </w:r>
          </w:p>
        </w:tc>
      </w:tr>
      <w:tr w:rsidR="00183263" w:rsidRPr="00A92F68" w:rsidTr="00EE1A78">
        <w:trPr>
          <w:jc w:val="center"/>
        </w:trPr>
        <w:tc>
          <w:tcPr>
            <w:tcW w:w="1275" w:type="dxa"/>
            <w:tcBorders>
              <w:left w:val="single" w:sz="18" w:space="0" w:color="auto"/>
              <w:right w:val="single" w:sz="12"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b/>
                <w:sz w:val="24"/>
                <w:szCs w:val="20"/>
                <w:lang w:eastAsia="cs-CZ"/>
              </w:rPr>
            </w:pPr>
            <w:r w:rsidRPr="00A92F68">
              <w:rPr>
                <w:rFonts w:ascii="Times New Roman" w:eastAsia="Times New Roman" w:hAnsi="Times New Roman" w:cs="Times New Roman"/>
                <w:b/>
                <w:sz w:val="24"/>
                <w:szCs w:val="20"/>
                <w:lang w:eastAsia="cs-CZ"/>
              </w:rPr>
              <w:t xml:space="preserve">Krajský </w:t>
            </w:r>
          </w:p>
        </w:tc>
        <w:tc>
          <w:tcPr>
            <w:tcW w:w="1134" w:type="dxa"/>
            <w:tcBorders>
              <w:left w:val="single" w:sz="12"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sz w:val="24"/>
                <w:szCs w:val="20"/>
                <w:lang w:eastAsia="cs-CZ"/>
              </w:rPr>
            </w:pPr>
            <w:r w:rsidRPr="00A92F68">
              <w:rPr>
                <w:rFonts w:ascii="Times New Roman" w:eastAsia="Times New Roman" w:hAnsi="Times New Roman" w:cs="Times New Roman"/>
                <w:sz w:val="24"/>
                <w:szCs w:val="20"/>
                <w:lang w:eastAsia="cs-CZ"/>
              </w:rPr>
              <w:t>ANO</w:t>
            </w:r>
          </w:p>
        </w:tc>
        <w:tc>
          <w:tcPr>
            <w:tcW w:w="1537" w:type="dxa"/>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sz w:val="24"/>
                <w:szCs w:val="20"/>
                <w:lang w:eastAsia="cs-CZ"/>
              </w:rPr>
            </w:pPr>
            <w:r w:rsidRPr="00A92F68">
              <w:rPr>
                <w:rFonts w:ascii="Times New Roman" w:eastAsia="Times New Roman" w:hAnsi="Times New Roman" w:cs="Times New Roman"/>
                <w:sz w:val="24"/>
                <w:szCs w:val="20"/>
                <w:lang w:eastAsia="cs-CZ"/>
              </w:rPr>
              <w:t>ANO</w:t>
            </w:r>
          </w:p>
        </w:tc>
        <w:tc>
          <w:tcPr>
            <w:tcW w:w="1015" w:type="dxa"/>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sz w:val="24"/>
                <w:szCs w:val="20"/>
                <w:lang w:eastAsia="cs-CZ"/>
              </w:rPr>
            </w:pPr>
            <w:r w:rsidRPr="00A92F68">
              <w:rPr>
                <w:rFonts w:ascii="Times New Roman" w:eastAsia="Times New Roman" w:hAnsi="Times New Roman" w:cs="Times New Roman"/>
                <w:sz w:val="24"/>
                <w:szCs w:val="20"/>
                <w:lang w:eastAsia="cs-CZ"/>
              </w:rPr>
              <w:t>NE</w:t>
            </w:r>
          </w:p>
        </w:tc>
        <w:tc>
          <w:tcPr>
            <w:tcW w:w="1134" w:type="dxa"/>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sz w:val="24"/>
                <w:szCs w:val="20"/>
                <w:lang w:eastAsia="cs-CZ"/>
              </w:rPr>
            </w:pPr>
            <w:r w:rsidRPr="00A92F68">
              <w:rPr>
                <w:rFonts w:ascii="Times New Roman" w:eastAsia="Times New Roman" w:hAnsi="Times New Roman" w:cs="Times New Roman"/>
                <w:sz w:val="24"/>
                <w:szCs w:val="20"/>
                <w:lang w:eastAsia="cs-CZ"/>
              </w:rPr>
              <w:t>ANO</w:t>
            </w:r>
          </w:p>
        </w:tc>
        <w:tc>
          <w:tcPr>
            <w:tcW w:w="1276" w:type="dxa"/>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sz w:val="24"/>
                <w:szCs w:val="20"/>
                <w:lang w:eastAsia="cs-CZ"/>
              </w:rPr>
            </w:pPr>
            <w:r w:rsidRPr="00A92F68">
              <w:rPr>
                <w:rFonts w:ascii="Times New Roman" w:eastAsia="Times New Roman" w:hAnsi="Times New Roman" w:cs="Times New Roman"/>
                <w:sz w:val="24"/>
                <w:szCs w:val="20"/>
                <w:lang w:eastAsia="cs-CZ"/>
              </w:rPr>
              <w:t>ANO</w:t>
            </w:r>
          </w:p>
        </w:tc>
        <w:tc>
          <w:tcPr>
            <w:tcW w:w="1134" w:type="dxa"/>
            <w:tcBorders>
              <w:right w:val="single" w:sz="18"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sz w:val="24"/>
                <w:szCs w:val="20"/>
                <w:lang w:eastAsia="cs-CZ"/>
              </w:rPr>
            </w:pPr>
            <w:r w:rsidRPr="00A92F68">
              <w:rPr>
                <w:rFonts w:ascii="Times New Roman" w:eastAsia="Times New Roman" w:hAnsi="Times New Roman" w:cs="Times New Roman"/>
                <w:sz w:val="24"/>
                <w:szCs w:val="20"/>
                <w:lang w:eastAsia="cs-CZ"/>
              </w:rPr>
              <w:t>ANO</w:t>
            </w:r>
          </w:p>
        </w:tc>
      </w:tr>
      <w:tr w:rsidR="00183263" w:rsidRPr="00A92F68" w:rsidTr="00EE1A78">
        <w:trPr>
          <w:jc w:val="center"/>
        </w:trPr>
        <w:tc>
          <w:tcPr>
            <w:tcW w:w="1275" w:type="dxa"/>
            <w:tcBorders>
              <w:left w:val="single" w:sz="18" w:space="0" w:color="auto"/>
              <w:bottom w:val="single" w:sz="18" w:space="0" w:color="auto"/>
              <w:right w:val="single" w:sz="12"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b/>
                <w:sz w:val="24"/>
                <w:szCs w:val="20"/>
                <w:lang w:eastAsia="cs-CZ"/>
              </w:rPr>
            </w:pPr>
            <w:r w:rsidRPr="00A92F68">
              <w:rPr>
                <w:rFonts w:ascii="Times New Roman" w:eastAsia="Times New Roman" w:hAnsi="Times New Roman" w:cs="Times New Roman"/>
                <w:b/>
                <w:sz w:val="24"/>
                <w:szCs w:val="20"/>
                <w:lang w:eastAsia="cs-CZ"/>
              </w:rPr>
              <w:t xml:space="preserve">Okresní </w:t>
            </w:r>
          </w:p>
        </w:tc>
        <w:tc>
          <w:tcPr>
            <w:tcW w:w="1134" w:type="dxa"/>
            <w:tcBorders>
              <w:left w:val="single" w:sz="12" w:space="0" w:color="auto"/>
              <w:bottom w:val="single" w:sz="18"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sz w:val="24"/>
                <w:szCs w:val="20"/>
                <w:lang w:eastAsia="cs-CZ"/>
              </w:rPr>
            </w:pPr>
            <w:r w:rsidRPr="00A92F68">
              <w:rPr>
                <w:rFonts w:ascii="Times New Roman" w:eastAsia="Times New Roman" w:hAnsi="Times New Roman" w:cs="Times New Roman"/>
                <w:sz w:val="24"/>
                <w:szCs w:val="20"/>
                <w:lang w:eastAsia="cs-CZ"/>
              </w:rPr>
              <w:t>ANO</w:t>
            </w:r>
          </w:p>
        </w:tc>
        <w:tc>
          <w:tcPr>
            <w:tcW w:w="1537" w:type="dxa"/>
            <w:tcBorders>
              <w:bottom w:val="single" w:sz="18"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sz w:val="24"/>
                <w:szCs w:val="20"/>
                <w:lang w:eastAsia="cs-CZ"/>
              </w:rPr>
            </w:pPr>
            <w:r w:rsidRPr="00A92F68">
              <w:rPr>
                <w:rFonts w:ascii="Times New Roman" w:eastAsia="Times New Roman" w:hAnsi="Times New Roman" w:cs="Times New Roman"/>
                <w:sz w:val="24"/>
                <w:szCs w:val="20"/>
                <w:lang w:eastAsia="cs-CZ"/>
              </w:rPr>
              <w:t>ANO</w:t>
            </w:r>
          </w:p>
        </w:tc>
        <w:tc>
          <w:tcPr>
            <w:tcW w:w="1015" w:type="dxa"/>
            <w:tcBorders>
              <w:bottom w:val="single" w:sz="18"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sz w:val="24"/>
                <w:szCs w:val="20"/>
                <w:lang w:eastAsia="cs-CZ"/>
              </w:rPr>
            </w:pPr>
            <w:r w:rsidRPr="00A92F68">
              <w:rPr>
                <w:rFonts w:ascii="Times New Roman" w:eastAsia="Times New Roman" w:hAnsi="Times New Roman" w:cs="Times New Roman"/>
                <w:sz w:val="24"/>
                <w:szCs w:val="20"/>
                <w:lang w:eastAsia="cs-CZ"/>
              </w:rPr>
              <w:t>NE</w:t>
            </w:r>
          </w:p>
        </w:tc>
        <w:tc>
          <w:tcPr>
            <w:tcW w:w="1134" w:type="dxa"/>
            <w:tcBorders>
              <w:bottom w:val="single" w:sz="18"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sz w:val="24"/>
                <w:szCs w:val="20"/>
                <w:lang w:eastAsia="cs-CZ"/>
              </w:rPr>
            </w:pPr>
            <w:r w:rsidRPr="00A92F68">
              <w:rPr>
                <w:rFonts w:ascii="Times New Roman" w:eastAsia="Times New Roman" w:hAnsi="Times New Roman" w:cs="Times New Roman"/>
                <w:sz w:val="24"/>
                <w:szCs w:val="20"/>
                <w:lang w:eastAsia="cs-CZ"/>
              </w:rPr>
              <w:t>ANO</w:t>
            </w:r>
          </w:p>
        </w:tc>
        <w:tc>
          <w:tcPr>
            <w:tcW w:w="1276" w:type="dxa"/>
            <w:tcBorders>
              <w:bottom w:val="single" w:sz="18"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sz w:val="24"/>
                <w:szCs w:val="20"/>
                <w:lang w:eastAsia="cs-CZ"/>
              </w:rPr>
            </w:pPr>
            <w:r w:rsidRPr="00A92F68">
              <w:rPr>
                <w:rFonts w:ascii="Times New Roman" w:eastAsia="Times New Roman" w:hAnsi="Times New Roman" w:cs="Times New Roman"/>
                <w:sz w:val="24"/>
                <w:szCs w:val="20"/>
                <w:lang w:eastAsia="cs-CZ"/>
              </w:rPr>
              <w:t>ANO</w:t>
            </w:r>
          </w:p>
        </w:tc>
        <w:tc>
          <w:tcPr>
            <w:tcW w:w="1134" w:type="dxa"/>
            <w:tcBorders>
              <w:bottom w:val="single" w:sz="18" w:space="0" w:color="auto"/>
              <w:right w:val="single" w:sz="18" w:space="0" w:color="auto"/>
            </w:tcBorders>
            <w:vAlign w:val="center"/>
          </w:tcPr>
          <w:p w:rsidR="00183263" w:rsidRPr="00A92F68" w:rsidRDefault="00183263" w:rsidP="00EE482B">
            <w:pPr>
              <w:tabs>
                <w:tab w:val="left" w:pos="709"/>
              </w:tabs>
              <w:spacing w:before="120" w:after="120" w:line="360" w:lineRule="auto"/>
              <w:mirrorIndents/>
              <w:jc w:val="center"/>
              <w:rPr>
                <w:rFonts w:ascii="Times New Roman" w:eastAsia="Times New Roman" w:hAnsi="Times New Roman" w:cs="Times New Roman"/>
                <w:sz w:val="24"/>
                <w:szCs w:val="20"/>
                <w:lang w:eastAsia="cs-CZ"/>
              </w:rPr>
            </w:pPr>
            <w:r w:rsidRPr="00A92F68">
              <w:rPr>
                <w:rFonts w:ascii="Times New Roman" w:eastAsia="Times New Roman" w:hAnsi="Times New Roman" w:cs="Times New Roman"/>
                <w:sz w:val="24"/>
                <w:szCs w:val="20"/>
                <w:lang w:eastAsia="cs-CZ"/>
              </w:rPr>
              <w:t>ANO</w:t>
            </w:r>
          </w:p>
        </w:tc>
      </w:tr>
    </w:tbl>
    <w:p w:rsidR="008D6EAD" w:rsidRPr="00A92F68" w:rsidRDefault="001078F8" w:rsidP="00A92F68">
      <w:pPr>
        <w:pStyle w:val="Bezmezer"/>
        <w:jc w:val="center"/>
        <w:rPr>
          <w:rFonts w:ascii="Times New Roman" w:hAnsi="Times New Roman" w:cs="Times New Roman"/>
        </w:rPr>
      </w:pPr>
      <w:r>
        <w:rPr>
          <w:rFonts w:ascii="Times New Roman" w:hAnsi="Times New Roman" w:cs="Times New Roman"/>
        </w:rPr>
        <w:t>Pramen</w:t>
      </w:r>
      <w:r>
        <w:rPr>
          <w:rStyle w:val="Znakapoznpodarou"/>
          <w:rFonts w:ascii="Times New Roman" w:hAnsi="Times New Roman" w:cs="Times New Roman"/>
        </w:rPr>
        <w:footnoteReference w:id="30"/>
      </w:r>
    </w:p>
    <w:p w:rsidR="002C529F" w:rsidRPr="00A92F68" w:rsidRDefault="002C529F" w:rsidP="00991EFC">
      <w:pPr>
        <w:pStyle w:val="Nadpis3"/>
        <w:rPr>
          <w:rFonts w:cs="Times New Roman"/>
        </w:rPr>
      </w:pPr>
      <w:bookmarkStart w:id="26" w:name="_Toc405803148"/>
      <w:bookmarkStart w:id="27" w:name="_Toc406152638"/>
      <w:r w:rsidRPr="00A92F68">
        <w:rPr>
          <w:rFonts w:cs="Times New Roman"/>
        </w:rPr>
        <w:t>Okresní soud</w:t>
      </w:r>
      <w:r w:rsidR="00A92F68" w:rsidRPr="00A92F68">
        <w:rPr>
          <w:rFonts w:cs="Times New Roman"/>
        </w:rPr>
        <w:t>y</w:t>
      </w:r>
      <w:bookmarkEnd w:id="26"/>
      <w:bookmarkEnd w:id="27"/>
    </w:p>
    <w:p w:rsidR="00992433" w:rsidRPr="00A92F68" w:rsidRDefault="002C529F" w:rsidP="00EE482B">
      <w:pPr>
        <w:pStyle w:val="Bezmezer"/>
        <w:tabs>
          <w:tab w:val="left" w:pos="709"/>
        </w:tabs>
        <w:spacing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Okresní soudy jsou nejnižším článkem justiční soustavy a působí jako prv</w:t>
      </w:r>
      <w:r w:rsidR="00EC3399" w:rsidRPr="00A92F68">
        <w:rPr>
          <w:rFonts w:ascii="Times New Roman" w:hAnsi="Times New Roman" w:cs="Times New Roman"/>
          <w:sz w:val="24"/>
          <w:szCs w:val="24"/>
        </w:rPr>
        <w:t>n</w:t>
      </w:r>
      <w:r w:rsidRPr="00A92F68">
        <w:rPr>
          <w:rFonts w:ascii="Times New Roman" w:hAnsi="Times New Roman" w:cs="Times New Roman"/>
          <w:sz w:val="24"/>
          <w:szCs w:val="24"/>
        </w:rPr>
        <w:t>í in</w:t>
      </w:r>
      <w:r w:rsidR="00235707" w:rsidRPr="00A92F68">
        <w:rPr>
          <w:rFonts w:ascii="Times New Roman" w:hAnsi="Times New Roman" w:cs="Times New Roman"/>
          <w:sz w:val="24"/>
          <w:szCs w:val="24"/>
        </w:rPr>
        <w:t xml:space="preserve">stance. Okresní soud sídlí v </w:t>
      </w:r>
      <w:r w:rsidRPr="00A92F68">
        <w:rPr>
          <w:rFonts w:ascii="Times New Roman" w:hAnsi="Times New Roman" w:cs="Times New Roman"/>
          <w:sz w:val="24"/>
          <w:szCs w:val="24"/>
        </w:rPr>
        <w:t>každém okresním městě</w:t>
      </w:r>
      <w:r w:rsidR="00992433" w:rsidRPr="00A92F68">
        <w:rPr>
          <w:rFonts w:ascii="Times New Roman" w:hAnsi="Times New Roman" w:cs="Times New Roman"/>
          <w:sz w:val="24"/>
          <w:szCs w:val="24"/>
        </w:rPr>
        <w:t>.</w:t>
      </w:r>
      <w:r w:rsidR="00787C72" w:rsidRPr="00A92F68">
        <w:rPr>
          <w:rStyle w:val="Znakapoznpodarou"/>
          <w:rFonts w:ascii="Times New Roman" w:hAnsi="Times New Roman" w:cs="Times New Roman"/>
          <w:sz w:val="24"/>
          <w:szCs w:val="24"/>
        </w:rPr>
        <w:footnoteReference w:id="31"/>
      </w:r>
      <w:r w:rsidR="005F11E3" w:rsidRPr="00A92F68">
        <w:rPr>
          <w:rFonts w:ascii="Times New Roman" w:hAnsi="Times New Roman" w:cs="Times New Roman"/>
          <w:sz w:val="24"/>
          <w:szCs w:val="24"/>
        </w:rPr>
        <w:t xml:space="preserve"> </w:t>
      </w:r>
      <w:r w:rsidR="00992433" w:rsidRPr="00A92F68">
        <w:rPr>
          <w:rFonts w:ascii="Times New Roman" w:hAnsi="Times New Roman" w:cs="Times New Roman"/>
          <w:sz w:val="24"/>
          <w:szCs w:val="24"/>
        </w:rPr>
        <w:t xml:space="preserve">Existuje 75 </w:t>
      </w:r>
      <w:r w:rsidR="00EC3399" w:rsidRPr="00A92F68">
        <w:rPr>
          <w:rFonts w:ascii="Times New Roman" w:hAnsi="Times New Roman" w:cs="Times New Roman"/>
          <w:sz w:val="24"/>
          <w:szCs w:val="24"/>
        </w:rPr>
        <w:t>okresních soudů a 10 o</w:t>
      </w:r>
      <w:r w:rsidR="00992433" w:rsidRPr="00A92F68">
        <w:rPr>
          <w:rFonts w:ascii="Times New Roman" w:hAnsi="Times New Roman" w:cs="Times New Roman"/>
          <w:sz w:val="24"/>
          <w:szCs w:val="24"/>
        </w:rPr>
        <w:t>bvodních soudů v Praze. Okresní soudy mohou mít pobočky, které umožňují stranám lepší dostupnost soudu a navíc činnost soudu je rozdělena, takže to zvyšuje rychlost řízení.</w:t>
      </w:r>
    </w:p>
    <w:p w:rsidR="005F11E3" w:rsidRPr="00A92F68" w:rsidRDefault="00185067" w:rsidP="00185067">
      <w:pPr>
        <w:pStyle w:val="Bezmezer"/>
        <w:tabs>
          <w:tab w:val="left" w:pos="709"/>
        </w:tabs>
        <w:spacing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A54049" w:rsidRPr="00A92F68">
        <w:rPr>
          <w:rFonts w:ascii="Times New Roman" w:hAnsi="Times New Roman" w:cs="Times New Roman"/>
          <w:sz w:val="24"/>
          <w:szCs w:val="24"/>
        </w:rPr>
        <w:t>„</w:t>
      </w:r>
      <w:r w:rsidR="00A54049" w:rsidRPr="00A92F68">
        <w:rPr>
          <w:rFonts w:ascii="Times New Roman" w:hAnsi="Times New Roman" w:cs="Times New Roman"/>
          <w:i/>
          <w:sz w:val="24"/>
          <w:szCs w:val="24"/>
        </w:rPr>
        <w:t>V občanském soudním řízení projednávají a rozhodují soudy spory a jiné právní věci, které vyplývají z poměrů soukromého práva, pokud je podle zákona neprojednávají a nerozhodují o nich jiné orgány</w:t>
      </w:r>
      <w:r w:rsidR="00A54049" w:rsidRPr="00A92F68">
        <w:rPr>
          <w:rFonts w:ascii="Times New Roman" w:hAnsi="Times New Roman" w:cs="Times New Roman"/>
          <w:sz w:val="24"/>
          <w:szCs w:val="24"/>
        </w:rPr>
        <w:t>,“</w:t>
      </w:r>
      <w:r w:rsidR="00A54049" w:rsidRPr="00A92F68">
        <w:rPr>
          <w:rStyle w:val="Znakapoznpodarou"/>
          <w:rFonts w:ascii="Times New Roman" w:hAnsi="Times New Roman" w:cs="Times New Roman"/>
          <w:sz w:val="24"/>
          <w:szCs w:val="24"/>
        </w:rPr>
        <w:footnoteReference w:id="32"/>
      </w:r>
      <w:r w:rsidR="00A54049" w:rsidRPr="00A92F68">
        <w:rPr>
          <w:rFonts w:ascii="Times New Roman" w:hAnsi="Times New Roman" w:cs="Times New Roman"/>
          <w:sz w:val="24"/>
          <w:szCs w:val="24"/>
        </w:rPr>
        <w:t xml:space="preserve"> V civilním i trestním řízení rozhodují ve všech věcech, pokud o. s. ř. </w:t>
      </w:r>
      <w:r w:rsidR="00EC3399" w:rsidRPr="00A92F68">
        <w:rPr>
          <w:rFonts w:ascii="Times New Roman" w:hAnsi="Times New Roman" w:cs="Times New Roman"/>
          <w:sz w:val="24"/>
          <w:szCs w:val="24"/>
        </w:rPr>
        <w:t xml:space="preserve">nebo </w:t>
      </w:r>
      <w:proofErr w:type="spellStart"/>
      <w:r w:rsidR="00EC3399" w:rsidRPr="00A92F68">
        <w:rPr>
          <w:rFonts w:ascii="Times New Roman" w:hAnsi="Times New Roman" w:cs="Times New Roman"/>
          <w:sz w:val="24"/>
          <w:szCs w:val="24"/>
        </w:rPr>
        <w:t>tr</w:t>
      </w:r>
      <w:proofErr w:type="spellEnd"/>
      <w:r w:rsidR="00EC3399" w:rsidRPr="00A92F68">
        <w:rPr>
          <w:rFonts w:ascii="Times New Roman" w:hAnsi="Times New Roman" w:cs="Times New Roman"/>
          <w:sz w:val="24"/>
          <w:szCs w:val="24"/>
        </w:rPr>
        <w:t xml:space="preserve">. </w:t>
      </w:r>
      <w:proofErr w:type="gramStart"/>
      <w:r w:rsidR="00EC3399" w:rsidRPr="00A92F68">
        <w:rPr>
          <w:rFonts w:ascii="Times New Roman" w:hAnsi="Times New Roman" w:cs="Times New Roman"/>
          <w:sz w:val="24"/>
          <w:szCs w:val="24"/>
        </w:rPr>
        <w:t>ř.</w:t>
      </w:r>
      <w:proofErr w:type="gramEnd"/>
      <w:r w:rsidR="00EC3399" w:rsidRPr="00A92F68">
        <w:rPr>
          <w:rFonts w:ascii="Times New Roman" w:hAnsi="Times New Roman" w:cs="Times New Roman"/>
          <w:sz w:val="24"/>
          <w:szCs w:val="24"/>
        </w:rPr>
        <w:t xml:space="preserve"> </w:t>
      </w:r>
      <w:r w:rsidR="00A54049" w:rsidRPr="00A92F68">
        <w:rPr>
          <w:rFonts w:ascii="Times New Roman" w:hAnsi="Times New Roman" w:cs="Times New Roman"/>
          <w:sz w:val="24"/>
          <w:szCs w:val="24"/>
        </w:rPr>
        <w:t>neurčuje výslovně věcnou příslušnost krajského so</w:t>
      </w:r>
      <w:r w:rsidR="00126524" w:rsidRPr="00A92F68">
        <w:rPr>
          <w:rFonts w:ascii="Times New Roman" w:hAnsi="Times New Roman" w:cs="Times New Roman"/>
          <w:sz w:val="24"/>
          <w:szCs w:val="24"/>
        </w:rPr>
        <w:t xml:space="preserve">udu. </w:t>
      </w:r>
      <w:r w:rsidR="001E6A1D" w:rsidRPr="00A92F68">
        <w:rPr>
          <w:rFonts w:ascii="Times New Roman" w:hAnsi="Times New Roman" w:cs="Times New Roman"/>
          <w:sz w:val="24"/>
          <w:szCs w:val="24"/>
        </w:rPr>
        <w:t xml:space="preserve">V případech stanovených zákony rozhodují okresní soudy v senátech, jinak rozhoduje samosoudce. </w:t>
      </w:r>
      <w:r w:rsidR="005F11E3" w:rsidRPr="00A92F68">
        <w:rPr>
          <w:rFonts w:ascii="Times New Roman" w:hAnsi="Times New Roman" w:cs="Times New Roman"/>
          <w:sz w:val="24"/>
          <w:szCs w:val="24"/>
        </w:rPr>
        <w:t xml:space="preserve">V pracovních věcech rozhoduje senát (soudce a 2 přísedící). Přísedící jsou laikové, tedy soudci z lidu. </w:t>
      </w:r>
      <w:r w:rsidR="00467B38" w:rsidRPr="00A92F68">
        <w:rPr>
          <w:rFonts w:ascii="Times New Roman" w:hAnsi="Times New Roman" w:cs="Times New Roman"/>
          <w:sz w:val="24"/>
          <w:szCs w:val="24"/>
        </w:rPr>
        <w:t>Soudci a přísedící jsou si při rozhodování rovni.</w:t>
      </w:r>
      <w:r w:rsidR="00467B38" w:rsidRPr="00A92F68">
        <w:rPr>
          <w:rFonts w:ascii="Times New Roman" w:hAnsi="Times New Roman" w:cs="Times New Roman"/>
          <w:i/>
          <w:sz w:val="24"/>
          <w:szCs w:val="24"/>
        </w:rPr>
        <w:t xml:space="preserve"> </w:t>
      </w:r>
      <w:r w:rsidR="005D5D5B" w:rsidRPr="00A92F68">
        <w:rPr>
          <w:rFonts w:ascii="Times New Roman" w:hAnsi="Times New Roman" w:cs="Times New Roman"/>
          <w:i/>
          <w:sz w:val="24"/>
          <w:szCs w:val="24"/>
        </w:rPr>
        <w:t>„</w:t>
      </w:r>
      <w:r w:rsidR="00467B38" w:rsidRPr="00A92F68">
        <w:rPr>
          <w:rFonts w:ascii="Times New Roman" w:hAnsi="Times New Roman" w:cs="Times New Roman"/>
          <w:i/>
          <w:sz w:val="24"/>
          <w:szCs w:val="24"/>
        </w:rPr>
        <w:t xml:space="preserve">Předsedou senátu může být </w:t>
      </w:r>
      <w:r w:rsidR="005D5D5B" w:rsidRPr="00A92F68">
        <w:rPr>
          <w:rFonts w:ascii="Times New Roman" w:hAnsi="Times New Roman" w:cs="Times New Roman"/>
          <w:i/>
          <w:sz w:val="24"/>
          <w:szCs w:val="24"/>
        </w:rPr>
        <w:t>pouze</w:t>
      </w:r>
      <w:r w:rsidR="00467B38" w:rsidRPr="00A92F68">
        <w:rPr>
          <w:rFonts w:ascii="Times New Roman" w:hAnsi="Times New Roman" w:cs="Times New Roman"/>
          <w:i/>
          <w:sz w:val="24"/>
          <w:szCs w:val="24"/>
        </w:rPr>
        <w:t xml:space="preserve"> soudce.“</w:t>
      </w:r>
      <w:r w:rsidR="00467B38" w:rsidRPr="00A92F68">
        <w:rPr>
          <w:rStyle w:val="Znakapoznpodarou"/>
          <w:rFonts w:ascii="Times New Roman" w:hAnsi="Times New Roman" w:cs="Times New Roman"/>
          <w:i/>
          <w:sz w:val="24"/>
          <w:szCs w:val="24"/>
        </w:rPr>
        <w:footnoteReference w:id="33"/>
      </w:r>
      <w:r w:rsidR="00467B38" w:rsidRPr="00A92F68">
        <w:rPr>
          <w:rFonts w:ascii="Times New Roman" w:hAnsi="Times New Roman" w:cs="Times New Roman"/>
          <w:sz w:val="24"/>
          <w:szCs w:val="24"/>
        </w:rPr>
        <w:t xml:space="preserve"> </w:t>
      </w:r>
      <w:r w:rsidR="005F11E3" w:rsidRPr="00A92F68">
        <w:rPr>
          <w:rFonts w:ascii="Times New Roman" w:hAnsi="Times New Roman" w:cs="Times New Roman"/>
          <w:sz w:val="24"/>
          <w:szCs w:val="24"/>
        </w:rPr>
        <w:t>Podmínky</w:t>
      </w:r>
      <w:r w:rsidR="00EB2DC4" w:rsidRPr="00A92F68">
        <w:rPr>
          <w:rFonts w:ascii="Times New Roman" w:hAnsi="Times New Roman" w:cs="Times New Roman"/>
          <w:sz w:val="24"/>
          <w:szCs w:val="24"/>
        </w:rPr>
        <w:t xml:space="preserve"> stanoví zákon o soudech a soudcích a to „</w:t>
      </w:r>
      <w:r w:rsidR="00EB2DC4" w:rsidRPr="00A92F68">
        <w:rPr>
          <w:rFonts w:ascii="Times New Roman" w:hAnsi="Times New Roman" w:cs="Times New Roman"/>
          <w:i/>
          <w:sz w:val="24"/>
          <w:szCs w:val="24"/>
        </w:rPr>
        <w:t>státní o</w:t>
      </w:r>
      <w:r w:rsidR="005F11E3" w:rsidRPr="00A92F68">
        <w:rPr>
          <w:rFonts w:ascii="Times New Roman" w:hAnsi="Times New Roman" w:cs="Times New Roman"/>
          <w:i/>
          <w:sz w:val="24"/>
          <w:szCs w:val="24"/>
        </w:rPr>
        <w:t xml:space="preserve">bčan ČR, který je </w:t>
      </w:r>
      <w:r w:rsidR="00EB2DC4" w:rsidRPr="00A92F68">
        <w:rPr>
          <w:rFonts w:ascii="Times New Roman" w:hAnsi="Times New Roman" w:cs="Times New Roman"/>
          <w:i/>
          <w:sz w:val="24"/>
          <w:szCs w:val="24"/>
        </w:rPr>
        <w:t>způsobilý k právním úkonům, bezúhonný, jestliže jeho zkušenosti a morální vlastnosti dávají záruku, že bude svou funkci řádn</w:t>
      </w:r>
      <w:r w:rsidR="00427A43" w:rsidRPr="00A92F68">
        <w:rPr>
          <w:rFonts w:ascii="Times New Roman" w:hAnsi="Times New Roman" w:cs="Times New Roman"/>
          <w:i/>
          <w:sz w:val="24"/>
          <w:szCs w:val="24"/>
        </w:rPr>
        <w:t xml:space="preserve">ě </w:t>
      </w:r>
      <w:r w:rsidR="00EB2DC4" w:rsidRPr="00A92F68">
        <w:rPr>
          <w:rFonts w:ascii="Times New Roman" w:hAnsi="Times New Roman" w:cs="Times New Roman"/>
          <w:i/>
          <w:sz w:val="24"/>
          <w:szCs w:val="24"/>
        </w:rPr>
        <w:t xml:space="preserve">zastávat, v den </w:t>
      </w:r>
      <w:r w:rsidR="00427A43" w:rsidRPr="00A92F68">
        <w:rPr>
          <w:rFonts w:ascii="Times New Roman" w:hAnsi="Times New Roman" w:cs="Times New Roman"/>
          <w:i/>
          <w:sz w:val="24"/>
          <w:szCs w:val="24"/>
        </w:rPr>
        <w:t>u</w:t>
      </w:r>
      <w:r w:rsidR="00EB2DC4" w:rsidRPr="00A92F68">
        <w:rPr>
          <w:rFonts w:ascii="Times New Roman" w:hAnsi="Times New Roman" w:cs="Times New Roman"/>
          <w:i/>
          <w:sz w:val="24"/>
          <w:szCs w:val="24"/>
        </w:rPr>
        <w:t>stanove</w:t>
      </w:r>
      <w:r w:rsidR="00427A43" w:rsidRPr="00A92F68">
        <w:rPr>
          <w:rFonts w:ascii="Times New Roman" w:hAnsi="Times New Roman" w:cs="Times New Roman"/>
          <w:i/>
          <w:sz w:val="24"/>
          <w:szCs w:val="24"/>
        </w:rPr>
        <w:t xml:space="preserve">ní dosáhl věku nejméně 30 </w:t>
      </w:r>
      <w:r w:rsidR="00427A43" w:rsidRPr="00A92F68">
        <w:rPr>
          <w:rFonts w:ascii="Times New Roman" w:hAnsi="Times New Roman" w:cs="Times New Roman"/>
          <w:i/>
          <w:sz w:val="24"/>
          <w:szCs w:val="24"/>
        </w:rPr>
        <w:lastRenderedPageBreak/>
        <w:t>let</w:t>
      </w:r>
      <w:r w:rsidR="00FD4802" w:rsidRPr="00A92F68">
        <w:rPr>
          <w:rFonts w:ascii="Times New Roman" w:hAnsi="Times New Roman" w:cs="Times New Roman"/>
          <w:i/>
          <w:sz w:val="24"/>
          <w:szCs w:val="24"/>
        </w:rPr>
        <w:t>,</w:t>
      </w:r>
      <w:r w:rsidR="00427A43" w:rsidRPr="00A92F68">
        <w:rPr>
          <w:rFonts w:ascii="Times New Roman" w:hAnsi="Times New Roman" w:cs="Times New Roman"/>
          <w:i/>
          <w:sz w:val="24"/>
          <w:szCs w:val="24"/>
        </w:rPr>
        <w:t xml:space="preserve"> a který souhlasí se svým ustanovením za přísedícího a s přidělením k určitému soudu</w:t>
      </w:r>
      <w:r w:rsidR="00427A43" w:rsidRPr="00A92F68">
        <w:rPr>
          <w:rFonts w:ascii="Times New Roman" w:hAnsi="Times New Roman" w:cs="Times New Roman"/>
          <w:sz w:val="24"/>
          <w:szCs w:val="24"/>
        </w:rPr>
        <w:t>.“</w:t>
      </w:r>
      <w:r w:rsidR="00427A43" w:rsidRPr="00A92F68">
        <w:rPr>
          <w:rStyle w:val="Znakapoznpodarou"/>
          <w:rFonts w:ascii="Times New Roman" w:hAnsi="Times New Roman" w:cs="Times New Roman"/>
          <w:sz w:val="24"/>
          <w:szCs w:val="24"/>
        </w:rPr>
        <w:footnoteReference w:id="34"/>
      </w:r>
      <w:r w:rsidR="005F11E3" w:rsidRPr="00A92F68">
        <w:rPr>
          <w:rFonts w:ascii="Times New Roman" w:hAnsi="Times New Roman" w:cs="Times New Roman"/>
          <w:sz w:val="24"/>
          <w:szCs w:val="24"/>
        </w:rPr>
        <w:t xml:space="preserve"> Jsou voleni zastupitelstvy měst a obcí na návrh předsedy soudu. Jejich funkční období je čtyřleté. Stanovisko odboru dozoru a kontroly veřejné správy Ministerstva vnitra č. 4/2013 stanoví postup obce při volbě přísedících okresních soudů</w:t>
      </w:r>
    </w:p>
    <w:p w:rsidR="00183263" w:rsidRPr="00A92F68" w:rsidRDefault="00183263" w:rsidP="00EE482B">
      <w:pPr>
        <w:pStyle w:val="Bezmezer"/>
        <w:tabs>
          <w:tab w:val="left" w:pos="709"/>
        </w:tabs>
        <w:spacing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V trestním řízení rozhoduje většinou senát, „</w:t>
      </w:r>
      <w:r w:rsidRPr="00A92F68">
        <w:rPr>
          <w:rFonts w:ascii="Times New Roman" w:hAnsi="Times New Roman" w:cs="Times New Roman"/>
          <w:i/>
          <w:sz w:val="24"/>
          <w:szCs w:val="24"/>
        </w:rPr>
        <w:t>samosoudce koná řízení o trestných činech, na které zákon stanoví trest odnětí svobody, jehož horní hranice nepřevyšuje pět let</w:t>
      </w:r>
      <w:r w:rsidR="005F11E3" w:rsidRPr="00A92F68">
        <w:rPr>
          <w:rFonts w:ascii="Times New Roman" w:hAnsi="Times New Roman" w:cs="Times New Roman"/>
          <w:i/>
          <w:sz w:val="24"/>
          <w:szCs w:val="24"/>
        </w:rPr>
        <w:t>,</w:t>
      </w:r>
      <w:r w:rsidR="005F11E3" w:rsidRPr="00A92F68">
        <w:rPr>
          <w:rStyle w:val="Znakapoznpodarou"/>
          <w:rFonts w:ascii="Times New Roman" w:hAnsi="Times New Roman" w:cs="Times New Roman"/>
          <w:i/>
          <w:sz w:val="24"/>
          <w:szCs w:val="24"/>
        </w:rPr>
        <w:t xml:space="preserve"> </w:t>
      </w:r>
      <w:r w:rsidRPr="00A92F68">
        <w:rPr>
          <w:rFonts w:ascii="Times New Roman" w:hAnsi="Times New Roman" w:cs="Times New Roman"/>
          <w:i/>
          <w:sz w:val="24"/>
          <w:szCs w:val="24"/>
        </w:rPr>
        <w:t>ale</w:t>
      </w:r>
      <w:r w:rsidRPr="00A92F68">
        <w:rPr>
          <w:rFonts w:ascii="Times New Roman" w:hAnsi="Times New Roman" w:cs="Times New Roman"/>
          <w:sz w:val="24"/>
          <w:szCs w:val="24"/>
        </w:rPr>
        <w:t xml:space="preserve"> </w:t>
      </w:r>
      <w:r w:rsidRPr="00A92F68">
        <w:rPr>
          <w:rFonts w:ascii="Times New Roman" w:hAnsi="Times New Roman" w:cs="Times New Roman"/>
          <w:i/>
          <w:sz w:val="24"/>
          <w:szCs w:val="24"/>
        </w:rPr>
        <w:t>toto se neužije, jestliže má být uložen souhrnný trest nebo společný trest a dřívější trest byl uložen v řízení před senátem.</w:t>
      </w:r>
      <w:r w:rsidRPr="00A92F68">
        <w:rPr>
          <w:rFonts w:ascii="Times New Roman" w:hAnsi="Times New Roman" w:cs="Times New Roman"/>
          <w:sz w:val="24"/>
          <w:szCs w:val="24"/>
        </w:rPr>
        <w:t>“</w:t>
      </w:r>
      <w:r w:rsidRPr="00A92F68">
        <w:rPr>
          <w:rStyle w:val="Znakapoznpodarou"/>
          <w:rFonts w:ascii="Times New Roman" w:hAnsi="Times New Roman" w:cs="Times New Roman"/>
          <w:sz w:val="24"/>
          <w:szCs w:val="24"/>
        </w:rPr>
        <w:footnoteReference w:id="35"/>
      </w:r>
    </w:p>
    <w:p w:rsidR="005F11E3" w:rsidRPr="00A92F68" w:rsidRDefault="005F11E3" w:rsidP="00991EFC">
      <w:pPr>
        <w:pStyle w:val="Nadpis3"/>
        <w:rPr>
          <w:rFonts w:cs="Times New Roman"/>
        </w:rPr>
      </w:pPr>
      <w:bookmarkStart w:id="28" w:name="_Toc405803149"/>
      <w:bookmarkStart w:id="29" w:name="_Toc406152639"/>
      <w:r w:rsidRPr="00A92F68">
        <w:rPr>
          <w:rFonts w:cs="Times New Roman"/>
        </w:rPr>
        <w:t>Krajský soud</w:t>
      </w:r>
      <w:bookmarkEnd w:id="28"/>
      <w:bookmarkEnd w:id="29"/>
    </w:p>
    <w:p w:rsidR="005F11E3" w:rsidRPr="00A92F68" w:rsidRDefault="005F11E3" w:rsidP="00EE482B">
      <w:pPr>
        <w:pStyle w:val="Bezmezer"/>
        <w:tabs>
          <w:tab w:val="left" w:pos="709"/>
        </w:tabs>
        <w:spacing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Krajské soudy působí převážně jako soudy odvolací (soudy druhé instance) pro rozhodnutí vydaná v prvním stupni okresními soudy nebo jako soudy první insta</w:t>
      </w:r>
      <w:r w:rsidR="00992433" w:rsidRPr="00A92F68">
        <w:rPr>
          <w:rFonts w:ascii="Times New Roman" w:hAnsi="Times New Roman" w:cs="Times New Roman"/>
          <w:sz w:val="24"/>
          <w:szCs w:val="24"/>
        </w:rPr>
        <w:t>nce pro věci stanovené zákonem. Krajské soudy sídlí v krajském městě a spadají pod něj soudy sídlící v obvodu tohoto soudu. Je jich celkem 8 a navíc může mít každý krajský soud pobočku, Krajský soud v Brně má dokonce 2 pobočky</w:t>
      </w:r>
      <w:r w:rsidR="00FD4802" w:rsidRPr="00A92F68">
        <w:rPr>
          <w:rFonts w:ascii="Times New Roman" w:hAnsi="Times New Roman" w:cs="Times New Roman"/>
          <w:sz w:val="24"/>
          <w:szCs w:val="24"/>
        </w:rPr>
        <w:t>,</w:t>
      </w:r>
      <w:r w:rsidR="00992433" w:rsidRPr="00A92F68">
        <w:rPr>
          <w:rFonts w:ascii="Times New Roman" w:hAnsi="Times New Roman" w:cs="Times New Roman"/>
          <w:sz w:val="24"/>
          <w:szCs w:val="24"/>
        </w:rPr>
        <w:t xml:space="preserve"> a to v Jihlavě a ve Zlíně.</w:t>
      </w:r>
      <w:r w:rsidR="00FD4802" w:rsidRPr="00A92F68">
        <w:rPr>
          <w:rFonts w:ascii="Times New Roman" w:hAnsi="Times New Roman" w:cs="Times New Roman"/>
          <w:sz w:val="24"/>
          <w:szCs w:val="24"/>
        </w:rPr>
        <w:t xml:space="preserve"> </w:t>
      </w:r>
      <w:r w:rsidR="001E6A1D" w:rsidRPr="00A92F68">
        <w:rPr>
          <w:rFonts w:ascii="Times New Roman" w:hAnsi="Times New Roman" w:cs="Times New Roman"/>
          <w:sz w:val="24"/>
          <w:szCs w:val="24"/>
        </w:rPr>
        <w:t>Státní správu soudu vykonává jeho p</w:t>
      </w:r>
      <w:r w:rsidR="005C3A2E" w:rsidRPr="00A92F68">
        <w:rPr>
          <w:rFonts w:ascii="Times New Roman" w:hAnsi="Times New Roman" w:cs="Times New Roman"/>
          <w:sz w:val="24"/>
          <w:szCs w:val="24"/>
        </w:rPr>
        <w:t>ř</w:t>
      </w:r>
      <w:r w:rsidR="005D5D5B" w:rsidRPr="00A92F68">
        <w:rPr>
          <w:rFonts w:ascii="Times New Roman" w:hAnsi="Times New Roman" w:cs="Times New Roman"/>
          <w:sz w:val="24"/>
          <w:szCs w:val="24"/>
        </w:rPr>
        <w:t>edseda</w:t>
      </w:r>
      <w:r w:rsidR="001E6A1D" w:rsidRPr="00A92F68">
        <w:rPr>
          <w:rFonts w:ascii="Times New Roman" w:hAnsi="Times New Roman" w:cs="Times New Roman"/>
          <w:sz w:val="24"/>
          <w:szCs w:val="24"/>
        </w:rPr>
        <w:t xml:space="preserve"> nebo</w:t>
      </w:r>
      <w:r w:rsidR="005C3A2E" w:rsidRPr="00A92F68">
        <w:rPr>
          <w:rFonts w:ascii="Times New Roman" w:hAnsi="Times New Roman" w:cs="Times New Roman"/>
          <w:sz w:val="24"/>
          <w:szCs w:val="24"/>
        </w:rPr>
        <w:t xml:space="preserve"> místopředsed</w:t>
      </w:r>
      <w:r w:rsidR="005D5D5B" w:rsidRPr="00A92F68">
        <w:rPr>
          <w:rFonts w:ascii="Times New Roman" w:hAnsi="Times New Roman" w:cs="Times New Roman"/>
          <w:sz w:val="24"/>
          <w:szCs w:val="24"/>
        </w:rPr>
        <w:t>a</w:t>
      </w:r>
      <w:r w:rsidR="001E6A1D" w:rsidRPr="00A92F68">
        <w:rPr>
          <w:rFonts w:ascii="Times New Roman" w:hAnsi="Times New Roman" w:cs="Times New Roman"/>
          <w:sz w:val="24"/>
          <w:szCs w:val="24"/>
        </w:rPr>
        <w:t>.</w:t>
      </w:r>
    </w:p>
    <w:p w:rsidR="005F11E3" w:rsidRPr="00A92F68" w:rsidRDefault="00D90A65" w:rsidP="00D90A65">
      <w:pPr>
        <w:pStyle w:val="Bezmezer"/>
        <w:tabs>
          <w:tab w:val="left" w:pos="709"/>
        </w:tabs>
        <w:spacing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5F11E3" w:rsidRPr="00A92F68">
        <w:rPr>
          <w:rFonts w:ascii="Times New Roman" w:hAnsi="Times New Roman" w:cs="Times New Roman"/>
          <w:sz w:val="24"/>
          <w:szCs w:val="24"/>
        </w:rPr>
        <w:t>Krajské soudy v civilních věcech rozhodují v senátech v odvolacím řízení a v prvním stupni jen pokud je to zákonem stanoveno, jinak krajský soud jako soud prvního stupně rozhoduje samosoudcem.</w:t>
      </w:r>
      <w:r w:rsidR="005C3A2E" w:rsidRPr="00A92F68">
        <w:rPr>
          <w:rFonts w:ascii="Times New Roman" w:hAnsi="Times New Roman" w:cs="Times New Roman"/>
          <w:sz w:val="24"/>
          <w:szCs w:val="24"/>
        </w:rPr>
        <w:t xml:space="preserve"> </w:t>
      </w:r>
      <w:r w:rsidR="00427942" w:rsidRPr="00A92F68">
        <w:rPr>
          <w:rFonts w:ascii="Times New Roman" w:hAnsi="Times New Roman" w:cs="Times New Roman"/>
          <w:i/>
          <w:sz w:val="24"/>
          <w:szCs w:val="24"/>
        </w:rPr>
        <w:t>„Senáty krajských soudů se skládají z předsedy senátu a dvou přísedících, jestliže rozhodují jako soudy prvního stupně v trestních věcech, předsedy senátu a dvou soudců v ostatních případech.“</w:t>
      </w:r>
      <w:r w:rsidR="00427942" w:rsidRPr="00A92F68">
        <w:rPr>
          <w:rStyle w:val="Znakapoznpodarou"/>
          <w:rFonts w:ascii="Times New Roman" w:hAnsi="Times New Roman" w:cs="Times New Roman"/>
          <w:sz w:val="24"/>
          <w:szCs w:val="24"/>
        </w:rPr>
        <w:footnoteReference w:id="36"/>
      </w:r>
      <w:r w:rsidR="00427942" w:rsidRPr="00A92F68">
        <w:rPr>
          <w:rFonts w:ascii="Times New Roman" w:hAnsi="Times New Roman" w:cs="Times New Roman"/>
          <w:sz w:val="24"/>
          <w:szCs w:val="24"/>
        </w:rPr>
        <w:t xml:space="preserve"> Přísedící</w:t>
      </w:r>
      <w:r w:rsidR="00AB37F4" w:rsidRPr="00A92F68">
        <w:rPr>
          <w:rFonts w:ascii="Times New Roman" w:hAnsi="Times New Roman" w:cs="Times New Roman"/>
          <w:sz w:val="24"/>
          <w:szCs w:val="24"/>
        </w:rPr>
        <w:t>mi</w:t>
      </w:r>
      <w:r w:rsidR="00427942" w:rsidRPr="00A92F68">
        <w:rPr>
          <w:rFonts w:ascii="Times New Roman" w:hAnsi="Times New Roman" w:cs="Times New Roman"/>
          <w:sz w:val="24"/>
          <w:szCs w:val="24"/>
        </w:rPr>
        <w:t xml:space="preserve"> jsou opět soudci z lidu.</w:t>
      </w:r>
      <w:r w:rsidR="00396895" w:rsidRPr="00A92F68">
        <w:rPr>
          <w:rFonts w:ascii="Times New Roman" w:hAnsi="Times New Roman" w:cs="Times New Roman"/>
          <w:sz w:val="24"/>
          <w:szCs w:val="24"/>
        </w:rPr>
        <w:t xml:space="preserve"> </w:t>
      </w:r>
    </w:p>
    <w:p w:rsidR="00396895" w:rsidRPr="00A92F68" w:rsidRDefault="00D90A65" w:rsidP="00D90A65">
      <w:pPr>
        <w:pStyle w:val="Bezmezer"/>
        <w:tabs>
          <w:tab w:val="left" w:pos="709"/>
        </w:tabs>
        <w:spacing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396895" w:rsidRPr="00A92F68">
        <w:rPr>
          <w:rFonts w:ascii="Times New Roman" w:hAnsi="Times New Roman" w:cs="Times New Roman"/>
          <w:sz w:val="24"/>
          <w:szCs w:val="24"/>
        </w:rPr>
        <w:t>„</w:t>
      </w:r>
      <w:r w:rsidR="00396895" w:rsidRPr="00A92F68">
        <w:rPr>
          <w:rFonts w:ascii="Times New Roman" w:hAnsi="Times New Roman" w:cs="Times New Roman"/>
          <w:i/>
          <w:sz w:val="24"/>
          <w:szCs w:val="24"/>
        </w:rPr>
        <w:t>Krajské soudy v občanském soudním řízení rozhodují jako soudy prvního stupně ve sporech o určení nezákonnosti stávky nebo výluky, ve sporech mezi obchodními korporacemi, ve sporech vyplývajících z práva duševního vlastnictví, ve věcech ochrany názvu a pověsti právnické osoby, ve sporech z finančního zajištění, ve sporech o zrušení rozhodnutí rozhodce o plnění závazku z kolektivní smlouvy, atd</w:t>
      </w:r>
      <w:r w:rsidR="00396895" w:rsidRPr="00A92F68">
        <w:rPr>
          <w:rFonts w:ascii="Times New Roman" w:hAnsi="Times New Roman" w:cs="Times New Roman"/>
          <w:sz w:val="24"/>
          <w:szCs w:val="24"/>
        </w:rPr>
        <w:t>.“</w:t>
      </w:r>
      <w:r w:rsidR="00396895" w:rsidRPr="00A92F68">
        <w:rPr>
          <w:rStyle w:val="Znakapoznpodarou"/>
          <w:rFonts w:ascii="Times New Roman" w:hAnsi="Times New Roman" w:cs="Times New Roman"/>
          <w:sz w:val="24"/>
          <w:szCs w:val="24"/>
        </w:rPr>
        <w:footnoteReference w:id="37"/>
      </w:r>
      <w:r w:rsidR="00396895" w:rsidRPr="00A92F68">
        <w:rPr>
          <w:rFonts w:ascii="Times New Roman" w:hAnsi="Times New Roman" w:cs="Times New Roman"/>
          <w:sz w:val="24"/>
          <w:szCs w:val="24"/>
        </w:rPr>
        <w:t xml:space="preserve"> </w:t>
      </w:r>
      <w:r w:rsidR="00AB37F4" w:rsidRPr="00A92F68">
        <w:rPr>
          <w:rFonts w:ascii="Times New Roman" w:hAnsi="Times New Roman" w:cs="Times New Roman"/>
          <w:sz w:val="24"/>
          <w:szCs w:val="24"/>
        </w:rPr>
        <w:t>Dále „</w:t>
      </w:r>
      <w:r w:rsidR="00AB37F4" w:rsidRPr="00A92F68">
        <w:rPr>
          <w:rFonts w:ascii="Times New Roman" w:hAnsi="Times New Roman" w:cs="Times New Roman"/>
          <w:i/>
          <w:sz w:val="24"/>
          <w:szCs w:val="24"/>
        </w:rPr>
        <w:t>rozhodují jako soudy prvního stupně ve statusových věcech právnických osob, opatrovnictví právnické osoby, ve věcech kapitálového trhu, atd</w:t>
      </w:r>
      <w:r w:rsidR="00AB37F4" w:rsidRPr="00A92F68">
        <w:rPr>
          <w:rFonts w:ascii="Times New Roman" w:hAnsi="Times New Roman" w:cs="Times New Roman"/>
          <w:sz w:val="24"/>
          <w:szCs w:val="24"/>
        </w:rPr>
        <w:t>.“</w:t>
      </w:r>
      <w:r w:rsidR="00AB37F4" w:rsidRPr="00A92F68">
        <w:rPr>
          <w:rStyle w:val="Znakapoznpodarou"/>
          <w:rFonts w:ascii="Times New Roman" w:hAnsi="Times New Roman" w:cs="Times New Roman"/>
          <w:sz w:val="24"/>
          <w:szCs w:val="24"/>
        </w:rPr>
        <w:footnoteReference w:id="38"/>
      </w:r>
      <w:r w:rsidR="00AB37F4" w:rsidRPr="00A92F68">
        <w:rPr>
          <w:rFonts w:ascii="Times New Roman" w:hAnsi="Times New Roman" w:cs="Times New Roman"/>
          <w:sz w:val="24"/>
          <w:szCs w:val="24"/>
        </w:rPr>
        <w:t xml:space="preserve"> </w:t>
      </w:r>
      <w:r w:rsidR="00396895" w:rsidRPr="00A92F68">
        <w:rPr>
          <w:rFonts w:ascii="Times New Roman" w:hAnsi="Times New Roman" w:cs="Times New Roman"/>
          <w:sz w:val="24"/>
          <w:szCs w:val="24"/>
        </w:rPr>
        <w:t>V trestním řízení „</w:t>
      </w:r>
      <w:r w:rsidR="00396895" w:rsidRPr="00A92F68">
        <w:rPr>
          <w:rFonts w:ascii="Times New Roman" w:hAnsi="Times New Roman" w:cs="Times New Roman"/>
          <w:i/>
          <w:sz w:val="24"/>
          <w:szCs w:val="24"/>
        </w:rPr>
        <w:t xml:space="preserve">krajský soud koná v prvním stupni řízení o trestných činech, pokud na ně zákon stanoví trest odnětí svobody, jehož dolní hranice činí nejméně pět let, nebo </w:t>
      </w:r>
      <w:r w:rsidR="00396895" w:rsidRPr="00A92F68">
        <w:rPr>
          <w:rFonts w:ascii="Times New Roman" w:hAnsi="Times New Roman" w:cs="Times New Roman"/>
          <w:i/>
          <w:sz w:val="24"/>
          <w:szCs w:val="24"/>
        </w:rPr>
        <w:lastRenderedPageBreak/>
        <w:t>pokud za ně lze uložit výjimečný trest</w:t>
      </w:r>
      <w:r w:rsidR="00396895" w:rsidRPr="00A92F68">
        <w:rPr>
          <w:rFonts w:ascii="Times New Roman" w:hAnsi="Times New Roman" w:cs="Times New Roman"/>
          <w:sz w:val="24"/>
          <w:szCs w:val="24"/>
        </w:rPr>
        <w:t>.“</w:t>
      </w:r>
      <w:r w:rsidR="00396895" w:rsidRPr="00A92F68">
        <w:rPr>
          <w:rStyle w:val="Znakapoznpodarou"/>
          <w:rFonts w:ascii="Times New Roman" w:hAnsi="Times New Roman" w:cs="Times New Roman"/>
          <w:sz w:val="24"/>
          <w:szCs w:val="24"/>
        </w:rPr>
        <w:footnoteReference w:id="39"/>
      </w:r>
      <w:r w:rsidR="00396895" w:rsidRPr="00A92F68">
        <w:rPr>
          <w:rFonts w:ascii="Times New Roman" w:hAnsi="Times New Roman" w:cs="Times New Roman"/>
          <w:sz w:val="24"/>
          <w:szCs w:val="24"/>
        </w:rPr>
        <w:t xml:space="preserve"> A dále o trestných činech taxativně vyjmenovaných v § 17 např. zabití, vražda novorozeného dítěte matkou, porušení předpisů o pravidlech hospodářské soutěže, sabotáž, atd.</w:t>
      </w:r>
    </w:p>
    <w:p w:rsidR="00467B38" w:rsidRPr="00A92F68" w:rsidRDefault="00467B38" w:rsidP="00991EFC">
      <w:pPr>
        <w:pStyle w:val="Nadpis3"/>
        <w:rPr>
          <w:rFonts w:cs="Times New Roman"/>
        </w:rPr>
      </w:pPr>
      <w:bookmarkStart w:id="30" w:name="_Toc405803150"/>
      <w:bookmarkStart w:id="31" w:name="_Toc406152640"/>
      <w:r w:rsidRPr="00A92F68">
        <w:rPr>
          <w:rFonts w:cs="Times New Roman"/>
        </w:rPr>
        <w:t>Vrchní soud</w:t>
      </w:r>
      <w:bookmarkEnd w:id="30"/>
      <w:bookmarkEnd w:id="31"/>
    </w:p>
    <w:p w:rsidR="00467B38" w:rsidRPr="00A92F68" w:rsidRDefault="00467B38" w:rsidP="00EE482B">
      <w:pPr>
        <w:pStyle w:val="Bezmezer"/>
        <w:tabs>
          <w:tab w:val="left" w:pos="709"/>
        </w:tabs>
        <w:spacing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V ČR existují 2 Vrchní soudy, a to Vrchní soud v Praze, který zahájil svou činnost 1. ledna 1993 na základě zákona č. 17/1993 Sb. a Vrchní soud v Olomouci, který započal svou činnost 1. ledna 1996 na základě zákona č. 240/1995 Sb. Obvody soudů se shodují s obvody krajských soudů a podle toho je </w:t>
      </w:r>
      <w:r w:rsidR="00B34EFC" w:rsidRPr="00A92F68">
        <w:rPr>
          <w:rFonts w:ascii="Times New Roman" w:hAnsi="Times New Roman" w:cs="Times New Roman"/>
          <w:sz w:val="24"/>
          <w:szCs w:val="24"/>
        </w:rPr>
        <w:t>rozdělena</w:t>
      </w:r>
      <w:r w:rsidRPr="00A92F68">
        <w:rPr>
          <w:rFonts w:ascii="Times New Roman" w:hAnsi="Times New Roman" w:cs="Times New Roman"/>
          <w:sz w:val="24"/>
          <w:szCs w:val="24"/>
        </w:rPr>
        <w:t xml:space="preserve"> působnost obou dvou soudů. </w:t>
      </w:r>
      <w:r w:rsidR="00B34EFC" w:rsidRPr="00A92F68">
        <w:rPr>
          <w:rFonts w:ascii="Times New Roman" w:hAnsi="Times New Roman" w:cs="Times New Roman"/>
          <w:sz w:val="24"/>
          <w:szCs w:val="24"/>
        </w:rPr>
        <w:t>Tedy pod Vrchní soud v Praze spadají obvody krajských soudů v Praze, Českých Budějovicích, Plzni, Ústí n. Labem, Hradci Králové a Městského soudu v Praze, pod Vrchní soud v Olomouci spadaj</w:t>
      </w:r>
      <w:r w:rsidR="00AB37F4" w:rsidRPr="00A92F68">
        <w:rPr>
          <w:rFonts w:ascii="Times New Roman" w:hAnsi="Times New Roman" w:cs="Times New Roman"/>
          <w:sz w:val="24"/>
          <w:szCs w:val="24"/>
        </w:rPr>
        <w:t xml:space="preserve">í </w:t>
      </w:r>
      <w:r w:rsidR="00B34EFC" w:rsidRPr="00A92F68">
        <w:rPr>
          <w:rFonts w:ascii="Times New Roman" w:hAnsi="Times New Roman" w:cs="Times New Roman"/>
          <w:sz w:val="24"/>
          <w:szCs w:val="24"/>
        </w:rPr>
        <w:t xml:space="preserve">obvody krajských soudů v Brně a Ostravě. </w:t>
      </w:r>
      <w:r w:rsidRPr="00A92F68">
        <w:rPr>
          <w:rFonts w:ascii="Times New Roman" w:hAnsi="Times New Roman" w:cs="Times New Roman"/>
          <w:sz w:val="24"/>
          <w:szCs w:val="24"/>
        </w:rPr>
        <w:t>„Vrchní soud rozhoduje v senátech složených z předsedy senátu a dvou soudců.“</w:t>
      </w:r>
      <w:r w:rsidRPr="00A92F68">
        <w:rPr>
          <w:rStyle w:val="Znakapoznpodarou"/>
          <w:rFonts w:ascii="Times New Roman" w:hAnsi="Times New Roman" w:cs="Times New Roman"/>
          <w:sz w:val="24"/>
          <w:szCs w:val="24"/>
        </w:rPr>
        <w:footnoteReference w:id="40"/>
      </w:r>
      <w:r w:rsidR="005D5D5B" w:rsidRPr="00A92F68">
        <w:rPr>
          <w:rFonts w:ascii="Times New Roman" w:hAnsi="Times New Roman" w:cs="Times New Roman"/>
          <w:sz w:val="24"/>
          <w:szCs w:val="24"/>
        </w:rPr>
        <w:t xml:space="preserve"> </w:t>
      </w:r>
      <w:r w:rsidRPr="00A92F68">
        <w:rPr>
          <w:rFonts w:ascii="Times New Roman" w:hAnsi="Times New Roman" w:cs="Times New Roman"/>
          <w:sz w:val="24"/>
          <w:szCs w:val="24"/>
        </w:rPr>
        <w:t>Fungují pouze jako soudy odvolací ve věcech, ve kterých v první instanci rozhodoval</w:t>
      </w:r>
      <w:r w:rsidR="005D5D5B" w:rsidRPr="00A92F68">
        <w:rPr>
          <w:rFonts w:ascii="Times New Roman" w:hAnsi="Times New Roman" w:cs="Times New Roman"/>
          <w:sz w:val="24"/>
          <w:szCs w:val="24"/>
        </w:rPr>
        <w:t xml:space="preserve"> krajský soud, a rozhodují v dalších stanovených případech. </w:t>
      </w:r>
    </w:p>
    <w:p w:rsidR="00C122DC" w:rsidRPr="00A92F68" w:rsidRDefault="00C122DC" w:rsidP="00991EFC">
      <w:pPr>
        <w:pStyle w:val="Nadpis3"/>
        <w:rPr>
          <w:rFonts w:cs="Times New Roman"/>
        </w:rPr>
      </w:pPr>
      <w:bookmarkStart w:id="32" w:name="_Toc405803151"/>
      <w:bookmarkStart w:id="33" w:name="_Toc406152641"/>
      <w:r w:rsidRPr="00A92F68">
        <w:rPr>
          <w:rFonts w:cs="Times New Roman"/>
        </w:rPr>
        <w:t>Nejvyšší soud</w:t>
      </w:r>
      <w:bookmarkEnd w:id="32"/>
      <w:bookmarkEnd w:id="33"/>
    </w:p>
    <w:p w:rsidR="00C122DC" w:rsidRPr="00A92F68" w:rsidRDefault="00C122DC" w:rsidP="00EE482B">
      <w:pPr>
        <w:pStyle w:val="Bezmezer"/>
        <w:tabs>
          <w:tab w:val="left" w:pos="709"/>
        </w:tabs>
        <w:spacing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557723" w:rsidRPr="00A92F68">
        <w:rPr>
          <w:rFonts w:ascii="Times New Roman" w:hAnsi="Times New Roman" w:cs="Times New Roman"/>
          <w:sz w:val="24"/>
          <w:szCs w:val="24"/>
        </w:rPr>
        <w:t>„Nejvyšší soud se sídlem v Brně je vrcholným soudním orgánem ve věcech patřících do pravomoci soudů v občanském soudním řízení a v trestním řízení s výjimkou záležitostí, o nichž rozhoduje Ústavní soud a Nejvyšší správní soud.“</w:t>
      </w:r>
      <w:r w:rsidR="00557723" w:rsidRPr="00A92F68">
        <w:rPr>
          <w:rStyle w:val="Znakapoznpodarou"/>
          <w:rFonts w:ascii="Times New Roman" w:hAnsi="Times New Roman" w:cs="Times New Roman"/>
          <w:sz w:val="24"/>
          <w:szCs w:val="24"/>
        </w:rPr>
        <w:footnoteReference w:id="41"/>
      </w:r>
      <w:r w:rsidR="00D627F9" w:rsidRPr="00A92F68">
        <w:rPr>
          <w:rFonts w:ascii="Times New Roman" w:hAnsi="Times New Roman" w:cs="Times New Roman"/>
          <w:sz w:val="24"/>
          <w:szCs w:val="24"/>
        </w:rPr>
        <w:t xml:space="preserve"> Nejvyšší soud </w:t>
      </w:r>
      <w:r w:rsidR="00FD45A1">
        <w:rPr>
          <w:rFonts w:ascii="Times New Roman" w:hAnsi="Times New Roman" w:cs="Times New Roman"/>
          <w:sz w:val="24"/>
          <w:szCs w:val="24"/>
        </w:rPr>
        <w:t xml:space="preserve">(zkratka NS) </w:t>
      </w:r>
      <w:r w:rsidR="00D627F9" w:rsidRPr="00A92F68">
        <w:rPr>
          <w:rFonts w:ascii="Times New Roman" w:hAnsi="Times New Roman" w:cs="Times New Roman"/>
          <w:sz w:val="24"/>
          <w:szCs w:val="24"/>
        </w:rPr>
        <w:t xml:space="preserve">je složen z předsedy soudu, místopředsedů soudu, předsedů kolegií, předsedů senátů a dalších soudců. </w:t>
      </w:r>
      <w:r w:rsidR="00AB37F4" w:rsidRPr="00A92F68">
        <w:rPr>
          <w:rFonts w:ascii="Times New Roman" w:hAnsi="Times New Roman" w:cs="Times New Roman"/>
          <w:sz w:val="24"/>
          <w:szCs w:val="24"/>
        </w:rPr>
        <w:t>Současnou p</w:t>
      </w:r>
      <w:r w:rsidR="00FF0910" w:rsidRPr="00A92F68">
        <w:rPr>
          <w:rFonts w:ascii="Times New Roman" w:hAnsi="Times New Roman" w:cs="Times New Roman"/>
          <w:sz w:val="24"/>
          <w:szCs w:val="24"/>
        </w:rPr>
        <w:t>ředsedkyn</w:t>
      </w:r>
      <w:r w:rsidR="00AB37F4" w:rsidRPr="00A92F68">
        <w:rPr>
          <w:rFonts w:ascii="Times New Roman" w:hAnsi="Times New Roman" w:cs="Times New Roman"/>
          <w:sz w:val="24"/>
          <w:szCs w:val="24"/>
        </w:rPr>
        <w:t>í</w:t>
      </w:r>
      <w:r w:rsidR="00FF0910" w:rsidRPr="00A92F68">
        <w:rPr>
          <w:rFonts w:ascii="Times New Roman" w:hAnsi="Times New Roman" w:cs="Times New Roman"/>
          <w:sz w:val="24"/>
          <w:szCs w:val="24"/>
        </w:rPr>
        <w:t xml:space="preserve"> NS je JUDr. Iva Brožová. </w:t>
      </w:r>
      <w:r w:rsidR="00D627F9" w:rsidRPr="00A92F68">
        <w:rPr>
          <w:rFonts w:ascii="Times New Roman" w:hAnsi="Times New Roman" w:cs="Times New Roman"/>
          <w:sz w:val="24"/>
          <w:szCs w:val="24"/>
        </w:rPr>
        <w:t>Předsedu a místopředsedu jmenuje prezident republiky. „</w:t>
      </w:r>
      <w:r w:rsidR="00AB37F4" w:rsidRPr="00A92F68">
        <w:rPr>
          <w:rFonts w:ascii="Times New Roman" w:hAnsi="Times New Roman" w:cs="Times New Roman"/>
          <w:sz w:val="24"/>
          <w:szCs w:val="24"/>
        </w:rPr>
        <w:t>NS z</w:t>
      </w:r>
      <w:r w:rsidR="00D627F9" w:rsidRPr="00A92F68">
        <w:rPr>
          <w:rFonts w:ascii="Times New Roman" w:hAnsi="Times New Roman" w:cs="Times New Roman"/>
          <w:sz w:val="24"/>
          <w:szCs w:val="24"/>
        </w:rPr>
        <w:t>ajišťuje jednotu a zákonnost rozhodování tím, že rozhoduje o mimořádných opravných prostředcích v případech stanovených zákony o řízení před soudy, rozhoduje v jiných případech stanovených zvláštním právním předpisem nebo mezinárodní smlouvou. Dále o uznání a vykonatelnosti rozhodnutí cizozemských soudů a další případy.</w:t>
      </w:r>
      <w:r w:rsidR="00D861BD" w:rsidRPr="00A92F68">
        <w:rPr>
          <w:rFonts w:ascii="Times New Roman" w:hAnsi="Times New Roman" w:cs="Times New Roman"/>
          <w:sz w:val="24"/>
          <w:szCs w:val="24"/>
        </w:rPr>
        <w:t>“</w:t>
      </w:r>
      <w:r w:rsidR="00D627F9" w:rsidRPr="00A92F68">
        <w:rPr>
          <w:rStyle w:val="Znakapoznpodarou"/>
          <w:rFonts w:ascii="Times New Roman" w:hAnsi="Times New Roman" w:cs="Times New Roman"/>
          <w:sz w:val="24"/>
          <w:szCs w:val="24"/>
        </w:rPr>
        <w:footnoteReference w:id="42"/>
      </w:r>
      <w:r w:rsidR="00D627F9" w:rsidRPr="00A92F68">
        <w:rPr>
          <w:rFonts w:ascii="Times New Roman" w:hAnsi="Times New Roman" w:cs="Times New Roman"/>
          <w:sz w:val="24"/>
          <w:szCs w:val="24"/>
        </w:rPr>
        <w:t xml:space="preserve"> </w:t>
      </w:r>
    </w:p>
    <w:p w:rsidR="006309F4" w:rsidRPr="00A92F68" w:rsidRDefault="00185067" w:rsidP="00185067">
      <w:pPr>
        <w:pStyle w:val="Bezmezer"/>
        <w:tabs>
          <w:tab w:val="left" w:pos="709"/>
        </w:tabs>
        <w:spacing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7C4ECC" w:rsidRPr="00A92F68">
        <w:rPr>
          <w:rFonts w:ascii="Times New Roman" w:hAnsi="Times New Roman" w:cs="Times New Roman"/>
          <w:sz w:val="24"/>
          <w:szCs w:val="24"/>
        </w:rPr>
        <w:t xml:space="preserve">NS rozhoduje většinou v senátu, který je složen z předsedy senátu a dvou soudců, nebo ve velkých senátech kolegií. Velký senát je složen nejméně z 9 soudců daného kolegia a rozhoduje tehdy, pokud senát, který rozhoduje v konkrétní věci, dospěl k právnímu názoru odlišnému od názoru vydaného v rozhodnutí NS. „Tříčlenné senáty rozhodují zejména o dovoláních, ve věcech trestních i o stížnosti pro porušení zákona, dále o uznání a </w:t>
      </w:r>
      <w:r w:rsidR="007C4ECC" w:rsidRPr="00A92F68">
        <w:rPr>
          <w:rFonts w:ascii="Times New Roman" w:hAnsi="Times New Roman" w:cs="Times New Roman"/>
          <w:sz w:val="24"/>
          <w:szCs w:val="24"/>
        </w:rPr>
        <w:lastRenderedPageBreak/>
        <w:t>vykonatelnosti rozhodnutí cizozemských soudů na území ČR.“</w:t>
      </w:r>
      <w:r w:rsidR="007C4ECC" w:rsidRPr="00A92F68">
        <w:rPr>
          <w:rStyle w:val="Znakapoznpodarou"/>
          <w:rFonts w:ascii="Times New Roman" w:hAnsi="Times New Roman" w:cs="Times New Roman"/>
          <w:sz w:val="24"/>
          <w:szCs w:val="24"/>
        </w:rPr>
        <w:footnoteReference w:id="43"/>
      </w:r>
      <w:r w:rsidR="007C4ECC" w:rsidRPr="00A92F68">
        <w:rPr>
          <w:rFonts w:ascii="Times New Roman" w:hAnsi="Times New Roman" w:cs="Times New Roman"/>
          <w:sz w:val="24"/>
          <w:szCs w:val="24"/>
        </w:rPr>
        <w:t xml:space="preserve"> </w:t>
      </w:r>
      <w:r w:rsidR="006309F4" w:rsidRPr="00A92F68">
        <w:rPr>
          <w:rFonts w:ascii="Times New Roman" w:hAnsi="Times New Roman" w:cs="Times New Roman"/>
          <w:sz w:val="24"/>
          <w:szCs w:val="24"/>
        </w:rPr>
        <w:t xml:space="preserve">Jako nejvýznamnější kolektivní orgán slouží plénum, které sestává ze všech funkcionářů NS. V plénu se projednávají nejdůležitější záležitosti NS, „projednává zejména Jednací řád </w:t>
      </w:r>
      <w:r w:rsidR="00196CFC">
        <w:rPr>
          <w:rFonts w:ascii="Times New Roman" w:hAnsi="Times New Roman" w:cs="Times New Roman"/>
          <w:sz w:val="24"/>
          <w:szCs w:val="24"/>
        </w:rPr>
        <w:t>NS</w:t>
      </w:r>
      <w:r w:rsidR="006309F4" w:rsidRPr="00A92F68">
        <w:rPr>
          <w:rFonts w:ascii="Times New Roman" w:hAnsi="Times New Roman" w:cs="Times New Roman"/>
          <w:sz w:val="24"/>
          <w:szCs w:val="24"/>
        </w:rPr>
        <w:t xml:space="preserve"> a dále v zájmu jednotného rozhodování soudů zaujímá stanoviska k rozhodovací činnosti soudů ve věcech určitého druhu v otázkách týkajících se obou kolegií nebo sporných mezi kolegii.“</w:t>
      </w:r>
      <w:r w:rsidR="006309F4" w:rsidRPr="00A92F68">
        <w:rPr>
          <w:rStyle w:val="Znakapoznpodarou"/>
          <w:rFonts w:ascii="Times New Roman" w:hAnsi="Times New Roman" w:cs="Times New Roman"/>
          <w:sz w:val="24"/>
          <w:szCs w:val="24"/>
        </w:rPr>
        <w:footnoteReference w:id="44"/>
      </w:r>
      <w:r w:rsidR="006309F4" w:rsidRPr="00A92F68">
        <w:rPr>
          <w:rFonts w:ascii="Times New Roman" w:hAnsi="Times New Roman" w:cs="Times New Roman"/>
          <w:sz w:val="24"/>
          <w:szCs w:val="24"/>
        </w:rPr>
        <w:t xml:space="preserve"> Zasedání je neveřejné a může se ho zúčastnit ministr spravedlnosti či lze přizvat předsedy vrchních a krajských soudů či jiné osoby. U</w:t>
      </w:r>
      <w:r w:rsidR="00AA6F18" w:rsidRPr="00A92F68">
        <w:rPr>
          <w:rFonts w:ascii="Times New Roman" w:hAnsi="Times New Roman" w:cs="Times New Roman"/>
          <w:sz w:val="24"/>
          <w:szCs w:val="24"/>
        </w:rPr>
        <w:t xml:space="preserve"> NS působí též s</w:t>
      </w:r>
      <w:r w:rsidR="006309F4" w:rsidRPr="00A92F68">
        <w:rPr>
          <w:rFonts w:ascii="Times New Roman" w:hAnsi="Times New Roman" w:cs="Times New Roman"/>
          <w:sz w:val="24"/>
          <w:szCs w:val="24"/>
        </w:rPr>
        <w:t>oudcovská rada, která slouží jako poradní orgán předsedy NS. Členové jsou voleni soudci na období pěti let.</w:t>
      </w:r>
      <w:r w:rsidR="00FF0910" w:rsidRPr="00A92F68">
        <w:rPr>
          <w:rFonts w:ascii="Times New Roman" w:hAnsi="Times New Roman" w:cs="Times New Roman"/>
          <w:sz w:val="24"/>
          <w:szCs w:val="24"/>
        </w:rPr>
        <w:t xml:space="preserve"> </w:t>
      </w:r>
      <w:r w:rsidR="006309F4" w:rsidRPr="00A92F68">
        <w:rPr>
          <w:rFonts w:ascii="Times New Roman" w:hAnsi="Times New Roman" w:cs="Times New Roman"/>
          <w:sz w:val="24"/>
          <w:szCs w:val="24"/>
        </w:rPr>
        <w:t xml:space="preserve">U NS působí též asistenti soudců a ke každému soudci je jmenován nejméně 1 asistent. „Asistenta </w:t>
      </w:r>
      <w:bookmarkStart w:id="34" w:name="highlightHit_195"/>
      <w:bookmarkEnd w:id="34"/>
      <w:r w:rsidR="006309F4" w:rsidRPr="00A92F68">
        <w:rPr>
          <w:rFonts w:ascii="Times New Roman" w:hAnsi="Times New Roman" w:cs="Times New Roman"/>
          <w:sz w:val="24"/>
          <w:szCs w:val="24"/>
        </w:rPr>
        <w:t xml:space="preserve">soudce jmenuje </w:t>
      </w:r>
      <w:bookmarkStart w:id="35" w:name="highlightHit_196"/>
      <w:bookmarkEnd w:id="35"/>
      <w:r w:rsidR="006309F4" w:rsidRPr="00A92F68">
        <w:rPr>
          <w:rFonts w:ascii="Times New Roman" w:hAnsi="Times New Roman" w:cs="Times New Roman"/>
          <w:sz w:val="24"/>
          <w:szCs w:val="24"/>
        </w:rPr>
        <w:t xml:space="preserve">a odvolává předseda Nejvyššího </w:t>
      </w:r>
      <w:bookmarkStart w:id="36" w:name="highlightHit_197"/>
      <w:bookmarkEnd w:id="36"/>
      <w:r w:rsidR="006309F4" w:rsidRPr="00A92F68">
        <w:rPr>
          <w:rFonts w:ascii="Times New Roman" w:hAnsi="Times New Roman" w:cs="Times New Roman"/>
          <w:sz w:val="24"/>
          <w:szCs w:val="24"/>
        </w:rPr>
        <w:t xml:space="preserve">soudu na návrh </w:t>
      </w:r>
      <w:bookmarkStart w:id="37" w:name="highlightHit_198"/>
      <w:bookmarkEnd w:id="37"/>
      <w:r w:rsidR="006309F4" w:rsidRPr="00A92F68">
        <w:rPr>
          <w:rFonts w:ascii="Times New Roman" w:hAnsi="Times New Roman" w:cs="Times New Roman"/>
          <w:sz w:val="24"/>
          <w:szCs w:val="24"/>
        </w:rPr>
        <w:t xml:space="preserve">soudce, </w:t>
      </w:r>
      <w:bookmarkStart w:id="38" w:name="highlightHit_199"/>
      <w:bookmarkEnd w:id="38"/>
      <w:r w:rsidR="006309F4" w:rsidRPr="00A92F68">
        <w:rPr>
          <w:rFonts w:ascii="Times New Roman" w:hAnsi="Times New Roman" w:cs="Times New Roman"/>
          <w:sz w:val="24"/>
          <w:szCs w:val="24"/>
        </w:rPr>
        <w:t>o jehož asistenta se jedná.“</w:t>
      </w:r>
      <w:r w:rsidR="006309F4" w:rsidRPr="00A92F68">
        <w:rPr>
          <w:rStyle w:val="Znakapoznpodarou"/>
          <w:rFonts w:ascii="Times New Roman" w:hAnsi="Times New Roman" w:cs="Times New Roman"/>
          <w:sz w:val="24"/>
          <w:szCs w:val="24"/>
        </w:rPr>
        <w:footnoteReference w:id="45"/>
      </w:r>
      <w:r w:rsidR="00FF0910" w:rsidRPr="00A92F68">
        <w:rPr>
          <w:rStyle w:val="Znakapoznpodarou"/>
          <w:rFonts w:ascii="Times New Roman" w:hAnsi="Times New Roman" w:cs="Times New Roman"/>
        </w:rPr>
        <w:t xml:space="preserve"> </w:t>
      </w:r>
    </w:p>
    <w:p w:rsidR="005F11E3" w:rsidRPr="00A92F68" w:rsidRDefault="00AA6F18" w:rsidP="00AA6F18">
      <w:pPr>
        <w:pStyle w:val="Bezmezer"/>
        <w:tabs>
          <w:tab w:val="left" w:pos="709"/>
        </w:tabs>
        <w:spacing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D861BD" w:rsidRPr="00A92F68">
        <w:rPr>
          <w:rFonts w:ascii="Times New Roman" w:hAnsi="Times New Roman" w:cs="Times New Roman"/>
          <w:sz w:val="24"/>
          <w:szCs w:val="24"/>
        </w:rPr>
        <w:t xml:space="preserve">Soudci jsou součástí kolegií podle odboru své činnosti, v současné </w:t>
      </w:r>
      <w:r w:rsidR="00FF0910" w:rsidRPr="00A92F68">
        <w:rPr>
          <w:rFonts w:ascii="Times New Roman" w:hAnsi="Times New Roman" w:cs="Times New Roman"/>
          <w:sz w:val="24"/>
          <w:szCs w:val="24"/>
        </w:rPr>
        <w:t>době existují 2 kolegia</w:t>
      </w:r>
      <w:r w:rsidR="00D861BD" w:rsidRPr="00A92F68">
        <w:rPr>
          <w:rFonts w:ascii="Times New Roman" w:hAnsi="Times New Roman" w:cs="Times New Roman"/>
          <w:sz w:val="24"/>
          <w:szCs w:val="24"/>
        </w:rPr>
        <w:t xml:space="preserve">: občanskoprávní a obchodní kolegium a trestní kolegium. </w:t>
      </w:r>
      <w:r w:rsidR="00E1220B" w:rsidRPr="00A92F68">
        <w:rPr>
          <w:rFonts w:ascii="Times New Roman" w:hAnsi="Times New Roman" w:cs="Times New Roman"/>
          <w:sz w:val="24"/>
          <w:szCs w:val="24"/>
        </w:rPr>
        <w:t xml:space="preserve">Každé kolegium vydává svou Sbírku soudních rozhodnutí a stanovisek. </w:t>
      </w:r>
      <w:r w:rsidR="00FF0910" w:rsidRPr="00A92F68">
        <w:rPr>
          <w:rFonts w:ascii="Times New Roman" w:hAnsi="Times New Roman" w:cs="Times New Roman"/>
          <w:sz w:val="24"/>
          <w:szCs w:val="24"/>
        </w:rPr>
        <w:t>„Občanskoprávní a obchodní kolegium je základním organizačním celkem Nejvyššího soudu pro zajišťování jednoty a zákonnosti rozhodování soudů v občanském soudním řízení.“</w:t>
      </w:r>
      <w:r w:rsidR="00FF0910" w:rsidRPr="00A92F68">
        <w:rPr>
          <w:rStyle w:val="Znakapoznpodarou"/>
          <w:rFonts w:ascii="Times New Roman" w:hAnsi="Times New Roman" w:cs="Times New Roman"/>
          <w:sz w:val="24"/>
          <w:szCs w:val="24"/>
        </w:rPr>
        <w:footnoteReference w:id="46"/>
      </w:r>
      <w:r w:rsidR="00FF0910" w:rsidRPr="00A92F68">
        <w:rPr>
          <w:rFonts w:ascii="Times New Roman" w:hAnsi="Times New Roman" w:cs="Times New Roman"/>
          <w:sz w:val="24"/>
          <w:szCs w:val="24"/>
        </w:rPr>
        <w:t xml:space="preserve"> Má celkem 11 soudních oddělení (8 občanskoprávních a 3 obchodněprávních). </w:t>
      </w:r>
      <w:r w:rsidRPr="00A92F68">
        <w:rPr>
          <w:rFonts w:ascii="Times New Roman" w:hAnsi="Times New Roman" w:cs="Times New Roman"/>
          <w:sz w:val="24"/>
          <w:szCs w:val="24"/>
        </w:rPr>
        <w:t>Současný p</w:t>
      </w:r>
      <w:r w:rsidR="00FF0910" w:rsidRPr="00A92F68">
        <w:rPr>
          <w:rFonts w:ascii="Times New Roman" w:hAnsi="Times New Roman" w:cs="Times New Roman"/>
          <w:sz w:val="24"/>
          <w:szCs w:val="24"/>
        </w:rPr>
        <w:t xml:space="preserve">ředsedou kolegia je JUDr. František </w:t>
      </w:r>
      <w:proofErr w:type="spellStart"/>
      <w:r w:rsidR="00FF0910" w:rsidRPr="00A92F68">
        <w:rPr>
          <w:rFonts w:ascii="Times New Roman" w:hAnsi="Times New Roman" w:cs="Times New Roman"/>
          <w:sz w:val="24"/>
          <w:szCs w:val="24"/>
        </w:rPr>
        <w:t>Ištvánek</w:t>
      </w:r>
      <w:proofErr w:type="spellEnd"/>
      <w:r w:rsidR="00FF0910" w:rsidRPr="00A92F68">
        <w:rPr>
          <w:rFonts w:ascii="Times New Roman" w:hAnsi="Times New Roman" w:cs="Times New Roman"/>
          <w:sz w:val="24"/>
          <w:szCs w:val="24"/>
        </w:rPr>
        <w:t>. Velký senát kolegia je tvořen 15 soudci. Plní 2 funkce a to rozhodovací činnost a mimo rozhodovací činnost. „Těžiště rozhodovací činnosti senátů kolegia leží v rozhodování o dovoláních účastníků proti pravomocným rozhodnutím odvolacích soudů tam, kde to zákon připouští. Koncepce rozdělování věcí mezi jednotlivá oddělení je založena na jejich věcné specializaci.“</w:t>
      </w:r>
      <w:r w:rsidR="00FF0910" w:rsidRPr="00A92F68">
        <w:rPr>
          <w:rStyle w:val="Znakapoznpodarou"/>
          <w:rFonts w:ascii="Times New Roman" w:hAnsi="Times New Roman" w:cs="Times New Roman"/>
          <w:sz w:val="24"/>
          <w:szCs w:val="24"/>
        </w:rPr>
        <w:footnoteReference w:id="47"/>
      </w:r>
      <w:r w:rsidR="00FF0910" w:rsidRPr="00A92F68">
        <w:rPr>
          <w:rFonts w:ascii="Times New Roman" w:hAnsi="Times New Roman" w:cs="Times New Roman"/>
          <w:sz w:val="24"/>
          <w:szCs w:val="24"/>
        </w:rPr>
        <w:t xml:space="preserve"> V rámci mimo rozhodovací činnosti zaujímá stanoviska k sjednocování rozhodnutí soudů. </w:t>
      </w:r>
    </w:p>
    <w:p w:rsidR="00E1220B" w:rsidRPr="00A92F68" w:rsidRDefault="00AA6F18" w:rsidP="00AA6F18">
      <w:pPr>
        <w:pStyle w:val="Bezmezer"/>
        <w:tabs>
          <w:tab w:val="left" w:pos="709"/>
        </w:tabs>
        <w:spacing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E1220B" w:rsidRPr="00A92F68">
        <w:rPr>
          <w:rFonts w:ascii="Times New Roman" w:hAnsi="Times New Roman" w:cs="Times New Roman"/>
          <w:sz w:val="24"/>
          <w:szCs w:val="24"/>
        </w:rPr>
        <w:t>„Trestní kolegium tvoří soudci Nejvyššího soudu, kteří v rámci své činnosti aplikují trestní právo hmotné a procesní.“</w:t>
      </w:r>
      <w:r w:rsidR="00E1220B" w:rsidRPr="00A92F68">
        <w:rPr>
          <w:rStyle w:val="Znakapoznpodarou"/>
          <w:rFonts w:ascii="Times New Roman" w:hAnsi="Times New Roman" w:cs="Times New Roman"/>
          <w:sz w:val="24"/>
          <w:szCs w:val="24"/>
        </w:rPr>
        <w:footnoteReference w:id="48"/>
      </w:r>
      <w:r w:rsidR="00E1220B" w:rsidRPr="00A92F68">
        <w:rPr>
          <w:rFonts w:ascii="Times New Roman" w:hAnsi="Times New Roman" w:cs="Times New Roman"/>
          <w:sz w:val="24"/>
          <w:szCs w:val="24"/>
        </w:rPr>
        <w:t xml:space="preserve"> V současné době existuje 7 senátů a jeho </w:t>
      </w:r>
      <w:r w:rsidRPr="00A92F68">
        <w:rPr>
          <w:rFonts w:ascii="Times New Roman" w:hAnsi="Times New Roman" w:cs="Times New Roman"/>
          <w:sz w:val="24"/>
          <w:szCs w:val="24"/>
        </w:rPr>
        <w:t xml:space="preserve">současným </w:t>
      </w:r>
      <w:r w:rsidR="00E1220B" w:rsidRPr="00A92F68">
        <w:rPr>
          <w:rFonts w:ascii="Times New Roman" w:hAnsi="Times New Roman" w:cs="Times New Roman"/>
          <w:sz w:val="24"/>
          <w:szCs w:val="24"/>
        </w:rPr>
        <w:t xml:space="preserve">předsedou je JUDr. Stanislav </w:t>
      </w:r>
      <w:proofErr w:type="spellStart"/>
      <w:r w:rsidR="00E1220B" w:rsidRPr="00A92F68">
        <w:rPr>
          <w:rFonts w:ascii="Times New Roman" w:hAnsi="Times New Roman" w:cs="Times New Roman"/>
          <w:sz w:val="24"/>
          <w:szCs w:val="24"/>
        </w:rPr>
        <w:t>Rizman</w:t>
      </w:r>
      <w:proofErr w:type="spellEnd"/>
      <w:r w:rsidR="00E1220B" w:rsidRPr="00A92F68">
        <w:rPr>
          <w:rFonts w:ascii="Times New Roman" w:hAnsi="Times New Roman" w:cs="Times New Roman"/>
          <w:sz w:val="24"/>
          <w:szCs w:val="24"/>
        </w:rPr>
        <w:t xml:space="preserve">. Velký senát kolegia je tvořen 9 soudci. „Hlavní </w:t>
      </w:r>
      <w:r w:rsidR="00E1220B" w:rsidRPr="00A92F68">
        <w:rPr>
          <w:rFonts w:ascii="Times New Roman" w:hAnsi="Times New Roman" w:cs="Times New Roman"/>
          <w:sz w:val="24"/>
          <w:szCs w:val="24"/>
        </w:rPr>
        <w:lastRenderedPageBreak/>
        <w:t>činností soudců trestního kolegia je rozhodování o dovoláních a stížnostech pro porušení zákona jako mimořádných opravných prostředcích v trestním řízení. Soudci trestního kolegia šetří stížnosti proti rozhodnutí vrchního soudu, který jej učinil v I. stupni, stížnosti proti rozhodnutí nejvyššího státního zástupce nebo stížnost o tom, zda nebo do jaké míry je osoba vyňata z pravomoci orgánů činných v trestním řízení.“</w:t>
      </w:r>
      <w:r w:rsidR="00E1220B" w:rsidRPr="00A92F68">
        <w:rPr>
          <w:rStyle w:val="Znakapoznpodarou"/>
          <w:rFonts w:ascii="Times New Roman" w:hAnsi="Times New Roman" w:cs="Times New Roman"/>
          <w:sz w:val="24"/>
          <w:szCs w:val="24"/>
        </w:rPr>
        <w:footnoteReference w:id="49"/>
      </w:r>
      <w:r w:rsidR="00E1220B" w:rsidRPr="00A92F68">
        <w:rPr>
          <w:rFonts w:ascii="Times New Roman" w:hAnsi="Times New Roman" w:cs="Times New Roman"/>
          <w:sz w:val="24"/>
          <w:szCs w:val="24"/>
        </w:rPr>
        <w:t xml:space="preserve"> Též v rámci své mimo rozhodovací činnosti zaujímá stanoviska k sjednocování rozhodnutí soudů. </w:t>
      </w:r>
    </w:p>
    <w:p w:rsidR="00EE1A78" w:rsidRPr="00A92F68" w:rsidRDefault="00EE1A78" w:rsidP="00EE1A78">
      <w:pPr>
        <w:pStyle w:val="Bezmezer"/>
        <w:tabs>
          <w:tab w:val="left" w:pos="709"/>
        </w:tabs>
        <w:spacing w:line="360" w:lineRule="auto"/>
        <w:mirrorIndents/>
        <w:jc w:val="both"/>
        <w:rPr>
          <w:rFonts w:ascii="Times New Roman" w:hAnsi="Times New Roman" w:cs="Times New Roman"/>
          <w:sz w:val="24"/>
          <w:szCs w:val="24"/>
        </w:rPr>
      </w:pPr>
    </w:p>
    <w:p w:rsidR="00EE1A78" w:rsidRPr="00A92F68" w:rsidRDefault="00EE1A78" w:rsidP="00EE1A78">
      <w:pPr>
        <w:pStyle w:val="Bezmezer"/>
        <w:tabs>
          <w:tab w:val="left" w:pos="709"/>
        </w:tabs>
        <w:spacing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Schéma 2: Soudní soustava</w:t>
      </w:r>
    </w:p>
    <w:p w:rsidR="00EE1A78" w:rsidRPr="00A92F68" w:rsidRDefault="00EE1A78" w:rsidP="00EE1A78">
      <w:pPr>
        <w:pStyle w:val="Bezmezer"/>
        <w:tabs>
          <w:tab w:val="left" w:pos="709"/>
        </w:tabs>
        <w:spacing w:line="360" w:lineRule="auto"/>
        <w:mirrorIndents/>
        <w:jc w:val="both"/>
        <w:rPr>
          <w:rFonts w:ascii="Times New Roman" w:hAnsi="Times New Roman" w:cs="Times New Roman"/>
          <w:sz w:val="24"/>
          <w:szCs w:val="24"/>
        </w:rPr>
      </w:pPr>
    </w:p>
    <w:p w:rsidR="00EE1A78" w:rsidRPr="00A92F68" w:rsidRDefault="00EE1A78" w:rsidP="00EE1A78">
      <w:pPr>
        <w:pStyle w:val="Bezmezer"/>
        <w:tabs>
          <w:tab w:val="left" w:pos="709"/>
        </w:tabs>
        <w:spacing w:line="360" w:lineRule="auto"/>
        <w:mirrorIndents/>
        <w:jc w:val="center"/>
        <w:rPr>
          <w:rFonts w:ascii="Times New Roman" w:hAnsi="Times New Roman" w:cs="Times New Roman"/>
          <w:sz w:val="24"/>
          <w:szCs w:val="24"/>
        </w:rPr>
      </w:pPr>
      <w:r w:rsidRPr="00A92F68">
        <w:rPr>
          <w:rFonts w:ascii="Times New Roman" w:hAnsi="Times New Roman" w:cs="Times New Roman"/>
          <w:noProof/>
          <w:sz w:val="24"/>
          <w:szCs w:val="24"/>
          <w:lang w:eastAsia="cs-CZ"/>
        </w:rPr>
        <mc:AlternateContent>
          <mc:Choice Requires="wps">
            <w:drawing>
              <wp:anchor distT="0" distB="0" distL="114300" distR="114300" simplePos="0" relativeHeight="251670528" behindDoc="1" locked="0" layoutInCell="1" allowOverlap="1" wp14:anchorId="776A4E28" wp14:editId="44455ABA">
                <wp:simplePos x="0" y="0"/>
                <wp:positionH relativeFrom="margin">
                  <wp:posOffset>3725613</wp:posOffset>
                </wp:positionH>
                <wp:positionV relativeFrom="paragraph">
                  <wp:posOffset>9997</wp:posOffset>
                </wp:positionV>
                <wp:extent cx="861060" cy="571500"/>
                <wp:effectExtent l="0" t="0" r="15240" b="19050"/>
                <wp:wrapNone/>
                <wp:docPr id="9" name="Zaoblený 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571500"/>
                        </a:xfrm>
                        <a:prstGeom prst="roundRect">
                          <a:avLst>
                            <a:gd name="adj" fmla="val 16667"/>
                          </a:avLst>
                        </a:prstGeom>
                        <a:solidFill>
                          <a:srgbClr val="4F81BD"/>
                        </a:solidFill>
                        <a:ln w="9525">
                          <a:solidFill>
                            <a:srgbClr val="FFFFFF"/>
                          </a:solidFill>
                          <a:round/>
                          <a:headEnd/>
                          <a:tailEnd/>
                        </a:ln>
                      </wps:spPr>
                      <wps:txbx>
                        <w:txbxContent>
                          <w:p w:rsidR="00DF6E8D" w:rsidRPr="00EE1A78" w:rsidRDefault="00DF6E8D" w:rsidP="00EE1A78">
                            <w:pPr>
                              <w:jc w:val="center"/>
                              <w:rPr>
                                <w:rFonts w:ascii="Times New Roman" w:hAnsi="Times New Roman" w:cs="Times New Roman"/>
                                <w:color w:val="FFFFFF"/>
                                <w:sz w:val="14"/>
                                <w:szCs w:val="14"/>
                              </w:rPr>
                            </w:pPr>
                            <w:r w:rsidRPr="00EE1A78">
                              <w:rPr>
                                <w:rFonts w:ascii="Times New Roman" w:hAnsi="Times New Roman" w:cs="Times New Roman"/>
                                <w:color w:val="FFFFFF"/>
                                <w:sz w:val="14"/>
                                <w:szCs w:val="14"/>
                              </w:rPr>
                              <w:t>Ústavní soud</w:t>
                            </w:r>
                          </w:p>
                          <w:p w:rsidR="00DF6E8D" w:rsidRPr="00EE1A78" w:rsidRDefault="00DF6E8D" w:rsidP="00EE1A78">
                            <w:pPr>
                              <w:jc w:val="center"/>
                              <w:rPr>
                                <w:rFonts w:ascii="Times New Roman" w:hAnsi="Times New Roman" w:cs="Times New Roman"/>
                                <w:color w:val="FFFFFF"/>
                                <w:sz w:val="14"/>
                                <w:szCs w:val="14"/>
                              </w:rPr>
                            </w:pPr>
                            <w:r w:rsidRPr="00EE1A78">
                              <w:rPr>
                                <w:rFonts w:ascii="Times New Roman" w:hAnsi="Times New Roman" w:cs="Times New Roman"/>
                                <w:color w:val="FFFFFF"/>
                                <w:sz w:val="14"/>
                                <w:szCs w:val="14"/>
                              </w:rPr>
                              <w:t>BRNO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76A4E28" id="Zaoblený obdélník 9" o:spid="_x0000_s1026" style="position:absolute;left:0;text-align:left;margin-left:293.35pt;margin-top:.8pt;width:67.8pt;height:4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" fillcolor="#4f81bd" strokecolor="white">
                <v:textbox>
                  <w:txbxContent>
                    <w:p w:rsidR="00DF6E8D" w:rsidRPr="00EE1A78" w:rsidRDefault="00DF6E8D" w:rsidP="00EE1A78">
                      <w:pPr>
                        <w:jc w:val="center"/>
                        <w:rPr>
                          <w:rFonts w:ascii="Times New Roman" w:hAnsi="Times New Roman" w:cs="Times New Roman"/>
                          <w:color w:val="FFFFFF"/>
                          <w:sz w:val="14"/>
                          <w:szCs w:val="14"/>
                        </w:rPr>
                      </w:pPr>
                      <w:r w:rsidRPr="00EE1A78">
                        <w:rPr>
                          <w:rFonts w:ascii="Times New Roman" w:hAnsi="Times New Roman" w:cs="Times New Roman"/>
                          <w:color w:val="FFFFFF"/>
                          <w:sz w:val="14"/>
                          <w:szCs w:val="14"/>
                        </w:rPr>
                        <w:t>Ústavní soud</w:t>
                      </w:r>
                    </w:p>
                    <w:p w:rsidR="00DF6E8D" w:rsidRPr="00EE1A78" w:rsidRDefault="00DF6E8D" w:rsidP="00EE1A78">
                      <w:pPr>
                        <w:jc w:val="center"/>
                        <w:rPr>
                          <w:rFonts w:ascii="Times New Roman" w:hAnsi="Times New Roman" w:cs="Times New Roman"/>
                          <w:color w:val="FFFFFF"/>
                          <w:sz w:val="14"/>
                          <w:szCs w:val="14"/>
                        </w:rPr>
                      </w:pPr>
                      <w:r w:rsidRPr="00EE1A78">
                        <w:rPr>
                          <w:rFonts w:ascii="Times New Roman" w:hAnsi="Times New Roman" w:cs="Times New Roman"/>
                          <w:color w:val="FFFFFF"/>
                          <w:sz w:val="14"/>
                          <w:szCs w:val="14"/>
                        </w:rPr>
                        <w:t>BRNO</w:t>
                      </w:r>
                    </w:p>
                  </w:txbxContent>
                </v:textbox>
                <w10:wrap anchorx="margin"/>
              </v:roundrect>
            </w:pict>
          </mc:Fallback>
        </mc:AlternateContent>
      </w:r>
      <w:r w:rsidRPr="00A92F68">
        <w:rPr>
          <w:rFonts w:ascii="Times New Roman" w:hAnsi="Times New Roman" w:cs="Times New Roman"/>
          <w:noProof/>
          <w:sz w:val="24"/>
          <w:szCs w:val="24"/>
          <w:lang w:eastAsia="cs-CZ"/>
        </w:rPr>
        <w:drawing>
          <wp:anchor distT="0" distB="0" distL="114300" distR="114300" simplePos="0" relativeHeight="251668480" behindDoc="1" locked="0" layoutInCell="1" allowOverlap="1" wp14:anchorId="29D01EE5" wp14:editId="303E118E">
            <wp:simplePos x="0" y="0"/>
            <wp:positionH relativeFrom="column">
              <wp:posOffset>982880</wp:posOffset>
            </wp:positionH>
            <wp:positionV relativeFrom="paragraph">
              <wp:posOffset>10249</wp:posOffset>
            </wp:positionV>
            <wp:extent cx="920750" cy="61595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0750" cy="615950"/>
                    </a:xfrm>
                    <a:prstGeom prst="rect">
                      <a:avLst/>
                    </a:prstGeom>
                    <a:noFill/>
                  </pic:spPr>
                </pic:pic>
              </a:graphicData>
            </a:graphic>
          </wp:anchor>
        </w:drawing>
      </w:r>
      <w:r w:rsidRPr="00A92F68">
        <w:rPr>
          <w:rFonts w:ascii="Times New Roman" w:hAnsi="Times New Roman" w:cs="Times New Roman"/>
          <w:noProof/>
          <w:sz w:val="24"/>
          <w:szCs w:val="24"/>
          <w:lang w:eastAsia="cs-CZ"/>
        </w:rPr>
        <w:drawing>
          <wp:anchor distT="0" distB="0" distL="114300" distR="114300" simplePos="0" relativeHeight="251667456" behindDoc="1" locked="0" layoutInCell="1" allowOverlap="1" wp14:anchorId="583450AC" wp14:editId="6A07B963">
            <wp:simplePos x="0" y="0"/>
            <wp:positionH relativeFrom="margin">
              <wp:align>center</wp:align>
            </wp:positionH>
            <wp:positionV relativeFrom="paragraph">
              <wp:posOffset>630</wp:posOffset>
            </wp:positionV>
            <wp:extent cx="4505325" cy="2377440"/>
            <wp:effectExtent l="0" t="0" r="0" b="381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5325" cy="2377440"/>
                    </a:xfrm>
                    <a:prstGeom prst="rect">
                      <a:avLst/>
                    </a:prstGeom>
                    <a:noFill/>
                  </pic:spPr>
                </pic:pic>
              </a:graphicData>
            </a:graphic>
          </wp:anchor>
        </w:drawing>
      </w:r>
    </w:p>
    <w:p w:rsidR="00EE1A78" w:rsidRPr="00A92F68" w:rsidRDefault="00EE1A78" w:rsidP="00AA6F18">
      <w:pPr>
        <w:pStyle w:val="Bezmezer"/>
        <w:tabs>
          <w:tab w:val="left" w:pos="709"/>
        </w:tabs>
        <w:spacing w:line="360" w:lineRule="auto"/>
        <w:mirrorIndents/>
        <w:jc w:val="both"/>
        <w:rPr>
          <w:rFonts w:ascii="Times New Roman" w:hAnsi="Times New Roman" w:cs="Times New Roman"/>
          <w:sz w:val="24"/>
          <w:szCs w:val="24"/>
        </w:rPr>
      </w:pPr>
    </w:p>
    <w:p w:rsidR="00EE1A78" w:rsidRPr="00A92F68" w:rsidRDefault="00EE1A78" w:rsidP="00AA6F18">
      <w:pPr>
        <w:pStyle w:val="Bezmezer"/>
        <w:tabs>
          <w:tab w:val="left" w:pos="709"/>
        </w:tabs>
        <w:spacing w:line="360" w:lineRule="auto"/>
        <w:mirrorIndents/>
        <w:jc w:val="both"/>
        <w:rPr>
          <w:rFonts w:ascii="Times New Roman" w:hAnsi="Times New Roman" w:cs="Times New Roman"/>
          <w:sz w:val="24"/>
          <w:szCs w:val="24"/>
        </w:rPr>
      </w:pPr>
    </w:p>
    <w:p w:rsidR="00EE1A78" w:rsidRPr="00A92F68" w:rsidRDefault="00EE1A78" w:rsidP="00AA6F18">
      <w:pPr>
        <w:pStyle w:val="Bezmezer"/>
        <w:tabs>
          <w:tab w:val="left" w:pos="709"/>
        </w:tabs>
        <w:spacing w:line="360" w:lineRule="auto"/>
        <w:mirrorIndents/>
        <w:jc w:val="both"/>
        <w:rPr>
          <w:rFonts w:ascii="Times New Roman" w:hAnsi="Times New Roman" w:cs="Times New Roman"/>
          <w:sz w:val="24"/>
          <w:szCs w:val="24"/>
        </w:rPr>
      </w:pPr>
    </w:p>
    <w:p w:rsidR="00EE1A78" w:rsidRPr="00A92F68" w:rsidRDefault="00EE1A78" w:rsidP="00AA6F18">
      <w:pPr>
        <w:pStyle w:val="Bezmezer"/>
        <w:tabs>
          <w:tab w:val="left" w:pos="709"/>
        </w:tabs>
        <w:spacing w:line="360" w:lineRule="auto"/>
        <w:mirrorIndents/>
        <w:jc w:val="both"/>
        <w:rPr>
          <w:rFonts w:ascii="Times New Roman" w:hAnsi="Times New Roman" w:cs="Times New Roman"/>
          <w:sz w:val="24"/>
          <w:szCs w:val="24"/>
        </w:rPr>
      </w:pPr>
    </w:p>
    <w:p w:rsidR="00EE1A78" w:rsidRPr="00A92F68" w:rsidRDefault="00EE1A78" w:rsidP="00AA6F18">
      <w:pPr>
        <w:pStyle w:val="Bezmezer"/>
        <w:tabs>
          <w:tab w:val="left" w:pos="709"/>
        </w:tabs>
        <w:spacing w:line="360" w:lineRule="auto"/>
        <w:mirrorIndents/>
        <w:jc w:val="both"/>
        <w:rPr>
          <w:rFonts w:ascii="Times New Roman" w:hAnsi="Times New Roman" w:cs="Times New Roman"/>
          <w:sz w:val="24"/>
          <w:szCs w:val="24"/>
        </w:rPr>
      </w:pPr>
    </w:p>
    <w:p w:rsidR="00EE1A78" w:rsidRPr="00A92F68" w:rsidRDefault="00EE1A78" w:rsidP="00AA6F18">
      <w:pPr>
        <w:pStyle w:val="Bezmezer"/>
        <w:tabs>
          <w:tab w:val="left" w:pos="709"/>
        </w:tabs>
        <w:spacing w:line="360" w:lineRule="auto"/>
        <w:mirrorIndents/>
        <w:jc w:val="both"/>
        <w:rPr>
          <w:rFonts w:ascii="Times New Roman" w:hAnsi="Times New Roman" w:cs="Times New Roman"/>
          <w:sz w:val="24"/>
          <w:szCs w:val="24"/>
        </w:rPr>
      </w:pPr>
    </w:p>
    <w:p w:rsidR="00EE1A78" w:rsidRPr="00A92F68" w:rsidRDefault="00EE1A78" w:rsidP="00AA6F18">
      <w:pPr>
        <w:pStyle w:val="Bezmezer"/>
        <w:tabs>
          <w:tab w:val="left" w:pos="709"/>
        </w:tabs>
        <w:spacing w:line="360" w:lineRule="auto"/>
        <w:mirrorIndents/>
        <w:jc w:val="both"/>
        <w:rPr>
          <w:rFonts w:ascii="Times New Roman" w:hAnsi="Times New Roman" w:cs="Times New Roman"/>
          <w:sz w:val="24"/>
          <w:szCs w:val="24"/>
        </w:rPr>
      </w:pPr>
    </w:p>
    <w:p w:rsidR="00EE1A78" w:rsidRPr="00A92F68" w:rsidRDefault="00EE1A78" w:rsidP="00AA6F18">
      <w:pPr>
        <w:pStyle w:val="Bezmezer"/>
        <w:tabs>
          <w:tab w:val="left" w:pos="709"/>
        </w:tabs>
        <w:spacing w:line="360" w:lineRule="auto"/>
        <w:mirrorIndents/>
        <w:jc w:val="both"/>
        <w:rPr>
          <w:rFonts w:ascii="Times New Roman" w:hAnsi="Times New Roman" w:cs="Times New Roman"/>
          <w:sz w:val="24"/>
          <w:szCs w:val="24"/>
        </w:rPr>
      </w:pPr>
    </w:p>
    <w:p w:rsidR="00EE1A78" w:rsidRPr="00A92F68" w:rsidRDefault="00EE1A78" w:rsidP="00AA6F18">
      <w:pPr>
        <w:pStyle w:val="Bezmezer"/>
        <w:tabs>
          <w:tab w:val="left" w:pos="709"/>
        </w:tabs>
        <w:spacing w:line="360" w:lineRule="auto"/>
        <w:mirrorIndents/>
        <w:jc w:val="both"/>
        <w:rPr>
          <w:rFonts w:ascii="Times New Roman" w:hAnsi="Times New Roman" w:cs="Times New Roman"/>
          <w:sz w:val="24"/>
          <w:szCs w:val="24"/>
        </w:rPr>
      </w:pPr>
    </w:p>
    <w:p w:rsidR="00EE1A78" w:rsidRPr="00A92F68" w:rsidRDefault="001078F8" w:rsidP="00EE1A78">
      <w:pPr>
        <w:pStyle w:val="Bezmezer"/>
        <w:tabs>
          <w:tab w:val="left" w:pos="709"/>
        </w:tabs>
        <w:spacing w:line="360" w:lineRule="auto"/>
        <w:mirrorIndents/>
        <w:jc w:val="center"/>
        <w:rPr>
          <w:rFonts w:ascii="Times New Roman" w:hAnsi="Times New Roman" w:cs="Times New Roman"/>
          <w:sz w:val="24"/>
          <w:szCs w:val="24"/>
        </w:rPr>
      </w:pPr>
      <w:r>
        <w:rPr>
          <w:rFonts w:ascii="Times New Roman" w:hAnsi="Times New Roman" w:cs="Times New Roman"/>
          <w:sz w:val="24"/>
          <w:szCs w:val="24"/>
        </w:rPr>
        <w:t>Pramen</w:t>
      </w:r>
      <w:r>
        <w:rPr>
          <w:rStyle w:val="Znakapoznpodarou"/>
          <w:rFonts w:ascii="Times New Roman" w:hAnsi="Times New Roman" w:cs="Times New Roman"/>
          <w:sz w:val="24"/>
          <w:szCs w:val="24"/>
        </w:rPr>
        <w:footnoteReference w:id="50"/>
      </w:r>
    </w:p>
    <w:p w:rsidR="00CF6EC4" w:rsidRPr="00A92F68" w:rsidRDefault="00CF6EC4" w:rsidP="00CF6EC4">
      <w:pPr>
        <w:pStyle w:val="Nadpis2"/>
        <w:rPr>
          <w:rFonts w:cs="Times New Roman"/>
        </w:rPr>
      </w:pPr>
      <w:bookmarkStart w:id="39" w:name="_Toc405803152"/>
      <w:bookmarkStart w:id="40" w:name="_Toc406152642"/>
      <w:r w:rsidRPr="00A92F68">
        <w:rPr>
          <w:rFonts w:cs="Times New Roman"/>
        </w:rPr>
        <w:t>Trestní soudnictví</w:t>
      </w:r>
      <w:r w:rsidR="00054032" w:rsidRPr="00A92F68">
        <w:rPr>
          <w:rFonts w:cs="Times New Roman"/>
        </w:rPr>
        <w:t xml:space="preserve"> ve věcech</w:t>
      </w:r>
      <w:r w:rsidRPr="00A92F68">
        <w:rPr>
          <w:rFonts w:cs="Times New Roman"/>
        </w:rPr>
        <w:t xml:space="preserve"> mladistvých</w:t>
      </w:r>
      <w:bookmarkEnd w:id="39"/>
      <w:bookmarkEnd w:id="40"/>
    </w:p>
    <w:p w:rsidR="00054032" w:rsidRPr="00A92F68" w:rsidRDefault="00054032" w:rsidP="00054032">
      <w:pPr>
        <w:spacing w:line="360" w:lineRule="auto"/>
        <w:ind w:firstLine="431"/>
        <w:jc w:val="both"/>
        <w:rPr>
          <w:rFonts w:ascii="Times New Roman" w:hAnsi="Times New Roman" w:cs="Times New Roman"/>
          <w:sz w:val="24"/>
          <w:szCs w:val="24"/>
        </w:rPr>
      </w:pPr>
      <w:r w:rsidRPr="00A92F68">
        <w:rPr>
          <w:rFonts w:ascii="Times New Roman" w:hAnsi="Times New Roman" w:cs="Times New Roman"/>
          <w:sz w:val="24"/>
          <w:szCs w:val="24"/>
        </w:rPr>
        <w:t xml:space="preserve">Zde bych se ráda zabývala trestním soudnictvím ve věcech mladistvých. Jedná se o specifické řízení, které je </w:t>
      </w:r>
      <w:r w:rsidR="00A11803" w:rsidRPr="00A92F68">
        <w:rPr>
          <w:rFonts w:ascii="Times New Roman" w:hAnsi="Times New Roman" w:cs="Times New Roman"/>
          <w:sz w:val="24"/>
          <w:szCs w:val="24"/>
        </w:rPr>
        <w:t xml:space="preserve">upraveno </w:t>
      </w:r>
      <w:r w:rsidRPr="00A92F68">
        <w:rPr>
          <w:rFonts w:ascii="Times New Roman" w:hAnsi="Times New Roman" w:cs="Times New Roman"/>
          <w:sz w:val="24"/>
          <w:szCs w:val="24"/>
        </w:rPr>
        <w:t>zvláštním zákonem a to zákonem</w:t>
      </w:r>
      <w:r w:rsidR="00A11803" w:rsidRPr="00A92F68">
        <w:rPr>
          <w:rFonts w:ascii="Times New Roman" w:hAnsi="Times New Roman" w:cs="Times New Roman"/>
          <w:sz w:val="24"/>
          <w:szCs w:val="24"/>
        </w:rPr>
        <w:t xml:space="preserve"> č. 218/2003 Sb., o soudnictví ve věcech mládeže. </w:t>
      </w:r>
      <w:r w:rsidRPr="00A92F68">
        <w:rPr>
          <w:rFonts w:ascii="Times New Roman" w:hAnsi="Times New Roman" w:cs="Times New Roman"/>
          <w:sz w:val="24"/>
          <w:szCs w:val="24"/>
        </w:rPr>
        <w:t xml:space="preserve">Zmiňuji se o tomto institutu zde, protože trestní soudnictví ve věcech mladistvých je zvláštně upraveno ve francouzské soudní soustavě a ráda bych </w:t>
      </w:r>
      <w:proofErr w:type="gramStart"/>
      <w:r w:rsidRPr="00A92F68">
        <w:rPr>
          <w:rFonts w:ascii="Times New Roman" w:hAnsi="Times New Roman" w:cs="Times New Roman"/>
          <w:sz w:val="24"/>
          <w:szCs w:val="24"/>
        </w:rPr>
        <w:t>srovnala  tento</w:t>
      </w:r>
      <w:proofErr w:type="gramEnd"/>
      <w:r w:rsidRPr="00A92F68">
        <w:rPr>
          <w:rFonts w:ascii="Times New Roman" w:hAnsi="Times New Roman" w:cs="Times New Roman"/>
          <w:sz w:val="24"/>
          <w:szCs w:val="24"/>
        </w:rPr>
        <w:t xml:space="preserve"> právní institut s ČR.</w:t>
      </w:r>
    </w:p>
    <w:p w:rsidR="00CF6EC4" w:rsidRPr="00A92F68" w:rsidRDefault="00A11803" w:rsidP="00054032">
      <w:pPr>
        <w:spacing w:line="360" w:lineRule="auto"/>
        <w:ind w:firstLine="431"/>
        <w:jc w:val="both"/>
        <w:rPr>
          <w:rFonts w:ascii="Times New Roman" w:hAnsi="Times New Roman" w:cs="Times New Roman"/>
          <w:sz w:val="24"/>
          <w:szCs w:val="24"/>
        </w:rPr>
      </w:pPr>
      <w:r w:rsidRPr="00A92F68">
        <w:rPr>
          <w:rFonts w:ascii="Times New Roman" w:hAnsi="Times New Roman" w:cs="Times New Roman"/>
          <w:sz w:val="24"/>
          <w:szCs w:val="24"/>
        </w:rPr>
        <w:t xml:space="preserve">Pokud určitá oblast není upravena v tomto zákoně, použije se subsidiárně trestní zákoník. Mladistvý je osoba, která v době spáchání provinění dovršila patnáctý rok a nepřekročila osmnáctý rok svého věku. Soudnictví vykonávají specializované soudy nazvané soudy pro </w:t>
      </w:r>
      <w:r w:rsidRPr="00A92F68">
        <w:rPr>
          <w:rFonts w:ascii="Times New Roman" w:hAnsi="Times New Roman" w:cs="Times New Roman"/>
          <w:sz w:val="24"/>
          <w:szCs w:val="24"/>
        </w:rPr>
        <w:lastRenderedPageBreak/>
        <w:t xml:space="preserve">mládež. </w:t>
      </w:r>
      <w:r w:rsidR="00810228" w:rsidRPr="00A92F68">
        <w:rPr>
          <w:rFonts w:ascii="Times New Roman" w:hAnsi="Times New Roman" w:cs="Times New Roman"/>
          <w:i/>
          <w:sz w:val="24"/>
          <w:szCs w:val="24"/>
        </w:rPr>
        <w:t>„Soudem pro mládež se rozumí zvláštní senát anebo v zákonem stanovených případech předseda takového senátu nebo samosoudce příslušného okresního, krajského, vrchního a Nejvyššího soudu.“</w:t>
      </w:r>
      <w:r w:rsidR="00810228" w:rsidRPr="00A92F68">
        <w:rPr>
          <w:rStyle w:val="Znakapoznpodarou"/>
          <w:rFonts w:ascii="Times New Roman" w:hAnsi="Times New Roman" w:cs="Times New Roman"/>
          <w:sz w:val="24"/>
          <w:szCs w:val="24"/>
        </w:rPr>
        <w:footnoteReference w:id="51"/>
      </w:r>
      <w:r w:rsidR="00810228" w:rsidRPr="00A92F68">
        <w:rPr>
          <w:rFonts w:ascii="Times New Roman" w:hAnsi="Times New Roman" w:cs="Times New Roman"/>
          <w:sz w:val="24"/>
          <w:szCs w:val="24"/>
        </w:rPr>
        <w:t xml:space="preserve"> „Tedy soudci, státní zástupci, příslušníci policejních orgánů a úředníci Probační a mediační služby působící v trestních věcech mládeže musí mít dostatek životních zkušeností a zvláštní průpravu pro zacházení s mládeží.“</w:t>
      </w:r>
      <w:r w:rsidR="00810228" w:rsidRPr="00A92F68">
        <w:rPr>
          <w:rStyle w:val="Znakapoznpodarou"/>
          <w:rFonts w:ascii="Times New Roman" w:hAnsi="Times New Roman" w:cs="Times New Roman"/>
          <w:sz w:val="24"/>
          <w:szCs w:val="24"/>
        </w:rPr>
        <w:footnoteReference w:id="52"/>
      </w:r>
      <w:r w:rsidR="00810228" w:rsidRPr="00A92F68">
        <w:rPr>
          <w:rFonts w:ascii="Times New Roman" w:hAnsi="Times New Roman" w:cs="Times New Roman"/>
          <w:sz w:val="24"/>
          <w:szCs w:val="24"/>
        </w:rPr>
        <w:t xml:space="preserve"> Tyto orgány dále spolupracují s orgánem sociálně-právní ochrany dětí, se zájmovými sdruženími občanů, s osobami realizujícími probační programy a Probační a mediační službou.</w:t>
      </w:r>
    </w:p>
    <w:p w:rsidR="00A11803" w:rsidRPr="00A92F68" w:rsidRDefault="00810228" w:rsidP="00810228">
      <w:pPr>
        <w:spacing w:line="360" w:lineRule="auto"/>
        <w:ind w:firstLine="431"/>
        <w:jc w:val="both"/>
        <w:rPr>
          <w:rFonts w:ascii="Times New Roman" w:hAnsi="Times New Roman" w:cs="Times New Roman"/>
          <w:sz w:val="24"/>
          <w:szCs w:val="24"/>
        </w:rPr>
      </w:pPr>
      <w:r w:rsidRPr="00A92F68">
        <w:rPr>
          <w:rFonts w:ascii="Times New Roman" w:hAnsi="Times New Roman" w:cs="Times New Roman"/>
          <w:sz w:val="24"/>
          <w:szCs w:val="24"/>
        </w:rPr>
        <w:t>V p</w:t>
      </w:r>
      <w:r w:rsidR="00A11803" w:rsidRPr="00A92F68">
        <w:rPr>
          <w:rFonts w:ascii="Times New Roman" w:hAnsi="Times New Roman" w:cs="Times New Roman"/>
          <w:sz w:val="24"/>
          <w:szCs w:val="24"/>
        </w:rPr>
        <w:t xml:space="preserve">řípravném řízení i řízení před soudem se jedná o specifický přístup při projednání trestních věcí mladistvých. Dbá se především na ochranu mladistvého, aby řízení nemělo negativní vliv na vývoj mladistvého. </w:t>
      </w:r>
      <w:r w:rsidRPr="00A92F68">
        <w:rPr>
          <w:rFonts w:ascii="Times New Roman" w:hAnsi="Times New Roman" w:cs="Times New Roman"/>
          <w:sz w:val="24"/>
          <w:szCs w:val="24"/>
        </w:rPr>
        <w:t>„</w:t>
      </w:r>
      <w:r w:rsidR="00A11803" w:rsidRPr="00A92F68">
        <w:rPr>
          <w:rFonts w:ascii="Times New Roman" w:hAnsi="Times New Roman" w:cs="Times New Roman"/>
          <w:i/>
          <w:sz w:val="24"/>
          <w:szCs w:val="24"/>
        </w:rPr>
        <w:t>Postupuje se s přihlédnutím k</w:t>
      </w:r>
      <w:r w:rsidRPr="00A92F68">
        <w:rPr>
          <w:rFonts w:ascii="Times New Roman" w:hAnsi="Times New Roman" w:cs="Times New Roman"/>
          <w:i/>
          <w:sz w:val="24"/>
          <w:szCs w:val="24"/>
        </w:rPr>
        <w:t> </w:t>
      </w:r>
      <w:r w:rsidR="00A11803" w:rsidRPr="00A92F68">
        <w:rPr>
          <w:rFonts w:ascii="Times New Roman" w:hAnsi="Times New Roman" w:cs="Times New Roman"/>
          <w:i/>
          <w:sz w:val="24"/>
          <w:szCs w:val="24"/>
        </w:rPr>
        <w:t>věku</w:t>
      </w:r>
      <w:r w:rsidRPr="00A92F68">
        <w:rPr>
          <w:rFonts w:ascii="Times New Roman" w:hAnsi="Times New Roman" w:cs="Times New Roman"/>
          <w:i/>
          <w:sz w:val="24"/>
          <w:szCs w:val="24"/>
        </w:rPr>
        <w:t>, zdravotnímu stavu, rozumové a mravní vyspělosti osoby, proti níž se řízení vede, aby její další vývoj byl co nejméně ohrožen.“</w:t>
      </w:r>
      <w:r w:rsidRPr="00A92F68">
        <w:rPr>
          <w:rStyle w:val="Znakapoznpodarou"/>
          <w:rFonts w:ascii="Times New Roman" w:hAnsi="Times New Roman" w:cs="Times New Roman"/>
          <w:sz w:val="24"/>
          <w:szCs w:val="24"/>
        </w:rPr>
        <w:footnoteReference w:id="53"/>
      </w:r>
      <w:r w:rsidRPr="00A92F68">
        <w:rPr>
          <w:rFonts w:ascii="Times New Roman" w:hAnsi="Times New Roman" w:cs="Times New Roman"/>
          <w:sz w:val="24"/>
          <w:szCs w:val="24"/>
        </w:rPr>
        <w:t xml:space="preserve"> </w:t>
      </w:r>
    </w:p>
    <w:p w:rsidR="00D14388" w:rsidRPr="00A92F68" w:rsidRDefault="00FD45BA" w:rsidP="00FD45BA">
      <w:pPr>
        <w:pStyle w:val="Bezmezer"/>
        <w:tabs>
          <w:tab w:val="left" w:pos="709"/>
        </w:tabs>
        <w:spacing w:line="360" w:lineRule="auto"/>
        <w:ind w:firstLine="708"/>
        <w:mirrorIndents/>
        <w:jc w:val="both"/>
        <w:rPr>
          <w:rFonts w:ascii="Times New Roman" w:hAnsi="Times New Roman" w:cs="Times New Roman"/>
          <w:sz w:val="24"/>
          <w:szCs w:val="24"/>
        </w:rPr>
      </w:pPr>
      <w:r w:rsidRPr="00FD45BA">
        <w:rPr>
          <w:rFonts w:ascii="Times New Roman" w:hAnsi="Times New Roman" w:cs="Times New Roman"/>
          <w:sz w:val="24"/>
          <w:szCs w:val="24"/>
        </w:rPr>
        <w:tab/>
      </w:r>
      <w:r w:rsidR="00BF525F" w:rsidRPr="00A92F68">
        <w:rPr>
          <w:rFonts w:ascii="Times New Roman" w:hAnsi="Times New Roman" w:cs="Times New Roman"/>
          <w:sz w:val="24"/>
          <w:szCs w:val="24"/>
        </w:rPr>
        <w:br w:type="page"/>
      </w:r>
    </w:p>
    <w:p w:rsidR="00D14388" w:rsidRPr="00A92F68" w:rsidRDefault="00D14388" w:rsidP="00D14388">
      <w:pPr>
        <w:pStyle w:val="Nadpis1"/>
        <w:rPr>
          <w:rFonts w:cs="Times New Roman"/>
        </w:rPr>
      </w:pPr>
      <w:bookmarkStart w:id="41" w:name="_Toc405803153"/>
      <w:bookmarkStart w:id="42" w:name="_Toc406152643"/>
      <w:r w:rsidRPr="00A92F68">
        <w:rPr>
          <w:rFonts w:cs="Times New Roman"/>
        </w:rPr>
        <w:lastRenderedPageBreak/>
        <w:t>Obecné soudnictví ve Francii</w:t>
      </w:r>
      <w:bookmarkEnd w:id="41"/>
      <w:bookmarkEnd w:id="42"/>
    </w:p>
    <w:p w:rsidR="0010215A" w:rsidRPr="00A92F68" w:rsidRDefault="00C36821" w:rsidP="0010215A">
      <w:pPr>
        <w:pStyle w:val="Nadpis2"/>
        <w:rPr>
          <w:rFonts w:cs="Times New Roman"/>
        </w:rPr>
      </w:pPr>
      <w:bookmarkStart w:id="43" w:name="_Toc405803154"/>
      <w:bookmarkStart w:id="44" w:name="_Toc406152644"/>
      <w:r w:rsidRPr="00A92F68">
        <w:rPr>
          <w:rFonts w:cs="Times New Roman"/>
        </w:rPr>
        <w:t>Úvod a historie</w:t>
      </w:r>
      <w:bookmarkEnd w:id="43"/>
      <w:bookmarkEnd w:id="44"/>
    </w:p>
    <w:p w:rsidR="00611766" w:rsidRPr="00A92F68" w:rsidRDefault="00611766" w:rsidP="00C36821">
      <w:pPr>
        <w:pStyle w:val="Bezmezer"/>
        <w:tabs>
          <w:tab w:val="left" w:pos="709"/>
        </w:tabs>
        <w:spacing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Tato kapitola diplomové práce se týká vybraných institutů obecného soudnictví ve Francii. Francouzská justice je tvořena velkým množstvím státních orgánů</w:t>
      </w:r>
      <w:r w:rsidR="00C36821" w:rsidRPr="00A92F68">
        <w:rPr>
          <w:rFonts w:ascii="Times New Roman" w:hAnsi="Times New Roman" w:cs="Times New Roman"/>
          <w:sz w:val="24"/>
          <w:szCs w:val="24"/>
        </w:rPr>
        <w:t>.</w:t>
      </w:r>
    </w:p>
    <w:p w:rsidR="00C36821" w:rsidRPr="00A92F68" w:rsidRDefault="00611766" w:rsidP="00C36821">
      <w:pPr>
        <w:pStyle w:val="Bezmezer"/>
        <w:tabs>
          <w:tab w:val="left" w:pos="709"/>
        </w:tabs>
        <w:spacing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C36821" w:rsidRPr="00A92F68">
        <w:rPr>
          <w:rFonts w:ascii="Times New Roman" w:hAnsi="Times New Roman" w:cs="Times New Roman"/>
          <w:sz w:val="24"/>
          <w:szCs w:val="24"/>
        </w:rPr>
        <w:t xml:space="preserve">Počátky </w:t>
      </w:r>
      <w:r w:rsidR="00D14388" w:rsidRPr="00A92F68">
        <w:rPr>
          <w:rFonts w:ascii="Times New Roman" w:hAnsi="Times New Roman" w:cs="Times New Roman"/>
          <w:sz w:val="24"/>
          <w:szCs w:val="24"/>
        </w:rPr>
        <w:t>moderní justice jsou datován</w:t>
      </w:r>
      <w:r w:rsidR="00C36821" w:rsidRPr="00A92F68">
        <w:rPr>
          <w:rFonts w:ascii="Times New Roman" w:hAnsi="Times New Roman" w:cs="Times New Roman"/>
          <w:sz w:val="24"/>
          <w:szCs w:val="24"/>
        </w:rPr>
        <w:t>y od Velké francouzské revoluce a později</w:t>
      </w:r>
      <w:r w:rsidR="00D14388" w:rsidRPr="00A92F68">
        <w:rPr>
          <w:rFonts w:ascii="Times New Roman" w:hAnsi="Times New Roman" w:cs="Times New Roman"/>
          <w:sz w:val="24"/>
          <w:szCs w:val="24"/>
        </w:rPr>
        <w:t xml:space="preserve"> dotvořeny </w:t>
      </w:r>
      <w:r w:rsidR="00C36821" w:rsidRPr="00A92F68">
        <w:rPr>
          <w:rFonts w:ascii="Times New Roman" w:hAnsi="Times New Roman" w:cs="Times New Roman"/>
          <w:sz w:val="24"/>
          <w:szCs w:val="24"/>
        </w:rPr>
        <w:t>během Konzulátu a Císařství</w:t>
      </w:r>
      <w:r w:rsidR="00D14388" w:rsidRPr="00A92F68">
        <w:rPr>
          <w:rFonts w:ascii="Times New Roman" w:hAnsi="Times New Roman" w:cs="Times New Roman"/>
          <w:sz w:val="24"/>
          <w:szCs w:val="24"/>
        </w:rPr>
        <w:t>.</w:t>
      </w:r>
      <w:r w:rsidR="0010215A" w:rsidRPr="00A92F68">
        <w:rPr>
          <w:rFonts w:ascii="Times New Roman" w:hAnsi="Times New Roman" w:cs="Times New Roman"/>
          <w:sz w:val="24"/>
          <w:szCs w:val="24"/>
        </w:rPr>
        <w:t xml:space="preserve"> </w:t>
      </w:r>
      <w:r w:rsidR="00C36821" w:rsidRPr="00A92F68">
        <w:rPr>
          <w:rFonts w:ascii="Times New Roman" w:hAnsi="Times New Roman" w:cs="Times New Roman"/>
          <w:sz w:val="24"/>
          <w:szCs w:val="24"/>
        </w:rPr>
        <w:t xml:space="preserve">Před </w:t>
      </w:r>
      <w:r w:rsidR="00D14388" w:rsidRPr="00A92F68">
        <w:rPr>
          <w:rFonts w:ascii="Times New Roman" w:hAnsi="Times New Roman" w:cs="Times New Roman"/>
          <w:sz w:val="24"/>
          <w:szCs w:val="24"/>
        </w:rPr>
        <w:t>Velk</w:t>
      </w:r>
      <w:r w:rsidR="00C36821" w:rsidRPr="00A92F68">
        <w:rPr>
          <w:rFonts w:ascii="Times New Roman" w:hAnsi="Times New Roman" w:cs="Times New Roman"/>
          <w:sz w:val="24"/>
          <w:szCs w:val="24"/>
        </w:rPr>
        <w:t>ou</w:t>
      </w:r>
      <w:r w:rsidR="00D14388" w:rsidRPr="00A92F68">
        <w:rPr>
          <w:rFonts w:ascii="Times New Roman" w:hAnsi="Times New Roman" w:cs="Times New Roman"/>
          <w:sz w:val="24"/>
          <w:szCs w:val="24"/>
        </w:rPr>
        <w:t xml:space="preserve"> francouzsk</w:t>
      </w:r>
      <w:r w:rsidR="00C36821" w:rsidRPr="00A92F68">
        <w:rPr>
          <w:rFonts w:ascii="Times New Roman" w:hAnsi="Times New Roman" w:cs="Times New Roman"/>
          <w:sz w:val="24"/>
          <w:szCs w:val="24"/>
        </w:rPr>
        <w:t>ou</w:t>
      </w:r>
      <w:r w:rsidR="00D14388" w:rsidRPr="00A92F68">
        <w:rPr>
          <w:rFonts w:ascii="Times New Roman" w:hAnsi="Times New Roman" w:cs="Times New Roman"/>
          <w:sz w:val="24"/>
          <w:szCs w:val="24"/>
        </w:rPr>
        <w:t xml:space="preserve"> revoluc</w:t>
      </w:r>
      <w:r w:rsidR="00C36821" w:rsidRPr="00A92F68">
        <w:rPr>
          <w:rFonts w:ascii="Times New Roman" w:hAnsi="Times New Roman" w:cs="Times New Roman"/>
          <w:sz w:val="24"/>
          <w:szCs w:val="24"/>
        </w:rPr>
        <w:t>í bylo</w:t>
      </w:r>
      <w:r w:rsidR="00D14388" w:rsidRPr="00A92F68">
        <w:rPr>
          <w:rFonts w:ascii="Times New Roman" w:hAnsi="Times New Roman" w:cs="Times New Roman"/>
          <w:sz w:val="24"/>
          <w:szCs w:val="24"/>
        </w:rPr>
        <w:t xml:space="preserve"> soudnictví </w:t>
      </w:r>
      <w:r w:rsidR="00C36821" w:rsidRPr="00A92F68">
        <w:rPr>
          <w:rFonts w:ascii="Times New Roman" w:hAnsi="Times New Roman" w:cs="Times New Roman"/>
          <w:sz w:val="24"/>
          <w:szCs w:val="24"/>
        </w:rPr>
        <w:t xml:space="preserve">charakterizováno rozličnou </w:t>
      </w:r>
      <w:r w:rsidR="00D14388" w:rsidRPr="00A92F68">
        <w:rPr>
          <w:rFonts w:ascii="Times New Roman" w:hAnsi="Times New Roman" w:cs="Times New Roman"/>
          <w:sz w:val="24"/>
          <w:szCs w:val="24"/>
        </w:rPr>
        <w:t>soud</w:t>
      </w:r>
      <w:r w:rsidR="00C36821" w:rsidRPr="00A92F68">
        <w:rPr>
          <w:rFonts w:ascii="Times New Roman" w:hAnsi="Times New Roman" w:cs="Times New Roman"/>
          <w:sz w:val="24"/>
          <w:szCs w:val="24"/>
        </w:rPr>
        <w:t xml:space="preserve">ní pravomocí, která se vyvinula z </w:t>
      </w:r>
      <w:r w:rsidR="00D14388" w:rsidRPr="00A92F68">
        <w:rPr>
          <w:rFonts w:ascii="Times New Roman" w:hAnsi="Times New Roman" w:cs="Times New Roman"/>
          <w:sz w:val="24"/>
          <w:szCs w:val="24"/>
        </w:rPr>
        <w:t>původního zvykového a cechovního práva. V </w:t>
      </w:r>
      <w:r w:rsidR="00C36821" w:rsidRPr="00A92F68">
        <w:rPr>
          <w:rFonts w:ascii="Times New Roman" w:hAnsi="Times New Roman" w:cs="Times New Roman"/>
          <w:sz w:val="24"/>
          <w:szCs w:val="24"/>
        </w:rPr>
        <w:t>tomto</w:t>
      </w:r>
      <w:r w:rsidR="00D14388" w:rsidRPr="00A92F68">
        <w:rPr>
          <w:rFonts w:ascii="Times New Roman" w:hAnsi="Times New Roman" w:cs="Times New Roman"/>
          <w:sz w:val="24"/>
          <w:szCs w:val="24"/>
        </w:rPr>
        <w:t xml:space="preserve"> </w:t>
      </w:r>
      <w:r w:rsidR="00C36821" w:rsidRPr="00A92F68">
        <w:rPr>
          <w:rFonts w:ascii="Times New Roman" w:hAnsi="Times New Roman" w:cs="Times New Roman"/>
          <w:sz w:val="24"/>
          <w:szCs w:val="24"/>
        </w:rPr>
        <w:t>období neexistoval konflikt pravomocí</w:t>
      </w:r>
      <w:r w:rsidR="00D14388" w:rsidRPr="00A92F68">
        <w:rPr>
          <w:rFonts w:ascii="Times New Roman" w:hAnsi="Times New Roman" w:cs="Times New Roman"/>
          <w:sz w:val="24"/>
          <w:szCs w:val="24"/>
        </w:rPr>
        <w:t>. Soudnictví vykonáv</w:t>
      </w:r>
      <w:r w:rsidR="00C36821" w:rsidRPr="00A92F68">
        <w:rPr>
          <w:rFonts w:ascii="Times New Roman" w:hAnsi="Times New Roman" w:cs="Times New Roman"/>
          <w:sz w:val="24"/>
          <w:szCs w:val="24"/>
        </w:rPr>
        <w:t xml:space="preserve">al panovník, církev a šlechta, </w:t>
      </w:r>
      <w:r w:rsidR="00D14388" w:rsidRPr="00A92F68">
        <w:rPr>
          <w:rFonts w:ascii="Times New Roman" w:hAnsi="Times New Roman" w:cs="Times New Roman"/>
          <w:sz w:val="24"/>
          <w:szCs w:val="24"/>
        </w:rPr>
        <w:t>později i parlament, který přijímal nařízení.</w:t>
      </w:r>
      <w:r w:rsidR="00C36821" w:rsidRPr="00A92F68">
        <w:rPr>
          <w:rFonts w:ascii="Times New Roman" w:hAnsi="Times New Roman" w:cs="Times New Roman"/>
          <w:sz w:val="24"/>
          <w:szCs w:val="24"/>
        </w:rPr>
        <w:t xml:space="preserve"> </w:t>
      </w:r>
    </w:p>
    <w:p w:rsidR="00D14388" w:rsidRPr="00A92F68" w:rsidRDefault="002414E4" w:rsidP="00C36821">
      <w:pPr>
        <w:pStyle w:val="Bezmezer"/>
        <w:tabs>
          <w:tab w:val="left" w:pos="709"/>
        </w:tabs>
        <w:spacing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Počátek</w:t>
      </w:r>
      <w:r w:rsidR="00C36821" w:rsidRPr="00A92F68">
        <w:rPr>
          <w:rFonts w:ascii="Times New Roman" w:hAnsi="Times New Roman" w:cs="Times New Roman"/>
          <w:sz w:val="24"/>
          <w:szCs w:val="24"/>
        </w:rPr>
        <w:t xml:space="preserve"> </w:t>
      </w:r>
      <w:r w:rsidR="002B3FB8" w:rsidRPr="00A92F68">
        <w:rPr>
          <w:rFonts w:ascii="Times New Roman" w:hAnsi="Times New Roman" w:cs="Times New Roman"/>
          <w:sz w:val="24"/>
          <w:szCs w:val="24"/>
        </w:rPr>
        <w:t>aktuální</w:t>
      </w:r>
      <w:r w:rsidRPr="00A92F68">
        <w:rPr>
          <w:rFonts w:ascii="Times New Roman" w:hAnsi="Times New Roman" w:cs="Times New Roman"/>
          <w:sz w:val="24"/>
          <w:szCs w:val="24"/>
        </w:rPr>
        <w:t>ho</w:t>
      </w:r>
      <w:r w:rsidR="00D14388" w:rsidRPr="00A92F68">
        <w:rPr>
          <w:rFonts w:ascii="Times New Roman" w:hAnsi="Times New Roman" w:cs="Times New Roman"/>
          <w:sz w:val="24"/>
          <w:szCs w:val="24"/>
        </w:rPr>
        <w:t xml:space="preserve"> </w:t>
      </w:r>
      <w:r w:rsidR="005D78A0" w:rsidRPr="00A92F68">
        <w:rPr>
          <w:rFonts w:ascii="Times New Roman" w:hAnsi="Times New Roman" w:cs="Times New Roman"/>
          <w:sz w:val="24"/>
          <w:szCs w:val="24"/>
        </w:rPr>
        <w:t>soudní</w:t>
      </w:r>
      <w:r w:rsidRPr="00A92F68">
        <w:rPr>
          <w:rFonts w:ascii="Times New Roman" w:hAnsi="Times New Roman" w:cs="Times New Roman"/>
          <w:sz w:val="24"/>
          <w:szCs w:val="24"/>
        </w:rPr>
        <w:t>ho</w:t>
      </w:r>
      <w:r w:rsidR="005D78A0" w:rsidRPr="00A92F68">
        <w:rPr>
          <w:rFonts w:ascii="Times New Roman" w:hAnsi="Times New Roman" w:cs="Times New Roman"/>
          <w:sz w:val="24"/>
          <w:szCs w:val="24"/>
        </w:rPr>
        <w:t xml:space="preserve"> systém</w:t>
      </w:r>
      <w:r w:rsidRPr="00A92F68">
        <w:rPr>
          <w:rFonts w:ascii="Times New Roman" w:hAnsi="Times New Roman" w:cs="Times New Roman"/>
          <w:sz w:val="24"/>
          <w:szCs w:val="24"/>
        </w:rPr>
        <w:t xml:space="preserve">u můžeme vidět v </w:t>
      </w:r>
      <w:r w:rsidR="00C36821" w:rsidRPr="00A92F68">
        <w:rPr>
          <w:rFonts w:ascii="Times New Roman" w:hAnsi="Times New Roman" w:cs="Times New Roman"/>
          <w:sz w:val="24"/>
          <w:szCs w:val="24"/>
        </w:rPr>
        <w:t>z</w:t>
      </w:r>
      <w:r w:rsidR="00D14388" w:rsidRPr="00A92F68">
        <w:rPr>
          <w:rFonts w:ascii="Times New Roman" w:hAnsi="Times New Roman" w:cs="Times New Roman"/>
          <w:sz w:val="24"/>
          <w:szCs w:val="24"/>
        </w:rPr>
        <w:t>ákon</w:t>
      </w:r>
      <w:r w:rsidRPr="00A92F68">
        <w:rPr>
          <w:rFonts w:ascii="Times New Roman" w:hAnsi="Times New Roman" w:cs="Times New Roman"/>
          <w:sz w:val="24"/>
          <w:szCs w:val="24"/>
        </w:rPr>
        <w:t>ě</w:t>
      </w:r>
      <w:r w:rsidR="00C36821" w:rsidRPr="00A92F68">
        <w:rPr>
          <w:rFonts w:ascii="Times New Roman" w:hAnsi="Times New Roman" w:cs="Times New Roman"/>
          <w:sz w:val="24"/>
          <w:szCs w:val="24"/>
        </w:rPr>
        <w:t xml:space="preserve"> z</w:t>
      </w:r>
      <w:r w:rsidR="00D14388" w:rsidRPr="00A92F68">
        <w:rPr>
          <w:rFonts w:ascii="Times New Roman" w:hAnsi="Times New Roman" w:cs="Times New Roman"/>
          <w:sz w:val="24"/>
          <w:szCs w:val="24"/>
        </w:rPr>
        <w:t xml:space="preserve"> 16. a 28. srpna 1790</w:t>
      </w:r>
      <w:r w:rsidR="00C36821" w:rsidRPr="00A92F68">
        <w:rPr>
          <w:rFonts w:ascii="Times New Roman" w:hAnsi="Times New Roman" w:cs="Times New Roman"/>
          <w:sz w:val="24"/>
          <w:szCs w:val="24"/>
        </w:rPr>
        <w:t>, který</w:t>
      </w:r>
      <w:r w:rsidR="00D14388" w:rsidRPr="00A92F68">
        <w:rPr>
          <w:rFonts w:ascii="Times New Roman" w:hAnsi="Times New Roman" w:cs="Times New Roman"/>
          <w:sz w:val="24"/>
          <w:szCs w:val="24"/>
        </w:rPr>
        <w:t xml:space="preserve"> stanovil několik zá</w:t>
      </w:r>
      <w:r w:rsidR="00C36821" w:rsidRPr="00A92F68">
        <w:rPr>
          <w:rFonts w:ascii="Times New Roman" w:hAnsi="Times New Roman" w:cs="Times New Roman"/>
          <w:sz w:val="24"/>
          <w:szCs w:val="24"/>
        </w:rPr>
        <w:t>kladních principů, na kterých jsou</w:t>
      </w:r>
      <w:r w:rsidR="00D14388" w:rsidRPr="00A92F68">
        <w:rPr>
          <w:rFonts w:ascii="Times New Roman" w:hAnsi="Times New Roman" w:cs="Times New Roman"/>
          <w:sz w:val="24"/>
          <w:szCs w:val="24"/>
        </w:rPr>
        <w:t xml:space="preserve"> n</w:t>
      </w:r>
      <w:r w:rsidR="00C36821" w:rsidRPr="00A92F68">
        <w:rPr>
          <w:rFonts w:ascii="Times New Roman" w:hAnsi="Times New Roman" w:cs="Times New Roman"/>
          <w:sz w:val="24"/>
          <w:szCs w:val="24"/>
        </w:rPr>
        <w:t>yní postaveny moderní instituce. Dále je v něm zakotven důležitý princip</w:t>
      </w:r>
      <w:r w:rsidR="00FA4FB4" w:rsidRPr="00A92F68">
        <w:rPr>
          <w:rFonts w:ascii="Times New Roman" w:hAnsi="Times New Roman" w:cs="Times New Roman"/>
          <w:sz w:val="24"/>
          <w:szCs w:val="24"/>
        </w:rPr>
        <w:t>, na kterém je postavena celá francouzská justice,</w:t>
      </w:r>
      <w:r w:rsidR="00C36821" w:rsidRPr="00A92F68">
        <w:rPr>
          <w:rFonts w:ascii="Times New Roman" w:hAnsi="Times New Roman" w:cs="Times New Roman"/>
          <w:sz w:val="24"/>
          <w:szCs w:val="24"/>
        </w:rPr>
        <w:t xml:space="preserve"> </w:t>
      </w:r>
      <w:r w:rsidR="00FA4FB4" w:rsidRPr="00A92F68">
        <w:rPr>
          <w:rFonts w:ascii="Times New Roman" w:hAnsi="Times New Roman" w:cs="Times New Roman"/>
          <w:sz w:val="24"/>
          <w:szCs w:val="24"/>
        </w:rPr>
        <w:t>a to o</w:t>
      </w:r>
      <w:r w:rsidR="00D14388" w:rsidRPr="00A92F68">
        <w:rPr>
          <w:rFonts w:ascii="Times New Roman" w:hAnsi="Times New Roman" w:cs="Times New Roman"/>
          <w:sz w:val="24"/>
          <w:szCs w:val="24"/>
        </w:rPr>
        <w:t>ddělení soudních orgánu od správních. Další důležitý dokument</w:t>
      </w:r>
      <w:r w:rsidR="00AD7FA9" w:rsidRPr="00A92F68">
        <w:rPr>
          <w:rFonts w:ascii="Times New Roman" w:hAnsi="Times New Roman" w:cs="Times New Roman"/>
          <w:sz w:val="24"/>
          <w:szCs w:val="24"/>
        </w:rPr>
        <w:t xml:space="preserve"> vydaný během Velké francouzské revoluce</w:t>
      </w:r>
      <w:r w:rsidR="00D14388" w:rsidRPr="00A92F68">
        <w:rPr>
          <w:rFonts w:ascii="Times New Roman" w:hAnsi="Times New Roman" w:cs="Times New Roman"/>
          <w:sz w:val="24"/>
          <w:szCs w:val="24"/>
        </w:rPr>
        <w:t xml:space="preserve"> je </w:t>
      </w:r>
      <w:r w:rsidR="00AD7FA9" w:rsidRPr="00A92F68">
        <w:rPr>
          <w:rFonts w:ascii="Times New Roman" w:hAnsi="Times New Roman" w:cs="Times New Roman"/>
          <w:sz w:val="24"/>
          <w:szCs w:val="24"/>
        </w:rPr>
        <w:t xml:space="preserve">Deklarace práv člověka a občana </w:t>
      </w:r>
      <w:r w:rsidR="00AD7FA9" w:rsidRPr="00A92F68">
        <w:rPr>
          <w:rFonts w:ascii="Times New Roman" w:hAnsi="Times New Roman" w:cs="Times New Roman"/>
          <w:i/>
          <w:sz w:val="24"/>
          <w:szCs w:val="24"/>
        </w:rPr>
        <w:t>(</w:t>
      </w:r>
      <w:proofErr w:type="spellStart"/>
      <w:r w:rsidR="00AD7FA9" w:rsidRPr="00A92F68">
        <w:rPr>
          <w:rFonts w:ascii="Times New Roman" w:hAnsi="Times New Roman" w:cs="Times New Roman"/>
          <w:i/>
          <w:sz w:val="24"/>
          <w:szCs w:val="24"/>
        </w:rPr>
        <w:t>Déclaration</w:t>
      </w:r>
      <w:proofErr w:type="spellEnd"/>
      <w:r w:rsidR="00AD7FA9" w:rsidRPr="00A92F68">
        <w:rPr>
          <w:rFonts w:ascii="Times New Roman" w:hAnsi="Times New Roman" w:cs="Times New Roman"/>
          <w:i/>
          <w:sz w:val="24"/>
          <w:szCs w:val="24"/>
        </w:rPr>
        <w:t xml:space="preserve"> des </w:t>
      </w:r>
      <w:proofErr w:type="spellStart"/>
      <w:r w:rsidR="00AD7FA9" w:rsidRPr="00A92F68">
        <w:rPr>
          <w:rFonts w:ascii="Times New Roman" w:hAnsi="Times New Roman" w:cs="Times New Roman"/>
          <w:i/>
          <w:sz w:val="24"/>
          <w:szCs w:val="24"/>
        </w:rPr>
        <w:t>droits</w:t>
      </w:r>
      <w:proofErr w:type="spellEnd"/>
      <w:r w:rsidR="00AD7FA9" w:rsidRPr="00A92F68">
        <w:rPr>
          <w:rFonts w:ascii="Times New Roman" w:hAnsi="Times New Roman" w:cs="Times New Roman"/>
          <w:i/>
          <w:sz w:val="24"/>
          <w:szCs w:val="24"/>
        </w:rPr>
        <w:t xml:space="preserve"> de </w:t>
      </w:r>
      <w:proofErr w:type="spellStart"/>
      <w:r w:rsidR="00AD7FA9" w:rsidRPr="00A92F68">
        <w:rPr>
          <w:rFonts w:ascii="Times New Roman" w:hAnsi="Times New Roman" w:cs="Times New Roman"/>
          <w:i/>
          <w:sz w:val="24"/>
          <w:szCs w:val="24"/>
        </w:rPr>
        <w:t>l'homme</w:t>
      </w:r>
      <w:proofErr w:type="spellEnd"/>
      <w:r w:rsidR="00AD7FA9" w:rsidRPr="00A92F68">
        <w:rPr>
          <w:rFonts w:ascii="Times New Roman" w:hAnsi="Times New Roman" w:cs="Times New Roman"/>
          <w:i/>
          <w:sz w:val="24"/>
          <w:szCs w:val="24"/>
        </w:rPr>
        <w:t xml:space="preserve"> et </w:t>
      </w:r>
      <w:proofErr w:type="spellStart"/>
      <w:r w:rsidR="00AD7FA9" w:rsidRPr="00A92F68">
        <w:rPr>
          <w:rFonts w:ascii="Times New Roman" w:hAnsi="Times New Roman" w:cs="Times New Roman"/>
          <w:i/>
          <w:sz w:val="24"/>
          <w:szCs w:val="24"/>
        </w:rPr>
        <w:t>du</w:t>
      </w:r>
      <w:proofErr w:type="spellEnd"/>
      <w:r w:rsidR="00AD7FA9" w:rsidRPr="00A92F68">
        <w:rPr>
          <w:rFonts w:ascii="Times New Roman" w:hAnsi="Times New Roman" w:cs="Times New Roman"/>
          <w:i/>
          <w:sz w:val="24"/>
          <w:szCs w:val="24"/>
        </w:rPr>
        <w:t xml:space="preserve"> </w:t>
      </w:r>
      <w:proofErr w:type="spellStart"/>
      <w:r w:rsidR="00AD7FA9" w:rsidRPr="00A92F68">
        <w:rPr>
          <w:rFonts w:ascii="Times New Roman" w:hAnsi="Times New Roman" w:cs="Times New Roman"/>
          <w:i/>
          <w:sz w:val="24"/>
          <w:szCs w:val="24"/>
        </w:rPr>
        <w:t>citoyen</w:t>
      </w:r>
      <w:proofErr w:type="spellEnd"/>
      <w:r w:rsidR="00AD7FA9" w:rsidRPr="00A92F68">
        <w:rPr>
          <w:rFonts w:ascii="Times New Roman" w:hAnsi="Times New Roman" w:cs="Times New Roman"/>
          <w:i/>
          <w:sz w:val="24"/>
          <w:szCs w:val="24"/>
        </w:rPr>
        <w:t>)</w:t>
      </w:r>
      <w:r w:rsidR="00D14388" w:rsidRPr="00A92F68">
        <w:rPr>
          <w:rFonts w:ascii="Times New Roman" w:hAnsi="Times New Roman" w:cs="Times New Roman"/>
          <w:sz w:val="24"/>
          <w:szCs w:val="24"/>
        </w:rPr>
        <w:t>, která byla vyhlášena 26. srpna 1789</w:t>
      </w:r>
      <w:r w:rsidR="00AD7FA9" w:rsidRPr="00A92F68">
        <w:rPr>
          <w:rFonts w:ascii="Times New Roman" w:hAnsi="Times New Roman" w:cs="Times New Roman"/>
          <w:sz w:val="24"/>
          <w:szCs w:val="24"/>
        </w:rPr>
        <w:t xml:space="preserve"> Ústavodárným národním shromážděním</w:t>
      </w:r>
      <w:r w:rsidR="003929E2" w:rsidRPr="00A92F68">
        <w:rPr>
          <w:rFonts w:ascii="Times New Roman" w:hAnsi="Times New Roman" w:cs="Times New Roman"/>
          <w:sz w:val="24"/>
          <w:szCs w:val="24"/>
        </w:rPr>
        <w:t xml:space="preserve"> a</w:t>
      </w:r>
      <w:r w:rsidR="00D14388" w:rsidRPr="00A92F68">
        <w:rPr>
          <w:rFonts w:ascii="Times New Roman" w:hAnsi="Times New Roman" w:cs="Times New Roman"/>
          <w:sz w:val="24"/>
          <w:szCs w:val="24"/>
        </w:rPr>
        <w:t xml:space="preserve"> ve které byly deklarovány osobní svobody. Poté </w:t>
      </w:r>
      <w:r w:rsidR="003929E2" w:rsidRPr="00A92F68">
        <w:rPr>
          <w:rFonts w:ascii="Times New Roman" w:hAnsi="Times New Roman" w:cs="Times New Roman"/>
          <w:sz w:val="24"/>
          <w:szCs w:val="24"/>
        </w:rPr>
        <w:t>došlo</w:t>
      </w:r>
      <w:r w:rsidR="00D14388" w:rsidRPr="00A92F68">
        <w:rPr>
          <w:rFonts w:ascii="Times New Roman" w:hAnsi="Times New Roman" w:cs="Times New Roman"/>
          <w:sz w:val="24"/>
          <w:szCs w:val="24"/>
        </w:rPr>
        <w:t xml:space="preserve"> k ustanovení Shromáždění </w:t>
      </w:r>
      <w:r w:rsidR="00D14388" w:rsidRPr="00A92F68">
        <w:rPr>
          <w:rFonts w:ascii="Times New Roman" w:hAnsi="Times New Roman" w:cs="Times New Roman"/>
          <w:i/>
          <w:sz w:val="24"/>
          <w:szCs w:val="24"/>
        </w:rPr>
        <w:t>(</w:t>
      </w:r>
      <w:proofErr w:type="spellStart"/>
      <w:r w:rsidR="00D14388" w:rsidRPr="00A92F68">
        <w:rPr>
          <w:rFonts w:ascii="Times New Roman" w:hAnsi="Times New Roman" w:cs="Times New Roman"/>
          <w:i/>
          <w:sz w:val="24"/>
          <w:szCs w:val="24"/>
        </w:rPr>
        <w:t>Assemblée</w:t>
      </w:r>
      <w:proofErr w:type="spellEnd"/>
      <w:r w:rsidR="00D14388" w:rsidRPr="00A92F68">
        <w:rPr>
          <w:rFonts w:ascii="Times New Roman" w:hAnsi="Times New Roman" w:cs="Times New Roman"/>
          <w:i/>
          <w:sz w:val="24"/>
          <w:szCs w:val="24"/>
        </w:rPr>
        <w:t xml:space="preserve">) </w:t>
      </w:r>
      <w:r w:rsidR="00D14388" w:rsidRPr="00A92F68">
        <w:rPr>
          <w:rFonts w:ascii="Times New Roman" w:hAnsi="Times New Roman" w:cs="Times New Roman"/>
          <w:sz w:val="24"/>
          <w:szCs w:val="24"/>
        </w:rPr>
        <w:t xml:space="preserve">a vzniku nové jurisdikce ve formě okresních soudů a soudů prvního stupně. Navíc </w:t>
      </w:r>
      <w:r w:rsidR="00AD7FA9" w:rsidRPr="00A92F68">
        <w:rPr>
          <w:rFonts w:ascii="Times New Roman" w:hAnsi="Times New Roman" w:cs="Times New Roman"/>
          <w:sz w:val="24"/>
          <w:szCs w:val="24"/>
        </w:rPr>
        <w:t>pro obchodní s</w:t>
      </w:r>
      <w:r w:rsidR="003929E2" w:rsidRPr="00A92F68">
        <w:rPr>
          <w:rFonts w:ascii="Times New Roman" w:hAnsi="Times New Roman" w:cs="Times New Roman"/>
          <w:sz w:val="24"/>
          <w:szCs w:val="24"/>
        </w:rPr>
        <w:t>pory byl</w:t>
      </w:r>
      <w:r w:rsidR="00AD7FA9" w:rsidRPr="00A92F68">
        <w:rPr>
          <w:rFonts w:ascii="Times New Roman" w:hAnsi="Times New Roman" w:cs="Times New Roman"/>
          <w:sz w:val="24"/>
          <w:szCs w:val="24"/>
        </w:rPr>
        <w:t xml:space="preserve"> nově </w:t>
      </w:r>
      <w:r w:rsidR="003929E2" w:rsidRPr="00A92F68">
        <w:rPr>
          <w:rFonts w:ascii="Times New Roman" w:hAnsi="Times New Roman" w:cs="Times New Roman"/>
          <w:sz w:val="24"/>
          <w:szCs w:val="24"/>
        </w:rPr>
        <w:t xml:space="preserve">založen </w:t>
      </w:r>
      <w:r w:rsidR="00AD7FA9" w:rsidRPr="00A92F68">
        <w:rPr>
          <w:rFonts w:ascii="Times New Roman" w:hAnsi="Times New Roman" w:cs="Times New Roman"/>
          <w:sz w:val="24"/>
          <w:szCs w:val="24"/>
        </w:rPr>
        <w:t>O</w:t>
      </w:r>
      <w:r w:rsidR="00D14388" w:rsidRPr="00A92F68">
        <w:rPr>
          <w:rFonts w:ascii="Times New Roman" w:hAnsi="Times New Roman" w:cs="Times New Roman"/>
          <w:sz w:val="24"/>
          <w:szCs w:val="24"/>
        </w:rPr>
        <w:t xml:space="preserve">bchodní soud. Během éry Konzulátu a Císařství </w:t>
      </w:r>
      <w:r w:rsidR="003929E2" w:rsidRPr="00A92F68">
        <w:rPr>
          <w:rFonts w:ascii="Times New Roman" w:hAnsi="Times New Roman" w:cs="Times New Roman"/>
          <w:sz w:val="24"/>
          <w:szCs w:val="24"/>
        </w:rPr>
        <w:t>byla ustavena</w:t>
      </w:r>
      <w:r w:rsidR="00D14388" w:rsidRPr="00A92F68">
        <w:rPr>
          <w:rFonts w:ascii="Times New Roman" w:hAnsi="Times New Roman" w:cs="Times New Roman"/>
          <w:sz w:val="24"/>
          <w:szCs w:val="24"/>
        </w:rPr>
        <w:t xml:space="preserve"> Státní rada jako odvolací orgán. Trestní soudnictví </w:t>
      </w:r>
      <w:r w:rsidR="003929E2" w:rsidRPr="00A92F68">
        <w:rPr>
          <w:rFonts w:ascii="Times New Roman" w:hAnsi="Times New Roman" w:cs="Times New Roman"/>
          <w:sz w:val="24"/>
          <w:szCs w:val="24"/>
        </w:rPr>
        <w:t>vzniklo</w:t>
      </w:r>
      <w:r w:rsidR="00D14388" w:rsidRPr="00A92F68">
        <w:rPr>
          <w:rFonts w:ascii="Times New Roman" w:hAnsi="Times New Roman" w:cs="Times New Roman"/>
          <w:sz w:val="24"/>
          <w:szCs w:val="24"/>
        </w:rPr>
        <w:t xml:space="preserve"> až po roce 1810, ve kterém byl vydán Trestní kodex </w:t>
      </w:r>
      <w:r w:rsidR="00AD7FA9" w:rsidRPr="00A92F68">
        <w:rPr>
          <w:rFonts w:ascii="Times New Roman" w:hAnsi="Times New Roman" w:cs="Times New Roman"/>
          <w:i/>
          <w:sz w:val="24"/>
          <w:szCs w:val="24"/>
        </w:rPr>
        <w:t>(</w:t>
      </w:r>
      <w:proofErr w:type="spellStart"/>
      <w:r w:rsidR="00AD7FA9" w:rsidRPr="00A92F68">
        <w:rPr>
          <w:rFonts w:ascii="Times New Roman" w:hAnsi="Times New Roman" w:cs="Times New Roman"/>
          <w:i/>
          <w:sz w:val="24"/>
          <w:szCs w:val="24"/>
        </w:rPr>
        <w:t>Code</w:t>
      </w:r>
      <w:proofErr w:type="spellEnd"/>
      <w:r w:rsidR="00AD7FA9" w:rsidRPr="00A92F68">
        <w:rPr>
          <w:rFonts w:ascii="Times New Roman" w:hAnsi="Times New Roman" w:cs="Times New Roman"/>
          <w:i/>
          <w:sz w:val="24"/>
          <w:szCs w:val="24"/>
        </w:rPr>
        <w:t xml:space="preserve"> </w:t>
      </w:r>
      <w:proofErr w:type="spellStart"/>
      <w:r w:rsidR="00AD7FA9" w:rsidRPr="00A92F68">
        <w:rPr>
          <w:rFonts w:ascii="Times New Roman" w:hAnsi="Times New Roman" w:cs="Times New Roman"/>
          <w:i/>
          <w:sz w:val="24"/>
          <w:szCs w:val="24"/>
        </w:rPr>
        <w:t>pénal</w:t>
      </w:r>
      <w:proofErr w:type="spellEnd"/>
      <w:r w:rsidR="00AD7FA9" w:rsidRPr="00A92F68">
        <w:rPr>
          <w:rFonts w:ascii="Times New Roman" w:hAnsi="Times New Roman" w:cs="Times New Roman"/>
          <w:i/>
          <w:sz w:val="24"/>
          <w:szCs w:val="24"/>
        </w:rPr>
        <w:t xml:space="preserve">) </w:t>
      </w:r>
      <w:r w:rsidR="003929E2" w:rsidRPr="00A92F68">
        <w:rPr>
          <w:rFonts w:ascii="Times New Roman" w:hAnsi="Times New Roman" w:cs="Times New Roman"/>
          <w:sz w:val="24"/>
          <w:szCs w:val="24"/>
        </w:rPr>
        <w:t>a v němž jsou již začleněny tři</w:t>
      </w:r>
      <w:r w:rsidR="00D14388" w:rsidRPr="00A92F68">
        <w:rPr>
          <w:rFonts w:ascii="Times New Roman" w:hAnsi="Times New Roman" w:cs="Times New Roman"/>
          <w:sz w:val="24"/>
          <w:szCs w:val="24"/>
        </w:rPr>
        <w:t xml:space="preserve"> typy trestných činů spadajících </w:t>
      </w:r>
      <w:r w:rsidR="003929E2" w:rsidRPr="00A92F68">
        <w:rPr>
          <w:rFonts w:ascii="Times New Roman" w:hAnsi="Times New Roman" w:cs="Times New Roman"/>
          <w:sz w:val="24"/>
          <w:szCs w:val="24"/>
        </w:rPr>
        <w:t>pod tři</w:t>
      </w:r>
      <w:r w:rsidR="00D14388" w:rsidRPr="00A92F68">
        <w:rPr>
          <w:rFonts w:ascii="Times New Roman" w:hAnsi="Times New Roman" w:cs="Times New Roman"/>
          <w:sz w:val="24"/>
          <w:szCs w:val="24"/>
        </w:rPr>
        <w:t xml:space="preserve"> stupně soudnictví. Toto rozčlenění trestných činů si francouzský systém zachoval do dneška.</w:t>
      </w:r>
    </w:p>
    <w:p w:rsidR="00935175" w:rsidRPr="00A92F68" w:rsidRDefault="008F23F1" w:rsidP="00935175">
      <w:pPr>
        <w:pStyle w:val="Bezmezer"/>
        <w:tabs>
          <w:tab w:val="left" w:pos="709"/>
        </w:tabs>
        <w:spacing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Zákon z 20. dubna 1810 prohloubil </w:t>
      </w:r>
      <w:r w:rsidR="00FD45A1">
        <w:rPr>
          <w:rFonts w:ascii="Times New Roman" w:hAnsi="Times New Roman" w:cs="Times New Roman"/>
          <w:sz w:val="24"/>
          <w:szCs w:val="24"/>
        </w:rPr>
        <w:t>oddělení</w:t>
      </w:r>
      <w:r w:rsidRPr="00A92F68">
        <w:rPr>
          <w:rFonts w:ascii="Times New Roman" w:hAnsi="Times New Roman" w:cs="Times New Roman"/>
          <w:sz w:val="24"/>
          <w:szCs w:val="24"/>
        </w:rPr>
        <w:t xml:space="preserve"> soudních orgánů od správních a dal systému určitou stabilitu. </w:t>
      </w:r>
      <w:r w:rsidR="002414E4" w:rsidRPr="00A92F68">
        <w:rPr>
          <w:rFonts w:ascii="Times New Roman" w:hAnsi="Times New Roman" w:cs="Times New Roman"/>
          <w:sz w:val="24"/>
          <w:szCs w:val="24"/>
        </w:rPr>
        <w:t>Tento zákon byl platný</w:t>
      </w:r>
      <w:r w:rsidRPr="00A92F68">
        <w:rPr>
          <w:rFonts w:ascii="Times New Roman" w:hAnsi="Times New Roman" w:cs="Times New Roman"/>
          <w:sz w:val="24"/>
          <w:szCs w:val="24"/>
        </w:rPr>
        <w:t xml:space="preserve"> až do poloviny 20. století. Dále t</w:t>
      </w:r>
      <w:r w:rsidR="00D14388" w:rsidRPr="00A92F68">
        <w:rPr>
          <w:rFonts w:ascii="Times New Roman" w:hAnsi="Times New Roman" w:cs="Times New Roman"/>
          <w:sz w:val="24"/>
          <w:szCs w:val="24"/>
        </w:rPr>
        <w:t>ento zákon včlenil do soudní soustavy</w:t>
      </w:r>
      <w:r w:rsidRPr="00A92F68">
        <w:rPr>
          <w:rFonts w:ascii="Times New Roman" w:hAnsi="Times New Roman" w:cs="Times New Roman"/>
          <w:sz w:val="24"/>
          <w:szCs w:val="24"/>
        </w:rPr>
        <w:t xml:space="preserve"> </w:t>
      </w:r>
      <w:r w:rsidR="00FD45A1">
        <w:rPr>
          <w:rFonts w:ascii="Times New Roman" w:hAnsi="Times New Roman" w:cs="Times New Roman"/>
          <w:sz w:val="24"/>
          <w:szCs w:val="24"/>
        </w:rPr>
        <w:t>dvojinstanční systém</w:t>
      </w:r>
      <w:r w:rsidR="00D14388" w:rsidRPr="00A92F68">
        <w:rPr>
          <w:rFonts w:ascii="Times New Roman" w:hAnsi="Times New Roman" w:cs="Times New Roman"/>
          <w:sz w:val="24"/>
          <w:szCs w:val="24"/>
        </w:rPr>
        <w:t xml:space="preserve"> </w:t>
      </w:r>
      <w:r w:rsidRPr="00A92F68">
        <w:rPr>
          <w:rFonts w:ascii="Times New Roman" w:hAnsi="Times New Roman" w:cs="Times New Roman"/>
          <w:sz w:val="24"/>
          <w:szCs w:val="24"/>
        </w:rPr>
        <w:t>v</w:t>
      </w:r>
      <w:r w:rsidR="00D14388" w:rsidRPr="00A92F68">
        <w:rPr>
          <w:rFonts w:ascii="Times New Roman" w:hAnsi="Times New Roman" w:cs="Times New Roman"/>
          <w:sz w:val="24"/>
          <w:szCs w:val="24"/>
        </w:rPr>
        <w:t xml:space="preserve"> civilním </w:t>
      </w:r>
      <w:r w:rsidRPr="00A92F68">
        <w:rPr>
          <w:rFonts w:ascii="Times New Roman" w:hAnsi="Times New Roman" w:cs="Times New Roman"/>
          <w:sz w:val="24"/>
          <w:szCs w:val="24"/>
        </w:rPr>
        <w:t>soudnictví, podle kterého se soudy</w:t>
      </w:r>
      <w:r w:rsidR="00D14388" w:rsidRPr="00A92F68">
        <w:rPr>
          <w:rFonts w:ascii="Times New Roman" w:hAnsi="Times New Roman" w:cs="Times New Roman"/>
          <w:sz w:val="24"/>
          <w:szCs w:val="24"/>
        </w:rPr>
        <w:t xml:space="preserve"> prvního stupně </w:t>
      </w:r>
      <w:r w:rsidRPr="00A92F68">
        <w:rPr>
          <w:rFonts w:ascii="Times New Roman" w:hAnsi="Times New Roman" w:cs="Times New Roman"/>
          <w:sz w:val="24"/>
          <w:szCs w:val="24"/>
        </w:rPr>
        <w:t xml:space="preserve">nacházely v každém </w:t>
      </w:r>
      <w:r w:rsidR="002414E4" w:rsidRPr="00A92F68">
        <w:rPr>
          <w:rFonts w:ascii="Times New Roman" w:hAnsi="Times New Roman" w:cs="Times New Roman"/>
          <w:sz w:val="24"/>
          <w:szCs w:val="24"/>
        </w:rPr>
        <w:t>okrsku</w:t>
      </w:r>
      <w:r w:rsidRPr="00A92F68">
        <w:rPr>
          <w:rFonts w:ascii="Times New Roman" w:hAnsi="Times New Roman" w:cs="Times New Roman"/>
          <w:sz w:val="24"/>
          <w:szCs w:val="24"/>
        </w:rPr>
        <w:t xml:space="preserve">, </w:t>
      </w:r>
      <w:r w:rsidR="002414E4" w:rsidRPr="00A92F68">
        <w:rPr>
          <w:rFonts w:ascii="Times New Roman" w:hAnsi="Times New Roman" w:cs="Times New Roman"/>
          <w:sz w:val="24"/>
          <w:szCs w:val="24"/>
        </w:rPr>
        <w:t>dále znal</w:t>
      </w:r>
      <w:r w:rsidRPr="00A92F68">
        <w:rPr>
          <w:rFonts w:ascii="Times New Roman" w:hAnsi="Times New Roman" w:cs="Times New Roman"/>
          <w:sz w:val="24"/>
          <w:szCs w:val="24"/>
        </w:rPr>
        <w:t xml:space="preserve"> i </w:t>
      </w:r>
      <w:r w:rsidR="00D14388" w:rsidRPr="00A92F68">
        <w:rPr>
          <w:rFonts w:ascii="Times New Roman" w:hAnsi="Times New Roman" w:cs="Times New Roman"/>
          <w:sz w:val="24"/>
          <w:szCs w:val="24"/>
        </w:rPr>
        <w:t>speciální soudy a Dovolací soud. Ve správní</w:t>
      </w:r>
      <w:r w:rsidRPr="00A92F68">
        <w:rPr>
          <w:rFonts w:ascii="Times New Roman" w:hAnsi="Times New Roman" w:cs="Times New Roman"/>
          <w:sz w:val="24"/>
          <w:szCs w:val="24"/>
        </w:rPr>
        <w:t>m</w:t>
      </w:r>
      <w:r w:rsidR="00D14388" w:rsidRPr="00A92F68">
        <w:rPr>
          <w:rFonts w:ascii="Times New Roman" w:hAnsi="Times New Roman" w:cs="Times New Roman"/>
          <w:sz w:val="24"/>
          <w:szCs w:val="24"/>
        </w:rPr>
        <w:t xml:space="preserve"> </w:t>
      </w:r>
      <w:r w:rsidRPr="00A92F68">
        <w:rPr>
          <w:rFonts w:ascii="Times New Roman" w:hAnsi="Times New Roman" w:cs="Times New Roman"/>
          <w:sz w:val="24"/>
          <w:szCs w:val="24"/>
        </w:rPr>
        <w:t>systému</w:t>
      </w:r>
      <w:r w:rsidR="00D14388" w:rsidRPr="00A92F68">
        <w:rPr>
          <w:rFonts w:ascii="Times New Roman" w:hAnsi="Times New Roman" w:cs="Times New Roman"/>
          <w:sz w:val="24"/>
          <w:szCs w:val="24"/>
        </w:rPr>
        <w:t xml:space="preserve"> byla soudní </w:t>
      </w:r>
      <w:r w:rsidRPr="00A92F68">
        <w:rPr>
          <w:rFonts w:ascii="Times New Roman" w:hAnsi="Times New Roman" w:cs="Times New Roman"/>
          <w:sz w:val="24"/>
          <w:szCs w:val="24"/>
        </w:rPr>
        <w:t xml:space="preserve">moc a </w:t>
      </w:r>
      <w:r w:rsidR="00D14388" w:rsidRPr="00A92F68">
        <w:rPr>
          <w:rFonts w:ascii="Times New Roman" w:hAnsi="Times New Roman" w:cs="Times New Roman"/>
          <w:sz w:val="24"/>
          <w:szCs w:val="24"/>
        </w:rPr>
        <w:t xml:space="preserve">funkce Státní rady potvrzena zákonem z roku 1872. Správní soudnictví bylo </w:t>
      </w:r>
      <w:r w:rsidRPr="00A92F68">
        <w:rPr>
          <w:rFonts w:ascii="Times New Roman" w:hAnsi="Times New Roman" w:cs="Times New Roman"/>
          <w:sz w:val="24"/>
          <w:szCs w:val="24"/>
        </w:rPr>
        <w:t xml:space="preserve">velmi </w:t>
      </w:r>
      <w:r w:rsidR="00D14388" w:rsidRPr="00A92F68">
        <w:rPr>
          <w:rFonts w:ascii="Times New Roman" w:hAnsi="Times New Roman" w:cs="Times New Roman"/>
          <w:sz w:val="24"/>
          <w:szCs w:val="24"/>
        </w:rPr>
        <w:t xml:space="preserve">roztříštěné, a proto zde </w:t>
      </w:r>
      <w:r w:rsidR="002414E4" w:rsidRPr="00A92F68">
        <w:rPr>
          <w:rFonts w:ascii="Times New Roman" w:hAnsi="Times New Roman" w:cs="Times New Roman"/>
          <w:sz w:val="24"/>
          <w:szCs w:val="24"/>
        </w:rPr>
        <w:t>fungovala Rada prefektury, která</w:t>
      </w:r>
      <w:r w:rsidR="00D14388" w:rsidRPr="00A92F68">
        <w:rPr>
          <w:rFonts w:ascii="Times New Roman" w:hAnsi="Times New Roman" w:cs="Times New Roman"/>
          <w:sz w:val="24"/>
          <w:szCs w:val="24"/>
        </w:rPr>
        <w:t xml:space="preserve"> napomáhala sporům na okresní úrovni. </w:t>
      </w:r>
      <w:r w:rsidRPr="00A92F68">
        <w:rPr>
          <w:rFonts w:ascii="Times New Roman" w:hAnsi="Times New Roman" w:cs="Times New Roman"/>
          <w:sz w:val="24"/>
          <w:szCs w:val="24"/>
        </w:rPr>
        <w:t xml:space="preserve">V roce 1849 byl zřízen Kompetenční soud pro konfliktní spory o pravomoc mezi </w:t>
      </w:r>
      <w:r w:rsidR="00D14388" w:rsidRPr="00A92F68">
        <w:rPr>
          <w:rFonts w:ascii="Times New Roman" w:hAnsi="Times New Roman" w:cs="Times New Roman"/>
          <w:sz w:val="24"/>
          <w:szCs w:val="24"/>
        </w:rPr>
        <w:t>soudní</w:t>
      </w:r>
      <w:r w:rsidRPr="00A92F68">
        <w:rPr>
          <w:rFonts w:ascii="Times New Roman" w:hAnsi="Times New Roman" w:cs="Times New Roman"/>
          <w:sz w:val="24"/>
          <w:szCs w:val="24"/>
        </w:rPr>
        <w:t>m</w:t>
      </w:r>
      <w:r w:rsidR="00D14388" w:rsidRPr="00A92F68">
        <w:rPr>
          <w:rFonts w:ascii="Times New Roman" w:hAnsi="Times New Roman" w:cs="Times New Roman"/>
          <w:sz w:val="24"/>
          <w:szCs w:val="24"/>
        </w:rPr>
        <w:t xml:space="preserve"> a správní</w:t>
      </w:r>
      <w:r w:rsidRPr="00A92F68">
        <w:rPr>
          <w:rFonts w:ascii="Times New Roman" w:hAnsi="Times New Roman" w:cs="Times New Roman"/>
          <w:sz w:val="24"/>
          <w:szCs w:val="24"/>
        </w:rPr>
        <w:t>m</w:t>
      </w:r>
      <w:r w:rsidR="00D14388" w:rsidRPr="00A92F68">
        <w:rPr>
          <w:rFonts w:ascii="Times New Roman" w:hAnsi="Times New Roman" w:cs="Times New Roman"/>
          <w:sz w:val="24"/>
          <w:szCs w:val="24"/>
        </w:rPr>
        <w:t xml:space="preserve"> </w:t>
      </w:r>
      <w:r w:rsidRPr="00A92F68">
        <w:rPr>
          <w:rFonts w:ascii="Times New Roman" w:hAnsi="Times New Roman" w:cs="Times New Roman"/>
          <w:sz w:val="24"/>
          <w:szCs w:val="24"/>
        </w:rPr>
        <w:t>soudnictvím.</w:t>
      </w:r>
      <w:r w:rsidR="00935175" w:rsidRPr="00A92F68">
        <w:rPr>
          <w:rFonts w:ascii="Times New Roman" w:hAnsi="Times New Roman" w:cs="Times New Roman"/>
          <w:sz w:val="24"/>
          <w:szCs w:val="24"/>
        </w:rPr>
        <w:t xml:space="preserve"> </w:t>
      </w:r>
    </w:p>
    <w:p w:rsidR="009A7426" w:rsidRPr="00A92F68" w:rsidRDefault="00935175" w:rsidP="009A7426">
      <w:pPr>
        <w:pStyle w:val="Bezmezer"/>
        <w:tabs>
          <w:tab w:val="left" w:pos="709"/>
        </w:tabs>
        <w:spacing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D14388" w:rsidRPr="00A92F68">
        <w:rPr>
          <w:rFonts w:ascii="Times New Roman" w:hAnsi="Times New Roman" w:cs="Times New Roman"/>
          <w:sz w:val="24"/>
          <w:szCs w:val="24"/>
        </w:rPr>
        <w:t>Základy moderní justice jsou stanoveny v Ústavě V. Republiky ze</w:t>
      </w:r>
      <w:r w:rsidRPr="00A92F68">
        <w:rPr>
          <w:rFonts w:ascii="Times New Roman" w:hAnsi="Times New Roman" w:cs="Times New Roman"/>
          <w:sz w:val="24"/>
          <w:szCs w:val="24"/>
        </w:rPr>
        <w:t xml:space="preserve"> dne</w:t>
      </w:r>
      <w:r w:rsidR="00D14388" w:rsidRPr="00A92F68">
        <w:rPr>
          <w:rFonts w:ascii="Times New Roman" w:hAnsi="Times New Roman" w:cs="Times New Roman"/>
          <w:sz w:val="24"/>
          <w:szCs w:val="24"/>
        </w:rPr>
        <w:t xml:space="preserve"> 4. října 1958 a v Naří</w:t>
      </w:r>
      <w:r w:rsidRPr="00A92F68">
        <w:rPr>
          <w:rFonts w:ascii="Times New Roman" w:hAnsi="Times New Roman" w:cs="Times New Roman"/>
          <w:sz w:val="24"/>
          <w:szCs w:val="24"/>
        </w:rPr>
        <w:t>zení z 22. prosince 1958 a</w:t>
      </w:r>
      <w:r w:rsidR="00D14388" w:rsidRPr="00A92F68">
        <w:rPr>
          <w:rFonts w:ascii="Times New Roman" w:hAnsi="Times New Roman" w:cs="Times New Roman"/>
          <w:sz w:val="24"/>
          <w:szCs w:val="24"/>
        </w:rPr>
        <w:t xml:space="preserve"> v jeho doplňujících dekretech. Především je tu začleněn princip dělby moci na zákonodárnou, výkonnou a soudní. V Ústavě je zakotvena nezávislost </w:t>
      </w:r>
      <w:r w:rsidR="00D14388" w:rsidRPr="00A92F68">
        <w:rPr>
          <w:rFonts w:ascii="Times New Roman" w:hAnsi="Times New Roman" w:cs="Times New Roman"/>
          <w:sz w:val="24"/>
          <w:szCs w:val="24"/>
        </w:rPr>
        <w:lastRenderedPageBreak/>
        <w:t xml:space="preserve">soudních autorit, jejímž garantem je Prezident republiky a jejich neodvolatelnost. V článcích 64 až 66 je stanoveno, že soudce je tu jen pro </w:t>
      </w:r>
      <w:r w:rsidR="00FD45A1">
        <w:rPr>
          <w:rFonts w:ascii="Times New Roman" w:hAnsi="Times New Roman" w:cs="Times New Roman"/>
          <w:sz w:val="24"/>
          <w:szCs w:val="24"/>
        </w:rPr>
        <w:t>nalézání zákona</w:t>
      </w:r>
      <w:r w:rsidRPr="00A92F68">
        <w:rPr>
          <w:rFonts w:ascii="Times New Roman" w:hAnsi="Times New Roman" w:cs="Times New Roman"/>
          <w:sz w:val="24"/>
          <w:szCs w:val="24"/>
        </w:rPr>
        <w:t>. V</w:t>
      </w:r>
      <w:r w:rsidR="00D14388" w:rsidRPr="00A92F68">
        <w:rPr>
          <w:rFonts w:ascii="Times New Roman" w:hAnsi="Times New Roman" w:cs="Times New Roman"/>
          <w:sz w:val="24"/>
          <w:szCs w:val="24"/>
        </w:rPr>
        <w:t> článku 34 je stanoveno, že pro vytvoření nového typu soudce</w:t>
      </w:r>
      <w:r w:rsidR="002B3DDE">
        <w:rPr>
          <w:rFonts w:ascii="Times New Roman" w:hAnsi="Times New Roman" w:cs="Times New Roman"/>
          <w:sz w:val="24"/>
          <w:szCs w:val="24"/>
        </w:rPr>
        <w:t xml:space="preserve"> pro novou soudní agendu</w:t>
      </w:r>
      <w:r w:rsidR="00D14388" w:rsidRPr="00A92F68">
        <w:rPr>
          <w:rFonts w:ascii="Times New Roman" w:hAnsi="Times New Roman" w:cs="Times New Roman"/>
          <w:sz w:val="24"/>
          <w:szCs w:val="24"/>
        </w:rPr>
        <w:t xml:space="preserve"> je vždy zapotřebí zákona. Dále v Ústavě najdeme základní procesní principy. Naopak v Nařízení jsou zakotveny jednotlivé instituty a jejich pravomoc.</w:t>
      </w:r>
    </w:p>
    <w:p w:rsidR="00E06513" w:rsidRPr="00A92F68" w:rsidRDefault="009A7426" w:rsidP="00E06513">
      <w:pPr>
        <w:pStyle w:val="Bezmezer"/>
        <w:tabs>
          <w:tab w:val="left" w:pos="709"/>
        </w:tabs>
        <w:spacing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E06513" w:rsidRPr="00A92F68">
        <w:rPr>
          <w:rFonts w:ascii="Times New Roman" w:hAnsi="Times New Roman" w:cs="Times New Roman"/>
          <w:sz w:val="24"/>
          <w:szCs w:val="24"/>
        </w:rPr>
        <w:t xml:space="preserve">Ve francouzském systému existuje </w:t>
      </w:r>
      <w:r w:rsidR="00FD45A1" w:rsidRPr="00A92F68">
        <w:rPr>
          <w:rFonts w:ascii="Times New Roman" w:hAnsi="Times New Roman" w:cs="Times New Roman"/>
          <w:sz w:val="24"/>
          <w:szCs w:val="24"/>
        </w:rPr>
        <w:t>dvojinstanční</w:t>
      </w:r>
      <w:r w:rsidR="00E06513" w:rsidRPr="00A92F68">
        <w:rPr>
          <w:rFonts w:ascii="Times New Roman" w:hAnsi="Times New Roman" w:cs="Times New Roman"/>
          <w:sz w:val="24"/>
          <w:szCs w:val="24"/>
        </w:rPr>
        <w:t xml:space="preserve"> systém </w:t>
      </w:r>
      <w:r w:rsidR="00FD45A1">
        <w:rPr>
          <w:rFonts w:ascii="Times New Roman" w:hAnsi="Times New Roman" w:cs="Times New Roman"/>
          <w:sz w:val="24"/>
          <w:szCs w:val="24"/>
        </w:rPr>
        <w:t>při uplatnění kasačního principu</w:t>
      </w:r>
      <w:r w:rsidR="00E06513" w:rsidRPr="00A92F68">
        <w:rPr>
          <w:rFonts w:ascii="Times New Roman" w:hAnsi="Times New Roman" w:cs="Times New Roman"/>
          <w:sz w:val="24"/>
          <w:szCs w:val="24"/>
        </w:rPr>
        <w:t xml:space="preserve">. </w:t>
      </w:r>
      <w:r w:rsidRPr="00A92F68">
        <w:rPr>
          <w:rFonts w:ascii="Times New Roman" w:hAnsi="Times New Roman" w:cs="Times New Roman"/>
          <w:sz w:val="24"/>
          <w:szCs w:val="24"/>
        </w:rPr>
        <w:t xml:space="preserve">Obecné soudy jsou ve francouzském systému složitě členěny, proto </w:t>
      </w:r>
      <w:r w:rsidR="00E06513" w:rsidRPr="00A92F68">
        <w:rPr>
          <w:rFonts w:ascii="Times New Roman" w:hAnsi="Times New Roman" w:cs="Times New Roman"/>
          <w:sz w:val="24"/>
          <w:szCs w:val="24"/>
        </w:rPr>
        <w:t>je pro jednoduchost v rámci první instance</w:t>
      </w:r>
      <w:r w:rsidRPr="00A92F68">
        <w:rPr>
          <w:rFonts w:ascii="Times New Roman" w:hAnsi="Times New Roman" w:cs="Times New Roman"/>
          <w:sz w:val="24"/>
          <w:szCs w:val="24"/>
        </w:rPr>
        <w:t xml:space="preserve"> rozdělím mezi civilní a trestní soudnictví.</w:t>
      </w:r>
    </w:p>
    <w:p w:rsidR="00321C81" w:rsidRPr="00A92F68" w:rsidRDefault="00321C81" w:rsidP="00E06513">
      <w:pPr>
        <w:pStyle w:val="Bezmezer"/>
        <w:tabs>
          <w:tab w:val="left" w:pos="709"/>
        </w:tabs>
        <w:spacing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V</w:t>
      </w:r>
      <w:r w:rsidR="00D522A8" w:rsidRPr="00A92F68">
        <w:rPr>
          <w:rFonts w:ascii="Times New Roman" w:hAnsi="Times New Roman" w:cs="Times New Roman"/>
          <w:sz w:val="24"/>
          <w:szCs w:val="24"/>
        </w:rPr>
        <w:t>e Francii existují 2 typy soudců</w:t>
      </w:r>
      <w:r w:rsidRPr="00A92F68">
        <w:rPr>
          <w:rFonts w:ascii="Times New Roman" w:hAnsi="Times New Roman" w:cs="Times New Roman"/>
          <w:sz w:val="24"/>
          <w:szCs w:val="24"/>
        </w:rPr>
        <w:t xml:space="preserve"> a to soudce </w:t>
      </w:r>
      <w:proofErr w:type="spellStart"/>
      <w:r w:rsidRPr="00A92F68">
        <w:rPr>
          <w:rFonts w:ascii="Times New Roman" w:hAnsi="Times New Roman" w:cs="Times New Roman"/>
          <w:sz w:val="24"/>
          <w:szCs w:val="24"/>
        </w:rPr>
        <w:t>magistrat</w:t>
      </w:r>
      <w:proofErr w:type="spellEnd"/>
      <w:r w:rsidRPr="00A92F68">
        <w:rPr>
          <w:rFonts w:ascii="Times New Roman" w:hAnsi="Times New Roman" w:cs="Times New Roman"/>
          <w:sz w:val="24"/>
          <w:szCs w:val="24"/>
        </w:rPr>
        <w:t xml:space="preserve">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juge</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magistrat</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a soudce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juge</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Soudci </w:t>
      </w:r>
      <w:proofErr w:type="spellStart"/>
      <w:r w:rsidRPr="00A92F68">
        <w:rPr>
          <w:rFonts w:ascii="Times New Roman" w:hAnsi="Times New Roman" w:cs="Times New Roman"/>
          <w:sz w:val="24"/>
          <w:szCs w:val="24"/>
        </w:rPr>
        <w:t>magistrat</w:t>
      </w:r>
      <w:proofErr w:type="spellEnd"/>
      <w:r w:rsidRPr="00A92F68">
        <w:rPr>
          <w:rFonts w:ascii="Times New Roman" w:hAnsi="Times New Roman" w:cs="Times New Roman"/>
          <w:sz w:val="24"/>
          <w:szCs w:val="24"/>
        </w:rPr>
        <w:t xml:space="preserve"> jsou absolventi ENM </w:t>
      </w:r>
      <w:r w:rsidRPr="00196CFC">
        <w:rPr>
          <w:rFonts w:ascii="Times New Roman" w:hAnsi="Times New Roman" w:cs="Times New Roman"/>
          <w:i/>
          <w:sz w:val="24"/>
          <w:szCs w:val="24"/>
        </w:rPr>
        <w:t>(</w:t>
      </w:r>
      <w:proofErr w:type="spellStart"/>
      <w:r w:rsidRPr="00196CFC">
        <w:rPr>
          <w:rFonts w:ascii="Times New Roman" w:hAnsi="Times New Roman" w:cs="Times New Roman"/>
          <w:i/>
          <w:sz w:val="24"/>
          <w:szCs w:val="24"/>
        </w:rPr>
        <w:t>Ecole</w:t>
      </w:r>
      <w:proofErr w:type="spellEnd"/>
      <w:r w:rsidRPr="00196CFC">
        <w:rPr>
          <w:rFonts w:ascii="Times New Roman" w:hAnsi="Times New Roman" w:cs="Times New Roman"/>
          <w:i/>
          <w:sz w:val="24"/>
          <w:szCs w:val="24"/>
        </w:rPr>
        <w:t xml:space="preserve"> </w:t>
      </w:r>
      <w:proofErr w:type="spellStart"/>
      <w:r w:rsidRPr="00196CFC">
        <w:rPr>
          <w:rFonts w:ascii="Times New Roman" w:hAnsi="Times New Roman" w:cs="Times New Roman"/>
          <w:i/>
          <w:sz w:val="24"/>
          <w:szCs w:val="24"/>
        </w:rPr>
        <w:t>National</w:t>
      </w:r>
      <w:proofErr w:type="spellEnd"/>
      <w:r w:rsidRPr="00196CFC">
        <w:rPr>
          <w:rFonts w:ascii="Times New Roman" w:hAnsi="Times New Roman" w:cs="Times New Roman"/>
          <w:i/>
          <w:sz w:val="24"/>
          <w:szCs w:val="24"/>
        </w:rPr>
        <w:t xml:space="preserve"> de la </w:t>
      </w:r>
      <w:proofErr w:type="spellStart"/>
      <w:r w:rsidRPr="00196CFC">
        <w:rPr>
          <w:rFonts w:ascii="Times New Roman" w:hAnsi="Times New Roman" w:cs="Times New Roman"/>
          <w:i/>
          <w:sz w:val="24"/>
          <w:szCs w:val="24"/>
        </w:rPr>
        <w:t>Magistrature</w:t>
      </w:r>
      <w:proofErr w:type="spellEnd"/>
      <w:r w:rsidRPr="00196CFC">
        <w:rPr>
          <w:rFonts w:ascii="Times New Roman" w:hAnsi="Times New Roman" w:cs="Times New Roman"/>
          <w:i/>
          <w:sz w:val="24"/>
          <w:szCs w:val="24"/>
        </w:rPr>
        <w:t>)</w:t>
      </w:r>
      <w:r w:rsidRPr="00A92F68">
        <w:rPr>
          <w:rFonts w:ascii="Times New Roman" w:hAnsi="Times New Roman" w:cs="Times New Roman"/>
          <w:sz w:val="24"/>
          <w:szCs w:val="24"/>
        </w:rPr>
        <w:t xml:space="preserve"> v Bordeaux. K přijímacímu řízení se můžou přihlásit jen studenti starší 31 let, kteří mají alespoň Bac+4</w:t>
      </w:r>
      <w:r w:rsidRPr="00A92F68">
        <w:rPr>
          <w:rStyle w:val="Znakapoznpodarou"/>
          <w:rFonts w:ascii="Times New Roman" w:hAnsi="Times New Roman" w:cs="Times New Roman"/>
          <w:sz w:val="24"/>
          <w:szCs w:val="24"/>
        </w:rPr>
        <w:footnoteReference w:id="54"/>
      </w:r>
      <w:r w:rsidRPr="00A92F68">
        <w:rPr>
          <w:rFonts w:ascii="Times New Roman" w:hAnsi="Times New Roman" w:cs="Times New Roman"/>
          <w:sz w:val="24"/>
          <w:szCs w:val="24"/>
        </w:rPr>
        <w:t>. Délka studia činí 31 měsíců. Oproti tomu soudce je osoba, která byla jmenována na pozici soudce. Nemá absolvovanou ENM, ale je odborníkem v určité oblasti. Jedná se především o soudce na speciálních soudech.</w:t>
      </w:r>
    </w:p>
    <w:p w:rsidR="002414E4" w:rsidRPr="00A92F68" w:rsidRDefault="002414E4" w:rsidP="00E06513">
      <w:pPr>
        <w:pStyle w:val="Bezmezer"/>
        <w:tabs>
          <w:tab w:val="left" w:pos="709"/>
        </w:tabs>
        <w:spacing w:line="360" w:lineRule="auto"/>
        <w:mirrorIndents/>
        <w:jc w:val="both"/>
        <w:rPr>
          <w:rFonts w:ascii="Times New Roman" w:hAnsi="Times New Roman" w:cs="Times New Roman"/>
          <w:sz w:val="24"/>
          <w:szCs w:val="24"/>
        </w:rPr>
      </w:pPr>
    </w:p>
    <w:p w:rsidR="00E06513" w:rsidRPr="00A92F68" w:rsidRDefault="00E06513" w:rsidP="00E06513">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Schéma</w:t>
      </w:r>
      <w:r w:rsidR="002414E4" w:rsidRPr="00A92F68">
        <w:rPr>
          <w:rFonts w:ascii="Times New Roman" w:hAnsi="Times New Roman" w:cs="Times New Roman"/>
          <w:sz w:val="24"/>
          <w:szCs w:val="24"/>
        </w:rPr>
        <w:t xml:space="preserve"> 3</w:t>
      </w:r>
      <w:r w:rsidRPr="00A92F68">
        <w:rPr>
          <w:rFonts w:ascii="Times New Roman" w:hAnsi="Times New Roman" w:cs="Times New Roman"/>
          <w:sz w:val="24"/>
          <w:szCs w:val="24"/>
        </w:rPr>
        <w:t xml:space="preserve">: </w:t>
      </w:r>
      <w:r w:rsidR="002414E4" w:rsidRPr="00A92F68">
        <w:rPr>
          <w:rFonts w:ascii="Times New Roman" w:hAnsi="Times New Roman" w:cs="Times New Roman"/>
          <w:sz w:val="24"/>
          <w:szCs w:val="24"/>
        </w:rPr>
        <w:t>Organizace soudnictví ve Francii</w:t>
      </w:r>
    </w:p>
    <w:p w:rsidR="00E06513" w:rsidRPr="00A92F68" w:rsidRDefault="00E06513" w:rsidP="002414E4">
      <w:pPr>
        <w:pStyle w:val="Bezmezer"/>
        <w:tabs>
          <w:tab w:val="left" w:pos="709"/>
        </w:tabs>
        <w:spacing w:line="360" w:lineRule="auto"/>
        <w:mirrorIndents/>
        <w:jc w:val="center"/>
        <w:rPr>
          <w:rFonts w:ascii="Times New Roman" w:hAnsi="Times New Roman" w:cs="Times New Roman"/>
          <w:sz w:val="24"/>
          <w:szCs w:val="24"/>
        </w:rPr>
      </w:pPr>
      <w:r w:rsidRPr="00A92F68">
        <w:rPr>
          <w:rFonts w:ascii="Times New Roman" w:hAnsi="Times New Roman" w:cs="Times New Roman"/>
          <w:noProof/>
          <w:sz w:val="24"/>
          <w:szCs w:val="24"/>
          <w:lang w:eastAsia="cs-CZ"/>
        </w:rPr>
        <w:drawing>
          <wp:inline distT="0" distB="0" distL="0" distR="0" wp14:anchorId="09B49848" wp14:editId="7042B75A">
            <wp:extent cx="5524500" cy="3404471"/>
            <wp:effectExtent l="0" t="0" r="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ma_ojf_erasoft.gif"/>
                    <pic:cNvPicPr/>
                  </pic:nvPicPr>
                  <pic:blipFill>
                    <a:blip r:embed="rId17">
                      <a:extLst>
                        <a:ext uri="{28A0092B-C50C-407E-A947-70E740481C1C}">
                          <a14:useLocalDpi xmlns:a14="http://schemas.microsoft.com/office/drawing/2010/main" val="0"/>
                        </a:ext>
                      </a:extLst>
                    </a:blip>
                    <a:stretch>
                      <a:fillRect/>
                    </a:stretch>
                  </pic:blipFill>
                  <pic:spPr>
                    <a:xfrm>
                      <a:off x="0" y="0"/>
                      <a:ext cx="5524500" cy="3404471"/>
                    </a:xfrm>
                    <a:prstGeom prst="rect">
                      <a:avLst/>
                    </a:prstGeom>
                  </pic:spPr>
                </pic:pic>
              </a:graphicData>
            </a:graphic>
          </wp:inline>
        </w:drawing>
      </w:r>
    </w:p>
    <w:p w:rsidR="002414E4" w:rsidRPr="00A92F68" w:rsidRDefault="002414E4" w:rsidP="002414E4">
      <w:pPr>
        <w:pStyle w:val="Bezmezer"/>
        <w:tabs>
          <w:tab w:val="left" w:pos="709"/>
        </w:tabs>
        <w:spacing w:line="360" w:lineRule="auto"/>
        <w:mirrorIndents/>
        <w:jc w:val="center"/>
        <w:rPr>
          <w:rFonts w:ascii="Times New Roman" w:hAnsi="Times New Roman" w:cs="Times New Roman"/>
          <w:sz w:val="24"/>
          <w:szCs w:val="24"/>
        </w:rPr>
      </w:pPr>
      <w:r w:rsidRPr="00A92F68">
        <w:rPr>
          <w:rFonts w:ascii="Times New Roman" w:hAnsi="Times New Roman" w:cs="Times New Roman"/>
          <w:sz w:val="24"/>
          <w:szCs w:val="24"/>
        </w:rPr>
        <w:t>Pramen</w:t>
      </w:r>
      <w:r w:rsidRPr="00A92F68">
        <w:rPr>
          <w:rFonts w:ascii="Times New Roman" w:hAnsi="Times New Roman" w:cs="Times New Roman"/>
          <w:sz w:val="24"/>
          <w:szCs w:val="24"/>
          <w:vertAlign w:val="superscript"/>
        </w:rPr>
        <w:footnoteReference w:id="55"/>
      </w:r>
    </w:p>
    <w:p w:rsidR="00E06513" w:rsidRPr="00A92F68" w:rsidRDefault="00E06513" w:rsidP="00E06513">
      <w:pPr>
        <w:pStyle w:val="Nadpis2"/>
        <w:rPr>
          <w:rFonts w:cs="Times New Roman"/>
        </w:rPr>
      </w:pPr>
      <w:bookmarkStart w:id="45" w:name="_Toc405803155"/>
      <w:bookmarkStart w:id="46" w:name="_Toc406152645"/>
      <w:r w:rsidRPr="00A92F68">
        <w:rPr>
          <w:rFonts w:cs="Times New Roman"/>
        </w:rPr>
        <w:lastRenderedPageBreak/>
        <w:t>Civilní soudnictví</w:t>
      </w:r>
      <w:bookmarkEnd w:id="45"/>
      <w:bookmarkEnd w:id="46"/>
    </w:p>
    <w:p w:rsidR="00E06513" w:rsidRPr="00A92F68" w:rsidRDefault="00E06513" w:rsidP="00DA778A">
      <w:pPr>
        <w:pStyle w:val="Bezmezer"/>
        <w:tabs>
          <w:tab w:val="left" w:pos="709"/>
        </w:tabs>
        <w:spacing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D14388" w:rsidRPr="00A92F68">
        <w:rPr>
          <w:rFonts w:ascii="Times New Roman" w:hAnsi="Times New Roman" w:cs="Times New Roman"/>
          <w:sz w:val="24"/>
          <w:szCs w:val="24"/>
        </w:rPr>
        <w:t xml:space="preserve">Termín civilní soudnictví je </w:t>
      </w:r>
      <w:r w:rsidR="008D7566">
        <w:rPr>
          <w:rFonts w:ascii="Times New Roman" w:hAnsi="Times New Roman" w:cs="Times New Roman"/>
          <w:sz w:val="24"/>
          <w:szCs w:val="24"/>
        </w:rPr>
        <w:t>souborný</w:t>
      </w:r>
      <w:r w:rsidR="00D14388" w:rsidRPr="00A92F68">
        <w:rPr>
          <w:rFonts w:ascii="Times New Roman" w:hAnsi="Times New Roman" w:cs="Times New Roman"/>
          <w:sz w:val="24"/>
          <w:szCs w:val="24"/>
        </w:rPr>
        <w:t xml:space="preserve"> termín, který umožňuje zahrnout spory spadající pod různé jurisdikce v soudním systému. Civilní soudy nesoudí přestupky a nemohou ukládat sankce. Cílem civilních soudů je především náprava. Mohou odsoudit žalovaného ke splacení škody a úroky či navíc vymáhat pohledávku exekucí. Civilní soudnictví řeší spory mezi soukromými osobami, mezi soukromými osobami a obchodníky, ve věcech nájmu, závazků, hodnotí sporné věci ve vlastnictví, v rodině, ale též pracovněprávní věci či obchodní. Oblast působení civilního soudnictví je tedy velmi široká a jedná se o oblast spornou. Civilní problematika je stanovena v několika kodexech</w:t>
      </w:r>
      <w:r w:rsidRPr="00A92F68">
        <w:rPr>
          <w:rFonts w:ascii="Times New Roman" w:hAnsi="Times New Roman" w:cs="Times New Roman"/>
          <w:sz w:val="24"/>
          <w:szCs w:val="24"/>
        </w:rPr>
        <w:t xml:space="preserve">. </w:t>
      </w:r>
      <w:r w:rsidR="00D14388" w:rsidRPr="00A92F68">
        <w:rPr>
          <w:rFonts w:ascii="Times New Roman" w:hAnsi="Times New Roman" w:cs="Times New Roman"/>
          <w:sz w:val="24"/>
          <w:szCs w:val="24"/>
        </w:rPr>
        <w:t xml:space="preserve">Civilní kodex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Code</w:t>
      </w:r>
      <w:proofErr w:type="spellEnd"/>
      <w:r w:rsidRPr="00A92F68">
        <w:rPr>
          <w:rFonts w:ascii="Times New Roman" w:hAnsi="Times New Roman" w:cs="Times New Roman"/>
          <w:i/>
          <w:sz w:val="24"/>
          <w:szCs w:val="24"/>
        </w:rPr>
        <w:t xml:space="preserve"> civil)</w:t>
      </w:r>
      <w:r w:rsidRPr="00A92F68">
        <w:rPr>
          <w:rFonts w:ascii="Times New Roman" w:hAnsi="Times New Roman" w:cs="Times New Roman"/>
          <w:sz w:val="24"/>
          <w:szCs w:val="24"/>
        </w:rPr>
        <w:t xml:space="preserve"> </w:t>
      </w:r>
      <w:r w:rsidR="00D14388" w:rsidRPr="00A92F68">
        <w:rPr>
          <w:rFonts w:ascii="Times New Roman" w:hAnsi="Times New Roman" w:cs="Times New Roman"/>
          <w:sz w:val="24"/>
          <w:szCs w:val="24"/>
        </w:rPr>
        <w:t>je stěžejní v občanském soudním řízení, dále jsou to kodexy, které jsou speciální na určitou oblast, jako je Pracovní kodex</w:t>
      </w:r>
      <w:r w:rsidRPr="00A92F68">
        <w:rPr>
          <w:rFonts w:ascii="Times New Roman" w:hAnsi="Times New Roman" w:cs="Times New Roman"/>
          <w:sz w:val="24"/>
          <w:szCs w:val="24"/>
        </w:rPr>
        <w:t xml:space="preserve">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Code</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du</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travail</w:t>
      </w:r>
      <w:proofErr w:type="spellEnd"/>
      <w:r w:rsidRPr="00A92F68">
        <w:rPr>
          <w:rFonts w:ascii="Times New Roman" w:hAnsi="Times New Roman" w:cs="Times New Roman"/>
          <w:i/>
          <w:sz w:val="24"/>
          <w:szCs w:val="24"/>
        </w:rPr>
        <w:t>)</w:t>
      </w:r>
      <w:r w:rsidR="00D14388" w:rsidRPr="00A92F68">
        <w:rPr>
          <w:rFonts w:ascii="Times New Roman" w:hAnsi="Times New Roman" w:cs="Times New Roman"/>
          <w:sz w:val="24"/>
          <w:szCs w:val="24"/>
        </w:rPr>
        <w:t>, Obchodní kodex</w:t>
      </w:r>
      <w:r w:rsidRPr="00A92F68">
        <w:rPr>
          <w:rFonts w:ascii="Times New Roman" w:hAnsi="Times New Roman" w:cs="Times New Roman"/>
          <w:sz w:val="24"/>
          <w:szCs w:val="24"/>
        </w:rPr>
        <w:t xml:space="preserve">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Code</w:t>
      </w:r>
      <w:proofErr w:type="spellEnd"/>
      <w:r w:rsidRPr="00A92F68">
        <w:rPr>
          <w:rFonts w:ascii="Times New Roman" w:hAnsi="Times New Roman" w:cs="Times New Roman"/>
          <w:i/>
          <w:sz w:val="24"/>
          <w:szCs w:val="24"/>
        </w:rPr>
        <w:t xml:space="preserve"> de </w:t>
      </w:r>
      <w:proofErr w:type="spellStart"/>
      <w:r w:rsidRPr="00A92F68">
        <w:rPr>
          <w:rFonts w:ascii="Times New Roman" w:hAnsi="Times New Roman" w:cs="Times New Roman"/>
          <w:i/>
          <w:sz w:val="24"/>
          <w:szCs w:val="24"/>
        </w:rPr>
        <w:t>commerce</w:t>
      </w:r>
      <w:proofErr w:type="spellEnd"/>
      <w:r w:rsidRPr="00A92F68">
        <w:rPr>
          <w:rFonts w:ascii="Times New Roman" w:hAnsi="Times New Roman" w:cs="Times New Roman"/>
          <w:i/>
          <w:sz w:val="24"/>
          <w:szCs w:val="24"/>
        </w:rPr>
        <w:t>)</w:t>
      </w:r>
      <w:r w:rsidR="00D14388" w:rsidRPr="00A92F68">
        <w:rPr>
          <w:rFonts w:ascii="Times New Roman" w:hAnsi="Times New Roman" w:cs="Times New Roman"/>
          <w:sz w:val="24"/>
          <w:szCs w:val="24"/>
        </w:rPr>
        <w:t xml:space="preserve"> a jiné. Dále pod civilní soudnictví spadají arbitráže a smírčí řízení.</w:t>
      </w:r>
    </w:p>
    <w:p w:rsidR="00D14388" w:rsidRPr="00A92F68" w:rsidRDefault="00E06513" w:rsidP="00D1438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D14388" w:rsidRPr="00A92F68">
        <w:rPr>
          <w:rFonts w:ascii="Times New Roman" w:hAnsi="Times New Roman" w:cs="Times New Roman"/>
          <w:sz w:val="24"/>
          <w:szCs w:val="24"/>
        </w:rPr>
        <w:t xml:space="preserve">Civilní soudnictví </w:t>
      </w:r>
      <w:r w:rsidRPr="00A92F68">
        <w:rPr>
          <w:rFonts w:ascii="Times New Roman" w:hAnsi="Times New Roman" w:cs="Times New Roman"/>
          <w:sz w:val="24"/>
          <w:szCs w:val="24"/>
        </w:rPr>
        <w:t xml:space="preserve">je </w:t>
      </w:r>
      <w:r w:rsidR="00D14388" w:rsidRPr="00A92F68">
        <w:rPr>
          <w:rFonts w:ascii="Times New Roman" w:hAnsi="Times New Roman" w:cs="Times New Roman"/>
          <w:sz w:val="24"/>
          <w:szCs w:val="24"/>
        </w:rPr>
        <w:t xml:space="preserve">ve Francii rozčleněné </w:t>
      </w:r>
      <w:r w:rsidRPr="00A92F68">
        <w:rPr>
          <w:rFonts w:ascii="Times New Roman" w:hAnsi="Times New Roman" w:cs="Times New Roman"/>
          <w:sz w:val="24"/>
          <w:szCs w:val="24"/>
        </w:rPr>
        <w:t>mezi</w:t>
      </w:r>
      <w:r w:rsidR="00D14388" w:rsidRPr="00A92F68">
        <w:rPr>
          <w:rFonts w:ascii="Times New Roman" w:hAnsi="Times New Roman" w:cs="Times New Roman"/>
          <w:sz w:val="24"/>
          <w:szCs w:val="24"/>
        </w:rPr>
        <w:t xml:space="preserve"> více </w:t>
      </w:r>
      <w:r w:rsidR="008D7566">
        <w:rPr>
          <w:rFonts w:ascii="Times New Roman" w:hAnsi="Times New Roman" w:cs="Times New Roman"/>
          <w:sz w:val="24"/>
          <w:szCs w:val="24"/>
        </w:rPr>
        <w:t xml:space="preserve">druhů </w:t>
      </w:r>
      <w:r w:rsidR="00D14388" w:rsidRPr="00A92F68">
        <w:rPr>
          <w:rFonts w:ascii="Times New Roman" w:hAnsi="Times New Roman" w:cs="Times New Roman"/>
          <w:sz w:val="24"/>
          <w:szCs w:val="24"/>
        </w:rPr>
        <w:t xml:space="preserve">soudů. V rámci prvního stupně soudů rozlišujeme několik soudů podle toho, kterého případu se spor týká a to na Soud prvního stupně práva obecného, Soud prvního stupně specializovaný, Obchodní soud, Soud týkající se zemědělských nájmů a záležitostí venkova, Soud ve věcech sociálního zabezpečení, Pracovní soud a Blízké soudy. </w:t>
      </w:r>
    </w:p>
    <w:p w:rsidR="00D14388" w:rsidRPr="00A92F68" w:rsidRDefault="00D14388" w:rsidP="00E06513">
      <w:pPr>
        <w:pStyle w:val="Nadpis3"/>
        <w:rPr>
          <w:rFonts w:cs="Times New Roman"/>
        </w:rPr>
      </w:pPr>
      <w:bookmarkStart w:id="47" w:name="_Toc405803156"/>
      <w:bookmarkStart w:id="48" w:name="_Toc406152646"/>
      <w:r w:rsidRPr="00A92F68">
        <w:rPr>
          <w:rFonts w:cs="Times New Roman"/>
        </w:rPr>
        <w:t>Soud prvního stupně práva obecného</w:t>
      </w:r>
      <w:bookmarkEnd w:id="47"/>
      <w:bookmarkEnd w:id="48"/>
    </w:p>
    <w:p w:rsidR="00D14388" w:rsidRPr="00A92F68" w:rsidRDefault="00D14388" w:rsidP="00D1438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Soud prvního stupně práva obecného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Tribunal</w:t>
      </w:r>
      <w:proofErr w:type="spellEnd"/>
      <w:r w:rsidRPr="00A92F68">
        <w:rPr>
          <w:rFonts w:ascii="Times New Roman" w:hAnsi="Times New Roman" w:cs="Times New Roman"/>
          <w:i/>
          <w:sz w:val="24"/>
          <w:szCs w:val="24"/>
        </w:rPr>
        <w:t xml:space="preserve"> de </w:t>
      </w:r>
      <w:proofErr w:type="gramStart"/>
      <w:r w:rsidRPr="00A92F68">
        <w:rPr>
          <w:rFonts w:ascii="Times New Roman" w:hAnsi="Times New Roman" w:cs="Times New Roman"/>
          <w:i/>
          <w:sz w:val="24"/>
          <w:szCs w:val="24"/>
        </w:rPr>
        <w:t>Grande</w:t>
      </w:r>
      <w:proofErr w:type="gramEnd"/>
      <w:r w:rsidRPr="00A92F68">
        <w:rPr>
          <w:rFonts w:ascii="Times New Roman" w:hAnsi="Times New Roman" w:cs="Times New Roman"/>
          <w:i/>
          <w:sz w:val="24"/>
          <w:szCs w:val="24"/>
        </w:rPr>
        <w:t xml:space="preserve"> Instance)</w:t>
      </w:r>
      <w:r w:rsidRPr="00A92F68">
        <w:rPr>
          <w:rFonts w:ascii="Times New Roman" w:hAnsi="Times New Roman" w:cs="Times New Roman"/>
          <w:sz w:val="24"/>
          <w:szCs w:val="24"/>
        </w:rPr>
        <w:t xml:space="preserve"> se věnuje obecnému právu. „To znamená, že má pravomoc řešit v rámci první instance veškeré spory s povahou soukromého práva, kromě práva, které soudí specializované soudy.“</w:t>
      </w:r>
      <w:r w:rsidRPr="00A92F68">
        <w:rPr>
          <w:rFonts w:ascii="Times New Roman" w:hAnsi="Times New Roman" w:cs="Times New Roman"/>
          <w:sz w:val="24"/>
          <w:szCs w:val="24"/>
          <w:vertAlign w:val="superscript"/>
        </w:rPr>
        <w:footnoteReference w:id="56"/>
      </w:r>
      <w:r w:rsidRPr="00A92F68">
        <w:rPr>
          <w:rFonts w:ascii="Times New Roman" w:hAnsi="Times New Roman" w:cs="Times New Roman"/>
          <w:sz w:val="24"/>
          <w:szCs w:val="24"/>
        </w:rPr>
        <w:t xml:space="preserve"> Existuje 181 soudů, z toho 6 se nachází v zámořských oblastech, nejméně 1 v každém departmentu. V čele každého soudu stojí prezident a dále se soud člení na komory. „Pokud je na soudu více jak 5 soudců, soud se dělí na specializované komory, kterým předsedá soudce </w:t>
      </w:r>
      <w:proofErr w:type="spellStart"/>
      <w:r w:rsidRPr="00A92F68">
        <w:rPr>
          <w:rFonts w:ascii="Times New Roman" w:hAnsi="Times New Roman" w:cs="Times New Roman"/>
          <w:sz w:val="24"/>
          <w:szCs w:val="24"/>
        </w:rPr>
        <w:t>magistrat</w:t>
      </w:r>
      <w:proofErr w:type="spellEnd"/>
      <w:r w:rsidRPr="00A92F68">
        <w:rPr>
          <w:rFonts w:ascii="Times New Roman" w:hAnsi="Times New Roman" w:cs="Times New Roman"/>
          <w:sz w:val="24"/>
          <w:szCs w:val="24"/>
        </w:rPr>
        <w:t>, který je též označován za viceprezidenta.“</w:t>
      </w:r>
      <w:r w:rsidRPr="00A92F68">
        <w:rPr>
          <w:rFonts w:ascii="Times New Roman" w:hAnsi="Times New Roman" w:cs="Times New Roman"/>
          <w:sz w:val="24"/>
          <w:szCs w:val="24"/>
          <w:vertAlign w:val="superscript"/>
        </w:rPr>
        <w:footnoteReference w:id="57"/>
      </w:r>
      <w:r w:rsidRPr="00A92F68">
        <w:rPr>
          <w:rFonts w:ascii="Times New Roman" w:hAnsi="Times New Roman" w:cs="Times New Roman"/>
          <w:sz w:val="24"/>
          <w:szCs w:val="24"/>
        </w:rPr>
        <w:t xml:space="preserve"> </w:t>
      </w:r>
    </w:p>
    <w:p w:rsidR="00D14388" w:rsidRPr="00A92F68" w:rsidRDefault="00D14388" w:rsidP="00D1438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„Jeho pravomocí je soudit spory od výše 10 000 eur a dále rozvody, rodičovskou zodpovědnost, postoupení, filiaci, spory týkající se nemovitého majetku, o osobním stavu, autorského práva a patentů, atd.“</w:t>
      </w:r>
      <w:r w:rsidRPr="00A92F68">
        <w:rPr>
          <w:rFonts w:ascii="Times New Roman" w:hAnsi="Times New Roman" w:cs="Times New Roman"/>
          <w:sz w:val="24"/>
          <w:szCs w:val="24"/>
          <w:vertAlign w:val="superscript"/>
        </w:rPr>
        <w:footnoteReference w:id="58"/>
      </w:r>
      <w:r w:rsidRPr="00A92F68">
        <w:rPr>
          <w:rFonts w:ascii="Times New Roman" w:hAnsi="Times New Roman" w:cs="Times New Roman"/>
          <w:sz w:val="24"/>
          <w:szCs w:val="24"/>
        </w:rPr>
        <w:t xml:space="preserve"> Soud rozhoduje v kolegiu a to ve složení „3 soudců </w:t>
      </w:r>
      <w:proofErr w:type="spellStart"/>
      <w:r w:rsidRPr="00A92F68">
        <w:rPr>
          <w:rFonts w:ascii="Times New Roman" w:hAnsi="Times New Roman" w:cs="Times New Roman"/>
          <w:sz w:val="24"/>
          <w:szCs w:val="24"/>
        </w:rPr>
        <w:t>magistrat</w:t>
      </w:r>
      <w:proofErr w:type="spellEnd"/>
      <w:r w:rsidRPr="00A92F68">
        <w:rPr>
          <w:rFonts w:ascii="Times New Roman" w:hAnsi="Times New Roman" w:cs="Times New Roman"/>
          <w:sz w:val="24"/>
          <w:szCs w:val="24"/>
        </w:rPr>
        <w:t xml:space="preserve">, profesionálních soudců a zapisovatele. V některých případech rozhoduje jediný soudce a to v rodinných věcech při rodinném konfliktu, soudce pro mladistvé v rámci sporů </w:t>
      </w:r>
      <w:r w:rsidRPr="00A92F68">
        <w:rPr>
          <w:rFonts w:ascii="Times New Roman" w:hAnsi="Times New Roman" w:cs="Times New Roman"/>
          <w:sz w:val="24"/>
          <w:szCs w:val="24"/>
        </w:rPr>
        <w:lastRenderedPageBreak/>
        <w:t>pro jejich ochranu.“</w:t>
      </w:r>
      <w:r w:rsidRPr="00A92F68">
        <w:rPr>
          <w:rFonts w:ascii="Times New Roman" w:hAnsi="Times New Roman" w:cs="Times New Roman"/>
          <w:sz w:val="24"/>
          <w:szCs w:val="24"/>
          <w:vertAlign w:val="superscript"/>
        </w:rPr>
        <w:footnoteReference w:id="59"/>
      </w:r>
      <w:r w:rsidRPr="00A92F68">
        <w:rPr>
          <w:rFonts w:ascii="Times New Roman" w:hAnsi="Times New Roman" w:cs="Times New Roman"/>
          <w:sz w:val="24"/>
          <w:szCs w:val="24"/>
        </w:rPr>
        <w:t xml:space="preserve"> V některých případech musí být ze zákona přítomen státní zástupce k ochraně společenských zájmů. Strany musejí být zastoupeny advokátem. Soud vydává rozsudek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jugement</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w:t>
      </w:r>
    </w:p>
    <w:p w:rsidR="00D14388" w:rsidRPr="00A92F68" w:rsidRDefault="00D14388" w:rsidP="00DA778A">
      <w:pPr>
        <w:pStyle w:val="Nadpis3"/>
        <w:rPr>
          <w:rFonts w:cs="Times New Roman"/>
        </w:rPr>
      </w:pPr>
      <w:bookmarkStart w:id="49" w:name="_Toc405803157"/>
      <w:bookmarkStart w:id="50" w:name="_Toc406152647"/>
      <w:r w:rsidRPr="00A92F68">
        <w:rPr>
          <w:rFonts w:cs="Times New Roman"/>
        </w:rPr>
        <w:t>Soud prvního stupně specializovaný</w:t>
      </w:r>
      <w:bookmarkEnd w:id="49"/>
      <w:bookmarkEnd w:id="50"/>
    </w:p>
    <w:p w:rsidR="00D14388" w:rsidRPr="00A92F68" w:rsidRDefault="00D14388" w:rsidP="00D1438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Soud prvního stupně specializovaný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Tribunal</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d’instance</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řeší převážně menší spory a to od 4 000 eur do 10 000 eur a spotřebitelské úvěry do 75 000 eur. Nejčastěji soud rozhoduje ve složení jediného soudce a to kvůli „přístupnosti soudu pro veřejnost. Je třeba nabídnout žalobci lehký přístup k justici, před kterou je řízení jednoduché, rychlé a méně nákladné.“</w:t>
      </w:r>
      <w:r w:rsidRPr="00A92F68">
        <w:rPr>
          <w:rFonts w:ascii="Times New Roman" w:hAnsi="Times New Roman" w:cs="Times New Roman"/>
          <w:sz w:val="24"/>
          <w:szCs w:val="24"/>
          <w:vertAlign w:val="superscript"/>
        </w:rPr>
        <w:footnoteReference w:id="60"/>
      </w:r>
      <w:r w:rsidRPr="00A92F68">
        <w:rPr>
          <w:rFonts w:ascii="Times New Roman" w:hAnsi="Times New Roman" w:cs="Times New Roman"/>
          <w:sz w:val="24"/>
          <w:szCs w:val="24"/>
        </w:rPr>
        <w:t xml:space="preserve"> Samosoudce řídí líčení a sám rozhoduje, asistuje mu jen zapisovatel. Přítomnost státního zástupce</w:t>
      </w:r>
      <w:r w:rsidR="008D7566">
        <w:rPr>
          <w:rStyle w:val="Znakapoznpodarou"/>
          <w:rFonts w:ascii="Times New Roman" w:hAnsi="Times New Roman" w:cs="Times New Roman"/>
          <w:sz w:val="24"/>
          <w:szCs w:val="24"/>
        </w:rPr>
        <w:footnoteReference w:id="61"/>
      </w:r>
      <w:r w:rsidRPr="00A92F68">
        <w:rPr>
          <w:rFonts w:ascii="Times New Roman" w:hAnsi="Times New Roman" w:cs="Times New Roman"/>
          <w:sz w:val="24"/>
          <w:szCs w:val="24"/>
        </w:rPr>
        <w:t xml:space="preserve"> není povinná, ale v některých případech je přítomen a bdí nad dodržováním zájmů společnosti. Přítomnost advokáta není povinná na rozdíl od Soudu prvního stupně práva obecného. „Výhradní pravomoc má pro některé spory nájemního práva, poplatky pohřebného nebo školné, spory v rámci sousedských vztahů, rozepře u politických či profesionálních voleb v podnicích a též poručnictví pro mladistvé od 16 let.“</w:t>
      </w:r>
      <w:r w:rsidRPr="00A92F68">
        <w:rPr>
          <w:rFonts w:ascii="Times New Roman" w:hAnsi="Times New Roman" w:cs="Times New Roman"/>
          <w:sz w:val="24"/>
          <w:szCs w:val="24"/>
          <w:vertAlign w:val="superscript"/>
        </w:rPr>
        <w:footnoteReference w:id="62"/>
      </w:r>
      <w:r w:rsidRPr="00A92F68">
        <w:rPr>
          <w:rFonts w:ascii="Times New Roman" w:hAnsi="Times New Roman" w:cs="Times New Roman"/>
          <w:sz w:val="24"/>
          <w:szCs w:val="24"/>
        </w:rPr>
        <w:t xml:space="preserve"> Soud rozhoduje rozsudkem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jugement</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w:t>
      </w:r>
    </w:p>
    <w:p w:rsidR="00D14388" w:rsidRPr="00A92F68" w:rsidRDefault="009006A5" w:rsidP="00DA778A">
      <w:pPr>
        <w:pStyle w:val="Nadpis3"/>
        <w:rPr>
          <w:rFonts w:cs="Times New Roman"/>
        </w:rPr>
      </w:pPr>
      <w:bookmarkStart w:id="51" w:name="_Toc405803158"/>
      <w:bookmarkStart w:id="52" w:name="_Toc406152648"/>
      <w:r w:rsidRPr="00A92F68">
        <w:rPr>
          <w:rStyle w:val="Nadpis3Char"/>
          <w:rFonts w:cs="Times New Roman"/>
          <w:b/>
        </w:rPr>
        <w:t>Smírčí soud</w:t>
      </w:r>
      <w:bookmarkEnd w:id="51"/>
      <w:bookmarkEnd w:id="52"/>
    </w:p>
    <w:p w:rsidR="00D14388" w:rsidRPr="00A92F68" w:rsidRDefault="00DA778A" w:rsidP="00D1438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9006A5" w:rsidRPr="00A92F68">
        <w:rPr>
          <w:rFonts w:ascii="Times New Roman" w:hAnsi="Times New Roman" w:cs="Times New Roman"/>
          <w:sz w:val="24"/>
          <w:szCs w:val="24"/>
        </w:rPr>
        <w:t>Smírčí</w:t>
      </w:r>
      <w:r w:rsidR="00D14388" w:rsidRPr="00A92F68">
        <w:rPr>
          <w:rFonts w:ascii="Times New Roman" w:hAnsi="Times New Roman" w:cs="Times New Roman"/>
          <w:sz w:val="24"/>
          <w:szCs w:val="24"/>
        </w:rPr>
        <w:t xml:space="preserve"> soud </w:t>
      </w:r>
      <w:r w:rsidR="00D14388" w:rsidRPr="00A92F68">
        <w:rPr>
          <w:rFonts w:ascii="Times New Roman" w:hAnsi="Times New Roman" w:cs="Times New Roman"/>
          <w:i/>
          <w:sz w:val="24"/>
          <w:szCs w:val="24"/>
        </w:rPr>
        <w:t>(</w:t>
      </w:r>
      <w:proofErr w:type="spellStart"/>
      <w:r w:rsidR="00D14388" w:rsidRPr="00A92F68">
        <w:rPr>
          <w:rFonts w:ascii="Times New Roman" w:hAnsi="Times New Roman" w:cs="Times New Roman"/>
          <w:i/>
          <w:sz w:val="24"/>
          <w:szCs w:val="24"/>
        </w:rPr>
        <w:t>juridiction</w:t>
      </w:r>
      <w:proofErr w:type="spellEnd"/>
      <w:r w:rsidR="00D14388" w:rsidRPr="00A92F68">
        <w:rPr>
          <w:rFonts w:ascii="Times New Roman" w:hAnsi="Times New Roman" w:cs="Times New Roman"/>
          <w:i/>
          <w:sz w:val="24"/>
          <w:szCs w:val="24"/>
        </w:rPr>
        <w:t xml:space="preserve"> de </w:t>
      </w:r>
      <w:proofErr w:type="spellStart"/>
      <w:r w:rsidR="00D14388" w:rsidRPr="00A92F68">
        <w:rPr>
          <w:rFonts w:ascii="Times New Roman" w:hAnsi="Times New Roman" w:cs="Times New Roman"/>
          <w:i/>
          <w:sz w:val="24"/>
          <w:szCs w:val="24"/>
        </w:rPr>
        <w:t>proximité</w:t>
      </w:r>
      <w:proofErr w:type="spellEnd"/>
      <w:r w:rsidR="00D14388" w:rsidRPr="00A92F68">
        <w:rPr>
          <w:rFonts w:ascii="Times New Roman" w:hAnsi="Times New Roman" w:cs="Times New Roman"/>
          <w:i/>
          <w:sz w:val="24"/>
          <w:szCs w:val="24"/>
        </w:rPr>
        <w:t>)</w:t>
      </w:r>
      <w:r w:rsidR="00D14388" w:rsidRPr="00A92F68">
        <w:rPr>
          <w:rFonts w:ascii="Times New Roman" w:hAnsi="Times New Roman" w:cs="Times New Roman"/>
          <w:sz w:val="24"/>
          <w:szCs w:val="24"/>
        </w:rPr>
        <w:t xml:space="preserve"> „řeší nejmenší civilní spory do výše 4 000 eur a to jak osob fyzických, tak i právnický</w:t>
      </w:r>
      <w:r w:rsidRPr="00A92F68">
        <w:rPr>
          <w:rFonts w:ascii="Times New Roman" w:hAnsi="Times New Roman" w:cs="Times New Roman"/>
          <w:sz w:val="24"/>
          <w:szCs w:val="24"/>
        </w:rPr>
        <w:t>ch. Jeho</w:t>
      </w:r>
      <w:r w:rsidR="00D14388" w:rsidRPr="00A92F68">
        <w:rPr>
          <w:rFonts w:ascii="Times New Roman" w:hAnsi="Times New Roman" w:cs="Times New Roman"/>
          <w:sz w:val="24"/>
          <w:szCs w:val="24"/>
        </w:rPr>
        <w:t xml:space="preserve"> úkolem je být co nejblíže občanovi.“</w:t>
      </w:r>
      <w:r w:rsidR="00D14388" w:rsidRPr="00A92F68">
        <w:rPr>
          <w:rFonts w:ascii="Times New Roman" w:hAnsi="Times New Roman" w:cs="Times New Roman"/>
          <w:sz w:val="24"/>
          <w:szCs w:val="24"/>
          <w:vertAlign w:val="superscript"/>
        </w:rPr>
        <w:footnoteReference w:id="63"/>
      </w:r>
      <w:r w:rsidR="00D14388" w:rsidRPr="00A92F68">
        <w:rPr>
          <w:rFonts w:ascii="Times New Roman" w:hAnsi="Times New Roman" w:cs="Times New Roman"/>
          <w:sz w:val="24"/>
          <w:szCs w:val="24"/>
        </w:rPr>
        <w:t xml:space="preserve"> Byl vytvořen zákonem č. 1138 z 9. září 2002 a novelizován zákonem č. 153 z 26. února 2003. Později měl být tento soud zrušen, ale nakonec zůstal zachován. „Blízkost se promítá ve 3 aspektech a to místní blízkostí tím, že soud se nachází co nejblíže občanovi, časovou blízkostí a to, že spory se řeší co nejrychleji a osobní blízkostí a to tak, že soud probíhá formou dialogu mezi stranami za účasti soudce.“</w:t>
      </w:r>
      <w:r w:rsidR="00D14388" w:rsidRPr="00A92F68">
        <w:rPr>
          <w:rFonts w:ascii="Times New Roman" w:hAnsi="Times New Roman" w:cs="Times New Roman"/>
          <w:sz w:val="24"/>
          <w:szCs w:val="24"/>
          <w:vertAlign w:val="superscript"/>
        </w:rPr>
        <w:footnoteReference w:id="64"/>
      </w:r>
      <w:r w:rsidR="00D14388" w:rsidRPr="00A92F68">
        <w:rPr>
          <w:rFonts w:ascii="Times New Roman" w:hAnsi="Times New Roman" w:cs="Times New Roman"/>
          <w:sz w:val="24"/>
          <w:szCs w:val="24"/>
        </w:rPr>
        <w:t xml:space="preserve"> Sídlí v kantonech a v každém kantonu je v průměru 5 až 10 soudů. „Soud rozhoduje samosoudcem, který se nejprve snaží vyřešit spor smírčí cestou.“</w:t>
      </w:r>
      <w:r w:rsidR="00D14388" w:rsidRPr="00A92F68">
        <w:rPr>
          <w:rFonts w:ascii="Times New Roman" w:hAnsi="Times New Roman" w:cs="Times New Roman"/>
          <w:sz w:val="24"/>
          <w:szCs w:val="24"/>
          <w:vertAlign w:val="superscript"/>
        </w:rPr>
        <w:footnoteReference w:id="65"/>
      </w:r>
      <w:r w:rsidR="00D14388" w:rsidRPr="00A92F68">
        <w:rPr>
          <w:rFonts w:ascii="Times New Roman" w:hAnsi="Times New Roman" w:cs="Times New Roman"/>
          <w:sz w:val="24"/>
          <w:szCs w:val="24"/>
        </w:rPr>
        <w:t xml:space="preserve"> </w:t>
      </w:r>
    </w:p>
    <w:p w:rsidR="00D14388" w:rsidRPr="00A92F68" w:rsidRDefault="00D14388" w:rsidP="00D1438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Samosoudci se liší od ostatních tím, že to jsou neprofesionální soudci a soud je kontrolován Soudem prvního stupně práva obecného. „Soudci jsou jmenováni na 7 let, bez možnosti </w:t>
      </w:r>
      <w:r w:rsidR="008D7566">
        <w:rPr>
          <w:rFonts w:ascii="Times New Roman" w:hAnsi="Times New Roman" w:cs="Times New Roman"/>
          <w:sz w:val="24"/>
          <w:szCs w:val="24"/>
        </w:rPr>
        <w:t>opakování mandátu soudce</w:t>
      </w:r>
      <w:r w:rsidRPr="00A92F68">
        <w:rPr>
          <w:rFonts w:ascii="Times New Roman" w:hAnsi="Times New Roman" w:cs="Times New Roman"/>
          <w:sz w:val="24"/>
          <w:szCs w:val="24"/>
        </w:rPr>
        <w:t xml:space="preserve"> mezi osobami, které musí splňovat určité podmínky, a to buď pravomoc k výkonu soudního povolání či zkušenost se soudní oblastí. Jsou to například </w:t>
      </w:r>
      <w:r w:rsidRPr="00A92F68">
        <w:rPr>
          <w:rFonts w:ascii="Times New Roman" w:hAnsi="Times New Roman" w:cs="Times New Roman"/>
          <w:sz w:val="24"/>
          <w:szCs w:val="24"/>
        </w:rPr>
        <w:lastRenderedPageBreak/>
        <w:t xml:space="preserve">bývalí soudci </w:t>
      </w:r>
      <w:proofErr w:type="spellStart"/>
      <w:r w:rsidRPr="00A92F68">
        <w:rPr>
          <w:rFonts w:ascii="Times New Roman" w:hAnsi="Times New Roman" w:cs="Times New Roman"/>
          <w:sz w:val="24"/>
          <w:szCs w:val="24"/>
        </w:rPr>
        <w:t>magistrat</w:t>
      </w:r>
      <w:proofErr w:type="spellEnd"/>
      <w:r w:rsidRPr="00A92F68">
        <w:rPr>
          <w:rFonts w:ascii="Times New Roman" w:hAnsi="Times New Roman" w:cs="Times New Roman"/>
          <w:sz w:val="24"/>
          <w:szCs w:val="24"/>
        </w:rPr>
        <w:t xml:space="preserve"> obecných nebo správních soudů, osoby starší 35 let, které jsou členy komor svobodných povolání specializovaných na soudní oblast, nebo osoby starší 35 let, které mají minimální vzdělání 4 let po maturitě a zkušenost 4 let v právní oblasti, soudní poradci vykonávající tuto funkci nejméně 5 let, či osoby mající 25 let zkušenost s řídící funkcí v právní oblasti neposledně funkcionáři kategorie A </w:t>
      </w:r>
      <w:proofErr w:type="spellStart"/>
      <w:r w:rsidRPr="00A92F68">
        <w:rPr>
          <w:rFonts w:ascii="Times New Roman" w:hAnsi="Times New Roman" w:cs="Times New Roman"/>
          <w:sz w:val="24"/>
          <w:szCs w:val="24"/>
        </w:rPr>
        <w:t>a</w:t>
      </w:r>
      <w:proofErr w:type="spellEnd"/>
      <w:r w:rsidRPr="00A92F68">
        <w:rPr>
          <w:rFonts w:ascii="Times New Roman" w:hAnsi="Times New Roman" w:cs="Times New Roman"/>
          <w:sz w:val="24"/>
          <w:szCs w:val="24"/>
        </w:rPr>
        <w:t xml:space="preserve"> B.“</w:t>
      </w:r>
      <w:r w:rsidRPr="00A92F68">
        <w:rPr>
          <w:rFonts w:ascii="Times New Roman" w:hAnsi="Times New Roman" w:cs="Times New Roman"/>
          <w:sz w:val="24"/>
          <w:szCs w:val="24"/>
          <w:vertAlign w:val="superscript"/>
        </w:rPr>
        <w:footnoteReference w:id="66"/>
      </w:r>
    </w:p>
    <w:p w:rsidR="00D14388" w:rsidRPr="00A92F68" w:rsidRDefault="00D14388" w:rsidP="00DA778A">
      <w:pPr>
        <w:pStyle w:val="Nadpis3"/>
        <w:rPr>
          <w:rFonts w:cs="Times New Roman"/>
        </w:rPr>
      </w:pPr>
      <w:bookmarkStart w:id="53" w:name="_Toc405803159"/>
      <w:bookmarkStart w:id="54" w:name="_Toc406152649"/>
      <w:r w:rsidRPr="00A92F68">
        <w:rPr>
          <w:rFonts w:cs="Times New Roman"/>
        </w:rPr>
        <w:t>Obchodní soud</w:t>
      </w:r>
      <w:bookmarkEnd w:id="53"/>
      <w:bookmarkEnd w:id="54"/>
    </w:p>
    <w:p w:rsidR="00D14388" w:rsidRPr="00A92F68" w:rsidRDefault="00D14388" w:rsidP="00D1438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Obchodní soud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Tribunal</w:t>
      </w:r>
      <w:proofErr w:type="spellEnd"/>
      <w:r w:rsidRPr="00A92F68">
        <w:rPr>
          <w:rFonts w:ascii="Times New Roman" w:hAnsi="Times New Roman" w:cs="Times New Roman"/>
          <w:i/>
          <w:sz w:val="24"/>
          <w:szCs w:val="24"/>
        </w:rPr>
        <w:t xml:space="preserve"> de </w:t>
      </w:r>
      <w:proofErr w:type="spellStart"/>
      <w:r w:rsidRPr="00A92F68">
        <w:rPr>
          <w:rFonts w:ascii="Times New Roman" w:hAnsi="Times New Roman" w:cs="Times New Roman"/>
          <w:i/>
          <w:sz w:val="24"/>
          <w:szCs w:val="24"/>
        </w:rPr>
        <w:t>commerce</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je specializovaný soud, který je kompetentní pro řešení obchodních věcí v první instanci. „Spory týkající se obchodníků, bankovních ústavů, obchodních společností a obchodních jednání (jako směnky, bankovní operace atd.) a i jejich postoupení.“</w:t>
      </w:r>
      <w:r w:rsidRPr="00A92F68">
        <w:rPr>
          <w:rFonts w:ascii="Times New Roman" w:hAnsi="Times New Roman" w:cs="Times New Roman"/>
          <w:sz w:val="24"/>
          <w:szCs w:val="24"/>
          <w:vertAlign w:val="superscript"/>
        </w:rPr>
        <w:footnoteReference w:id="67"/>
      </w:r>
      <w:r w:rsidRPr="00A92F68">
        <w:rPr>
          <w:rFonts w:ascii="Times New Roman" w:hAnsi="Times New Roman" w:cs="Times New Roman"/>
          <w:sz w:val="24"/>
          <w:szCs w:val="24"/>
        </w:rPr>
        <w:t xml:space="preserve"> V rámci obchodních sporů lze uzavřít klauzuli, že spory nebude řešit obchodní soud, ale arbitr. Každý soud je složen z volených soudců, počet soudců záleží, zda se jedná o soud v místě, kde se sdružuje průmysl a obchod či nikoli, například v Paříži počet soudců je 172. „Soudci jsou voleni na dobu 4 let a mohou být znovu zvoleni.“</w:t>
      </w:r>
      <w:r w:rsidRPr="00A92F68">
        <w:rPr>
          <w:rFonts w:ascii="Times New Roman" w:hAnsi="Times New Roman" w:cs="Times New Roman"/>
          <w:sz w:val="24"/>
          <w:szCs w:val="24"/>
          <w:vertAlign w:val="superscript"/>
        </w:rPr>
        <w:footnoteReference w:id="68"/>
      </w:r>
      <w:r w:rsidRPr="00A92F68">
        <w:rPr>
          <w:rFonts w:ascii="Times New Roman" w:hAnsi="Times New Roman" w:cs="Times New Roman"/>
          <w:sz w:val="24"/>
          <w:szCs w:val="24"/>
        </w:rPr>
        <w:t xml:space="preserve"> „Soudci jsou voleni mezi osobami obchodníků a ti je volí. Na volbu dohlíží prefektura.“</w:t>
      </w:r>
      <w:r w:rsidRPr="00A92F68">
        <w:rPr>
          <w:rFonts w:ascii="Times New Roman" w:hAnsi="Times New Roman" w:cs="Times New Roman"/>
          <w:sz w:val="24"/>
          <w:szCs w:val="24"/>
          <w:vertAlign w:val="superscript"/>
        </w:rPr>
        <w:footnoteReference w:id="69"/>
      </w:r>
      <w:r w:rsidRPr="00A92F68">
        <w:rPr>
          <w:rFonts w:ascii="Times New Roman" w:hAnsi="Times New Roman" w:cs="Times New Roman"/>
          <w:sz w:val="24"/>
          <w:szCs w:val="24"/>
        </w:rPr>
        <w:t xml:space="preserve"> Žádný soudce </w:t>
      </w:r>
      <w:proofErr w:type="spellStart"/>
      <w:r w:rsidRPr="00A92F68">
        <w:rPr>
          <w:rFonts w:ascii="Times New Roman" w:hAnsi="Times New Roman" w:cs="Times New Roman"/>
          <w:sz w:val="24"/>
          <w:szCs w:val="24"/>
        </w:rPr>
        <w:t>magistrat</w:t>
      </w:r>
      <w:proofErr w:type="spellEnd"/>
      <w:r w:rsidRPr="00A92F68">
        <w:rPr>
          <w:rFonts w:ascii="Times New Roman" w:hAnsi="Times New Roman" w:cs="Times New Roman"/>
          <w:sz w:val="24"/>
          <w:szCs w:val="24"/>
        </w:rPr>
        <w:t xml:space="preserve"> není soudcem Obchodního soudu.</w:t>
      </w:r>
    </w:p>
    <w:p w:rsidR="00D14388" w:rsidRPr="00A92F68" w:rsidRDefault="00D14388" w:rsidP="00D1438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„V čele soudu stojí zvolený prezident na dobu 4 let. Soud se dále člení na specializované komory, v </w:t>
      </w:r>
      <w:proofErr w:type="gramStart"/>
      <w:r w:rsidRPr="00A92F68">
        <w:rPr>
          <w:rFonts w:ascii="Times New Roman" w:hAnsi="Times New Roman" w:cs="Times New Roman"/>
          <w:sz w:val="24"/>
          <w:szCs w:val="24"/>
        </w:rPr>
        <w:t>jejímž</w:t>
      </w:r>
      <w:proofErr w:type="gramEnd"/>
      <w:r w:rsidRPr="00A92F68">
        <w:rPr>
          <w:rFonts w:ascii="Times New Roman" w:hAnsi="Times New Roman" w:cs="Times New Roman"/>
          <w:sz w:val="24"/>
          <w:szCs w:val="24"/>
        </w:rPr>
        <w:t xml:space="preserve"> čele vždy stojí prezident.“</w:t>
      </w:r>
      <w:r w:rsidRPr="00A92F68">
        <w:rPr>
          <w:rFonts w:ascii="Times New Roman" w:hAnsi="Times New Roman" w:cs="Times New Roman"/>
          <w:sz w:val="24"/>
          <w:szCs w:val="24"/>
          <w:vertAlign w:val="superscript"/>
        </w:rPr>
        <w:footnoteReference w:id="70"/>
      </w:r>
      <w:r w:rsidRPr="00A92F68">
        <w:rPr>
          <w:rFonts w:ascii="Times New Roman" w:hAnsi="Times New Roman" w:cs="Times New Roman"/>
          <w:sz w:val="24"/>
          <w:szCs w:val="24"/>
        </w:rPr>
        <w:t xml:space="preserve"> Prezident musí být členem Obchodního soudu nejméně 6 let, aby mohl být zvolen prezidentem, s ním je zvolen i viceprezident. „Na každém soudě působí zapisovatelé, v </w:t>
      </w:r>
      <w:proofErr w:type="gramStart"/>
      <w:r w:rsidRPr="00A92F68">
        <w:rPr>
          <w:rFonts w:ascii="Times New Roman" w:hAnsi="Times New Roman" w:cs="Times New Roman"/>
          <w:sz w:val="24"/>
          <w:szCs w:val="24"/>
        </w:rPr>
        <w:t>jehož</w:t>
      </w:r>
      <w:proofErr w:type="gramEnd"/>
      <w:r w:rsidRPr="00A92F68">
        <w:rPr>
          <w:rFonts w:ascii="Times New Roman" w:hAnsi="Times New Roman" w:cs="Times New Roman"/>
          <w:sz w:val="24"/>
          <w:szCs w:val="24"/>
        </w:rPr>
        <w:t xml:space="preserve"> čele stojí zapisovatel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greffier</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který ale vykonává funkci vyššího soudního úředníka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officier</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ministériel</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w:t>
      </w:r>
      <w:r w:rsidRPr="00A92F68">
        <w:rPr>
          <w:rFonts w:ascii="Times New Roman" w:hAnsi="Times New Roman" w:cs="Times New Roman"/>
          <w:sz w:val="24"/>
          <w:szCs w:val="24"/>
          <w:vertAlign w:val="superscript"/>
        </w:rPr>
        <w:footnoteReference w:id="71"/>
      </w:r>
      <w:r w:rsidRPr="00A92F68">
        <w:rPr>
          <w:rFonts w:ascii="Times New Roman" w:hAnsi="Times New Roman" w:cs="Times New Roman"/>
          <w:sz w:val="24"/>
          <w:szCs w:val="24"/>
        </w:rPr>
        <w:t xml:space="preserve"> Soud rozhoduje v tříčlenném senátě a zastoupení advokátem není povinné.</w:t>
      </w:r>
    </w:p>
    <w:p w:rsidR="00D14388" w:rsidRPr="00A92F68" w:rsidRDefault="00D14388" w:rsidP="00DE6E13">
      <w:pPr>
        <w:pStyle w:val="Nadpis3"/>
        <w:rPr>
          <w:rFonts w:cs="Times New Roman"/>
        </w:rPr>
      </w:pPr>
      <w:bookmarkStart w:id="55" w:name="_Toc405803160"/>
      <w:bookmarkStart w:id="56" w:name="_Toc406152650"/>
      <w:r w:rsidRPr="00A92F68">
        <w:rPr>
          <w:rFonts w:cs="Times New Roman"/>
        </w:rPr>
        <w:t>Pracovní soud</w:t>
      </w:r>
      <w:bookmarkEnd w:id="55"/>
      <w:bookmarkEnd w:id="56"/>
    </w:p>
    <w:p w:rsidR="00D14388" w:rsidRPr="00A92F68" w:rsidRDefault="00D14388" w:rsidP="00D1438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Pracovní soud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Conseil</w:t>
      </w:r>
      <w:proofErr w:type="spellEnd"/>
      <w:r w:rsidRPr="00A92F68">
        <w:rPr>
          <w:rFonts w:ascii="Times New Roman" w:hAnsi="Times New Roman" w:cs="Times New Roman"/>
          <w:i/>
          <w:sz w:val="24"/>
          <w:szCs w:val="24"/>
        </w:rPr>
        <w:t xml:space="preserve"> de </w:t>
      </w:r>
      <w:proofErr w:type="spellStart"/>
      <w:r w:rsidRPr="00A92F68">
        <w:rPr>
          <w:rFonts w:ascii="Times New Roman" w:hAnsi="Times New Roman" w:cs="Times New Roman"/>
          <w:i/>
          <w:sz w:val="24"/>
          <w:szCs w:val="24"/>
        </w:rPr>
        <w:t>prud’hommes</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byl poprvé vytvořen zákonem z roku 1806 jako první jurisdikce pro pracovníky a „řeší pouze spory, které vznikly z pracovních smluv nebo učebních smluv.“</w:t>
      </w:r>
      <w:r w:rsidRPr="00A92F68">
        <w:rPr>
          <w:rFonts w:ascii="Times New Roman" w:hAnsi="Times New Roman" w:cs="Times New Roman"/>
          <w:sz w:val="24"/>
          <w:szCs w:val="24"/>
          <w:vertAlign w:val="superscript"/>
        </w:rPr>
        <w:footnoteReference w:id="72"/>
      </w:r>
      <w:r w:rsidRPr="00A92F68">
        <w:rPr>
          <w:rFonts w:ascii="Times New Roman" w:hAnsi="Times New Roman" w:cs="Times New Roman"/>
          <w:sz w:val="24"/>
          <w:szCs w:val="24"/>
        </w:rPr>
        <w:t xml:space="preserve"> Proto jiné věci týkající se pracovního práva, které nejsou důsledkem pracovní smlouvy, tento soud řešit nemůže. „Tedy soudí individuální spory a slouží především k ochraně zaměstnance, soudci se řídí pracovním právem a společenskou smlouvou podniku.“</w:t>
      </w:r>
      <w:r w:rsidRPr="00A92F68">
        <w:rPr>
          <w:rFonts w:ascii="Times New Roman" w:hAnsi="Times New Roman" w:cs="Times New Roman"/>
          <w:sz w:val="24"/>
          <w:szCs w:val="24"/>
          <w:vertAlign w:val="superscript"/>
        </w:rPr>
        <w:footnoteReference w:id="73"/>
      </w:r>
      <w:r w:rsidRPr="00A92F68">
        <w:rPr>
          <w:rFonts w:ascii="Times New Roman" w:hAnsi="Times New Roman" w:cs="Times New Roman"/>
          <w:sz w:val="24"/>
          <w:szCs w:val="24"/>
        </w:rPr>
        <w:t xml:space="preserve"> Prvotní role soudců je poradní funkce. „</w:t>
      </w:r>
      <w:r w:rsidR="008D7566">
        <w:rPr>
          <w:rFonts w:ascii="Times New Roman" w:hAnsi="Times New Roman" w:cs="Times New Roman"/>
          <w:sz w:val="24"/>
          <w:szCs w:val="24"/>
        </w:rPr>
        <w:t>Obsazení</w:t>
      </w:r>
      <w:r w:rsidRPr="00A92F68">
        <w:rPr>
          <w:rFonts w:ascii="Times New Roman" w:hAnsi="Times New Roman" w:cs="Times New Roman"/>
          <w:sz w:val="24"/>
          <w:szCs w:val="24"/>
        </w:rPr>
        <w:t xml:space="preserve"> soudu je dáno </w:t>
      </w:r>
      <w:r w:rsidRPr="00A92F68">
        <w:rPr>
          <w:rFonts w:ascii="Times New Roman" w:hAnsi="Times New Roman" w:cs="Times New Roman"/>
          <w:sz w:val="24"/>
          <w:szCs w:val="24"/>
        </w:rPr>
        <w:lastRenderedPageBreak/>
        <w:t xml:space="preserve">dekretem, soudci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juges</w:t>
      </w:r>
      <w:proofErr w:type="spellEnd"/>
      <w:r w:rsidRPr="00A92F68">
        <w:rPr>
          <w:rFonts w:ascii="Times New Roman" w:hAnsi="Times New Roman" w:cs="Times New Roman"/>
          <w:i/>
          <w:sz w:val="24"/>
          <w:szCs w:val="24"/>
        </w:rPr>
        <w:t xml:space="preserve">) </w:t>
      </w:r>
      <w:r w:rsidRPr="00A92F68">
        <w:rPr>
          <w:rFonts w:ascii="Times New Roman" w:hAnsi="Times New Roman" w:cs="Times New Roman"/>
          <w:sz w:val="24"/>
          <w:szCs w:val="24"/>
        </w:rPr>
        <w:t xml:space="preserve">se jmenují poradci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conseillers</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w:t>
      </w:r>
      <w:r w:rsidRPr="00A92F68">
        <w:rPr>
          <w:rFonts w:ascii="Times New Roman" w:hAnsi="Times New Roman" w:cs="Times New Roman"/>
          <w:sz w:val="24"/>
          <w:szCs w:val="24"/>
          <w:vertAlign w:val="superscript"/>
        </w:rPr>
        <w:footnoteReference w:id="74"/>
      </w:r>
      <w:r w:rsidRPr="00A92F68">
        <w:rPr>
          <w:rFonts w:ascii="Times New Roman" w:hAnsi="Times New Roman" w:cs="Times New Roman"/>
          <w:sz w:val="24"/>
          <w:szCs w:val="24"/>
        </w:rPr>
        <w:t xml:space="preserve"> Poradci jsou voleni na dobu 5 let a musí být starší 21 let. „Poradci jsou zaměstnanci a zaměstnavatelé, a těmi jsou i voleni. Nadále pracují v podniku a zaměstnanci nemohou být propuštěni stejně jako běžní zaměstnanci. Jsou podřízeni jak pracovnímu režimu v zaměstnání, tak i soudu, kde pracují 8 až 18 hodin týdně.“</w:t>
      </w:r>
      <w:r w:rsidRPr="00A92F68">
        <w:rPr>
          <w:rFonts w:ascii="Times New Roman" w:hAnsi="Times New Roman" w:cs="Times New Roman"/>
          <w:sz w:val="24"/>
          <w:szCs w:val="24"/>
          <w:vertAlign w:val="superscript"/>
        </w:rPr>
        <w:footnoteReference w:id="75"/>
      </w:r>
    </w:p>
    <w:p w:rsidR="00D14388" w:rsidRPr="00A92F68" w:rsidRDefault="00D14388" w:rsidP="00D14388">
      <w:pPr>
        <w:tabs>
          <w:tab w:val="left" w:pos="709"/>
        </w:tabs>
        <w:spacing w:after="0" w:line="360" w:lineRule="auto"/>
        <w:mirrorIndents/>
        <w:jc w:val="both"/>
        <w:rPr>
          <w:rFonts w:ascii="Times New Roman" w:hAnsi="Times New Roman" w:cs="Times New Roman"/>
          <w:i/>
          <w:sz w:val="24"/>
          <w:szCs w:val="24"/>
        </w:rPr>
      </w:pPr>
      <w:r w:rsidRPr="00A92F68">
        <w:rPr>
          <w:rFonts w:ascii="Times New Roman" w:hAnsi="Times New Roman" w:cs="Times New Roman"/>
          <w:sz w:val="24"/>
          <w:szCs w:val="24"/>
        </w:rPr>
        <w:tab/>
        <w:t xml:space="preserve">Soud je ustanoven dle dekretu, který určuje sídlo a místní působnost. V některých regionech nemusí být soud </w:t>
      </w:r>
      <w:r w:rsidR="008D7566">
        <w:rPr>
          <w:rFonts w:ascii="Times New Roman" w:hAnsi="Times New Roman" w:cs="Times New Roman"/>
          <w:sz w:val="24"/>
          <w:szCs w:val="24"/>
        </w:rPr>
        <w:t>ustanoven</w:t>
      </w:r>
      <w:r w:rsidRPr="00A92F68">
        <w:rPr>
          <w:rFonts w:ascii="Times New Roman" w:hAnsi="Times New Roman" w:cs="Times New Roman"/>
          <w:sz w:val="24"/>
          <w:szCs w:val="24"/>
        </w:rPr>
        <w:t xml:space="preserve"> a spory řeší Soud prvního stupně specializovaný. V čele opět stojí generální prezident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président</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général</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a viceprezident. Každý soud je členěn na 5 sekcí a to Hospodářství, Obchod, Zemědělství, Průmysl a Ostatní aktivity. Spory se řeší ve 2 fázích. Nejprve se jedná o řízení před smírčím předsednictvem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bureau</w:t>
      </w:r>
      <w:proofErr w:type="spellEnd"/>
      <w:r w:rsidRPr="00A92F68">
        <w:rPr>
          <w:rFonts w:ascii="Times New Roman" w:hAnsi="Times New Roman" w:cs="Times New Roman"/>
          <w:i/>
          <w:sz w:val="24"/>
          <w:szCs w:val="24"/>
        </w:rPr>
        <w:t xml:space="preserve"> de </w:t>
      </w:r>
      <w:proofErr w:type="spellStart"/>
      <w:r w:rsidRPr="00A92F68">
        <w:rPr>
          <w:rFonts w:ascii="Times New Roman" w:hAnsi="Times New Roman" w:cs="Times New Roman"/>
          <w:i/>
          <w:sz w:val="24"/>
          <w:szCs w:val="24"/>
        </w:rPr>
        <w:t>conciliation</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Zde se řeší každý spor pomocí smírčí cesty, vydávají se instrukce a schvalují se dočasná řešení. Vždy musí být respektován paritní princip a to, že předsednictvo je složeno z 1 soudce z řad zaměstnavatelů a 1 z řad zaměstnanců. Druhá fáze je před útvarem, který vydá rozsudek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bureau</w:t>
      </w:r>
      <w:proofErr w:type="spellEnd"/>
      <w:r w:rsidRPr="00A92F68">
        <w:rPr>
          <w:rFonts w:ascii="Times New Roman" w:hAnsi="Times New Roman" w:cs="Times New Roman"/>
          <w:i/>
          <w:sz w:val="24"/>
          <w:szCs w:val="24"/>
        </w:rPr>
        <w:t xml:space="preserve"> de </w:t>
      </w:r>
      <w:proofErr w:type="spellStart"/>
      <w:r w:rsidRPr="00A92F68">
        <w:rPr>
          <w:rFonts w:ascii="Times New Roman" w:hAnsi="Times New Roman" w:cs="Times New Roman"/>
          <w:i/>
          <w:sz w:val="24"/>
          <w:szCs w:val="24"/>
        </w:rPr>
        <w:t>jugement</w:t>
      </w:r>
      <w:proofErr w:type="spellEnd"/>
      <w:r w:rsidRPr="00A92F68">
        <w:rPr>
          <w:rFonts w:ascii="Times New Roman" w:hAnsi="Times New Roman" w:cs="Times New Roman"/>
          <w:i/>
          <w:sz w:val="24"/>
          <w:szCs w:val="24"/>
        </w:rPr>
        <w:t xml:space="preserve">). </w:t>
      </w:r>
      <w:r w:rsidRPr="00A92F68">
        <w:rPr>
          <w:rFonts w:ascii="Times New Roman" w:hAnsi="Times New Roman" w:cs="Times New Roman"/>
          <w:sz w:val="24"/>
          <w:szCs w:val="24"/>
        </w:rPr>
        <w:t>Zde se již jedná o soud, který je složen z 2 soudců z řad zaměstnavate</w:t>
      </w:r>
      <w:r w:rsidR="00DE6E13" w:rsidRPr="00A92F68">
        <w:rPr>
          <w:rFonts w:ascii="Times New Roman" w:hAnsi="Times New Roman" w:cs="Times New Roman"/>
          <w:sz w:val="24"/>
          <w:szCs w:val="24"/>
        </w:rPr>
        <w:t xml:space="preserve">lů a 2 z </w:t>
      </w:r>
      <w:r w:rsidRPr="00A92F68">
        <w:rPr>
          <w:rFonts w:ascii="Times New Roman" w:hAnsi="Times New Roman" w:cs="Times New Roman"/>
          <w:sz w:val="24"/>
          <w:szCs w:val="24"/>
        </w:rPr>
        <w:t xml:space="preserve">řad zaměstnanců, je též zachován paritní princip. Přijímá se soudní řešení a vydá se rozsudek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jugement</w:t>
      </w:r>
      <w:proofErr w:type="spellEnd"/>
      <w:r w:rsidRPr="00A92F68">
        <w:rPr>
          <w:rFonts w:ascii="Times New Roman" w:hAnsi="Times New Roman" w:cs="Times New Roman"/>
          <w:i/>
          <w:sz w:val="24"/>
          <w:szCs w:val="24"/>
        </w:rPr>
        <w:t>).</w:t>
      </w:r>
      <w:r w:rsidRPr="00A92F68">
        <w:rPr>
          <w:rFonts w:ascii="Times New Roman" w:hAnsi="Times New Roman" w:cs="Times New Roman"/>
          <w:i/>
          <w:sz w:val="24"/>
          <w:szCs w:val="24"/>
          <w:vertAlign w:val="superscript"/>
        </w:rPr>
        <w:footnoteReference w:id="76"/>
      </w:r>
    </w:p>
    <w:p w:rsidR="00D14388" w:rsidRPr="00A92F68" w:rsidRDefault="00D14388" w:rsidP="00DE6E13">
      <w:pPr>
        <w:pStyle w:val="Nadpis3"/>
        <w:rPr>
          <w:rFonts w:cs="Times New Roman"/>
        </w:rPr>
      </w:pPr>
      <w:bookmarkStart w:id="57" w:name="_Toc405803161"/>
      <w:bookmarkStart w:id="58" w:name="_Toc406152651"/>
      <w:r w:rsidRPr="00A92F68">
        <w:rPr>
          <w:rFonts w:cs="Times New Roman"/>
        </w:rPr>
        <w:t>Soud týkající se zemědělských nájmů a záležitostí venkova</w:t>
      </w:r>
      <w:bookmarkEnd w:id="57"/>
      <w:bookmarkEnd w:id="58"/>
    </w:p>
    <w:p w:rsidR="00D14388" w:rsidRPr="00A92F68" w:rsidRDefault="00D14388" w:rsidP="00D1438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Soud týkající se zemědělských nájmů a záležitostí venkova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Tribunal</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paritaire</w:t>
      </w:r>
      <w:proofErr w:type="spellEnd"/>
      <w:r w:rsidRPr="00A92F68">
        <w:rPr>
          <w:rFonts w:ascii="Times New Roman" w:hAnsi="Times New Roman" w:cs="Times New Roman"/>
          <w:i/>
          <w:sz w:val="24"/>
          <w:szCs w:val="24"/>
        </w:rPr>
        <w:t xml:space="preserve"> des </w:t>
      </w:r>
      <w:proofErr w:type="spellStart"/>
      <w:r w:rsidRPr="00A92F68">
        <w:rPr>
          <w:rFonts w:ascii="Times New Roman" w:hAnsi="Times New Roman" w:cs="Times New Roman"/>
          <w:i/>
          <w:sz w:val="24"/>
          <w:szCs w:val="24"/>
        </w:rPr>
        <w:t>beaux</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ruraux</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se týká sporů mezi nájemci a nájemníky půdy na základě nájemních a pracovních smluv. „Existuje v</w:t>
      </w:r>
      <w:r w:rsidR="00DE6E13" w:rsidRPr="00A92F68">
        <w:rPr>
          <w:rFonts w:ascii="Times New Roman" w:hAnsi="Times New Roman" w:cs="Times New Roman"/>
          <w:sz w:val="24"/>
          <w:szCs w:val="24"/>
        </w:rPr>
        <w:t xml:space="preserve"> </w:t>
      </w:r>
      <w:r w:rsidRPr="00A92F68">
        <w:rPr>
          <w:rFonts w:ascii="Times New Roman" w:hAnsi="Times New Roman" w:cs="Times New Roman"/>
          <w:sz w:val="24"/>
          <w:szCs w:val="24"/>
        </w:rPr>
        <w:t>sídle každého Soudu prvního stupně specializovaného. Při zasedání je složen z předsedy, což je soudce Soudu prvního stupně specializovaného a 4 přísedícími (2 jsou ze sekce pronajímatelů a 2 nájemců).</w:t>
      </w:r>
      <w:r w:rsidRPr="00A92F68">
        <w:rPr>
          <w:rFonts w:ascii="Times New Roman" w:hAnsi="Times New Roman" w:cs="Times New Roman"/>
          <w:sz w:val="24"/>
          <w:szCs w:val="24"/>
          <w:vertAlign w:val="superscript"/>
        </w:rPr>
        <w:footnoteReference w:id="77"/>
      </w:r>
      <w:r w:rsidRPr="00A92F68">
        <w:rPr>
          <w:rFonts w:ascii="Times New Roman" w:hAnsi="Times New Roman" w:cs="Times New Roman"/>
          <w:sz w:val="24"/>
          <w:szCs w:val="24"/>
        </w:rPr>
        <w:t xml:space="preserve"> Přísedící jsou voleni na 6 let, jak za sekci pronajímatelů, tak nájemců. Musí splňovat podmínky a to „mít francouzskou či Evropskou státní příslušnost, starší 26 let, plnou právní způsobilost a mít trvalé bydliště v místě územní působnosti soudu a působit zde jako nájemce či pronajímatel půdy.“</w:t>
      </w:r>
      <w:r w:rsidRPr="00A92F68">
        <w:rPr>
          <w:rFonts w:ascii="Times New Roman" w:hAnsi="Times New Roman" w:cs="Times New Roman"/>
          <w:sz w:val="24"/>
          <w:szCs w:val="24"/>
          <w:vertAlign w:val="superscript"/>
        </w:rPr>
        <w:footnoteReference w:id="78"/>
      </w:r>
    </w:p>
    <w:p w:rsidR="00D14388" w:rsidRPr="00A92F68" w:rsidRDefault="00D14388" w:rsidP="00D1438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U tohoto soudu neexistují dvě instance, tedy funguje jako první a zároveň poslední instance u sporů do hodnoty 4 000 eur, pro něž má výlučnou pravomoc. Řídí se zákoníkem zemědělským a rybářským. </w:t>
      </w:r>
    </w:p>
    <w:p w:rsidR="00D14388" w:rsidRPr="00A92F68" w:rsidRDefault="00D14388" w:rsidP="00DE6E13">
      <w:pPr>
        <w:pStyle w:val="Nadpis3"/>
        <w:rPr>
          <w:rFonts w:cs="Times New Roman"/>
        </w:rPr>
      </w:pPr>
      <w:bookmarkStart w:id="59" w:name="_Toc405803162"/>
      <w:bookmarkStart w:id="60" w:name="_Toc406152652"/>
      <w:r w:rsidRPr="00A92F68">
        <w:rPr>
          <w:rFonts w:cs="Times New Roman"/>
        </w:rPr>
        <w:lastRenderedPageBreak/>
        <w:t>Soud ve věcech sociálního zabezpečení</w:t>
      </w:r>
      <w:bookmarkEnd w:id="59"/>
      <w:bookmarkEnd w:id="60"/>
    </w:p>
    <w:p w:rsidR="00D14388" w:rsidRPr="00A92F68" w:rsidRDefault="00D14388" w:rsidP="00D1438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Soud ve věcech sociálního zabezpečení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Tribunal</w:t>
      </w:r>
      <w:proofErr w:type="spellEnd"/>
      <w:r w:rsidRPr="00A92F68">
        <w:rPr>
          <w:rFonts w:ascii="Times New Roman" w:hAnsi="Times New Roman" w:cs="Times New Roman"/>
          <w:i/>
          <w:sz w:val="24"/>
          <w:szCs w:val="24"/>
        </w:rPr>
        <w:t xml:space="preserve"> des </w:t>
      </w:r>
      <w:proofErr w:type="spellStart"/>
      <w:r w:rsidRPr="00A92F68">
        <w:rPr>
          <w:rFonts w:ascii="Times New Roman" w:hAnsi="Times New Roman" w:cs="Times New Roman"/>
          <w:i/>
          <w:sz w:val="24"/>
          <w:szCs w:val="24"/>
        </w:rPr>
        <w:t>affaires</w:t>
      </w:r>
      <w:proofErr w:type="spellEnd"/>
      <w:r w:rsidRPr="00A92F68">
        <w:rPr>
          <w:rFonts w:ascii="Times New Roman" w:hAnsi="Times New Roman" w:cs="Times New Roman"/>
          <w:i/>
          <w:sz w:val="24"/>
          <w:szCs w:val="24"/>
        </w:rPr>
        <w:t xml:space="preserve"> de </w:t>
      </w:r>
      <w:proofErr w:type="spellStart"/>
      <w:r w:rsidRPr="00A92F68">
        <w:rPr>
          <w:rFonts w:ascii="Times New Roman" w:hAnsi="Times New Roman" w:cs="Times New Roman"/>
          <w:i/>
          <w:sz w:val="24"/>
          <w:szCs w:val="24"/>
        </w:rPr>
        <w:t>sécurité</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social</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řeší spory mezi orgány sociálního zabezpečení a uživateli. „Funguje jako první a poslední instance ve sporech do 4 000 eur týkající se sociálních dávek a sociálního pojištění a zabezpečení. Soudu předsedá soudce </w:t>
      </w:r>
      <w:proofErr w:type="spellStart"/>
      <w:r w:rsidRPr="00A92F68">
        <w:rPr>
          <w:rFonts w:ascii="Times New Roman" w:hAnsi="Times New Roman" w:cs="Times New Roman"/>
          <w:sz w:val="24"/>
          <w:szCs w:val="24"/>
        </w:rPr>
        <w:t>magistrat</w:t>
      </w:r>
      <w:proofErr w:type="spellEnd"/>
      <w:r w:rsidRPr="00A92F68">
        <w:rPr>
          <w:rFonts w:ascii="Times New Roman" w:hAnsi="Times New Roman" w:cs="Times New Roman"/>
          <w:sz w:val="24"/>
          <w:szCs w:val="24"/>
        </w:rPr>
        <w:t xml:space="preserve"> jmenovaný prvním prezidentem odvolacího soudu na období 3 let a je doplněn 2 přísedícími (1</w:t>
      </w:r>
      <w:r w:rsidR="00DE6E13" w:rsidRPr="00A92F68">
        <w:rPr>
          <w:rFonts w:ascii="Times New Roman" w:hAnsi="Times New Roman" w:cs="Times New Roman"/>
          <w:sz w:val="24"/>
          <w:szCs w:val="24"/>
        </w:rPr>
        <w:t>.</w:t>
      </w:r>
      <w:r w:rsidRPr="00A92F68">
        <w:rPr>
          <w:rFonts w:ascii="Times New Roman" w:hAnsi="Times New Roman" w:cs="Times New Roman"/>
          <w:sz w:val="24"/>
          <w:szCs w:val="24"/>
        </w:rPr>
        <w:t xml:space="preserve"> zastupuje zaměstnance a 2. zaměstnavatelé nebo nezávislé pracovníky).“</w:t>
      </w:r>
      <w:r w:rsidRPr="00A92F68">
        <w:rPr>
          <w:rFonts w:ascii="Times New Roman" w:hAnsi="Times New Roman" w:cs="Times New Roman"/>
          <w:sz w:val="24"/>
          <w:szCs w:val="24"/>
          <w:vertAlign w:val="superscript"/>
        </w:rPr>
        <w:footnoteReference w:id="79"/>
      </w:r>
      <w:r w:rsidRPr="00A92F68">
        <w:rPr>
          <w:rFonts w:ascii="Times New Roman" w:hAnsi="Times New Roman" w:cs="Times New Roman"/>
          <w:sz w:val="24"/>
          <w:szCs w:val="24"/>
        </w:rPr>
        <w:t xml:space="preserve"> Řízení se zahajuje na žádost a na jeho konci se vydá rozhodnutí, pokud je to dle Zákoníku sociálního zabezpečení </w:t>
      </w:r>
      <w:r w:rsidR="00DE6E13" w:rsidRPr="00A92F68">
        <w:rPr>
          <w:rFonts w:ascii="Times New Roman" w:hAnsi="Times New Roman" w:cs="Times New Roman"/>
          <w:i/>
          <w:sz w:val="24"/>
          <w:szCs w:val="24"/>
        </w:rPr>
        <w:t>(</w:t>
      </w:r>
      <w:proofErr w:type="spellStart"/>
      <w:r w:rsidR="00DE6E13" w:rsidRPr="00A92F68">
        <w:rPr>
          <w:rFonts w:ascii="Times New Roman" w:hAnsi="Times New Roman" w:cs="Times New Roman"/>
          <w:i/>
          <w:sz w:val="24"/>
          <w:szCs w:val="24"/>
        </w:rPr>
        <w:t>Code</w:t>
      </w:r>
      <w:proofErr w:type="spellEnd"/>
      <w:r w:rsidR="00DE6E13" w:rsidRPr="00A92F68">
        <w:rPr>
          <w:rFonts w:ascii="Times New Roman" w:hAnsi="Times New Roman" w:cs="Times New Roman"/>
          <w:i/>
          <w:sz w:val="24"/>
          <w:szCs w:val="24"/>
        </w:rPr>
        <w:t xml:space="preserve"> de la </w:t>
      </w:r>
      <w:proofErr w:type="spellStart"/>
      <w:r w:rsidR="00DE6E13" w:rsidRPr="00A92F68">
        <w:rPr>
          <w:rFonts w:ascii="Times New Roman" w:hAnsi="Times New Roman" w:cs="Times New Roman"/>
          <w:i/>
          <w:sz w:val="24"/>
          <w:szCs w:val="24"/>
        </w:rPr>
        <w:t>sécurité</w:t>
      </w:r>
      <w:proofErr w:type="spellEnd"/>
      <w:r w:rsidR="00DE6E13" w:rsidRPr="00A92F68">
        <w:rPr>
          <w:rFonts w:ascii="Times New Roman" w:hAnsi="Times New Roman" w:cs="Times New Roman"/>
          <w:i/>
          <w:sz w:val="24"/>
          <w:szCs w:val="24"/>
        </w:rPr>
        <w:t xml:space="preserve"> </w:t>
      </w:r>
      <w:proofErr w:type="spellStart"/>
      <w:r w:rsidR="00DE6E13" w:rsidRPr="00A92F68">
        <w:rPr>
          <w:rFonts w:ascii="Times New Roman" w:hAnsi="Times New Roman" w:cs="Times New Roman"/>
          <w:i/>
          <w:sz w:val="24"/>
          <w:szCs w:val="24"/>
        </w:rPr>
        <w:t>sociale</w:t>
      </w:r>
      <w:proofErr w:type="spellEnd"/>
      <w:r w:rsidR="00DE6E13" w:rsidRPr="00A92F68">
        <w:rPr>
          <w:rFonts w:ascii="Times New Roman" w:hAnsi="Times New Roman" w:cs="Times New Roman"/>
          <w:i/>
          <w:sz w:val="24"/>
          <w:szCs w:val="24"/>
        </w:rPr>
        <w:t xml:space="preserve">) </w:t>
      </w:r>
      <w:r w:rsidRPr="00A92F68">
        <w:rPr>
          <w:rFonts w:ascii="Times New Roman" w:hAnsi="Times New Roman" w:cs="Times New Roman"/>
          <w:sz w:val="24"/>
          <w:szCs w:val="24"/>
        </w:rPr>
        <w:t>možné, může se pod</w:t>
      </w:r>
      <w:r w:rsidR="00CA697D" w:rsidRPr="00A92F68">
        <w:rPr>
          <w:rFonts w:ascii="Times New Roman" w:hAnsi="Times New Roman" w:cs="Times New Roman"/>
          <w:sz w:val="24"/>
          <w:szCs w:val="24"/>
        </w:rPr>
        <w:t>at odvolání k odvolacímu soudu.</w:t>
      </w:r>
    </w:p>
    <w:p w:rsidR="00530B3B" w:rsidRPr="00A92F68" w:rsidRDefault="00530B3B" w:rsidP="00530B3B">
      <w:pPr>
        <w:pStyle w:val="Nadpis3"/>
        <w:rPr>
          <w:rFonts w:cs="Times New Roman"/>
        </w:rPr>
      </w:pPr>
      <w:bookmarkStart w:id="61" w:name="_Toc405803163"/>
      <w:bookmarkStart w:id="62" w:name="_Toc406152653"/>
      <w:r w:rsidRPr="00A92F68">
        <w:rPr>
          <w:rFonts w:cs="Times New Roman"/>
        </w:rPr>
        <w:t>Odvolací soud</w:t>
      </w:r>
      <w:bookmarkEnd w:id="61"/>
      <w:bookmarkEnd w:id="62"/>
    </w:p>
    <w:p w:rsidR="00530B3B" w:rsidRPr="00A92F68" w:rsidRDefault="00530B3B" w:rsidP="00530B3B">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Jako soud druhého stupně existuje Odvolací soud </w:t>
      </w:r>
      <w:r w:rsidRPr="00A92F68">
        <w:rPr>
          <w:rFonts w:ascii="Times New Roman" w:hAnsi="Times New Roman" w:cs="Times New Roman"/>
          <w:i/>
          <w:sz w:val="24"/>
          <w:szCs w:val="24"/>
        </w:rPr>
        <w:t xml:space="preserve">(Cour </w:t>
      </w:r>
      <w:proofErr w:type="spellStart"/>
      <w:r w:rsidRPr="00A92F68">
        <w:rPr>
          <w:rFonts w:ascii="Times New Roman" w:hAnsi="Times New Roman" w:cs="Times New Roman"/>
          <w:i/>
          <w:sz w:val="24"/>
          <w:szCs w:val="24"/>
        </w:rPr>
        <w:t>d’appel</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Sídlí vždy ve velké regionální metropoli, která nemusí být vždy největším městem regionu (například odvolací soud pro region </w:t>
      </w:r>
      <w:proofErr w:type="spellStart"/>
      <w:r w:rsidRPr="00A92F68">
        <w:rPr>
          <w:rFonts w:ascii="Times New Roman" w:hAnsi="Times New Roman" w:cs="Times New Roman"/>
          <w:sz w:val="24"/>
          <w:szCs w:val="24"/>
        </w:rPr>
        <w:t>Auvergne</w:t>
      </w:r>
      <w:proofErr w:type="spellEnd"/>
      <w:r w:rsidRPr="00A92F68">
        <w:rPr>
          <w:rFonts w:ascii="Times New Roman" w:hAnsi="Times New Roman" w:cs="Times New Roman"/>
          <w:sz w:val="24"/>
          <w:szCs w:val="24"/>
        </w:rPr>
        <w:t xml:space="preserve"> sídlí v městě </w:t>
      </w:r>
      <w:proofErr w:type="spellStart"/>
      <w:r w:rsidRPr="00A92F68">
        <w:rPr>
          <w:rFonts w:ascii="Times New Roman" w:hAnsi="Times New Roman" w:cs="Times New Roman"/>
          <w:sz w:val="24"/>
          <w:szCs w:val="24"/>
        </w:rPr>
        <w:t>Riom</w:t>
      </w:r>
      <w:proofErr w:type="spellEnd"/>
      <w:r w:rsidRPr="00A92F68">
        <w:rPr>
          <w:rFonts w:ascii="Times New Roman" w:hAnsi="Times New Roman" w:cs="Times New Roman"/>
          <w:sz w:val="24"/>
          <w:szCs w:val="24"/>
        </w:rPr>
        <w:t xml:space="preserve">, ale největší město regionu je </w:t>
      </w:r>
      <w:proofErr w:type="spellStart"/>
      <w:r w:rsidRPr="00A92F68">
        <w:rPr>
          <w:rFonts w:ascii="Times New Roman" w:hAnsi="Times New Roman" w:cs="Times New Roman"/>
          <w:sz w:val="24"/>
          <w:szCs w:val="24"/>
        </w:rPr>
        <w:t>Clermont-Ferrand</w:t>
      </w:r>
      <w:proofErr w:type="spellEnd"/>
      <w:r w:rsidRPr="00A92F68">
        <w:rPr>
          <w:rFonts w:ascii="Times New Roman" w:hAnsi="Times New Roman" w:cs="Times New Roman"/>
          <w:sz w:val="24"/>
          <w:szCs w:val="24"/>
        </w:rPr>
        <w:t xml:space="preserve"> vzdálený toliko 10 km). „V celé Francii je nyní 35 odvolacích soudů, kterým předsedá První prezident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Premier</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président</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a všichni soudci musí být soudci </w:t>
      </w:r>
      <w:proofErr w:type="spellStart"/>
      <w:r w:rsidRPr="00A92F68">
        <w:rPr>
          <w:rFonts w:ascii="Times New Roman" w:hAnsi="Times New Roman" w:cs="Times New Roman"/>
          <w:sz w:val="24"/>
          <w:szCs w:val="24"/>
        </w:rPr>
        <w:t>magistrat</w:t>
      </w:r>
      <w:proofErr w:type="spellEnd"/>
      <w:r w:rsidRPr="00A92F68">
        <w:rPr>
          <w:rFonts w:ascii="Times New Roman" w:hAnsi="Times New Roman" w:cs="Times New Roman"/>
          <w:sz w:val="24"/>
          <w:szCs w:val="24"/>
        </w:rPr>
        <w:t>. U odvolacího soudu působí státní zástupce.“</w:t>
      </w:r>
      <w:r w:rsidRPr="00A92F68">
        <w:rPr>
          <w:rFonts w:ascii="Times New Roman" w:hAnsi="Times New Roman" w:cs="Times New Roman"/>
          <w:sz w:val="24"/>
          <w:szCs w:val="24"/>
          <w:vertAlign w:val="superscript"/>
        </w:rPr>
        <w:footnoteReference w:id="80"/>
      </w:r>
      <w:r w:rsidRPr="00A92F68">
        <w:rPr>
          <w:rFonts w:ascii="Times New Roman" w:hAnsi="Times New Roman" w:cs="Times New Roman"/>
          <w:sz w:val="24"/>
          <w:szCs w:val="24"/>
        </w:rPr>
        <w:t xml:space="preserve"> Soud se člení na specializované komory a to Sociální, Obchodní, Civilní a Trestní, které jsou řízeny prezidentem a zbytek tvoří poradci. Může jich být i více, záleží na důležitosti soudu. V čele každé komise stojí prezident.</w:t>
      </w:r>
    </w:p>
    <w:p w:rsidR="00530B3B" w:rsidRPr="00A92F68" w:rsidRDefault="00530B3B" w:rsidP="00530B3B">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Řízení </w:t>
      </w:r>
      <w:r w:rsidR="008D7566">
        <w:rPr>
          <w:rFonts w:ascii="Times New Roman" w:hAnsi="Times New Roman" w:cs="Times New Roman"/>
          <w:sz w:val="24"/>
          <w:szCs w:val="24"/>
        </w:rPr>
        <w:t>se zahajuje na návrh -</w:t>
      </w:r>
      <w:r w:rsidRPr="00A92F68">
        <w:rPr>
          <w:rFonts w:ascii="Times New Roman" w:hAnsi="Times New Roman" w:cs="Times New Roman"/>
          <w:sz w:val="24"/>
          <w:szCs w:val="24"/>
        </w:rPr>
        <w:t xml:space="preserve"> odvolání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appel</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„které je vždy podáno k místně příslušnému Odvolacímu soudu podle soudu, který rozhodoval v prvním stupni. Je vyloučeno podání odvolání pro bagatelní spory do hodnoty 4 000 eur.“</w:t>
      </w:r>
      <w:r w:rsidRPr="00A92F68">
        <w:rPr>
          <w:rFonts w:ascii="Times New Roman" w:hAnsi="Times New Roman" w:cs="Times New Roman"/>
          <w:sz w:val="24"/>
          <w:szCs w:val="24"/>
          <w:vertAlign w:val="superscript"/>
        </w:rPr>
        <w:footnoteReference w:id="81"/>
      </w:r>
      <w:r w:rsidRPr="00A92F68">
        <w:rPr>
          <w:rFonts w:ascii="Times New Roman" w:hAnsi="Times New Roman" w:cs="Times New Roman"/>
          <w:sz w:val="24"/>
          <w:szCs w:val="24"/>
        </w:rPr>
        <w:t xml:space="preserve"> Tento soud rozhoduje o odvolání všech soudů prvního stupně a rozhodnutí rozhodců. Odvolání má vždy suspenzivní a devolutivní účinek. Složení senátu při líčení může být dvojí. „Běžný typ </w:t>
      </w:r>
      <w:r w:rsidRPr="00A92F68">
        <w:rPr>
          <w:rFonts w:ascii="Times New Roman" w:hAnsi="Times New Roman" w:cs="Times New Roman"/>
          <w:i/>
          <w:sz w:val="24"/>
          <w:szCs w:val="24"/>
        </w:rPr>
        <w:t xml:space="preserve">(audience </w:t>
      </w:r>
      <w:proofErr w:type="spellStart"/>
      <w:r w:rsidRPr="00A92F68">
        <w:rPr>
          <w:rFonts w:ascii="Times New Roman" w:hAnsi="Times New Roman" w:cs="Times New Roman"/>
          <w:i/>
          <w:sz w:val="24"/>
          <w:szCs w:val="24"/>
        </w:rPr>
        <w:t>ordinaire</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se koná v tříčlenném senátě. Slavnostní zasedání </w:t>
      </w:r>
      <w:r w:rsidRPr="00A92F68">
        <w:rPr>
          <w:rFonts w:ascii="Times New Roman" w:hAnsi="Times New Roman" w:cs="Times New Roman"/>
          <w:i/>
          <w:sz w:val="24"/>
          <w:szCs w:val="24"/>
        </w:rPr>
        <w:t xml:space="preserve">(audience </w:t>
      </w:r>
      <w:proofErr w:type="spellStart"/>
      <w:r w:rsidRPr="00A92F68">
        <w:rPr>
          <w:rFonts w:ascii="Times New Roman" w:hAnsi="Times New Roman" w:cs="Times New Roman"/>
          <w:i/>
          <w:sz w:val="24"/>
          <w:szCs w:val="24"/>
        </w:rPr>
        <w:t>solonelle</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se koná v určitých případech předpokládaných zákonem při řešení důležitých případů (např. po postoupení věci kasačním soudem). Liší se ve složení, předsedá mu První president a poradci z rozdílných komor, jsou oblečení do červeného taláru a řízení se koná v místě první komory.“</w:t>
      </w:r>
      <w:r w:rsidRPr="00A92F68">
        <w:rPr>
          <w:rFonts w:ascii="Times New Roman" w:hAnsi="Times New Roman" w:cs="Times New Roman"/>
          <w:sz w:val="24"/>
          <w:szCs w:val="24"/>
          <w:vertAlign w:val="superscript"/>
        </w:rPr>
        <w:footnoteReference w:id="82"/>
      </w:r>
      <w:r w:rsidRPr="00A92F68">
        <w:rPr>
          <w:rFonts w:ascii="Times New Roman" w:hAnsi="Times New Roman" w:cs="Times New Roman"/>
          <w:sz w:val="24"/>
          <w:szCs w:val="24"/>
        </w:rPr>
        <w:t xml:space="preserve"> Po skončení řízení se vydá rozsudek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arrêt</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w:t>
      </w:r>
    </w:p>
    <w:p w:rsidR="00D14388" w:rsidRPr="00A92F68" w:rsidRDefault="00D14388" w:rsidP="00CA697D">
      <w:pPr>
        <w:pStyle w:val="Nadpis2"/>
        <w:rPr>
          <w:rFonts w:cs="Times New Roman"/>
        </w:rPr>
      </w:pPr>
      <w:bookmarkStart w:id="63" w:name="_Toc405803164"/>
      <w:bookmarkStart w:id="64" w:name="_Toc406152654"/>
      <w:r w:rsidRPr="00A92F68">
        <w:rPr>
          <w:rFonts w:cs="Times New Roman"/>
        </w:rPr>
        <w:lastRenderedPageBreak/>
        <w:t>Trestní soudnictví</w:t>
      </w:r>
      <w:bookmarkEnd w:id="63"/>
      <w:bookmarkEnd w:id="64"/>
    </w:p>
    <w:p w:rsidR="00E06513" w:rsidRPr="00A92F68" w:rsidRDefault="00E06513" w:rsidP="00E06513">
      <w:pPr>
        <w:pStyle w:val="Bezmezer"/>
        <w:tabs>
          <w:tab w:val="left" w:pos="709"/>
        </w:tabs>
        <w:spacing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Trestní soudnictví má za cíl </w:t>
      </w:r>
      <w:r w:rsidR="008D7566">
        <w:rPr>
          <w:rFonts w:ascii="Times New Roman" w:hAnsi="Times New Roman" w:cs="Times New Roman"/>
          <w:sz w:val="24"/>
          <w:szCs w:val="24"/>
        </w:rPr>
        <w:t xml:space="preserve">upevňovat zákonnost, předcházet a zamezovat trestné činnosti, </w:t>
      </w:r>
      <w:r w:rsidRPr="00A92F68">
        <w:rPr>
          <w:rFonts w:ascii="Times New Roman" w:hAnsi="Times New Roman" w:cs="Times New Roman"/>
          <w:sz w:val="24"/>
          <w:szCs w:val="24"/>
        </w:rPr>
        <w:t xml:space="preserve">sankciovat </w:t>
      </w:r>
      <w:r w:rsidR="008D7566">
        <w:rPr>
          <w:rFonts w:ascii="Times New Roman" w:hAnsi="Times New Roman" w:cs="Times New Roman"/>
          <w:sz w:val="24"/>
          <w:szCs w:val="24"/>
        </w:rPr>
        <w:t>trestně odpovědnou osobu</w:t>
      </w:r>
      <w:r w:rsidR="002A4E59">
        <w:rPr>
          <w:rFonts w:ascii="Times New Roman" w:hAnsi="Times New Roman" w:cs="Times New Roman"/>
          <w:sz w:val="24"/>
          <w:szCs w:val="24"/>
        </w:rPr>
        <w:t xml:space="preserve"> a působit výchovně na občany</w:t>
      </w:r>
      <w:r w:rsidRPr="00A92F68">
        <w:rPr>
          <w:rFonts w:ascii="Times New Roman" w:hAnsi="Times New Roman" w:cs="Times New Roman"/>
          <w:sz w:val="24"/>
          <w:szCs w:val="24"/>
        </w:rPr>
        <w:t>.</w:t>
      </w:r>
      <w:r w:rsidR="002A4E59">
        <w:rPr>
          <w:rFonts w:ascii="Times New Roman" w:hAnsi="Times New Roman" w:cs="Times New Roman"/>
          <w:sz w:val="24"/>
          <w:szCs w:val="24"/>
        </w:rPr>
        <w:t xml:space="preserve"> </w:t>
      </w:r>
      <w:r w:rsidR="00CA697D" w:rsidRPr="00A92F68">
        <w:rPr>
          <w:rFonts w:ascii="Times New Roman" w:hAnsi="Times New Roman" w:cs="Times New Roman"/>
          <w:sz w:val="24"/>
          <w:szCs w:val="24"/>
        </w:rPr>
        <w:t>Trestní spory se týkají ochr</w:t>
      </w:r>
      <w:r w:rsidRPr="00A92F68">
        <w:rPr>
          <w:rFonts w:ascii="Times New Roman" w:hAnsi="Times New Roman" w:cs="Times New Roman"/>
          <w:sz w:val="24"/>
          <w:szCs w:val="24"/>
        </w:rPr>
        <w:t>any h</w:t>
      </w:r>
      <w:r w:rsidR="00CA697D" w:rsidRPr="00A92F68">
        <w:rPr>
          <w:rFonts w:ascii="Times New Roman" w:hAnsi="Times New Roman" w:cs="Times New Roman"/>
          <w:sz w:val="24"/>
          <w:szCs w:val="24"/>
        </w:rPr>
        <w:t xml:space="preserve">odnot a norem ve společnosti. V </w:t>
      </w:r>
      <w:r w:rsidRPr="00A92F68">
        <w:rPr>
          <w:rFonts w:ascii="Times New Roman" w:hAnsi="Times New Roman" w:cs="Times New Roman"/>
          <w:sz w:val="24"/>
          <w:szCs w:val="24"/>
        </w:rPr>
        <w:t>trestních věcech se rozlišuje veřejná žaloba a soukromá obžaloba</w:t>
      </w:r>
      <w:r w:rsidR="002A4E59">
        <w:rPr>
          <w:rFonts w:ascii="Times New Roman" w:hAnsi="Times New Roman" w:cs="Times New Roman"/>
          <w:sz w:val="24"/>
          <w:szCs w:val="24"/>
        </w:rPr>
        <w:t>.</w:t>
      </w:r>
      <w:r w:rsidRPr="00A92F68">
        <w:rPr>
          <w:rFonts w:ascii="Times New Roman" w:hAnsi="Times New Roman" w:cs="Times New Roman"/>
          <w:sz w:val="24"/>
          <w:szCs w:val="24"/>
          <w:vertAlign w:val="superscript"/>
        </w:rPr>
        <w:footnoteReference w:id="83"/>
      </w:r>
      <w:r w:rsidRPr="00A92F68">
        <w:rPr>
          <w:rFonts w:ascii="Times New Roman" w:hAnsi="Times New Roman" w:cs="Times New Roman"/>
          <w:sz w:val="24"/>
          <w:szCs w:val="24"/>
        </w:rPr>
        <w:t xml:space="preserve"> Veřejná žaloba umožňuje předvést obžalovaného před soud pro vyslovení trestu. Naopak u soukromé obžaloby oběť škody způsobené spácháním trestného činu se může dožadovat náhrady. Trestní soudnictví se řídi předpisy Trestního kodexu</w:t>
      </w:r>
      <w:r w:rsidR="00CA697D" w:rsidRPr="00A92F68">
        <w:rPr>
          <w:rFonts w:ascii="Times New Roman" w:hAnsi="Times New Roman" w:cs="Times New Roman"/>
          <w:sz w:val="24"/>
          <w:szCs w:val="24"/>
        </w:rPr>
        <w:t xml:space="preserve"> </w:t>
      </w:r>
      <w:r w:rsidR="00CA697D" w:rsidRPr="00A92F68">
        <w:rPr>
          <w:rFonts w:ascii="Times New Roman" w:hAnsi="Times New Roman" w:cs="Times New Roman"/>
          <w:i/>
          <w:sz w:val="24"/>
          <w:szCs w:val="24"/>
        </w:rPr>
        <w:t>(</w:t>
      </w:r>
      <w:proofErr w:type="spellStart"/>
      <w:r w:rsidR="00CA697D" w:rsidRPr="00A92F68">
        <w:rPr>
          <w:rFonts w:ascii="Times New Roman" w:hAnsi="Times New Roman" w:cs="Times New Roman"/>
          <w:i/>
          <w:sz w:val="24"/>
          <w:szCs w:val="24"/>
        </w:rPr>
        <w:t>Code</w:t>
      </w:r>
      <w:proofErr w:type="spellEnd"/>
      <w:r w:rsidR="00CA697D" w:rsidRPr="00A92F68">
        <w:rPr>
          <w:rFonts w:ascii="Times New Roman" w:hAnsi="Times New Roman" w:cs="Times New Roman"/>
          <w:i/>
          <w:sz w:val="24"/>
          <w:szCs w:val="24"/>
        </w:rPr>
        <w:t xml:space="preserve"> </w:t>
      </w:r>
      <w:proofErr w:type="spellStart"/>
      <w:r w:rsidR="00CA697D" w:rsidRPr="00A92F68">
        <w:rPr>
          <w:rFonts w:ascii="Times New Roman" w:hAnsi="Times New Roman" w:cs="Times New Roman"/>
          <w:i/>
          <w:sz w:val="24"/>
          <w:szCs w:val="24"/>
        </w:rPr>
        <w:t>pénal</w:t>
      </w:r>
      <w:proofErr w:type="spellEnd"/>
      <w:r w:rsidR="00CA697D" w:rsidRPr="00A92F68">
        <w:rPr>
          <w:rFonts w:ascii="Times New Roman" w:hAnsi="Times New Roman" w:cs="Times New Roman"/>
          <w:i/>
          <w:sz w:val="24"/>
          <w:szCs w:val="24"/>
        </w:rPr>
        <w:t>)</w:t>
      </w:r>
      <w:r w:rsidRPr="00A92F68">
        <w:rPr>
          <w:rFonts w:ascii="Times New Roman" w:hAnsi="Times New Roman" w:cs="Times New Roman"/>
          <w:sz w:val="24"/>
          <w:szCs w:val="24"/>
        </w:rPr>
        <w:t xml:space="preserve"> a Kodexem trestního práva procesního</w:t>
      </w:r>
      <w:r w:rsidR="00CA697D" w:rsidRPr="00A92F68">
        <w:rPr>
          <w:rFonts w:ascii="Times New Roman" w:hAnsi="Times New Roman" w:cs="Times New Roman"/>
          <w:sz w:val="24"/>
          <w:szCs w:val="24"/>
        </w:rPr>
        <w:t xml:space="preserve"> </w:t>
      </w:r>
      <w:r w:rsidR="00CA697D" w:rsidRPr="00A92F68">
        <w:rPr>
          <w:rFonts w:ascii="Times New Roman" w:hAnsi="Times New Roman" w:cs="Times New Roman"/>
          <w:i/>
          <w:sz w:val="24"/>
          <w:szCs w:val="24"/>
        </w:rPr>
        <w:t>(</w:t>
      </w:r>
      <w:proofErr w:type="spellStart"/>
      <w:r w:rsidR="00CA697D" w:rsidRPr="00A92F68">
        <w:rPr>
          <w:rFonts w:ascii="Times New Roman" w:hAnsi="Times New Roman" w:cs="Times New Roman"/>
          <w:i/>
          <w:sz w:val="24"/>
          <w:szCs w:val="24"/>
        </w:rPr>
        <w:t>Code</w:t>
      </w:r>
      <w:proofErr w:type="spellEnd"/>
      <w:r w:rsidR="00CA697D" w:rsidRPr="00A92F68">
        <w:rPr>
          <w:rFonts w:ascii="Times New Roman" w:hAnsi="Times New Roman" w:cs="Times New Roman"/>
          <w:i/>
          <w:sz w:val="24"/>
          <w:szCs w:val="24"/>
        </w:rPr>
        <w:t xml:space="preserve"> de </w:t>
      </w:r>
      <w:proofErr w:type="spellStart"/>
      <w:r w:rsidR="00CA697D" w:rsidRPr="00A92F68">
        <w:rPr>
          <w:rFonts w:ascii="Times New Roman" w:hAnsi="Times New Roman" w:cs="Times New Roman"/>
          <w:i/>
          <w:sz w:val="24"/>
          <w:szCs w:val="24"/>
        </w:rPr>
        <w:t>procédure</w:t>
      </w:r>
      <w:proofErr w:type="spellEnd"/>
      <w:r w:rsidR="00CA697D" w:rsidRPr="00A92F68">
        <w:rPr>
          <w:rFonts w:ascii="Times New Roman" w:hAnsi="Times New Roman" w:cs="Times New Roman"/>
          <w:i/>
          <w:sz w:val="24"/>
          <w:szCs w:val="24"/>
        </w:rPr>
        <w:t xml:space="preserve"> </w:t>
      </w:r>
      <w:proofErr w:type="spellStart"/>
      <w:r w:rsidR="00CA697D" w:rsidRPr="00A92F68">
        <w:rPr>
          <w:rFonts w:ascii="Times New Roman" w:hAnsi="Times New Roman" w:cs="Times New Roman"/>
          <w:i/>
          <w:sz w:val="24"/>
          <w:szCs w:val="24"/>
        </w:rPr>
        <w:t>pénal</w:t>
      </w:r>
      <w:proofErr w:type="spellEnd"/>
      <w:r w:rsidR="00CA697D" w:rsidRPr="00A92F68">
        <w:rPr>
          <w:rFonts w:ascii="Times New Roman" w:hAnsi="Times New Roman" w:cs="Times New Roman"/>
          <w:i/>
          <w:sz w:val="24"/>
          <w:szCs w:val="24"/>
        </w:rPr>
        <w:t>)</w:t>
      </w:r>
      <w:r w:rsidRPr="00A92F68">
        <w:rPr>
          <w:rFonts w:ascii="Times New Roman" w:hAnsi="Times New Roman" w:cs="Times New Roman"/>
          <w:sz w:val="24"/>
          <w:szCs w:val="24"/>
        </w:rPr>
        <w:t>. Justice sankcionuje chování, trestá osoby, ale v</w:t>
      </w:r>
      <w:r w:rsidR="00CA697D" w:rsidRPr="00A92F68">
        <w:rPr>
          <w:rFonts w:ascii="Times New Roman" w:hAnsi="Times New Roman" w:cs="Times New Roman"/>
          <w:sz w:val="24"/>
          <w:szCs w:val="24"/>
        </w:rPr>
        <w:t xml:space="preserve"> </w:t>
      </w:r>
      <w:r w:rsidRPr="00A92F68">
        <w:rPr>
          <w:rFonts w:ascii="Times New Roman" w:hAnsi="Times New Roman" w:cs="Times New Roman"/>
          <w:sz w:val="24"/>
          <w:szCs w:val="24"/>
        </w:rPr>
        <w:t xml:space="preserve">současné době se </w:t>
      </w:r>
      <w:r w:rsidR="00CA697D" w:rsidRPr="00A92F68">
        <w:rPr>
          <w:rFonts w:ascii="Times New Roman" w:hAnsi="Times New Roman" w:cs="Times New Roman"/>
          <w:sz w:val="24"/>
          <w:szCs w:val="24"/>
        </w:rPr>
        <w:t>upřednostňuje</w:t>
      </w:r>
      <w:r w:rsidRPr="00A92F68">
        <w:rPr>
          <w:rFonts w:ascii="Times New Roman" w:hAnsi="Times New Roman" w:cs="Times New Roman"/>
          <w:sz w:val="24"/>
          <w:szCs w:val="24"/>
        </w:rPr>
        <w:t xml:space="preserve"> soudní mediace a postihuje pachatele podmínečnými tresty či zkušební dobou.</w:t>
      </w:r>
    </w:p>
    <w:p w:rsidR="00D14388" w:rsidRPr="00A92F68" w:rsidRDefault="00CA697D" w:rsidP="00D1438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D14388" w:rsidRPr="00A92F68">
        <w:rPr>
          <w:rFonts w:ascii="Times New Roman" w:hAnsi="Times New Roman" w:cs="Times New Roman"/>
          <w:sz w:val="24"/>
          <w:szCs w:val="24"/>
        </w:rPr>
        <w:t xml:space="preserve">V rámci trestního soudnictví rozeznáváme trestní soudnictví obecného práva </w:t>
      </w:r>
      <w:r w:rsidR="00D14388" w:rsidRPr="00A92F68">
        <w:rPr>
          <w:rFonts w:ascii="Times New Roman" w:hAnsi="Times New Roman" w:cs="Times New Roman"/>
          <w:i/>
          <w:sz w:val="24"/>
          <w:szCs w:val="24"/>
        </w:rPr>
        <w:t>(</w:t>
      </w:r>
      <w:proofErr w:type="spellStart"/>
      <w:r w:rsidR="00D14388" w:rsidRPr="00A92F68">
        <w:rPr>
          <w:rFonts w:ascii="Times New Roman" w:hAnsi="Times New Roman" w:cs="Times New Roman"/>
          <w:i/>
          <w:sz w:val="24"/>
          <w:szCs w:val="24"/>
        </w:rPr>
        <w:t>juridictions</w:t>
      </w:r>
      <w:proofErr w:type="spellEnd"/>
      <w:r w:rsidR="00D14388" w:rsidRPr="00A92F68">
        <w:rPr>
          <w:rFonts w:ascii="Times New Roman" w:hAnsi="Times New Roman" w:cs="Times New Roman"/>
          <w:i/>
          <w:sz w:val="24"/>
          <w:szCs w:val="24"/>
        </w:rPr>
        <w:t xml:space="preserve"> </w:t>
      </w:r>
      <w:proofErr w:type="spellStart"/>
      <w:r w:rsidR="00D14388" w:rsidRPr="00A92F68">
        <w:rPr>
          <w:rFonts w:ascii="Times New Roman" w:hAnsi="Times New Roman" w:cs="Times New Roman"/>
          <w:i/>
          <w:sz w:val="24"/>
          <w:szCs w:val="24"/>
        </w:rPr>
        <w:t>pénales</w:t>
      </w:r>
      <w:proofErr w:type="spellEnd"/>
      <w:r w:rsidR="00D14388" w:rsidRPr="00A92F68">
        <w:rPr>
          <w:rFonts w:ascii="Times New Roman" w:hAnsi="Times New Roman" w:cs="Times New Roman"/>
          <w:i/>
          <w:sz w:val="24"/>
          <w:szCs w:val="24"/>
        </w:rPr>
        <w:t xml:space="preserve"> de </w:t>
      </w:r>
      <w:proofErr w:type="spellStart"/>
      <w:r w:rsidR="00D14388" w:rsidRPr="00A92F68">
        <w:rPr>
          <w:rFonts w:ascii="Times New Roman" w:hAnsi="Times New Roman" w:cs="Times New Roman"/>
          <w:i/>
          <w:sz w:val="24"/>
          <w:szCs w:val="24"/>
        </w:rPr>
        <w:t>droit</w:t>
      </w:r>
      <w:proofErr w:type="spellEnd"/>
      <w:r w:rsidR="00D14388" w:rsidRPr="00A92F68">
        <w:rPr>
          <w:rFonts w:ascii="Times New Roman" w:hAnsi="Times New Roman" w:cs="Times New Roman"/>
          <w:i/>
          <w:sz w:val="24"/>
          <w:szCs w:val="24"/>
        </w:rPr>
        <w:t xml:space="preserve"> </w:t>
      </w:r>
      <w:proofErr w:type="spellStart"/>
      <w:r w:rsidR="00D14388" w:rsidRPr="00A92F68">
        <w:rPr>
          <w:rFonts w:ascii="Times New Roman" w:hAnsi="Times New Roman" w:cs="Times New Roman"/>
          <w:i/>
          <w:sz w:val="24"/>
          <w:szCs w:val="24"/>
        </w:rPr>
        <w:t>commun</w:t>
      </w:r>
      <w:proofErr w:type="spellEnd"/>
      <w:r w:rsidR="00D14388" w:rsidRPr="00A92F68">
        <w:rPr>
          <w:rFonts w:ascii="Times New Roman" w:hAnsi="Times New Roman" w:cs="Times New Roman"/>
          <w:i/>
          <w:sz w:val="24"/>
          <w:szCs w:val="24"/>
        </w:rPr>
        <w:t>)</w:t>
      </w:r>
      <w:r w:rsidR="00D14388" w:rsidRPr="00A92F68">
        <w:rPr>
          <w:rFonts w:ascii="Times New Roman" w:hAnsi="Times New Roman" w:cs="Times New Roman"/>
          <w:sz w:val="24"/>
          <w:szCs w:val="24"/>
        </w:rPr>
        <w:t>, ve kterém soudy pro</w:t>
      </w:r>
      <w:r w:rsidRPr="00A92F68">
        <w:rPr>
          <w:rFonts w:ascii="Times New Roman" w:hAnsi="Times New Roman" w:cs="Times New Roman"/>
          <w:sz w:val="24"/>
          <w:szCs w:val="24"/>
        </w:rPr>
        <w:t xml:space="preserve">jednávají a rozhodují případy z </w:t>
      </w:r>
      <w:r w:rsidR="00D14388" w:rsidRPr="00A92F68">
        <w:rPr>
          <w:rFonts w:ascii="Times New Roman" w:hAnsi="Times New Roman" w:cs="Times New Roman"/>
          <w:sz w:val="24"/>
          <w:szCs w:val="24"/>
        </w:rPr>
        <w:t xml:space="preserve">celé oblasti trestního práva a specializované trestní soudnictví </w:t>
      </w:r>
      <w:r w:rsidR="00D14388" w:rsidRPr="00A92F68">
        <w:rPr>
          <w:rFonts w:ascii="Times New Roman" w:hAnsi="Times New Roman" w:cs="Times New Roman"/>
          <w:i/>
          <w:sz w:val="24"/>
          <w:szCs w:val="24"/>
        </w:rPr>
        <w:t>(</w:t>
      </w:r>
      <w:proofErr w:type="spellStart"/>
      <w:r w:rsidR="00D14388" w:rsidRPr="00A92F68">
        <w:rPr>
          <w:rFonts w:ascii="Times New Roman" w:hAnsi="Times New Roman" w:cs="Times New Roman"/>
          <w:i/>
          <w:sz w:val="24"/>
          <w:szCs w:val="24"/>
        </w:rPr>
        <w:t>juridictions</w:t>
      </w:r>
      <w:proofErr w:type="spellEnd"/>
      <w:r w:rsidR="00D14388" w:rsidRPr="00A92F68">
        <w:rPr>
          <w:rFonts w:ascii="Times New Roman" w:hAnsi="Times New Roman" w:cs="Times New Roman"/>
          <w:i/>
          <w:sz w:val="24"/>
          <w:szCs w:val="24"/>
        </w:rPr>
        <w:t xml:space="preserve"> </w:t>
      </w:r>
      <w:proofErr w:type="spellStart"/>
      <w:r w:rsidR="00D14388" w:rsidRPr="00A92F68">
        <w:rPr>
          <w:rFonts w:ascii="Times New Roman" w:hAnsi="Times New Roman" w:cs="Times New Roman"/>
          <w:i/>
          <w:sz w:val="24"/>
          <w:szCs w:val="24"/>
        </w:rPr>
        <w:t>pénales</w:t>
      </w:r>
      <w:proofErr w:type="spellEnd"/>
      <w:r w:rsidR="00D14388" w:rsidRPr="00A92F68">
        <w:rPr>
          <w:rFonts w:ascii="Times New Roman" w:hAnsi="Times New Roman" w:cs="Times New Roman"/>
          <w:i/>
          <w:sz w:val="24"/>
          <w:szCs w:val="24"/>
        </w:rPr>
        <w:t xml:space="preserve"> </w:t>
      </w:r>
      <w:proofErr w:type="spellStart"/>
      <w:r w:rsidR="00D14388" w:rsidRPr="00A92F68">
        <w:rPr>
          <w:rFonts w:ascii="Times New Roman" w:hAnsi="Times New Roman" w:cs="Times New Roman"/>
          <w:i/>
          <w:sz w:val="24"/>
          <w:szCs w:val="24"/>
        </w:rPr>
        <w:t>spécialisées</w:t>
      </w:r>
      <w:proofErr w:type="spellEnd"/>
      <w:r w:rsidR="00D14388" w:rsidRPr="00A92F68">
        <w:rPr>
          <w:rFonts w:ascii="Times New Roman" w:hAnsi="Times New Roman" w:cs="Times New Roman"/>
          <w:i/>
          <w:sz w:val="24"/>
          <w:szCs w:val="24"/>
        </w:rPr>
        <w:t>)</w:t>
      </w:r>
      <w:r w:rsidR="00D14388" w:rsidRPr="00A92F68">
        <w:rPr>
          <w:rFonts w:ascii="Times New Roman" w:hAnsi="Times New Roman" w:cs="Times New Roman"/>
          <w:sz w:val="24"/>
          <w:szCs w:val="24"/>
        </w:rPr>
        <w:t>, které má kompetenci jen v konkrétních př</w:t>
      </w:r>
      <w:r w:rsidRPr="00A92F68">
        <w:rPr>
          <w:rFonts w:ascii="Times New Roman" w:hAnsi="Times New Roman" w:cs="Times New Roman"/>
          <w:sz w:val="24"/>
          <w:szCs w:val="24"/>
        </w:rPr>
        <w:t xml:space="preserve">ípadech přímo daných zákonem. V </w:t>
      </w:r>
      <w:r w:rsidR="00D14388" w:rsidRPr="00A92F68">
        <w:rPr>
          <w:rFonts w:ascii="Times New Roman" w:hAnsi="Times New Roman" w:cs="Times New Roman"/>
          <w:sz w:val="24"/>
          <w:szCs w:val="24"/>
        </w:rPr>
        <w:t xml:space="preserve">trestním právu existuje též </w:t>
      </w:r>
      <w:proofErr w:type="spellStart"/>
      <w:r w:rsidR="00D14388" w:rsidRPr="00A92F68">
        <w:rPr>
          <w:rFonts w:ascii="Times New Roman" w:hAnsi="Times New Roman" w:cs="Times New Roman"/>
          <w:sz w:val="24"/>
          <w:szCs w:val="24"/>
        </w:rPr>
        <w:t>dvojinstančnost</w:t>
      </w:r>
      <w:proofErr w:type="spellEnd"/>
      <w:r w:rsidR="00D14388" w:rsidRPr="00A92F68">
        <w:rPr>
          <w:rFonts w:ascii="Times New Roman" w:hAnsi="Times New Roman" w:cs="Times New Roman"/>
          <w:sz w:val="24"/>
          <w:szCs w:val="24"/>
        </w:rPr>
        <w:t xml:space="preserve">. </w:t>
      </w:r>
    </w:p>
    <w:p w:rsidR="00D14388" w:rsidRPr="00A92F68" w:rsidRDefault="00D14388" w:rsidP="00A92F68">
      <w:pPr>
        <w:pStyle w:val="Nadpis3"/>
        <w:rPr>
          <w:rFonts w:cs="Times New Roman"/>
        </w:rPr>
      </w:pPr>
      <w:bookmarkStart w:id="65" w:name="_Toc405803165"/>
      <w:bookmarkStart w:id="66" w:name="_Toc406152655"/>
      <w:r w:rsidRPr="00A92F68">
        <w:rPr>
          <w:rFonts w:cs="Times New Roman"/>
        </w:rPr>
        <w:t>Trestní soudnictví obecného práva</w:t>
      </w:r>
      <w:bookmarkEnd w:id="65"/>
      <w:bookmarkEnd w:id="66"/>
    </w:p>
    <w:p w:rsidR="00D14388" w:rsidRPr="00A92F68" w:rsidRDefault="00D14388" w:rsidP="00D1438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Ve Francii existuje tripartice trestných činů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infraction</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a to přestupek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contravention</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přečin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délit</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a zločin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crime</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Přestupek je nejméně závažný trestný čin, u něhož je pachatel sankciován především pokutou či jinými alternativními tresty. Přečin je trestný čin, u kterého je maximální trest odnětí svobody 10 let. Zločin je nejzávažnější typ trestného činu, kterým se u „fyzické osoby ukládá trest odnětí svobody porotním soudem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réclusion</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na doživotí doprovázený pokutou či doplňujícím trestem, u právnické osoby se ukládá pokuta nebo zrušení či omezení práva.“</w:t>
      </w:r>
      <w:r w:rsidRPr="00A92F68">
        <w:rPr>
          <w:rFonts w:ascii="Times New Roman" w:hAnsi="Times New Roman" w:cs="Times New Roman"/>
          <w:sz w:val="24"/>
          <w:szCs w:val="24"/>
          <w:vertAlign w:val="superscript"/>
        </w:rPr>
        <w:footnoteReference w:id="84"/>
      </w:r>
      <w:r w:rsidRPr="00A92F68">
        <w:rPr>
          <w:rFonts w:ascii="Times New Roman" w:hAnsi="Times New Roman" w:cs="Times New Roman"/>
          <w:sz w:val="24"/>
          <w:szCs w:val="24"/>
        </w:rPr>
        <w:t xml:space="preserve"> Rozlišujeme přípravné řízení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instruction</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préparatoire</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a soudní řízení.</w:t>
      </w:r>
    </w:p>
    <w:p w:rsidR="00D14388" w:rsidRPr="00A92F68" w:rsidRDefault="00D14388" w:rsidP="00D1438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V přípravném řízení hraje rozhodující roli vyšetřující soudce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juge</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d’instruction</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který je „členem Soudu prvního stupně práva obecného a jeho úkolem je shromáždit nezbytné informace o trestném činu a být přítomen při některých úkonech jako umístění podezřelého do vazby, výslech svědků, shromažďování spisového materiálu atd.“</w:t>
      </w:r>
      <w:r w:rsidRPr="00A92F68">
        <w:rPr>
          <w:rFonts w:ascii="Times New Roman" w:hAnsi="Times New Roman" w:cs="Times New Roman"/>
          <w:sz w:val="24"/>
          <w:szCs w:val="24"/>
          <w:vertAlign w:val="superscript"/>
        </w:rPr>
        <w:footnoteReference w:id="85"/>
      </w:r>
      <w:r w:rsidRPr="00A92F68">
        <w:rPr>
          <w:rFonts w:ascii="Times New Roman" w:hAnsi="Times New Roman" w:cs="Times New Roman"/>
          <w:sz w:val="24"/>
          <w:szCs w:val="24"/>
        </w:rPr>
        <w:t xml:space="preserve"> Tedy vykonává dozor v rámci přípravného řízení. „Ale je podřízen </w:t>
      </w:r>
      <w:r w:rsidRPr="00A92F68">
        <w:rPr>
          <w:rFonts w:ascii="Times New Roman" w:hAnsi="Times New Roman" w:cs="Times New Roman"/>
          <w:i/>
          <w:sz w:val="24"/>
          <w:szCs w:val="24"/>
        </w:rPr>
        <w:t xml:space="preserve">tzv. </w:t>
      </w:r>
      <w:proofErr w:type="spellStart"/>
      <w:r w:rsidRPr="00A92F68">
        <w:rPr>
          <w:rFonts w:ascii="Times New Roman" w:hAnsi="Times New Roman" w:cs="Times New Roman"/>
          <w:i/>
          <w:sz w:val="24"/>
          <w:szCs w:val="24"/>
        </w:rPr>
        <w:t>parquetu</w:t>
      </w:r>
      <w:proofErr w:type="spellEnd"/>
      <w:r w:rsidRPr="00A92F68">
        <w:rPr>
          <w:rFonts w:ascii="Times New Roman" w:hAnsi="Times New Roman" w:cs="Times New Roman"/>
          <w:i/>
          <w:sz w:val="24"/>
          <w:szCs w:val="24"/>
        </w:rPr>
        <w:t xml:space="preserve"> </w:t>
      </w:r>
      <w:r w:rsidRPr="00A92F68">
        <w:rPr>
          <w:rFonts w:ascii="Times New Roman" w:hAnsi="Times New Roman" w:cs="Times New Roman"/>
          <w:sz w:val="24"/>
          <w:szCs w:val="24"/>
        </w:rPr>
        <w:t xml:space="preserve">a některé úkony činí jen na jeho návrh. Jedná se o shromáždění soudců </w:t>
      </w:r>
      <w:proofErr w:type="spellStart"/>
      <w:r w:rsidRPr="00A92F68">
        <w:rPr>
          <w:rFonts w:ascii="Times New Roman" w:hAnsi="Times New Roman" w:cs="Times New Roman"/>
          <w:sz w:val="24"/>
          <w:szCs w:val="24"/>
        </w:rPr>
        <w:t>magistrat</w:t>
      </w:r>
      <w:proofErr w:type="spellEnd"/>
      <w:r w:rsidRPr="00A92F68">
        <w:rPr>
          <w:rFonts w:ascii="Times New Roman" w:hAnsi="Times New Roman" w:cs="Times New Roman"/>
          <w:sz w:val="24"/>
          <w:szCs w:val="24"/>
        </w:rPr>
        <w:t>, kteří</w:t>
      </w:r>
      <w:r w:rsidR="00CA697D" w:rsidRPr="00A92F68">
        <w:rPr>
          <w:rFonts w:ascii="Times New Roman" w:hAnsi="Times New Roman" w:cs="Times New Roman"/>
          <w:sz w:val="24"/>
          <w:szCs w:val="24"/>
        </w:rPr>
        <w:t xml:space="preserve"> rozhodují o určitých úkonech v </w:t>
      </w:r>
      <w:r w:rsidRPr="00A92F68">
        <w:rPr>
          <w:rFonts w:ascii="Times New Roman" w:hAnsi="Times New Roman" w:cs="Times New Roman"/>
          <w:sz w:val="24"/>
          <w:szCs w:val="24"/>
        </w:rPr>
        <w:t xml:space="preserve">rámci </w:t>
      </w:r>
      <w:r w:rsidRPr="00A92F68">
        <w:rPr>
          <w:rFonts w:ascii="Times New Roman" w:hAnsi="Times New Roman" w:cs="Times New Roman"/>
          <w:sz w:val="24"/>
          <w:szCs w:val="24"/>
        </w:rPr>
        <w:lastRenderedPageBreak/>
        <w:t>přípravného řízení.“</w:t>
      </w:r>
      <w:r w:rsidRPr="00A92F68">
        <w:rPr>
          <w:rFonts w:ascii="Times New Roman" w:hAnsi="Times New Roman" w:cs="Times New Roman"/>
          <w:sz w:val="24"/>
          <w:szCs w:val="24"/>
          <w:vertAlign w:val="superscript"/>
        </w:rPr>
        <w:footnoteReference w:id="86"/>
      </w:r>
      <w:r w:rsidRPr="00A92F68">
        <w:rPr>
          <w:rFonts w:ascii="Times New Roman" w:hAnsi="Times New Roman" w:cs="Times New Roman"/>
          <w:sz w:val="24"/>
          <w:szCs w:val="24"/>
        </w:rPr>
        <w:t xml:space="preserve"> </w:t>
      </w:r>
      <w:proofErr w:type="spellStart"/>
      <w:r w:rsidRPr="00A92F68">
        <w:rPr>
          <w:rFonts w:ascii="Times New Roman" w:hAnsi="Times New Roman" w:cs="Times New Roman"/>
          <w:sz w:val="24"/>
          <w:szCs w:val="24"/>
        </w:rPr>
        <w:t>Parquet</w:t>
      </w:r>
      <w:proofErr w:type="spellEnd"/>
      <w:r w:rsidRPr="00A92F68">
        <w:rPr>
          <w:rFonts w:ascii="Times New Roman" w:hAnsi="Times New Roman" w:cs="Times New Roman"/>
          <w:sz w:val="24"/>
          <w:szCs w:val="24"/>
        </w:rPr>
        <w:t xml:space="preserve"> je státní zastupitelství, které je součástí soudu. Jako odvolací orgán funguje Vyšetřující komora </w:t>
      </w:r>
      <w:r w:rsidRPr="00A92F68">
        <w:rPr>
          <w:rFonts w:ascii="Times New Roman" w:hAnsi="Times New Roman" w:cs="Times New Roman"/>
          <w:i/>
          <w:sz w:val="24"/>
          <w:szCs w:val="24"/>
        </w:rPr>
        <w:t xml:space="preserve">(Chambre de </w:t>
      </w:r>
      <w:proofErr w:type="spellStart"/>
      <w:r w:rsidRPr="00A92F68">
        <w:rPr>
          <w:rFonts w:ascii="Times New Roman" w:hAnsi="Times New Roman" w:cs="Times New Roman"/>
          <w:i/>
          <w:sz w:val="24"/>
          <w:szCs w:val="24"/>
        </w:rPr>
        <w:t>l’instruction</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která je složená z 3 členů. Odvolání se podává proti úkonům vydaným vyšetřujícím soudcem. Funguje i jako dohled nad vyšetřujícím soudcem, který má velkou pravomoc.</w:t>
      </w:r>
    </w:p>
    <w:p w:rsidR="00A92F68" w:rsidRPr="00A92F68" w:rsidRDefault="00A92F68" w:rsidP="00D1438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Soudy v trestním soudnictví jsou Smírčí soud, Přestupkový soud, Trestní soud, Odvolací soud a Porotní soud.</w:t>
      </w:r>
    </w:p>
    <w:p w:rsidR="009006A5" w:rsidRPr="00A92F68" w:rsidRDefault="00D14388" w:rsidP="00A92F6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9006A5" w:rsidRPr="00A92F68">
        <w:rPr>
          <w:rFonts w:ascii="Times New Roman" w:hAnsi="Times New Roman" w:cs="Times New Roman"/>
          <w:sz w:val="24"/>
          <w:szCs w:val="24"/>
        </w:rPr>
        <w:t>Smírčí</w:t>
      </w:r>
      <w:r w:rsidRPr="00A92F68">
        <w:rPr>
          <w:rFonts w:ascii="Times New Roman" w:hAnsi="Times New Roman" w:cs="Times New Roman"/>
          <w:sz w:val="24"/>
          <w:szCs w:val="24"/>
        </w:rPr>
        <w:t xml:space="preserve"> soud se nezabývá jen civiln</w:t>
      </w:r>
      <w:r w:rsidR="00914C26" w:rsidRPr="00A92F68">
        <w:rPr>
          <w:rFonts w:ascii="Times New Roman" w:hAnsi="Times New Roman" w:cs="Times New Roman"/>
          <w:sz w:val="24"/>
          <w:szCs w:val="24"/>
        </w:rPr>
        <w:t xml:space="preserve">ími případy, ale i trestními. V </w:t>
      </w:r>
      <w:r w:rsidRPr="00A92F68">
        <w:rPr>
          <w:rFonts w:ascii="Times New Roman" w:hAnsi="Times New Roman" w:cs="Times New Roman"/>
          <w:sz w:val="24"/>
          <w:szCs w:val="24"/>
        </w:rPr>
        <w:t>rámci trestního práva se blízké soudnictví „zabývá 4 nejméně závažnými přestupky a to jak dospělých pachatelů, tak i mladistvých. Dále je příslušný pro ukončení stíhání na základě dohody o vině a trestu navržené státním zástupcem, kromě nepodmíněného trestu odnětí svobody.“</w:t>
      </w:r>
      <w:r w:rsidRPr="00A92F68">
        <w:rPr>
          <w:rFonts w:ascii="Times New Roman" w:hAnsi="Times New Roman" w:cs="Times New Roman"/>
          <w:sz w:val="24"/>
          <w:szCs w:val="24"/>
          <w:vertAlign w:val="superscript"/>
        </w:rPr>
        <w:footnoteReference w:id="87"/>
      </w:r>
      <w:r w:rsidRPr="00A92F68">
        <w:rPr>
          <w:rFonts w:ascii="Times New Roman" w:hAnsi="Times New Roman" w:cs="Times New Roman"/>
          <w:sz w:val="24"/>
          <w:szCs w:val="24"/>
        </w:rPr>
        <w:t xml:space="preserve"> Veřejnou žalobu zastupuje zde policejní komisař.</w:t>
      </w:r>
    </w:p>
    <w:p w:rsidR="00D14388" w:rsidRPr="00A92F68" w:rsidRDefault="00D14388" w:rsidP="00D1438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Přestupkový soud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tribunal</w:t>
      </w:r>
      <w:proofErr w:type="spellEnd"/>
      <w:r w:rsidRPr="00A92F68">
        <w:rPr>
          <w:rFonts w:ascii="Times New Roman" w:hAnsi="Times New Roman" w:cs="Times New Roman"/>
          <w:i/>
          <w:sz w:val="24"/>
          <w:szCs w:val="24"/>
        </w:rPr>
        <w:t xml:space="preserve"> de police)</w:t>
      </w:r>
      <w:r w:rsidRPr="00A92F68">
        <w:rPr>
          <w:rFonts w:ascii="Times New Roman" w:hAnsi="Times New Roman" w:cs="Times New Roman"/>
          <w:sz w:val="24"/>
          <w:szCs w:val="24"/>
        </w:rPr>
        <w:t xml:space="preserve"> „odpovídá civilnímu Soudu prvního stupně specializovanému a přestupky řeší samosoudce za účasti vyššího soudního úředníka a zapisovatele.“</w:t>
      </w:r>
      <w:r w:rsidRPr="00A92F68">
        <w:rPr>
          <w:rFonts w:ascii="Times New Roman" w:hAnsi="Times New Roman" w:cs="Times New Roman"/>
          <w:sz w:val="24"/>
          <w:szCs w:val="24"/>
          <w:vertAlign w:val="superscript"/>
        </w:rPr>
        <w:footnoteReference w:id="88"/>
      </w:r>
      <w:r w:rsidRPr="00A92F68">
        <w:rPr>
          <w:rFonts w:ascii="Times New Roman" w:hAnsi="Times New Roman" w:cs="Times New Roman"/>
          <w:sz w:val="24"/>
          <w:szCs w:val="24"/>
        </w:rPr>
        <w:t xml:space="preserve"> Navíc je „povinná přítomnost státního zástupce u každého trestního soudu.“</w:t>
      </w:r>
      <w:r w:rsidRPr="00A92F68">
        <w:rPr>
          <w:rFonts w:ascii="Times New Roman" w:hAnsi="Times New Roman" w:cs="Times New Roman"/>
          <w:sz w:val="24"/>
          <w:szCs w:val="24"/>
          <w:vertAlign w:val="superscript"/>
        </w:rPr>
        <w:footnoteReference w:id="89"/>
      </w:r>
      <w:r w:rsidRPr="00A92F68">
        <w:rPr>
          <w:rFonts w:ascii="Times New Roman" w:hAnsi="Times New Roman" w:cs="Times New Roman"/>
          <w:sz w:val="24"/>
          <w:szCs w:val="24"/>
        </w:rPr>
        <w:t xml:space="preserve"> Z</w:t>
      </w:r>
      <w:r w:rsidR="00914C26" w:rsidRPr="00A92F68">
        <w:rPr>
          <w:rFonts w:ascii="Times New Roman" w:hAnsi="Times New Roman" w:cs="Times New Roman"/>
          <w:sz w:val="24"/>
          <w:szCs w:val="24"/>
        </w:rPr>
        <w:t xml:space="preserve">abývá se přestupky 5. stupně. V </w:t>
      </w:r>
      <w:r w:rsidRPr="00A92F68">
        <w:rPr>
          <w:rFonts w:ascii="Times New Roman" w:hAnsi="Times New Roman" w:cs="Times New Roman"/>
          <w:sz w:val="24"/>
          <w:szCs w:val="24"/>
        </w:rPr>
        <w:t>určitých věcech vyjmenovaných zákonem jsou přestupkové soudy příslušné namísto blízkého soudu.</w:t>
      </w:r>
    </w:p>
    <w:p w:rsidR="009006A5" w:rsidRPr="00A92F68" w:rsidRDefault="00D14388" w:rsidP="00D1438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Trestní soud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tribunal</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correctionnel</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odpovídá Soudu prvního stup</w:t>
      </w:r>
      <w:r w:rsidR="00914C26" w:rsidRPr="00A92F68">
        <w:rPr>
          <w:rFonts w:ascii="Times New Roman" w:hAnsi="Times New Roman" w:cs="Times New Roman"/>
          <w:sz w:val="24"/>
          <w:szCs w:val="24"/>
        </w:rPr>
        <w:t xml:space="preserve">ně práva obecného a rozhoduje v </w:t>
      </w:r>
      <w:r w:rsidRPr="00A92F68">
        <w:rPr>
          <w:rFonts w:ascii="Times New Roman" w:hAnsi="Times New Roman" w:cs="Times New Roman"/>
          <w:sz w:val="24"/>
          <w:szCs w:val="24"/>
        </w:rPr>
        <w:t xml:space="preserve">prvním stupni o deliktech. „Pokud se jedná o malý soud (stejně jako u Přestupkového soudu) mohou soudci </w:t>
      </w:r>
      <w:proofErr w:type="spellStart"/>
      <w:r w:rsidRPr="00A92F68">
        <w:rPr>
          <w:rFonts w:ascii="Times New Roman" w:hAnsi="Times New Roman" w:cs="Times New Roman"/>
          <w:sz w:val="24"/>
          <w:szCs w:val="24"/>
        </w:rPr>
        <w:t>magistrat</w:t>
      </w:r>
      <w:proofErr w:type="spellEnd"/>
      <w:r w:rsidRPr="00A92F68">
        <w:rPr>
          <w:rFonts w:ascii="Times New Roman" w:hAnsi="Times New Roman" w:cs="Times New Roman"/>
          <w:sz w:val="24"/>
          <w:szCs w:val="24"/>
        </w:rPr>
        <w:t xml:space="preserve"> </w:t>
      </w:r>
      <w:r w:rsidR="009006A5" w:rsidRPr="00A92F68">
        <w:rPr>
          <w:rFonts w:ascii="Times New Roman" w:hAnsi="Times New Roman" w:cs="Times New Roman"/>
          <w:sz w:val="24"/>
          <w:szCs w:val="24"/>
        </w:rPr>
        <w:t>rozhodovat i</w:t>
      </w:r>
      <w:r w:rsidRPr="00A92F68">
        <w:rPr>
          <w:rFonts w:ascii="Times New Roman" w:hAnsi="Times New Roman" w:cs="Times New Roman"/>
          <w:sz w:val="24"/>
          <w:szCs w:val="24"/>
        </w:rPr>
        <w:t xml:space="preserve"> v civilních věcech. </w:t>
      </w:r>
      <w:r w:rsidR="009006A5" w:rsidRPr="00A92F68">
        <w:rPr>
          <w:rFonts w:ascii="Times New Roman" w:hAnsi="Times New Roman" w:cs="Times New Roman"/>
          <w:sz w:val="24"/>
          <w:szCs w:val="24"/>
        </w:rPr>
        <w:t>Naopak</w:t>
      </w:r>
      <w:r w:rsidRPr="00A92F68">
        <w:rPr>
          <w:rFonts w:ascii="Times New Roman" w:hAnsi="Times New Roman" w:cs="Times New Roman"/>
          <w:sz w:val="24"/>
          <w:szCs w:val="24"/>
        </w:rPr>
        <w:t xml:space="preserve"> u větších soudů se může tento soud členit na komory. Například Soud prvního stupně práva obecného v Lille má celkem 9 komor a z toho 4 patří Trestnímu soudu.“</w:t>
      </w:r>
      <w:r w:rsidRPr="00A92F68">
        <w:rPr>
          <w:rFonts w:ascii="Times New Roman" w:hAnsi="Times New Roman" w:cs="Times New Roman"/>
          <w:sz w:val="24"/>
          <w:szCs w:val="24"/>
          <w:vertAlign w:val="superscript"/>
        </w:rPr>
        <w:footnoteReference w:id="90"/>
      </w:r>
      <w:r w:rsidRPr="00A92F68">
        <w:rPr>
          <w:rFonts w:ascii="Times New Roman" w:hAnsi="Times New Roman" w:cs="Times New Roman"/>
          <w:sz w:val="24"/>
          <w:szCs w:val="24"/>
        </w:rPr>
        <w:t xml:space="preserve"> Zasedá v tříčlenném senátě složeném ze soudců </w:t>
      </w:r>
      <w:proofErr w:type="spellStart"/>
      <w:r w:rsidRPr="00A92F68">
        <w:rPr>
          <w:rFonts w:ascii="Times New Roman" w:hAnsi="Times New Roman" w:cs="Times New Roman"/>
          <w:sz w:val="24"/>
          <w:szCs w:val="24"/>
        </w:rPr>
        <w:t>magistrat</w:t>
      </w:r>
      <w:proofErr w:type="spellEnd"/>
      <w:r w:rsidRPr="00A92F68">
        <w:rPr>
          <w:rFonts w:ascii="Times New Roman" w:hAnsi="Times New Roman" w:cs="Times New Roman"/>
          <w:sz w:val="24"/>
          <w:szCs w:val="24"/>
        </w:rPr>
        <w:t xml:space="preserve"> společně se státním zástupcem a zapisovatelem. Pouze v případech daných zákonem rozhoduje samosoudce a to šeky a platební karty, silniční delikty, d</w:t>
      </w:r>
      <w:r w:rsidR="009006A5" w:rsidRPr="00A92F68">
        <w:rPr>
          <w:rFonts w:ascii="Times New Roman" w:hAnsi="Times New Roman" w:cs="Times New Roman"/>
          <w:sz w:val="24"/>
          <w:szCs w:val="24"/>
        </w:rPr>
        <w:t>elikty životního prostředí atd.</w:t>
      </w:r>
    </w:p>
    <w:p w:rsidR="00D14388" w:rsidRPr="00A92F68" w:rsidRDefault="00D14388" w:rsidP="00D1438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„Všechna odvolání směřující proti rozsudku Přestupkového nebo Trestního soudu se podávají k Trestní odvolací komoře </w:t>
      </w:r>
      <w:r w:rsidRPr="00A92F68">
        <w:rPr>
          <w:rFonts w:ascii="Times New Roman" w:hAnsi="Times New Roman" w:cs="Times New Roman"/>
          <w:i/>
          <w:sz w:val="24"/>
          <w:szCs w:val="24"/>
        </w:rPr>
        <w:t>(Cham</w:t>
      </w:r>
      <w:r w:rsidR="009006A5" w:rsidRPr="00A92F68">
        <w:rPr>
          <w:rFonts w:ascii="Times New Roman" w:hAnsi="Times New Roman" w:cs="Times New Roman"/>
          <w:i/>
          <w:sz w:val="24"/>
          <w:szCs w:val="24"/>
        </w:rPr>
        <w:t>b</w:t>
      </w:r>
      <w:r w:rsidRPr="00A92F68">
        <w:rPr>
          <w:rFonts w:ascii="Times New Roman" w:hAnsi="Times New Roman" w:cs="Times New Roman"/>
          <w:i/>
          <w:sz w:val="24"/>
          <w:szCs w:val="24"/>
        </w:rPr>
        <w:t xml:space="preserve">re des </w:t>
      </w:r>
      <w:proofErr w:type="spellStart"/>
      <w:r w:rsidRPr="00A92F68">
        <w:rPr>
          <w:rFonts w:ascii="Times New Roman" w:hAnsi="Times New Roman" w:cs="Times New Roman"/>
          <w:i/>
          <w:sz w:val="24"/>
          <w:szCs w:val="24"/>
        </w:rPr>
        <w:t>appels</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correctionnels</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w:t>
      </w:r>
      <w:r w:rsidRPr="00A92F68">
        <w:rPr>
          <w:rFonts w:ascii="Times New Roman" w:hAnsi="Times New Roman" w:cs="Times New Roman"/>
          <w:sz w:val="24"/>
          <w:szCs w:val="24"/>
          <w:vertAlign w:val="superscript"/>
        </w:rPr>
        <w:footnoteReference w:id="91"/>
      </w:r>
      <w:r w:rsidRPr="00A92F68">
        <w:rPr>
          <w:rFonts w:ascii="Times New Roman" w:hAnsi="Times New Roman" w:cs="Times New Roman"/>
          <w:sz w:val="24"/>
          <w:szCs w:val="24"/>
        </w:rPr>
        <w:t xml:space="preserve"> Jedná se o specializovanou komoru trestního práva Odvolacího soudu. Je složena z 3 poradců. „Podle </w:t>
      </w:r>
      <w:r w:rsidRPr="00A92F68">
        <w:rPr>
          <w:rFonts w:ascii="Times New Roman" w:hAnsi="Times New Roman" w:cs="Times New Roman"/>
          <w:sz w:val="24"/>
          <w:szCs w:val="24"/>
        </w:rPr>
        <w:lastRenderedPageBreak/>
        <w:t>zákona č. 939/2011 z 10. srpna 2011 a nařízení vydaného 18. března 2013 v zákonem daných situacích jsou přísedící občané součástí kolegia.“</w:t>
      </w:r>
      <w:r w:rsidRPr="00A92F68">
        <w:rPr>
          <w:rFonts w:ascii="Times New Roman" w:hAnsi="Times New Roman" w:cs="Times New Roman"/>
          <w:sz w:val="24"/>
          <w:szCs w:val="24"/>
          <w:vertAlign w:val="superscript"/>
        </w:rPr>
        <w:footnoteReference w:id="92"/>
      </w:r>
    </w:p>
    <w:p w:rsidR="00D14388" w:rsidRPr="00A92F68" w:rsidRDefault="00D14388" w:rsidP="00D1438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Porotní soud </w:t>
      </w:r>
      <w:r w:rsidRPr="00A92F68">
        <w:rPr>
          <w:rFonts w:ascii="Times New Roman" w:hAnsi="Times New Roman" w:cs="Times New Roman"/>
          <w:i/>
          <w:sz w:val="24"/>
          <w:szCs w:val="24"/>
        </w:rPr>
        <w:t xml:space="preserve">(Cour </w:t>
      </w:r>
      <w:proofErr w:type="spellStart"/>
      <w:r w:rsidRPr="00A92F68">
        <w:rPr>
          <w:rFonts w:ascii="Times New Roman" w:hAnsi="Times New Roman" w:cs="Times New Roman"/>
          <w:i/>
          <w:sz w:val="24"/>
          <w:szCs w:val="24"/>
        </w:rPr>
        <w:t>d’assises</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se zabývá zločiny a sídlí v ústředním městě každého departmentu. Soud je složen z komise a z poroty. „Komise má v čele prezidenta (prezident komory nebo poradce Odvolacího soudu a 2 přísedící (poradci Odvolacího soudu, prezident, viceprezident nebo soudce Soudu prvního stupně práva obecného). </w:t>
      </w:r>
      <w:r w:rsidR="00914C26" w:rsidRPr="00A92F68">
        <w:rPr>
          <w:rFonts w:ascii="Times New Roman" w:hAnsi="Times New Roman" w:cs="Times New Roman"/>
          <w:sz w:val="24"/>
          <w:szCs w:val="24"/>
        </w:rPr>
        <w:t xml:space="preserve">Odvolání se podává opět k Porotnímu soudu a ten o něm i rozhodne. Ale o odvolání rozhoduje jiná komise. V </w:t>
      </w:r>
      <w:r w:rsidRPr="00A92F68">
        <w:rPr>
          <w:rFonts w:ascii="Times New Roman" w:hAnsi="Times New Roman" w:cs="Times New Roman"/>
          <w:sz w:val="24"/>
          <w:szCs w:val="24"/>
        </w:rPr>
        <w:t>porotě může zasedat občan starší 23 let, který umí číst a psát ve francouzštině, užívající práva politická, osobní a rodinná. Porotci jsou neprofesionálové a je jich</w:t>
      </w:r>
      <w:r w:rsidR="00914C26" w:rsidRPr="00A92F68">
        <w:rPr>
          <w:rFonts w:ascii="Times New Roman" w:hAnsi="Times New Roman" w:cs="Times New Roman"/>
          <w:sz w:val="24"/>
          <w:szCs w:val="24"/>
        </w:rPr>
        <w:t xml:space="preserve"> celkem</w:t>
      </w:r>
      <w:r w:rsidRPr="00A92F68">
        <w:rPr>
          <w:rFonts w:ascii="Times New Roman" w:hAnsi="Times New Roman" w:cs="Times New Roman"/>
          <w:sz w:val="24"/>
          <w:szCs w:val="24"/>
        </w:rPr>
        <w:t xml:space="preserve"> 9, v případě odvolání se počet zvýší na 12.“</w:t>
      </w:r>
      <w:r w:rsidRPr="00A92F68">
        <w:rPr>
          <w:rFonts w:ascii="Times New Roman" w:hAnsi="Times New Roman" w:cs="Times New Roman"/>
          <w:sz w:val="24"/>
          <w:szCs w:val="24"/>
          <w:vertAlign w:val="superscript"/>
        </w:rPr>
        <w:footnoteReference w:id="93"/>
      </w:r>
      <w:r w:rsidRPr="00A92F68">
        <w:rPr>
          <w:rFonts w:ascii="Times New Roman" w:hAnsi="Times New Roman" w:cs="Times New Roman"/>
          <w:sz w:val="24"/>
          <w:szCs w:val="24"/>
        </w:rPr>
        <w:t xml:space="preserve"> Řízení je přítomen vedoucí státní zastupitel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procureur</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général</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a </w:t>
      </w:r>
      <w:r w:rsidR="002A4E59">
        <w:rPr>
          <w:rFonts w:ascii="Times New Roman" w:hAnsi="Times New Roman" w:cs="Times New Roman"/>
          <w:sz w:val="24"/>
          <w:szCs w:val="24"/>
        </w:rPr>
        <w:t xml:space="preserve">dozorčí vyšší soudní úředník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greffier</w:t>
      </w:r>
      <w:proofErr w:type="spellEnd"/>
      <w:r w:rsidRPr="00A92F68">
        <w:rPr>
          <w:rFonts w:ascii="Times New Roman" w:hAnsi="Times New Roman" w:cs="Times New Roman"/>
          <w:i/>
          <w:sz w:val="24"/>
          <w:szCs w:val="24"/>
        </w:rPr>
        <w:t xml:space="preserve"> en </w:t>
      </w:r>
      <w:proofErr w:type="spellStart"/>
      <w:r w:rsidRPr="00A92F68">
        <w:rPr>
          <w:rFonts w:ascii="Times New Roman" w:hAnsi="Times New Roman" w:cs="Times New Roman"/>
          <w:i/>
          <w:sz w:val="24"/>
          <w:szCs w:val="24"/>
        </w:rPr>
        <w:t>chef</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„Nejedná se o stálý soud, zasedá jen v případě projednání zločinu. Schází se po 3 měsících a v průběhu této doby se zapisují jednotlivé případy. Každé sezení trvá nezbytnou dobu pro projednání všech věcí, které se shromáždily za uplynulé 3 měsíce.“</w:t>
      </w:r>
      <w:r w:rsidRPr="00A92F68">
        <w:rPr>
          <w:rFonts w:ascii="Times New Roman" w:hAnsi="Times New Roman" w:cs="Times New Roman"/>
          <w:sz w:val="24"/>
          <w:szCs w:val="24"/>
          <w:vertAlign w:val="superscript"/>
        </w:rPr>
        <w:footnoteReference w:id="94"/>
      </w:r>
      <w:r w:rsidRPr="00A92F68">
        <w:rPr>
          <w:rFonts w:ascii="Times New Roman" w:hAnsi="Times New Roman" w:cs="Times New Roman"/>
          <w:sz w:val="24"/>
          <w:szCs w:val="24"/>
        </w:rPr>
        <w:t xml:space="preserve"> Před řízením zná vyšetřující spis pouze prezident komise. Jedná se o ústní líčení a soud rozhoduje na základě vnitřního přesvědčení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intime</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conviction</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w:t>
      </w:r>
    </w:p>
    <w:p w:rsidR="00D14388" w:rsidRPr="00A92F68" w:rsidRDefault="00D14388" w:rsidP="00A92F68">
      <w:pPr>
        <w:pStyle w:val="Nadpis3"/>
      </w:pPr>
      <w:bookmarkStart w:id="67" w:name="_Toc405803166"/>
      <w:bookmarkStart w:id="68" w:name="_Toc406152656"/>
      <w:r w:rsidRPr="00A92F68">
        <w:t>Specializované trestní soudnictví</w:t>
      </w:r>
      <w:bookmarkEnd w:id="67"/>
      <w:bookmarkEnd w:id="68"/>
    </w:p>
    <w:p w:rsidR="00D14388" w:rsidRPr="00A92F68" w:rsidRDefault="00D14388" w:rsidP="00D1438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Specializované trestní soudnictví se uplatní jen v případech striktně daných zákonem pro souzení některých trestných činů nebo některých delikventů, který zákon určuje limitativně. Jedná se o Soudní trestání mladistvých, Trestní soudnictví s povahou politickou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Juridictions</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pénales</w:t>
      </w:r>
      <w:proofErr w:type="spellEnd"/>
      <w:r w:rsidRPr="00A92F68">
        <w:rPr>
          <w:rFonts w:ascii="Times New Roman" w:hAnsi="Times New Roman" w:cs="Times New Roman"/>
          <w:i/>
          <w:sz w:val="24"/>
          <w:szCs w:val="24"/>
        </w:rPr>
        <w:t xml:space="preserve"> de </w:t>
      </w:r>
      <w:proofErr w:type="spellStart"/>
      <w:r w:rsidRPr="00A92F68">
        <w:rPr>
          <w:rFonts w:ascii="Times New Roman" w:hAnsi="Times New Roman" w:cs="Times New Roman"/>
          <w:i/>
          <w:sz w:val="24"/>
          <w:szCs w:val="24"/>
        </w:rPr>
        <w:t>nature</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politique</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a Trestní soudnictví vojenské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Juridictions</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pénales</w:t>
      </w:r>
      <w:proofErr w:type="spellEnd"/>
      <w:r w:rsidRPr="00A92F68">
        <w:rPr>
          <w:rFonts w:ascii="Times New Roman" w:hAnsi="Times New Roman" w:cs="Times New Roman"/>
          <w:i/>
          <w:sz w:val="24"/>
          <w:szCs w:val="24"/>
        </w:rPr>
        <w:t xml:space="preserve"> de </w:t>
      </w:r>
      <w:proofErr w:type="spellStart"/>
      <w:r w:rsidRPr="00A92F68">
        <w:rPr>
          <w:rFonts w:ascii="Times New Roman" w:hAnsi="Times New Roman" w:cs="Times New Roman"/>
          <w:i/>
          <w:sz w:val="24"/>
          <w:szCs w:val="24"/>
        </w:rPr>
        <w:t>nature</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militaire</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Jedná se o trestné činy spáchané funkcionáři státu či vojáky. Pro zločiny a delikty vlády byl zřízen Soud spravedlnosti republiky </w:t>
      </w:r>
      <w:r w:rsidRPr="00A92F68">
        <w:rPr>
          <w:rFonts w:ascii="Times New Roman" w:hAnsi="Times New Roman" w:cs="Times New Roman"/>
          <w:i/>
          <w:sz w:val="24"/>
          <w:szCs w:val="24"/>
        </w:rPr>
        <w:t xml:space="preserve">(Cour de justice de la </w:t>
      </w:r>
      <w:proofErr w:type="spellStart"/>
      <w:r w:rsidRPr="00A92F68">
        <w:rPr>
          <w:rFonts w:ascii="Times New Roman" w:hAnsi="Times New Roman" w:cs="Times New Roman"/>
          <w:i/>
          <w:sz w:val="24"/>
          <w:szCs w:val="24"/>
        </w:rPr>
        <w:t>République</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pro vojáky byly zřízeny Stálý soud branné moci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Tribunal</w:t>
      </w:r>
      <w:proofErr w:type="spellEnd"/>
      <w:r w:rsidRPr="00A92F68">
        <w:rPr>
          <w:rFonts w:ascii="Times New Roman" w:hAnsi="Times New Roman" w:cs="Times New Roman"/>
          <w:i/>
          <w:sz w:val="24"/>
          <w:szCs w:val="24"/>
        </w:rPr>
        <w:t xml:space="preserve"> permanent des </w:t>
      </w:r>
      <w:proofErr w:type="spellStart"/>
      <w:r w:rsidRPr="00A92F68">
        <w:rPr>
          <w:rFonts w:ascii="Times New Roman" w:hAnsi="Times New Roman" w:cs="Times New Roman"/>
          <w:i/>
          <w:sz w:val="24"/>
          <w:szCs w:val="24"/>
        </w:rPr>
        <w:t>forcés</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armées</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Vojenský soud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Tribunal</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militaires</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aux</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armées</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a Soud státní bezpečnosti </w:t>
      </w:r>
      <w:r w:rsidRPr="00A92F68">
        <w:rPr>
          <w:rFonts w:ascii="Times New Roman" w:hAnsi="Times New Roman" w:cs="Times New Roman"/>
          <w:i/>
          <w:sz w:val="24"/>
          <w:szCs w:val="24"/>
        </w:rPr>
        <w:t>(</w:t>
      </w:r>
      <w:proofErr w:type="gramStart"/>
      <w:r w:rsidRPr="00A92F68">
        <w:rPr>
          <w:rFonts w:ascii="Times New Roman" w:hAnsi="Times New Roman" w:cs="Times New Roman"/>
          <w:i/>
          <w:sz w:val="24"/>
          <w:szCs w:val="24"/>
        </w:rPr>
        <w:t>Cour  de</w:t>
      </w:r>
      <w:proofErr w:type="gram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sûreté</w:t>
      </w:r>
      <w:proofErr w:type="spellEnd"/>
      <w:r w:rsidRPr="00A92F68">
        <w:rPr>
          <w:rFonts w:ascii="Times New Roman" w:hAnsi="Times New Roman" w:cs="Times New Roman"/>
          <w:i/>
          <w:sz w:val="24"/>
          <w:szCs w:val="24"/>
        </w:rPr>
        <w:t xml:space="preserve"> de </w:t>
      </w:r>
      <w:proofErr w:type="spellStart"/>
      <w:r w:rsidRPr="00A92F68">
        <w:rPr>
          <w:rFonts w:ascii="Times New Roman" w:hAnsi="Times New Roman" w:cs="Times New Roman"/>
          <w:i/>
          <w:sz w:val="24"/>
          <w:szCs w:val="24"/>
        </w:rPr>
        <w:t>l’Etat</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w:t>
      </w:r>
      <w:r w:rsidR="00A92F68" w:rsidRPr="00A92F68">
        <w:rPr>
          <w:rFonts w:ascii="Times New Roman" w:hAnsi="Times New Roman" w:cs="Times New Roman"/>
          <w:sz w:val="24"/>
          <w:szCs w:val="24"/>
        </w:rPr>
        <w:t xml:space="preserve"> Nyní se budu zabývat podrobněji Soudním trestáním mladistvých.</w:t>
      </w:r>
    </w:p>
    <w:p w:rsidR="00D14388" w:rsidRPr="00A92F68" w:rsidRDefault="00D14388" w:rsidP="00D1438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A92F68" w:rsidRPr="00A92F68">
        <w:rPr>
          <w:rFonts w:ascii="Times New Roman" w:hAnsi="Times New Roman" w:cs="Times New Roman"/>
          <w:sz w:val="24"/>
          <w:szCs w:val="24"/>
        </w:rPr>
        <w:t>Soudní trestání mladistvých</w:t>
      </w:r>
      <w:r w:rsidRPr="00A92F68">
        <w:rPr>
          <w:rFonts w:ascii="Times New Roman" w:hAnsi="Times New Roman" w:cs="Times New Roman"/>
          <w:sz w:val="24"/>
          <w:szCs w:val="24"/>
        </w:rPr>
        <w:t xml:space="preserve">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Juridictions</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pénales</w:t>
      </w:r>
      <w:proofErr w:type="spellEnd"/>
      <w:r w:rsidRPr="00A92F68">
        <w:rPr>
          <w:rFonts w:ascii="Times New Roman" w:hAnsi="Times New Roman" w:cs="Times New Roman"/>
          <w:i/>
          <w:sz w:val="24"/>
          <w:szCs w:val="24"/>
        </w:rPr>
        <w:t xml:space="preserve"> des </w:t>
      </w:r>
      <w:proofErr w:type="spellStart"/>
      <w:r w:rsidRPr="00A92F68">
        <w:rPr>
          <w:rFonts w:ascii="Times New Roman" w:hAnsi="Times New Roman" w:cs="Times New Roman"/>
          <w:i/>
          <w:sz w:val="24"/>
          <w:szCs w:val="24"/>
        </w:rPr>
        <w:t>mineurs</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se zabývá potrestáním osob, které nedovršily 18 let. Soudnictví se dělí podobně jako u dospělých pachatelů, tedy na přípravné řízení a soudní řízení a soudy odpovídají soudům pro dospělé.</w:t>
      </w:r>
    </w:p>
    <w:p w:rsidR="00D14388" w:rsidRPr="00A92F68" w:rsidRDefault="00D14388" w:rsidP="00D1438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lastRenderedPageBreak/>
        <w:tab/>
        <w:t>Přípravné řízení je stejné jako přípravné řízení dospělých pachatelů s tím rozdílem, že dozor může vést buď vyšetřující soudce, nebo soudce pro mladistvé, který může poté rozhodovat i v soudním řízení.</w:t>
      </w:r>
    </w:p>
    <w:p w:rsidR="00D14388" w:rsidRPr="00A92F68" w:rsidRDefault="00D14388" w:rsidP="00D1438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AB53DA" w:rsidRPr="00A92F68">
        <w:rPr>
          <w:rFonts w:ascii="Times New Roman" w:hAnsi="Times New Roman" w:cs="Times New Roman"/>
          <w:sz w:val="24"/>
          <w:szCs w:val="24"/>
        </w:rPr>
        <w:t>Smírčí</w:t>
      </w:r>
      <w:r w:rsidRPr="00A92F68">
        <w:rPr>
          <w:rFonts w:ascii="Times New Roman" w:hAnsi="Times New Roman" w:cs="Times New Roman"/>
          <w:sz w:val="24"/>
          <w:szCs w:val="24"/>
        </w:rPr>
        <w:t xml:space="preserve"> soud pro mladistvé funguje v rámci Přestupkového soudu. „</w:t>
      </w:r>
      <w:r w:rsidR="00AB53DA" w:rsidRPr="00A92F68">
        <w:rPr>
          <w:rFonts w:ascii="Times New Roman" w:hAnsi="Times New Roman" w:cs="Times New Roman"/>
          <w:sz w:val="24"/>
          <w:szCs w:val="24"/>
        </w:rPr>
        <w:t>Smírčí</w:t>
      </w:r>
      <w:r w:rsidRPr="00A92F68">
        <w:rPr>
          <w:rFonts w:ascii="Times New Roman" w:hAnsi="Times New Roman" w:cs="Times New Roman"/>
          <w:sz w:val="24"/>
          <w:szCs w:val="24"/>
        </w:rPr>
        <w:t xml:space="preserve"> soudce je kompetentní pro přestupky prvních 4 stupňů. Dětem mladší 13 let může uložit pouze upomenutí, dětem starším 13 let uloží pokutu.“</w:t>
      </w:r>
      <w:r w:rsidRPr="00A92F68">
        <w:rPr>
          <w:rFonts w:ascii="Times New Roman" w:hAnsi="Times New Roman" w:cs="Times New Roman"/>
          <w:sz w:val="24"/>
          <w:szCs w:val="24"/>
          <w:vertAlign w:val="superscript"/>
        </w:rPr>
        <w:footnoteReference w:id="95"/>
      </w:r>
    </w:p>
    <w:p w:rsidR="00D14388" w:rsidRPr="00A92F68" w:rsidRDefault="00D14388" w:rsidP="00D1438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Soud pro mladistvé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Tribunal</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pour</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enfants</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w:t>
      </w:r>
      <w:r w:rsidR="00AB53DA" w:rsidRPr="00A92F68">
        <w:rPr>
          <w:rFonts w:ascii="Times New Roman" w:hAnsi="Times New Roman" w:cs="Times New Roman"/>
          <w:sz w:val="24"/>
          <w:szCs w:val="24"/>
        </w:rPr>
        <w:t>„má</w:t>
      </w:r>
      <w:r w:rsidRPr="00A92F68">
        <w:rPr>
          <w:rFonts w:ascii="Times New Roman" w:hAnsi="Times New Roman" w:cs="Times New Roman"/>
          <w:sz w:val="24"/>
          <w:szCs w:val="24"/>
        </w:rPr>
        <w:t xml:space="preserve"> </w:t>
      </w:r>
      <w:r w:rsidR="00AB53DA" w:rsidRPr="00A92F68">
        <w:rPr>
          <w:rFonts w:ascii="Times New Roman" w:hAnsi="Times New Roman" w:cs="Times New Roman"/>
          <w:sz w:val="24"/>
          <w:szCs w:val="24"/>
        </w:rPr>
        <w:t>pravomoc</w:t>
      </w:r>
      <w:r w:rsidRPr="00A92F68">
        <w:rPr>
          <w:rFonts w:ascii="Times New Roman" w:hAnsi="Times New Roman" w:cs="Times New Roman"/>
          <w:sz w:val="24"/>
          <w:szCs w:val="24"/>
        </w:rPr>
        <w:t xml:space="preserve"> </w:t>
      </w:r>
      <w:r w:rsidR="00AB53DA" w:rsidRPr="00A92F68">
        <w:rPr>
          <w:rFonts w:ascii="Times New Roman" w:hAnsi="Times New Roman" w:cs="Times New Roman"/>
          <w:sz w:val="24"/>
          <w:szCs w:val="24"/>
        </w:rPr>
        <w:t>k</w:t>
      </w:r>
      <w:r w:rsidRPr="00A92F68">
        <w:rPr>
          <w:rFonts w:ascii="Times New Roman" w:hAnsi="Times New Roman" w:cs="Times New Roman"/>
          <w:sz w:val="24"/>
          <w:szCs w:val="24"/>
        </w:rPr>
        <w:t xml:space="preserve"> souzení nejzávažnějších přestupků, tedy 5. stupně a deliktů spáchaných mladistvými do 18 let věku, tak i zločiny spáchané mladistvými do 16 let věku v době spáchání činu.“</w:t>
      </w:r>
      <w:r w:rsidRPr="00A92F68">
        <w:rPr>
          <w:rFonts w:ascii="Times New Roman" w:hAnsi="Times New Roman" w:cs="Times New Roman"/>
          <w:sz w:val="24"/>
          <w:szCs w:val="24"/>
          <w:vertAlign w:val="superscript"/>
        </w:rPr>
        <w:footnoteReference w:id="96"/>
      </w:r>
      <w:r w:rsidRPr="00A92F68">
        <w:rPr>
          <w:rFonts w:ascii="Times New Roman" w:hAnsi="Times New Roman" w:cs="Times New Roman"/>
          <w:sz w:val="24"/>
          <w:szCs w:val="24"/>
        </w:rPr>
        <w:t xml:space="preserve"> Existuje nyní 156 těchto soudů (145 v metropolitní Francii a 11 v zámořských oblastech) a obecně je každý soud v každém departmentu, protože sídlo se nachází v Soudě prvního stupně práva obecného. „Soud je složen ze soudce pro mladistvé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juge</w:t>
      </w:r>
      <w:proofErr w:type="spellEnd"/>
      <w:r w:rsidRPr="00A92F68">
        <w:rPr>
          <w:rFonts w:ascii="Times New Roman" w:hAnsi="Times New Roman" w:cs="Times New Roman"/>
          <w:i/>
          <w:sz w:val="24"/>
          <w:szCs w:val="24"/>
        </w:rPr>
        <w:t xml:space="preserve"> des </w:t>
      </w:r>
      <w:proofErr w:type="spellStart"/>
      <w:r w:rsidRPr="00A92F68">
        <w:rPr>
          <w:rFonts w:ascii="Times New Roman" w:hAnsi="Times New Roman" w:cs="Times New Roman"/>
          <w:i/>
          <w:sz w:val="24"/>
          <w:szCs w:val="24"/>
        </w:rPr>
        <w:t>enfants</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který je soudce </w:t>
      </w:r>
      <w:proofErr w:type="spellStart"/>
      <w:r w:rsidRPr="00A92F68">
        <w:rPr>
          <w:rFonts w:ascii="Times New Roman" w:hAnsi="Times New Roman" w:cs="Times New Roman"/>
          <w:sz w:val="24"/>
          <w:szCs w:val="24"/>
        </w:rPr>
        <w:t>magistrat</w:t>
      </w:r>
      <w:proofErr w:type="spellEnd"/>
      <w:r w:rsidRPr="00A92F68">
        <w:rPr>
          <w:rFonts w:ascii="Times New Roman" w:hAnsi="Times New Roman" w:cs="Times New Roman"/>
          <w:sz w:val="24"/>
          <w:szCs w:val="24"/>
        </w:rPr>
        <w:t xml:space="preserve"> Soudu prvního stupně práva obecného a který je specializovaný v soudnictví ve věcech mládeže a z 2 přísedících, kteří jsou starší 30 let a zabývají se problematikou mladistvých (jsou jmenováni ministrem spravedlnosti na návrh viceprezidenta Odvolacího soudu na dobu 4 let).“</w:t>
      </w:r>
      <w:r w:rsidRPr="00A92F68">
        <w:rPr>
          <w:rFonts w:ascii="Times New Roman" w:hAnsi="Times New Roman" w:cs="Times New Roman"/>
          <w:sz w:val="24"/>
          <w:szCs w:val="24"/>
          <w:vertAlign w:val="superscript"/>
        </w:rPr>
        <w:footnoteReference w:id="97"/>
      </w:r>
      <w:r w:rsidRPr="00A92F68">
        <w:rPr>
          <w:rFonts w:ascii="Times New Roman" w:hAnsi="Times New Roman" w:cs="Times New Roman"/>
          <w:sz w:val="24"/>
          <w:szCs w:val="24"/>
        </w:rPr>
        <w:t xml:space="preserve"> Soudce pro mladistvé může tuto funkci vykonávat pouze 10 let.</w:t>
      </w:r>
    </w:p>
    <w:p w:rsidR="00D14388" w:rsidRPr="00A92F68" w:rsidRDefault="00D14388" w:rsidP="00D1438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Pokud soudce pro mladistvé zasedá jako samosoudce, jedná se o jiný typ jurisdikce. Kompetence je stejná jako u Soudu pro mladistvé, ale nemůže uložit trestní opatření, jen výchovné. Tedy pokud soudce pro mladistvé si myslí, že výchovné opatření bude dostačující, zasedá sám, pokud ne, sejde se ve složení Soudu pro mladistvé.</w:t>
      </w:r>
    </w:p>
    <w:p w:rsidR="00D14388" w:rsidRPr="00A92F68" w:rsidRDefault="00D14388" w:rsidP="00D1438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Porotní soud mladistvých </w:t>
      </w:r>
      <w:r w:rsidRPr="00A92F68">
        <w:rPr>
          <w:rFonts w:ascii="Times New Roman" w:hAnsi="Times New Roman" w:cs="Times New Roman"/>
          <w:i/>
          <w:sz w:val="24"/>
          <w:szCs w:val="24"/>
        </w:rPr>
        <w:t xml:space="preserve">(Cour </w:t>
      </w:r>
      <w:proofErr w:type="spellStart"/>
      <w:r w:rsidRPr="00A92F68">
        <w:rPr>
          <w:rFonts w:ascii="Times New Roman" w:hAnsi="Times New Roman" w:cs="Times New Roman"/>
          <w:i/>
          <w:sz w:val="24"/>
          <w:szCs w:val="24"/>
        </w:rPr>
        <w:t>d’assises</w:t>
      </w:r>
      <w:proofErr w:type="spellEnd"/>
      <w:r w:rsidRPr="00A92F68">
        <w:rPr>
          <w:rFonts w:ascii="Times New Roman" w:hAnsi="Times New Roman" w:cs="Times New Roman"/>
          <w:i/>
          <w:sz w:val="24"/>
          <w:szCs w:val="24"/>
        </w:rPr>
        <w:t xml:space="preserve"> des </w:t>
      </w:r>
      <w:proofErr w:type="spellStart"/>
      <w:r w:rsidRPr="00A92F68">
        <w:rPr>
          <w:rFonts w:ascii="Times New Roman" w:hAnsi="Times New Roman" w:cs="Times New Roman"/>
          <w:i/>
          <w:sz w:val="24"/>
          <w:szCs w:val="24"/>
        </w:rPr>
        <w:t>mineurs</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se zabývá zločiny spáchanými mladistvými ve věku od 16 do 18 let. Je součástí Porotního soudu dospělých, rozhoduje v kolegiu. V senátě zasedá prezident a 2 přísedící, jež jsou soudci pro </w:t>
      </w:r>
      <w:proofErr w:type="gramStart"/>
      <w:r w:rsidRPr="00A92F68">
        <w:rPr>
          <w:rFonts w:ascii="Times New Roman" w:hAnsi="Times New Roman" w:cs="Times New Roman"/>
          <w:sz w:val="24"/>
          <w:szCs w:val="24"/>
        </w:rPr>
        <w:t>mladiství</w:t>
      </w:r>
      <w:proofErr w:type="gramEnd"/>
      <w:r w:rsidRPr="00A92F68">
        <w:rPr>
          <w:rFonts w:ascii="Times New Roman" w:hAnsi="Times New Roman" w:cs="Times New Roman"/>
          <w:sz w:val="24"/>
          <w:szCs w:val="24"/>
        </w:rPr>
        <w:t>, porota je složena z 9 členů. Jednání je neveřejné.</w:t>
      </w:r>
    </w:p>
    <w:p w:rsidR="00D14388" w:rsidRPr="00A92F68" w:rsidRDefault="00D14388" w:rsidP="0000379E">
      <w:pPr>
        <w:pStyle w:val="Nadpis2"/>
        <w:rPr>
          <w:rFonts w:cs="Times New Roman"/>
        </w:rPr>
      </w:pPr>
      <w:bookmarkStart w:id="69" w:name="_Toc405803167"/>
      <w:bookmarkStart w:id="70" w:name="_Toc406152657"/>
      <w:r w:rsidRPr="00A92F68">
        <w:rPr>
          <w:rFonts w:cs="Times New Roman"/>
        </w:rPr>
        <w:t>Kasační soud</w:t>
      </w:r>
      <w:bookmarkEnd w:id="69"/>
      <w:bookmarkEnd w:id="70"/>
    </w:p>
    <w:p w:rsidR="00D14388" w:rsidRPr="00A92F68" w:rsidRDefault="00D14388" w:rsidP="00D1438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Kasační soud </w:t>
      </w:r>
      <w:r w:rsidRPr="00A92F68">
        <w:rPr>
          <w:rFonts w:ascii="Times New Roman" w:hAnsi="Times New Roman" w:cs="Times New Roman"/>
          <w:i/>
          <w:sz w:val="24"/>
          <w:szCs w:val="24"/>
        </w:rPr>
        <w:t xml:space="preserve">(Cour de </w:t>
      </w:r>
      <w:proofErr w:type="spellStart"/>
      <w:r w:rsidRPr="00A92F68">
        <w:rPr>
          <w:rFonts w:ascii="Times New Roman" w:hAnsi="Times New Roman" w:cs="Times New Roman"/>
          <w:i/>
          <w:sz w:val="24"/>
          <w:szCs w:val="24"/>
        </w:rPr>
        <w:t>cassation</w:t>
      </w:r>
      <w:proofErr w:type="spellEnd"/>
      <w:r w:rsidRPr="00A92F68">
        <w:rPr>
          <w:rFonts w:ascii="Times New Roman" w:hAnsi="Times New Roman" w:cs="Times New Roman"/>
          <w:i/>
          <w:sz w:val="24"/>
          <w:szCs w:val="24"/>
        </w:rPr>
        <w:t>)</w:t>
      </w:r>
      <w:r w:rsidR="00AB53DA" w:rsidRPr="00A92F68">
        <w:rPr>
          <w:rFonts w:ascii="Times New Roman" w:hAnsi="Times New Roman" w:cs="Times New Roman"/>
          <w:sz w:val="24"/>
          <w:szCs w:val="24"/>
        </w:rPr>
        <w:t xml:space="preserve"> sídlí v Justičním paláci </w:t>
      </w:r>
      <w:r w:rsidR="00AB53DA" w:rsidRPr="00A92F68">
        <w:rPr>
          <w:rFonts w:ascii="Times New Roman" w:hAnsi="Times New Roman" w:cs="Times New Roman"/>
          <w:i/>
          <w:sz w:val="24"/>
          <w:szCs w:val="24"/>
        </w:rPr>
        <w:t>(</w:t>
      </w:r>
      <w:proofErr w:type="spellStart"/>
      <w:r w:rsidR="00AB53DA" w:rsidRPr="00A92F68">
        <w:rPr>
          <w:rFonts w:ascii="Times New Roman" w:hAnsi="Times New Roman" w:cs="Times New Roman"/>
          <w:i/>
          <w:sz w:val="24"/>
          <w:szCs w:val="24"/>
        </w:rPr>
        <w:t>Palais</w:t>
      </w:r>
      <w:proofErr w:type="spellEnd"/>
      <w:r w:rsidR="00AB53DA" w:rsidRPr="00A92F68">
        <w:rPr>
          <w:rFonts w:ascii="Times New Roman" w:hAnsi="Times New Roman" w:cs="Times New Roman"/>
          <w:i/>
          <w:sz w:val="24"/>
          <w:szCs w:val="24"/>
        </w:rPr>
        <w:t xml:space="preserve"> de Justice)</w:t>
      </w:r>
      <w:r w:rsidR="00AB53DA" w:rsidRPr="00A92F68">
        <w:rPr>
          <w:rFonts w:ascii="Times New Roman" w:hAnsi="Times New Roman" w:cs="Times New Roman"/>
          <w:sz w:val="24"/>
          <w:szCs w:val="24"/>
        </w:rPr>
        <w:t xml:space="preserve"> v Paříži a jedná se o nejvyšší jurisdikci.</w:t>
      </w:r>
      <w:r w:rsidRPr="00A92F68">
        <w:rPr>
          <w:rFonts w:ascii="Times New Roman" w:hAnsi="Times New Roman" w:cs="Times New Roman"/>
          <w:sz w:val="24"/>
          <w:szCs w:val="24"/>
        </w:rPr>
        <w:t xml:space="preserve"> „Člení se na 6 komor, z toho 5 je civilních</w:t>
      </w:r>
      <w:r w:rsidRPr="00A92F68">
        <w:rPr>
          <w:rFonts w:ascii="Times New Roman" w:hAnsi="Times New Roman" w:cs="Times New Roman"/>
          <w:sz w:val="24"/>
          <w:szCs w:val="24"/>
          <w:vertAlign w:val="superscript"/>
        </w:rPr>
        <w:footnoteReference w:id="98"/>
      </w:r>
      <w:r w:rsidRPr="00A92F68">
        <w:rPr>
          <w:rFonts w:ascii="Times New Roman" w:hAnsi="Times New Roman" w:cs="Times New Roman"/>
          <w:sz w:val="24"/>
          <w:szCs w:val="24"/>
        </w:rPr>
        <w:t xml:space="preserve"> a 1 trestní.“</w:t>
      </w:r>
      <w:r w:rsidRPr="00A92F68">
        <w:rPr>
          <w:rFonts w:ascii="Times New Roman" w:hAnsi="Times New Roman" w:cs="Times New Roman"/>
          <w:sz w:val="24"/>
          <w:szCs w:val="24"/>
          <w:vertAlign w:val="superscript"/>
        </w:rPr>
        <w:footnoteReference w:id="99"/>
      </w:r>
      <w:r w:rsidRPr="00A92F68">
        <w:rPr>
          <w:rFonts w:ascii="Times New Roman" w:hAnsi="Times New Roman" w:cs="Times New Roman"/>
          <w:sz w:val="24"/>
          <w:szCs w:val="24"/>
        </w:rPr>
        <w:t xml:space="preserve"> </w:t>
      </w:r>
      <w:r w:rsidR="001C3636" w:rsidRPr="00A92F68">
        <w:rPr>
          <w:rFonts w:ascii="Times New Roman" w:hAnsi="Times New Roman" w:cs="Times New Roman"/>
          <w:sz w:val="24"/>
          <w:szCs w:val="24"/>
        </w:rPr>
        <w:t xml:space="preserve">První prezident </w:t>
      </w:r>
      <w:r w:rsidR="001C3636" w:rsidRPr="00A92F68">
        <w:rPr>
          <w:rFonts w:ascii="Times New Roman" w:hAnsi="Times New Roman" w:cs="Times New Roman"/>
          <w:i/>
          <w:sz w:val="24"/>
          <w:szCs w:val="24"/>
        </w:rPr>
        <w:t>(</w:t>
      </w:r>
      <w:proofErr w:type="spellStart"/>
      <w:r w:rsidR="001C3636" w:rsidRPr="00A92F68">
        <w:rPr>
          <w:rFonts w:ascii="Times New Roman" w:hAnsi="Times New Roman" w:cs="Times New Roman"/>
          <w:i/>
          <w:sz w:val="24"/>
          <w:szCs w:val="24"/>
        </w:rPr>
        <w:t>Premier</w:t>
      </w:r>
      <w:proofErr w:type="spellEnd"/>
      <w:r w:rsidR="001C3636" w:rsidRPr="00A92F68">
        <w:rPr>
          <w:rFonts w:ascii="Times New Roman" w:hAnsi="Times New Roman" w:cs="Times New Roman"/>
          <w:i/>
          <w:sz w:val="24"/>
          <w:szCs w:val="24"/>
        </w:rPr>
        <w:t xml:space="preserve"> </w:t>
      </w:r>
      <w:proofErr w:type="spellStart"/>
      <w:r w:rsidR="001C3636" w:rsidRPr="00A92F68">
        <w:rPr>
          <w:rFonts w:ascii="Times New Roman" w:hAnsi="Times New Roman" w:cs="Times New Roman"/>
          <w:i/>
          <w:sz w:val="24"/>
          <w:szCs w:val="24"/>
        </w:rPr>
        <w:t>président</w:t>
      </w:r>
      <w:proofErr w:type="spellEnd"/>
      <w:r w:rsidR="001C3636" w:rsidRPr="00A92F68">
        <w:rPr>
          <w:rFonts w:ascii="Times New Roman" w:hAnsi="Times New Roman" w:cs="Times New Roman"/>
          <w:i/>
          <w:sz w:val="24"/>
          <w:szCs w:val="24"/>
        </w:rPr>
        <w:t>)</w:t>
      </w:r>
      <w:r w:rsidR="001C3636" w:rsidRPr="00A92F68">
        <w:rPr>
          <w:rFonts w:ascii="Times New Roman" w:hAnsi="Times New Roman" w:cs="Times New Roman"/>
          <w:sz w:val="24"/>
          <w:szCs w:val="24"/>
        </w:rPr>
        <w:t xml:space="preserve"> stojí v čele </w:t>
      </w:r>
      <w:r w:rsidRPr="00A92F68">
        <w:rPr>
          <w:rFonts w:ascii="Times New Roman" w:hAnsi="Times New Roman" w:cs="Times New Roman"/>
          <w:sz w:val="24"/>
          <w:szCs w:val="24"/>
        </w:rPr>
        <w:t xml:space="preserve">Kasačního soudu a </w:t>
      </w:r>
      <w:r w:rsidR="001C3636" w:rsidRPr="00A92F68">
        <w:rPr>
          <w:rFonts w:ascii="Times New Roman" w:hAnsi="Times New Roman" w:cs="Times New Roman"/>
          <w:sz w:val="24"/>
          <w:szCs w:val="24"/>
        </w:rPr>
        <w:t>každá komora soudu je řízena</w:t>
      </w:r>
      <w:r w:rsidRPr="00A92F68">
        <w:rPr>
          <w:rFonts w:ascii="Times New Roman" w:hAnsi="Times New Roman" w:cs="Times New Roman"/>
          <w:sz w:val="24"/>
          <w:szCs w:val="24"/>
        </w:rPr>
        <w:t xml:space="preserve"> </w:t>
      </w:r>
      <w:r w:rsidRPr="00A92F68">
        <w:rPr>
          <w:rFonts w:ascii="Times New Roman" w:hAnsi="Times New Roman" w:cs="Times New Roman"/>
          <w:sz w:val="24"/>
          <w:szCs w:val="24"/>
        </w:rPr>
        <w:lastRenderedPageBreak/>
        <w:t>prezident</w:t>
      </w:r>
      <w:r w:rsidR="001C3636" w:rsidRPr="00A92F68">
        <w:rPr>
          <w:rFonts w:ascii="Times New Roman" w:hAnsi="Times New Roman" w:cs="Times New Roman"/>
          <w:sz w:val="24"/>
          <w:szCs w:val="24"/>
        </w:rPr>
        <w:t>em. D</w:t>
      </w:r>
      <w:r w:rsidRPr="00A92F68">
        <w:rPr>
          <w:rFonts w:ascii="Times New Roman" w:hAnsi="Times New Roman" w:cs="Times New Roman"/>
          <w:sz w:val="24"/>
          <w:szCs w:val="24"/>
        </w:rPr>
        <w:t>ále zde působí 85 poradců a 43 dočasně pověřených poradců. „</w:t>
      </w:r>
      <w:r w:rsidR="001C3636" w:rsidRPr="00A92F68">
        <w:rPr>
          <w:rFonts w:ascii="Times New Roman" w:hAnsi="Times New Roman" w:cs="Times New Roman"/>
          <w:sz w:val="24"/>
          <w:szCs w:val="24"/>
        </w:rPr>
        <w:t>Na Kasačním soudu působí s</w:t>
      </w:r>
      <w:r w:rsidRPr="00A92F68">
        <w:rPr>
          <w:rFonts w:ascii="Times New Roman" w:hAnsi="Times New Roman" w:cs="Times New Roman"/>
          <w:sz w:val="24"/>
          <w:szCs w:val="24"/>
        </w:rPr>
        <w:t xml:space="preserve">tátní zastupitelství, </w:t>
      </w:r>
      <w:r w:rsidR="001C3636" w:rsidRPr="00A92F68">
        <w:rPr>
          <w:rFonts w:ascii="Times New Roman" w:hAnsi="Times New Roman" w:cs="Times New Roman"/>
          <w:sz w:val="24"/>
          <w:szCs w:val="24"/>
        </w:rPr>
        <w:t xml:space="preserve">které je vedeno </w:t>
      </w:r>
      <w:r w:rsidRPr="00A92F68">
        <w:rPr>
          <w:rFonts w:ascii="Times New Roman" w:hAnsi="Times New Roman" w:cs="Times New Roman"/>
          <w:sz w:val="24"/>
          <w:szCs w:val="24"/>
        </w:rPr>
        <w:t>vedoucí</w:t>
      </w:r>
      <w:r w:rsidR="001C3636" w:rsidRPr="00A92F68">
        <w:rPr>
          <w:rFonts w:ascii="Times New Roman" w:hAnsi="Times New Roman" w:cs="Times New Roman"/>
          <w:sz w:val="24"/>
          <w:szCs w:val="24"/>
        </w:rPr>
        <w:t>m státním zástupcem a</w:t>
      </w:r>
      <w:r w:rsidRPr="00A92F68">
        <w:rPr>
          <w:rFonts w:ascii="Times New Roman" w:hAnsi="Times New Roman" w:cs="Times New Roman"/>
          <w:sz w:val="24"/>
          <w:szCs w:val="24"/>
        </w:rPr>
        <w:t xml:space="preserve"> 23 státními zástupci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avocat</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général</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V čele sekretariátu stojí vyšší soudní úředník a sekretariát má za cíl starat se o rozhodnutí a dovolání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pourvoi</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Strany musí být před soudem zastoupeny advokátem.“</w:t>
      </w:r>
      <w:r w:rsidRPr="00A92F68">
        <w:rPr>
          <w:rFonts w:ascii="Times New Roman" w:hAnsi="Times New Roman" w:cs="Times New Roman"/>
          <w:sz w:val="24"/>
          <w:szCs w:val="24"/>
          <w:vertAlign w:val="superscript"/>
        </w:rPr>
        <w:footnoteReference w:id="100"/>
      </w:r>
      <w:r w:rsidRPr="00A92F68">
        <w:rPr>
          <w:rFonts w:ascii="Times New Roman" w:hAnsi="Times New Roman" w:cs="Times New Roman"/>
          <w:sz w:val="24"/>
          <w:szCs w:val="24"/>
        </w:rPr>
        <w:t xml:space="preserve"> Mohou se sejít jako shromáždění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assemblée</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générale</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a to všichni členové Kasačního soudu nebo jako předsednictvo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bureau</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které je tvořeno Prvním prezidentem, prezidenty komor, vedoucím státního zastupitelství a prvním státním zástupcem za účasti vyššího soudního úředníka.</w:t>
      </w:r>
    </w:p>
    <w:p w:rsidR="00D14388" w:rsidRPr="00A92F68" w:rsidRDefault="00D14388" w:rsidP="00D1438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Soud má 2 základní funkce a to poradní a soudní. V rámci konzultativní funkce se zabývá nezbytností či výkladem nového zákona, schází se vždy První prezident se všemi prezidenty komor a poradci dle oboru působnosti. Dále vypracovávají vnitřní předpisy a vyhotovují seznam soudních znalců.</w:t>
      </w:r>
    </w:p>
    <w:p w:rsidR="00D14388" w:rsidRPr="00A92F68" w:rsidRDefault="00D14388" w:rsidP="00D14388">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V soudní funkci kontrolují, zda rozsudky</w:t>
      </w:r>
      <w:r w:rsidR="00A34123">
        <w:rPr>
          <w:rFonts w:ascii="Times New Roman" w:hAnsi="Times New Roman" w:cs="Times New Roman"/>
          <w:sz w:val="24"/>
          <w:szCs w:val="24"/>
        </w:rPr>
        <w:t xml:space="preserve"> napadené dovoláním jsou zákonné</w:t>
      </w:r>
      <w:r w:rsidRPr="00A92F68">
        <w:rPr>
          <w:rFonts w:ascii="Times New Roman" w:hAnsi="Times New Roman" w:cs="Times New Roman"/>
          <w:sz w:val="24"/>
          <w:szCs w:val="24"/>
        </w:rPr>
        <w:t xml:space="preserve"> nebo zda byl poruš</w:t>
      </w:r>
      <w:r w:rsidR="001C3636" w:rsidRPr="00A92F68">
        <w:rPr>
          <w:rFonts w:ascii="Times New Roman" w:hAnsi="Times New Roman" w:cs="Times New Roman"/>
          <w:sz w:val="24"/>
          <w:szCs w:val="24"/>
        </w:rPr>
        <w:t>en či špatně uplatněn zákon. P</w:t>
      </w:r>
      <w:r w:rsidRPr="00A92F68">
        <w:rPr>
          <w:rFonts w:ascii="Times New Roman" w:hAnsi="Times New Roman" w:cs="Times New Roman"/>
          <w:sz w:val="24"/>
          <w:szCs w:val="24"/>
        </w:rPr>
        <w:t>oté tedy</w:t>
      </w:r>
      <w:r w:rsidR="001C3636" w:rsidRPr="00A92F68">
        <w:rPr>
          <w:rFonts w:ascii="Times New Roman" w:hAnsi="Times New Roman" w:cs="Times New Roman"/>
          <w:sz w:val="24"/>
          <w:szCs w:val="24"/>
        </w:rPr>
        <w:t xml:space="preserve"> Kasační soud</w:t>
      </w:r>
      <w:r w:rsidRPr="00A92F68">
        <w:rPr>
          <w:rFonts w:ascii="Times New Roman" w:hAnsi="Times New Roman" w:cs="Times New Roman"/>
          <w:sz w:val="24"/>
          <w:szCs w:val="24"/>
        </w:rPr>
        <w:t xml:space="preserve"> buď zamítne</w:t>
      </w:r>
      <w:r w:rsidR="001C3636" w:rsidRPr="00A92F68">
        <w:rPr>
          <w:rFonts w:ascii="Times New Roman" w:hAnsi="Times New Roman" w:cs="Times New Roman"/>
          <w:sz w:val="24"/>
          <w:szCs w:val="24"/>
        </w:rPr>
        <w:t xml:space="preserve"> dovolání, nebo</w:t>
      </w:r>
      <w:r w:rsidRPr="00A92F68">
        <w:rPr>
          <w:rFonts w:ascii="Times New Roman" w:hAnsi="Times New Roman" w:cs="Times New Roman"/>
          <w:sz w:val="24"/>
          <w:szCs w:val="24"/>
        </w:rPr>
        <w:t xml:space="preserve"> ho povolí a vrátí věc věcně příslušnému soudu.</w:t>
      </w:r>
    </w:p>
    <w:p w:rsidR="00D14388" w:rsidRPr="00A92F68" w:rsidRDefault="00D14388" w:rsidP="00D14388">
      <w:pPr>
        <w:pStyle w:val="Bezmezer"/>
        <w:tabs>
          <w:tab w:val="left" w:pos="709"/>
        </w:tabs>
        <w:spacing w:line="360" w:lineRule="auto"/>
        <w:ind w:firstLine="708"/>
        <w:mirrorIndents/>
        <w:jc w:val="both"/>
        <w:rPr>
          <w:rFonts w:ascii="Times New Roman" w:hAnsi="Times New Roman" w:cs="Times New Roman"/>
          <w:sz w:val="24"/>
          <w:szCs w:val="24"/>
        </w:rPr>
      </w:pPr>
    </w:p>
    <w:p w:rsidR="00D14388" w:rsidRPr="00A92F68" w:rsidRDefault="00D14388" w:rsidP="00D14388">
      <w:pPr>
        <w:pStyle w:val="Bezmezer"/>
        <w:tabs>
          <w:tab w:val="left" w:pos="709"/>
        </w:tabs>
        <w:spacing w:line="360" w:lineRule="auto"/>
        <w:ind w:firstLine="708"/>
        <w:mirrorIndents/>
        <w:jc w:val="both"/>
        <w:rPr>
          <w:rFonts w:ascii="Times New Roman" w:hAnsi="Times New Roman" w:cs="Times New Roman"/>
          <w:sz w:val="24"/>
          <w:szCs w:val="24"/>
        </w:rPr>
      </w:pPr>
      <w:r w:rsidRPr="00A92F68">
        <w:rPr>
          <w:rFonts w:ascii="Times New Roman" w:hAnsi="Times New Roman" w:cs="Times New Roman"/>
          <w:sz w:val="24"/>
          <w:szCs w:val="24"/>
        </w:rPr>
        <w:br w:type="page"/>
      </w:r>
    </w:p>
    <w:p w:rsidR="00BF525F" w:rsidRPr="00A92F68" w:rsidRDefault="00BF525F" w:rsidP="00F35712">
      <w:pPr>
        <w:pStyle w:val="Nadpis1"/>
        <w:rPr>
          <w:rFonts w:cs="Times New Roman"/>
          <w:sz w:val="24"/>
          <w:szCs w:val="24"/>
        </w:rPr>
      </w:pPr>
      <w:bookmarkStart w:id="71" w:name="_Toc405803168"/>
      <w:bookmarkStart w:id="72" w:name="_Toc406152658"/>
      <w:r w:rsidRPr="00A92F68">
        <w:rPr>
          <w:rFonts w:cs="Times New Roman"/>
        </w:rPr>
        <w:lastRenderedPageBreak/>
        <w:t>Správní soudnictví</w:t>
      </w:r>
      <w:r w:rsidR="00F35712" w:rsidRPr="00A92F68">
        <w:rPr>
          <w:rFonts w:cs="Times New Roman"/>
        </w:rPr>
        <w:t xml:space="preserve"> v České republice</w:t>
      </w:r>
      <w:bookmarkEnd w:id="71"/>
      <w:bookmarkEnd w:id="72"/>
    </w:p>
    <w:p w:rsidR="00F35712" w:rsidRPr="00A92F68" w:rsidRDefault="00F35712" w:rsidP="00F35712">
      <w:pPr>
        <w:pStyle w:val="Nadpis2"/>
        <w:rPr>
          <w:rFonts w:cs="Times New Roman"/>
        </w:rPr>
      </w:pPr>
      <w:bookmarkStart w:id="73" w:name="_Toc405803169"/>
      <w:bookmarkStart w:id="74" w:name="_Toc406152659"/>
      <w:r w:rsidRPr="00A92F68">
        <w:rPr>
          <w:rFonts w:cs="Times New Roman"/>
        </w:rPr>
        <w:t>Úvod a historie</w:t>
      </w:r>
      <w:bookmarkEnd w:id="73"/>
      <w:bookmarkEnd w:id="74"/>
    </w:p>
    <w:p w:rsidR="00BF525F" w:rsidRPr="00A92F68" w:rsidRDefault="00BF525F"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Počátky správního soudnictví na území České republiky můžeme sledovat již v době rakouskouherské monarchie. „Na základě ustanovení prosincové ústavy z roku 1867 byl zřízen Říšský soud, který ovšem ve velmi omezené míře působil i v oblasti správního soudnictví.“</w:t>
      </w:r>
      <w:r w:rsidRPr="00A92F68">
        <w:rPr>
          <w:rFonts w:ascii="Times New Roman" w:hAnsi="Times New Roman" w:cs="Times New Roman"/>
          <w:sz w:val="24"/>
          <w:szCs w:val="24"/>
          <w:vertAlign w:val="superscript"/>
        </w:rPr>
        <w:footnoteReference w:id="101"/>
      </w:r>
      <w:r w:rsidRPr="00A92F68">
        <w:rPr>
          <w:rFonts w:ascii="Times New Roman" w:hAnsi="Times New Roman" w:cs="Times New Roman"/>
          <w:sz w:val="24"/>
          <w:szCs w:val="24"/>
        </w:rPr>
        <w:t xml:space="preserve"> „Šlo tedy o ústavní zakotvení soudního přezkumu rozhodnutí správních úřadů ve věcech veřejnoprávních.“</w:t>
      </w:r>
      <w:r w:rsidRPr="00A92F68">
        <w:rPr>
          <w:rFonts w:ascii="Times New Roman" w:hAnsi="Times New Roman" w:cs="Times New Roman"/>
          <w:sz w:val="24"/>
          <w:szCs w:val="24"/>
          <w:vertAlign w:val="superscript"/>
        </w:rPr>
        <w:footnoteReference w:id="102"/>
      </w:r>
      <w:r w:rsidRPr="00A92F68">
        <w:rPr>
          <w:rFonts w:ascii="Times New Roman" w:hAnsi="Times New Roman" w:cs="Times New Roman"/>
          <w:sz w:val="24"/>
          <w:szCs w:val="24"/>
        </w:rPr>
        <w:t xml:space="preserve"> „Teprve až 22. října 1875 byl zřízen ve Vídni Správní soudní dvůr, </w:t>
      </w:r>
      <w:proofErr w:type="spellStart"/>
      <w:r w:rsidRPr="00A92F68">
        <w:rPr>
          <w:rFonts w:ascii="Times New Roman" w:hAnsi="Times New Roman" w:cs="Times New Roman"/>
          <w:sz w:val="24"/>
          <w:szCs w:val="24"/>
        </w:rPr>
        <w:t>Verwaltungsgerichtshof</w:t>
      </w:r>
      <w:proofErr w:type="spellEnd"/>
      <w:r w:rsidRPr="00A92F68">
        <w:rPr>
          <w:rFonts w:ascii="Times New Roman" w:hAnsi="Times New Roman" w:cs="Times New Roman"/>
          <w:sz w:val="24"/>
          <w:szCs w:val="24"/>
        </w:rPr>
        <w:t>, a to zákonem č. 36 ř. z. (1876), základem pro jeho zřízení však byl čl. 15 zákona o moci soudní č. 144/1867 ř. z.“</w:t>
      </w:r>
      <w:r w:rsidRPr="00A92F68">
        <w:rPr>
          <w:rFonts w:ascii="Times New Roman" w:hAnsi="Times New Roman" w:cs="Times New Roman"/>
          <w:sz w:val="24"/>
          <w:szCs w:val="24"/>
          <w:vertAlign w:val="superscript"/>
        </w:rPr>
        <w:footnoteReference w:id="103"/>
      </w:r>
      <w:r w:rsidRPr="00A92F68">
        <w:rPr>
          <w:rFonts w:ascii="Times New Roman" w:hAnsi="Times New Roman" w:cs="Times New Roman"/>
          <w:sz w:val="24"/>
          <w:szCs w:val="24"/>
        </w:rPr>
        <w:t xml:space="preserve"> Příslušný byl ve věcech, kdy došlo ke skutečnému porušení práv stěžovatele před správním, státním, zemským, okresním nebo obecným orgánem, jednalo se o negativní vymezení příslušnosti. Řízení bylo ústní a veřejné a stěžovatel musel být v řízení zastoupen advokátem. Správní soudní dvůr fungoval jako soud zrušovací (kasační), tedy stěžovatel podával stížnost.</w:t>
      </w:r>
    </w:p>
    <w:p w:rsidR="00BF525F" w:rsidRPr="00A92F68" w:rsidRDefault="00BF525F"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„Po vzniku samostatného Československa došlo zákonem č. 3/1918 </w:t>
      </w:r>
      <w:proofErr w:type="gramStart"/>
      <w:r w:rsidRPr="00A92F68">
        <w:rPr>
          <w:rFonts w:ascii="Times New Roman" w:hAnsi="Times New Roman" w:cs="Times New Roman"/>
          <w:sz w:val="24"/>
          <w:szCs w:val="24"/>
        </w:rPr>
        <w:t>Sb. z. a n.</w:t>
      </w:r>
      <w:proofErr w:type="gramEnd"/>
      <w:r w:rsidRPr="00A92F68">
        <w:rPr>
          <w:rFonts w:ascii="Times New Roman" w:hAnsi="Times New Roman" w:cs="Times New Roman"/>
          <w:sz w:val="24"/>
          <w:szCs w:val="24"/>
        </w:rPr>
        <w:t>, o nejvyšším správním soudě a o řešení kompetenčních konfliktů, k recepci a částečné modifikaci zákona č. 316/1876 ř. z., kterým byl také zřízen Nejvyšší správní soud.“</w:t>
      </w:r>
      <w:r w:rsidRPr="00A92F68">
        <w:rPr>
          <w:rFonts w:ascii="Times New Roman" w:hAnsi="Times New Roman" w:cs="Times New Roman"/>
          <w:sz w:val="24"/>
          <w:szCs w:val="24"/>
          <w:vertAlign w:val="superscript"/>
        </w:rPr>
        <w:footnoteReference w:id="104"/>
      </w:r>
      <w:r w:rsidRPr="00A92F68">
        <w:rPr>
          <w:rFonts w:ascii="Times New Roman" w:hAnsi="Times New Roman" w:cs="Times New Roman"/>
          <w:sz w:val="24"/>
          <w:szCs w:val="24"/>
        </w:rPr>
        <w:t xml:space="preserve"> Správní soudnictví bylo zakotveno i v Ústavní listině - „</w:t>
      </w:r>
      <w:r w:rsidRPr="00A92F68">
        <w:rPr>
          <w:rFonts w:ascii="Times New Roman" w:hAnsi="Times New Roman" w:cs="Times New Roman"/>
          <w:i/>
          <w:sz w:val="24"/>
          <w:szCs w:val="24"/>
        </w:rPr>
        <w:t>soudní ochranu proti správním úřadům poskytuje v nejvyšší stolici soud složený z neodvislých soudců a zřízený pro území celé republiky</w:t>
      </w:r>
      <w:r w:rsidRPr="00A92F68">
        <w:rPr>
          <w:rFonts w:ascii="Times New Roman" w:hAnsi="Times New Roman" w:cs="Times New Roman"/>
          <w:sz w:val="24"/>
          <w:szCs w:val="24"/>
        </w:rPr>
        <w:t>.“</w:t>
      </w:r>
      <w:r w:rsidRPr="00A92F68">
        <w:rPr>
          <w:rFonts w:ascii="Times New Roman" w:hAnsi="Times New Roman" w:cs="Times New Roman"/>
          <w:sz w:val="24"/>
          <w:szCs w:val="24"/>
          <w:vertAlign w:val="superscript"/>
        </w:rPr>
        <w:footnoteReference w:id="105"/>
      </w:r>
      <w:r w:rsidRPr="00A92F68">
        <w:rPr>
          <w:rFonts w:ascii="Times New Roman" w:hAnsi="Times New Roman" w:cs="Times New Roman"/>
          <w:sz w:val="24"/>
          <w:szCs w:val="24"/>
        </w:rPr>
        <w:t xml:space="preserve"> V období první republiky bylo správní soudnictví zastoupeno Nejvyšším správním soudem, který rozhodoval v senátech, a členové byli jmenováni prezidentem republiky na návrh vlády. K Nejvyššímu správnímu soudu byl též připojen zákonem č. 125/1920 Sb. Volební soud. Prezidentem soudu byl první prezident Nejvyššího správního soudu a rozhodoval též v senátech. Členové Volebního soudu byli stejní jako u Nejvyššího správního soudu.</w:t>
      </w:r>
    </w:p>
    <w:p w:rsidR="00BF525F" w:rsidRPr="00A92F68" w:rsidRDefault="00BF525F"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V období Protektorátu Čechy a Morava byl postupně Nejvyšší správní soud a tím i celé správní soudnictví zlikvidováno. Po válce došlo k obnovení, Nejvyšší správní soud byl přemístěn do Bratislavy, ale jeho činnost se postupně oslabuje. Právně Nejvyšší správní soud zanikl na základě ústavního zákona č. 64/1952 Sb., o soudech a prokuratuře a zákona č. 65/1952 Sb., o prokuratuře. Funkce správního soudnictví měla být nahrazena tzv. </w:t>
      </w:r>
      <w:r w:rsidRPr="00A92F68">
        <w:rPr>
          <w:rFonts w:ascii="Times New Roman" w:hAnsi="Times New Roman" w:cs="Times New Roman"/>
          <w:sz w:val="24"/>
          <w:szCs w:val="24"/>
        </w:rPr>
        <w:lastRenderedPageBreak/>
        <w:t>všeobecným dozorem prokuratury.“</w:t>
      </w:r>
      <w:r w:rsidRPr="00A92F68">
        <w:rPr>
          <w:rFonts w:ascii="Times New Roman" w:hAnsi="Times New Roman" w:cs="Times New Roman"/>
          <w:sz w:val="24"/>
          <w:szCs w:val="24"/>
          <w:vertAlign w:val="superscript"/>
        </w:rPr>
        <w:footnoteReference w:id="106"/>
      </w:r>
      <w:r w:rsidRPr="00A92F68">
        <w:rPr>
          <w:rFonts w:ascii="Times New Roman" w:hAnsi="Times New Roman" w:cs="Times New Roman"/>
          <w:sz w:val="24"/>
          <w:szCs w:val="24"/>
        </w:rPr>
        <w:t xml:space="preserve"> Zůstal zachován jen přezkum ve správním soudnictví, které prováděly civilní soudy dle platného občanského soudního řádu, pouze v některých věcech týkajících se sociálního a nemocenského pojištění. Během následujících let komunistického režimu docházelo několikrát k diskuzím o znovuobnovení správního soudnictví, ale nakonec k žádné obnově nedošlo. </w:t>
      </w:r>
    </w:p>
    <w:p w:rsidR="00BF525F" w:rsidRPr="00A92F68" w:rsidRDefault="00BF525F"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Správní soudnictví se vyskytuje znovu od roku 1991, kdy byl novelizován občanský soudní řád záko</w:t>
      </w:r>
      <w:r w:rsidR="0004320B" w:rsidRPr="00A92F68">
        <w:rPr>
          <w:rFonts w:ascii="Times New Roman" w:hAnsi="Times New Roman" w:cs="Times New Roman"/>
          <w:sz w:val="24"/>
          <w:szCs w:val="24"/>
        </w:rPr>
        <w:t xml:space="preserve">nem č. 519/1991 Sb., do kterého byla </w:t>
      </w:r>
      <w:r w:rsidRPr="00A92F68">
        <w:rPr>
          <w:rFonts w:ascii="Times New Roman" w:hAnsi="Times New Roman" w:cs="Times New Roman"/>
          <w:sz w:val="24"/>
          <w:szCs w:val="24"/>
        </w:rPr>
        <w:t xml:space="preserve">zařazena </w:t>
      </w:r>
      <w:r w:rsidR="0004320B" w:rsidRPr="00A92F68">
        <w:rPr>
          <w:rFonts w:ascii="Times New Roman" w:hAnsi="Times New Roman" w:cs="Times New Roman"/>
          <w:sz w:val="24"/>
          <w:szCs w:val="24"/>
        </w:rPr>
        <w:t xml:space="preserve">pátá </w:t>
      </w:r>
      <w:r w:rsidRPr="00A92F68">
        <w:rPr>
          <w:rFonts w:ascii="Times New Roman" w:hAnsi="Times New Roman" w:cs="Times New Roman"/>
          <w:sz w:val="24"/>
          <w:szCs w:val="24"/>
        </w:rPr>
        <w:t>část</w:t>
      </w:r>
      <w:r w:rsidR="0004320B" w:rsidRPr="00A92F68">
        <w:rPr>
          <w:rFonts w:ascii="Times New Roman" w:hAnsi="Times New Roman" w:cs="Times New Roman"/>
          <w:sz w:val="24"/>
          <w:szCs w:val="24"/>
        </w:rPr>
        <w:t xml:space="preserve"> upravující</w:t>
      </w:r>
      <w:r w:rsidRPr="00A92F68">
        <w:rPr>
          <w:rFonts w:ascii="Times New Roman" w:hAnsi="Times New Roman" w:cs="Times New Roman"/>
          <w:sz w:val="24"/>
          <w:szCs w:val="24"/>
        </w:rPr>
        <w:t xml:space="preserve"> správní soudnictví ve třech hla</w:t>
      </w:r>
      <w:r w:rsidR="0004320B" w:rsidRPr="00A92F68">
        <w:rPr>
          <w:rFonts w:ascii="Times New Roman" w:hAnsi="Times New Roman" w:cs="Times New Roman"/>
          <w:sz w:val="24"/>
          <w:szCs w:val="24"/>
        </w:rPr>
        <w:t>vách.</w:t>
      </w:r>
      <w:r w:rsidRPr="00A92F68">
        <w:rPr>
          <w:rFonts w:ascii="Times New Roman" w:hAnsi="Times New Roman" w:cs="Times New Roman"/>
          <w:sz w:val="24"/>
          <w:szCs w:val="24"/>
        </w:rPr>
        <w:t xml:space="preserve"> </w:t>
      </w:r>
      <w:r w:rsidR="0004320B" w:rsidRPr="00A92F68">
        <w:rPr>
          <w:rFonts w:ascii="Times New Roman" w:hAnsi="Times New Roman" w:cs="Times New Roman"/>
          <w:sz w:val="24"/>
          <w:szCs w:val="24"/>
        </w:rPr>
        <w:t>Hlava první se týkala obecných</w:t>
      </w:r>
      <w:r w:rsidRPr="00A92F68">
        <w:rPr>
          <w:rFonts w:ascii="Times New Roman" w:hAnsi="Times New Roman" w:cs="Times New Roman"/>
          <w:sz w:val="24"/>
          <w:szCs w:val="24"/>
        </w:rPr>
        <w:t xml:space="preserve"> ustanovení o správním soudnictví, </w:t>
      </w:r>
      <w:r w:rsidR="0004320B" w:rsidRPr="00A92F68">
        <w:rPr>
          <w:rFonts w:ascii="Times New Roman" w:hAnsi="Times New Roman" w:cs="Times New Roman"/>
          <w:sz w:val="24"/>
          <w:szCs w:val="24"/>
        </w:rPr>
        <w:t xml:space="preserve">ve druhé hlavě </w:t>
      </w:r>
      <w:proofErr w:type="gramStart"/>
      <w:r w:rsidR="0004320B" w:rsidRPr="00A92F68">
        <w:rPr>
          <w:rFonts w:ascii="Times New Roman" w:hAnsi="Times New Roman" w:cs="Times New Roman"/>
          <w:sz w:val="24"/>
          <w:szCs w:val="24"/>
        </w:rPr>
        <w:t>bylo</w:t>
      </w:r>
      <w:proofErr w:type="gramEnd"/>
      <w:r w:rsidR="0004320B" w:rsidRPr="00A92F68">
        <w:rPr>
          <w:rFonts w:ascii="Times New Roman" w:hAnsi="Times New Roman" w:cs="Times New Roman"/>
          <w:sz w:val="24"/>
          <w:szCs w:val="24"/>
        </w:rPr>
        <w:t xml:space="preserve"> </w:t>
      </w:r>
      <w:proofErr w:type="gramStart"/>
      <w:r w:rsidR="0004320B" w:rsidRPr="00A92F68">
        <w:rPr>
          <w:rFonts w:ascii="Times New Roman" w:hAnsi="Times New Roman" w:cs="Times New Roman"/>
          <w:sz w:val="24"/>
          <w:szCs w:val="24"/>
        </w:rPr>
        <w:t>upraveny</w:t>
      </w:r>
      <w:proofErr w:type="gramEnd"/>
      <w:r w:rsidR="0004320B" w:rsidRPr="00A92F68">
        <w:rPr>
          <w:rFonts w:ascii="Times New Roman" w:hAnsi="Times New Roman" w:cs="Times New Roman"/>
          <w:sz w:val="24"/>
          <w:szCs w:val="24"/>
        </w:rPr>
        <w:t xml:space="preserve"> žaloby proti rozhodnutím</w:t>
      </w:r>
      <w:r w:rsidRPr="00A92F68">
        <w:rPr>
          <w:rFonts w:ascii="Times New Roman" w:hAnsi="Times New Roman" w:cs="Times New Roman"/>
          <w:sz w:val="24"/>
          <w:szCs w:val="24"/>
        </w:rPr>
        <w:t xml:space="preserve"> správních orgánů a </w:t>
      </w:r>
      <w:r w:rsidR="0004320B" w:rsidRPr="00A92F68">
        <w:rPr>
          <w:rFonts w:ascii="Times New Roman" w:hAnsi="Times New Roman" w:cs="Times New Roman"/>
          <w:sz w:val="24"/>
          <w:szCs w:val="24"/>
        </w:rPr>
        <w:t>nakonec</w:t>
      </w:r>
      <w:r w:rsidRPr="00A92F68">
        <w:rPr>
          <w:rFonts w:ascii="Times New Roman" w:hAnsi="Times New Roman" w:cs="Times New Roman"/>
          <w:sz w:val="24"/>
          <w:szCs w:val="24"/>
        </w:rPr>
        <w:t xml:space="preserve"> třetí </w:t>
      </w:r>
      <w:r w:rsidR="0004320B" w:rsidRPr="00A92F68">
        <w:rPr>
          <w:rFonts w:ascii="Times New Roman" w:hAnsi="Times New Roman" w:cs="Times New Roman"/>
          <w:sz w:val="24"/>
          <w:szCs w:val="24"/>
        </w:rPr>
        <w:t>hlava, která se zabývala</w:t>
      </w:r>
      <w:r w:rsidRPr="00A92F68">
        <w:rPr>
          <w:rFonts w:ascii="Times New Roman" w:hAnsi="Times New Roman" w:cs="Times New Roman"/>
          <w:sz w:val="24"/>
          <w:szCs w:val="24"/>
        </w:rPr>
        <w:t xml:space="preserve"> rozhodováním o opravných prostředcích prot</w:t>
      </w:r>
      <w:r w:rsidR="0004320B" w:rsidRPr="00A92F68">
        <w:rPr>
          <w:rFonts w:ascii="Times New Roman" w:hAnsi="Times New Roman" w:cs="Times New Roman"/>
          <w:sz w:val="24"/>
          <w:szCs w:val="24"/>
        </w:rPr>
        <w:t>i rozhodnutím správních orgánů.</w:t>
      </w:r>
      <w:r w:rsidRPr="00A92F68">
        <w:rPr>
          <w:rFonts w:ascii="Times New Roman" w:hAnsi="Times New Roman" w:cs="Times New Roman"/>
          <w:sz w:val="24"/>
          <w:szCs w:val="24"/>
        </w:rPr>
        <w:t xml:space="preserve"> Dále byla soudní kontrola správy zakotvena na ústavní úrovni v Listině základních práv a svobod tím, že „každý, kdo tvrdí, že byl na svých právech zkrácen rozhodnutím orgánu veřejné správy, může se obrátit na soud, aby přezkoumal zákonnost takového rozhodnutí, nestanoví-li zákon jinak, přičemž z pravomoci soudu však nesmí být vyloučeno přezkoumávání rozhodnutí týkajících se základních práv a svobod.“</w:t>
      </w:r>
      <w:r w:rsidRPr="00A92F68">
        <w:rPr>
          <w:rFonts w:ascii="Times New Roman" w:hAnsi="Times New Roman" w:cs="Times New Roman"/>
          <w:sz w:val="24"/>
          <w:szCs w:val="24"/>
          <w:vertAlign w:val="superscript"/>
        </w:rPr>
        <w:footnoteReference w:id="107"/>
      </w:r>
      <w:r w:rsidRPr="00A92F68">
        <w:rPr>
          <w:rFonts w:ascii="Times New Roman" w:hAnsi="Times New Roman" w:cs="Times New Roman"/>
          <w:sz w:val="24"/>
          <w:szCs w:val="24"/>
        </w:rPr>
        <w:t xml:space="preserve"> Výkon správního soudnictví příslušel obecným soudům, tedy okresním, krajským a nejvyšším, po zániku federace přešla věcná působnost na vrchní soud. </w:t>
      </w:r>
    </w:p>
    <w:p w:rsidR="00F35712" w:rsidRPr="00A92F68" w:rsidRDefault="001C3636" w:rsidP="00F35712">
      <w:pPr>
        <w:pStyle w:val="Nadpis2"/>
        <w:rPr>
          <w:rFonts w:cs="Times New Roman"/>
        </w:rPr>
      </w:pPr>
      <w:bookmarkStart w:id="75" w:name="_Toc405803170"/>
      <w:bookmarkStart w:id="76" w:name="_Toc406152660"/>
      <w:r w:rsidRPr="00A92F68">
        <w:rPr>
          <w:rFonts w:cs="Times New Roman"/>
        </w:rPr>
        <w:t>Stávající právní úprava</w:t>
      </w:r>
      <w:bookmarkEnd w:id="75"/>
      <w:bookmarkEnd w:id="76"/>
    </w:p>
    <w:p w:rsidR="00BF525F" w:rsidRPr="00A92F68" w:rsidRDefault="00F35712"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04320B" w:rsidRPr="00A92F68">
        <w:rPr>
          <w:rFonts w:ascii="Times New Roman" w:hAnsi="Times New Roman" w:cs="Times New Roman"/>
          <w:sz w:val="24"/>
          <w:szCs w:val="24"/>
        </w:rPr>
        <w:t>V</w:t>
      </w:r>
      <w:r w:rsidR="00BF525F" w:rsidRPr="00A92F68">
        <w:rPr>
          <w:rFonts w:ascii="Times New Roman" w:hAnsi="Times New Roman" w:cs="Times New Roman"/>
          <w:sz w:val="24"/>
          <w:szCs w:val="24"/>
        </w:rPr>
        <w:t> letech 1992</w:t>
      </w:r>
      <w:r w:rsidR="0004320B" w:rsidRPr="00A92F68">
        <w:rPr>
          <w:rFonts w:ascii="Times New Roman" w:hAnsi="Times New Roman" w:cs="Times New Roman"/>
          <w:sz w:val="24"/>
          <w:szCs w:val="24"/>
        </w:rPr>
        <w:t xml:space="preserve"> až </w:t>
      </w:r>
      <w:r w:rsidR="00BF525F" w:rsidRPr="00A92F68">
        <w:rPr>
          <w:rFonts w:ascii="Times New Roman" w:hAnsi="Times New Roman" w:cs="Times New Roman"/>
          <w:sz w:val="24"/>
          <w:szCs w:val="24"/>
        </w:rPr>
        <w:t xml:space="preserve">2002 byla </w:t>
      </w:r>
      <w:r w:rsidR="0004320B" w:rsidRPr="00A92F68">
        <w:rPr>
          <w:rFonts w:ascii="Times New Roman" w:hAnsi="Times New Roman" w:cs="Times New Roman"/>
          <w:sz w:val="24"/>
          <w:szCs w:val="24"/>
        </w:rPr>
        <w:t xml:space="preserve">organizace správního soudnictví </w:t>
      </w:r>
      <w:r w:rsidR="00BF525F" w:rsidRPr="00A92F68">
        <w:rPr>
          <w:rFonts w:ascii="Times New Roman" w:hAnsi="Times New Roman" w:cs="Times New Roman"/>
          <w:sz w:val="24"/>
          <w:szCs w:val="24"/>
        </w:rPr>
        <w:t>soustavně kritizována mj. i Ústavním soudem, který postupně rušil některá ustanovení páté č</w:t>
      </w:r>
      <w:r w:rsidR="0004320B" w:rsidRPr="00A92F68">
        <w:rPr>
          <w:rFonts w:ascii="Times New Roman" w:hAnsi="Times New Roman" w:cs="Times New Roman"/>
          <w:sz w:val="24"/>
          <w:szCs w:val="24"/>
        </w:rPr>
        <w:t>ásti občanského soudního řádu,</w:t>
      </w:r>
      <w:r w:rsidR="00BF525F" w:rsidRPr="00A92F68">
        <w:rPr>
          <w:rFonts w:ascii="Times New Roman" w:hAnsi="Times New Roman" w:cs="Times New Roman"/>
          <w:sz w:val="24"/>
          <w:szCs w:val="24"/>
        </w:rPr>
        <w:t xml:space="preserve"> nálezy například č. 269/1996 Sb. nebo č. 2/2000 Sb. Až nález Ústavního soudu č. 96/2001 Sb. ÚS, sv. 22 zrušil celou pátou část o. s. ř. s účinností od 1. ledna 2003. Proto dochází k nové úpravě správního soudnictví a to zákonem č. 150/2002 Sb., soudní řád správní. Dále byla zákonem č. 151/2002 Sb. přijato zcela nové znění části páté o. s. ř. Tedy „správním soudům přísluší pouze přezkum rozhodnutí správních orgánů ve věcech veřejného práva, kdežto ochranu proti rozhodnutím správních orgánů ve věcech soukromého práva poskytují civilní soudy.“</w:t>
      </w:r>
      <w:r w:rsidR="00BF525F" w:rsidRPr="00A92F68">
        <w:rPr>
          <w:rFonts w:ascii="Times New Roman" w:hAnsi="Times New Roman" w:cs="Times New Roman"/>
          <w:sz w:val="24"/>
          <w:szCs w:val="24"/>
          <w:vertAlign w:val="superscript"/>
        </w:rPr>
        <w:footnoteReference w:id="108"/>
      </w:r>
      <w:r w:rsidR="00BF525F" w:rsidRPr="00A92F68">
        <w:rPr>
          <w:rFonts w:ascii="Times New Roman" w:hAnsi="Times New Roman" w:cs="Times New Roman"/>
          <w:sz w:val="24"/>
          <w:szCs w:val="24"/>
        </w:rPr>
        <w:t xml:space="preserve"> </w:t>
      </w:r>
    </w:p>
    <w:p w:rsidR="00BF525F" w:rsidRPr="00A92F68" w:rsidRDefault="00BF525F"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„Jednání a rozhodování ve správním soudnictví bylo svěřeno v „prvním stupni“ ve většině věcí specializovaným (správním) samosoudcům a specializovaným (správním) senátům krajských soudů a – ve funkci „druhé“ i „první“ instance – Nejvyššímu správnímu </w:t>
      </w:r>
      <w:r w:rsidRPr="00A92F68">
        <w:rPr>
          <w:rFonts w:ascii="Times New Roman" w:hAnsi="Times New Roman" w:cs="Times New Roman"/>
          <w:sz w:val="24"/>
          <w:szCs w:val="24"/>
        </w:rPr>
        <w:lastRenderedPageBreak/>
        <w:t>soudu.“</w:t>
      </w:r>
      <w:r w:rsidRPr="00A92F68">
        <w:rPr>
          <w:rFonts w:ascii="Times New Roman" w:hAnsi="Times New Roman" w:cs="Times New Roman"/>
          <w:sz w:val="24"/>
          <w:szCs w:val="24"/>
          <w:vertAlign w:val="superscript"/>
        </w:rPr>
        <w:footnoteReference w:id="109"/>
      </w:r>
      <w:r w:rsidRPr="00A92F68">
        <w:rPr>
          <w:rFonts w:ascii="Times New Roman" w:hAnsi="Times New Roman" w:cs="Times New Roman"/>
          <w:sz w:val="24"/>
          <w:szCs w:val="24"/>
        </w:rPr>
        <w:t xml:space="preserve"> Ale nemůžeme zde hovořit o </w:t>
      </w:r>
      <w:proofErr w:type="spellStart"/>
      <w:r w:rsidRPr="00A92F68">
        <w:rPr>
          <w:rFonts w:ascii="Times New Roman" w:hAnsi="Times New Roman" w:cs="Times New Roman"/>
          <w:sz w:val="24"/>
          <w:szCs w:val="24"/>
        </w:rPr>
        <w:t>dvouinstančnosti</w:t>
      </w:r>
      <w:proofErr w:type="spellEnd"/>
      <w:r w:rsidRPr="00A92F68">
        <w:rPr>
          <w:rFonts w:ascii="Times New Roman" w:hAnsi="Times New Roman" w:cs="Times New Roman"/>
          <w:sz w:val="24"/>
          <w:szCs w:val="24"/>
        </w:rPr>
        <w:t>, protože řízení před správními soudy je jednoinstanční. Nelze napadnout rozhodnutí krajského soudu řádným opravným prostředkem, ale pouze mimořádným opravným prostředkem, kterým je kasační stížnost, pro kterou je věcně</w:t>
      </w:r>
      <w:r w:rsidR="006C488E">
        <w:rPr>
          <w:rFonts w:ascii="Times New Roman" w:hAnsi="Times New Roman" w:cs="Times New Roman"/>
          <w:sz w:val="24"/>
          <w:szCs w:val="24"/>
        </w:rPr>
        <w:t>, místně i funkčně příslušný Nejvyšší správní soud (zkratka NSS)</w:t>
      </w:r>
      <w:r w:rsidRPr="00A92F68">
        <w:rPr>
          <w:rFonts w:ascii="Times New Roman" w:hAnsi="Times New Roman" w:cs="Times New Roman"/>
          <w:sz w:val="24"/>
          <w:szCs w:val="24"/>
        </w:rPr>
        <w:t>.</w:t>
      </w:r>
    </w:p>
    <w:p w:rsidR="00BF525F" w:rsidRPr="00A92F68" w:rsidRDefault="00BF525F" w:rsidP="00991EFC">
      <w:pPr>
        <w:pStyle w:val="Nadpis3"/>
        <w:rPr>
          <w:rFonts w:cs="Times New Roman"/>
        </w:rPr>
      </w:pPr>
      <w:bookmarkStart w:id="77" w:name="_Toc405803171"/>
      <w:bookmarkStart w:id="78" w:name="_Toc406152661"/>
      <w:r w:rsidRPr="00A92F68">
        <w:rPr>
          <w:rFonts w:cs="Times New Roman"/>
        </w:rPr>
        <w:t>Nejvyšší správní soud</w:t>
      </w:r>
      <w:bookmarkEnd w:id="77"/>
      <w:bookmarkEnd w:id="78"/>
    </w:p>
    <w:p w:rsidR="001C3636" w:rsidRPr="00A92F68" w:rsidRDefault="00BF525F" w:rsidP="001C3636">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„Vrcholný soudní orgán ve věcech patřících do pravomoci soudů ve správním soudnictví,“</w:t>
      </w:r>
      <w:r w:rsidRPr="00A92F68">
        <w:rPr>
          <w:rFonts w:ascii="Times New Roman" w:hAnsi="Times New Roman" w:cs="Times New Roman"/>
          <w:sz w:val="24"/>
          <w:szCs w:val="24"/>
          <w:vertAlign w:val="superscript"/>
        </w:rPr>
        <w:footnoteReference w:id="110"/>
      </w:r>
      <w:r w:rsidRPr="00A92F68">
        <w:rPr>
          <w:rFonts w:ascii="Times New Roman" w:hAnsi="Times New Roman" w:cs="Times New Roman"/>
          <w:sz w:val="24"/>
          <w:szCs w:val="24"/>
        </w:rPr>
        <w:t xml:space="preserve"> který sídlí v Brně. </w:t>
      </w:r>
      <w:r w:rsidR="001C3636" w:rsidRPr="00A92F68">
        <w:rPr>
          <w:rFonts w:ascii="Times New Roman" w:hAnsi="Times New Roman" w:cs="Times New Roman"/>
          <w:sz w:val="24"/>
          <w:szCs w:val="24"/>
        </w:rPr>
        <w:t xml:space="preserve">NSS má 3 funkce a to adjudikační, integrační a administrativní. </w:t>
      </w:r>
    </w:p>
    <w:p w:rsidR="001C3636" w:rsidRPr="00A92F68" w:rsidRDefault="001C3636" w:rsidP="001C3636">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Adjudikační funkcí rozumíme konkrétní rozhodovací činnost, která je omezena pouze na rozhodování o kasačních stížnostech. Kasační stížnost je opravný prostředek proti pravomocnému rozhodnutí krajského soudu ve správním soudnictví a NSS je zásadně vázán jejím rozsahem a důvody. Tato funkce „umožňuje soudu účinně ovlivňovat podobu správního práva, protože může svůj právní názor na řešení konkrétní věci formulovat obecněji.“</w:t>
      </w:r>
      <w:r w:rsidRPr="00A92F68">
        <w:rPr>
          <w:rFonts w:ascii="Times New Roman" w:hAnsi="Times New Roman" w:cs="Times New Roman"/>
          <w:sz w:val="24"/>
          <w:szCs w:val="24"/>
          <w:vertAlign w:val="superscript"/>
        </w:rPr>
        <w:footnoteReference w:id="111"/>
      </w:r>
    </w:p>
    <w:p w:rsidR="001C3636" w:rsidRPr="00A92F68" w:rsidRDefault="001C3636" w:rsidP="001C3636">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Integrační funkce má legální definici „NSS jako vrcholný soudní orgán ve věcech patřících do pravomoci soudů ve správním soudnictví zajišťuje jednotu a zákonnost rozhodování tím, že rozhoduje o kasačních stížnostech, sleduje a vyhodnocuje pravomocná rozhodnutí soudů ve správním soudnictví a v zájmu zákonného a jednotného rozhodování správních orgánů se může při své rozhodovací činnosti usnést na zásadním usnesení.“</w:t>
      </w:r>
      <w:r w:rsidRPr="00A92F68">
        <w:rPr>
          <w:rFonts w:ascii="Times New Roman" w:hAnsi="Times New Roman" w:cs="Times New Roman"/>
          <w:sz w:val="24"/>
          <w:szCs w:val="24"/>
          <w:vertAlign w:val="superscript"/>
        </w:rPr>
        <w:footnoteReference w:id="112"/>
      </w:r>
      <w:r w:rsidRPr="00A92F68">
        <w:rPr>
          <w:rFonts w:ascii="Times New Roman" w:hAnsi="Times New Roman" w:cs="Times New Roman"/>
          <w:sz w:val="24"/>
          <w:szCs w:val="24"/>
        </w:rPr>
        <w:t xml:space="preserve"> Jedná se zde o princip legitimního očekávání správního chování. NSS sleduje a vyhodnocuje pravomocná rozhodnutí soudů a přijímá stanoviska k jejich rozhodovací činnosti, ale i usnáší se k právním otázkám pro jednotné rozhodování, tedy „integrační funkce NSS spočívá v oblasti výkladu a použití správního práva.“</w:t>
      </w:r>
      <w:r w:rsidRPr="00A92F68">
        <w:rPr>
          <w:rFonts w:ascii="Times New Roman" w:hAnsi="Times New Roman" w:cs="Times New Roman"/>
          <w:sz w:val="24"/>
          <w:szCs w:val="24"/>
          <w:vertAlign w:val="superscript"/>
        </w:rPr>
        <w:footnoteReference w:id="113"/>
      </w:r>
    </w:p>
    <w:p w:rsidR="00690DC4" w:rsidRPr="00A92F68" w:rsidRDefault="001C3636"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Administrativní funkcí lze rozumět působení nejvyšších soudů jako manažerů činnosti soudů nižších, tedy spočívá ve správě soudů. V českém právním kontextu je ale třeba ji vykládat jen na vnitřní správu NSS. Projevem této funkce je vlastní soudní budova, personál a počítače pouze NSS, ne krajských soudů. V oblasti personálu se jedná o výběr kandidáta na pozici soudce či dočasného soudce - „právo na účinnou ochranu garantovanou nestranným soudem je spojeno s ideální představou rozumného, rozvážného a vzdělaného soudce.“</w:t>
      </w:r>
      <w:r w:rsidRPr="00A92F68">
        <w:rPr>
          <w:rFonts w:ascii="Times New Roman" w:hAnsi="Times New Roman" w:cs="Times New Roman"/>
          <w:sz w:val="24"/>
          <w:szCs w:val="24"/>
          <w:vertAlign w:val="superscript"/>
        </w:rPr>
        <w:footnoteReference w:id="114"/>
      </w:r>
    </w:p>
    <w:p w:rsidR="00BF525F" w:rsidRPr="00A92F68" w:rsidRDefault="001C3636"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lastRenderedPageBreak/>
        <w:tab/>
      </w:r>
      <w:r w:rsidR="00690DC4" w:rsidRPr="00A92F68">
        <w:rPr>
          <w:rFonts w:ascii="Times New Roman" w:hAnsi="Times New Roman" w:cs="Times New Roman"/>
          <w:sz w:val="24"/>
          <w:szCs w:val="24"/>
        </w:rPr>
        <w:t>NSS se s</w:t>
      </w:r>
      <w:r w:rsidR="00BF525F" w:rsidRPr="00A92F68">
        <w:rPr>
          <w:rFonts w:ascii="Times New Roman" w:hAnsi="Times New Roman" w:cs="Times New Roman"/>
          <w:sz w:val="24"/>
          <w:szCs w:val="24"/>
        </w:rPr>
        <w:t>kládá se z předsedy soudu, místopředsedy, předsedů kolegií, předsedů senátů a dalších soudců, celkový počet soudců je 33, dále na soudě působí dočasně přidělení soudci. Současným předsedou soudu je JUDr. Josef Baxa. Předseda a místopředseda mají v kompetenci i státní správu soudu a jsou jmenováni prezidentem republiky, jejich funkční období činí 10 let a mohou být jmenováni opakovaně. Kromě obecných podmínek pro jmenování soudcem, jsou i zvláštní a to, že „soudcem Nejvyššího správního soudu se může také stát soudce, který má právní praxi nejméně desetiletou a svými odbornými znalostmi a zkušenostmi dává záruky řádného výkonu této funkce, nebo jiný odborník, který vykonával v oboru ústavního, správního nebo finančního práva po dobu nejméně deseti let právní praxi nebo vědeckou, popřípadě pedagogickou činnost.“</w:t>
      </w:r>
      <w:r w:rsidR="00BF525F" w:rsidRPr="00A92F68">
        <w:rPr>
          <w:rFonts w:ascii="Times New Roman" w:hAnsi="Times New Roman" w:cs="Times New Roman"/>
          <w:sz w:val="24"/>
          <w:szCs w:val="24"/>
          <w:vertAlign w:val="superscript"/>
        </w:rPr>
        <w:footnoteReference w:id="115"/>
      </w:r>
      <w:r w:rsidR="00BF525F" w:rsidRPr="00A92F68">
        <w:rPr>
          <w:rFonts w:ascii="Times New Roman" w:hAnsi="Times New Roman" w:cs="Times New Roman"/>
          <w:sz w:val="24"/>
          <w:szCs w:val="24"/>
        </w:rPr>
        <w:t xml:space="preserve"> K výběru kandidátů se postupuje pomalu, tedy kandidát nejprve působí na NSS v rámci odborné praxe, a pokud vyhoví, předseda NSS podá návrh na jeho jmenování nebo na přeložení. Kandidáta posuzuje i soudcovská rada. Dočasného soudce lze k soudu přidělit na dobu 3 let a o jeho přidělení rozhoduje ministr spravedlnosti. Pokud soudci působí již na správním úseku krajského soudu, dočasné přidělení by mělo sloužit k prohloubení jejich znalostí a celoživotního vzdělávání. Lze přidělit i soudce působící v jiné oblasti práva. Plénum se skládá ze všech soudců NSS, tedy i z dočasně přidělených. Zasedání pléna je neveřejné a na něm se přijímají usnesení či stanoviska v zájmu jednotného rozhodování, dále projednává jednací řád NSS.</w:t>
      </w:r>
    </w:p>
    <w:p w:rsidR="00BF525F" w:rsidRPr="00A92F68" w:rsidRDefault="00BF525F"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Každý soudce má k dispozici nejméně 1 asistenta soudce, který je jmenován předsedou soudu. „Asistentem soudce může být jmenován bezúhonný občan, který má vysokoškolské vzdělání v </w:t>
      </w:r>
      <w:proofErr w:type="gramStart"/>
      <w:r w:rsidRPr="00A92F68">
        <w:rPr>
          <w:rFonts w:ascii="Times New Roman" w:hAnsi="Times New Roman" w:cs="Times New Roman"/>
          <w:sz w:val="24"/>
          <w:szCs w:val="24"/>
        </w:rPr>
        <w:t>magisterské</w:t>
      </w:r>
      <w:proofErr w:type="gramEnd"/>
      <w:r w:rsidRPr="00A92F68">
        <w:rPr>
          <w:rFonts w:ascii="Times New Roman" w:hAnsi="Times New Roman" w:cs="Times New Roman"/>
          <w:sz w:val="24"/>
          <w:szCs w:val="24"/>
        </w:rPr>
        <w:t xml:space="preserve"> studijním programu </w:t>
      </w:r>
      <w:r w:rsidR="00C318F3" w:rsidRPr="00A92F68">
        <w:rPr>
          <w:rFonts w:ascii="Times New Roman" w:hAnsi="Times New Roman" w:cs="Times New Roman"/>
          <w:sz w:val="24"/>
          <w:szCs w:val="24"/>
        </w:rPr>
        <w:t xml:space="preserve">v oblasti práva na vysoké škole </w:t>
      </w:r>
      <w:r w:rsidRPr="00A92F68">
        <w:rPr>
          <w:rFonts w:ascii="Times New Roman" w:hAnsi="Times New Roman" w:cs="Times New Roman"/>
          <w:sz w:val="24"/>
          <w:szCs w:val="24"/>
        </w:rPr>
        <w:t>v České republice.“</w:t>
      </w:r>
      <w:r w:rsidRPr="00A92F68">
        <w:rPr>
          <w:rFonts w:ascii="Times New Roman" w:hAnsi="Times New Roman" w:cs="Times New Roman"/>
          <w:sz w:val="24"/>
          <w:szCs w:val="24"/>
          <w:vertAlign w:val="superscript"/>
        </w:rPr>
        <w:footnoteReference w:id="116"/>
      </w:r>
      <w:r w:rsidRPr="00A92F68">
        <w:rPr>
          <w:rFonts w:ascii="Times New Roman" w:hAnsi="Times New Roman" w:cs="Times New Roman"/>
          <w:sz w:val="24"/>
          <w:szCs w:val="24"/>
        </w:rPr>
        <w:t xml:space="preserve"> </w:t>
      </w:r>
    </w:p>
    <w:p w:rsidR="00BF525F" w:rsidRPr="00A92F68" w:rsidRDefault="00BF525F"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Soud rozhoduje v senátu nebo v rozšířeném senátu. Senát se skládá z předsedy a 6 soudců ve věcech kompetenčních žalob, volebních, ve věcech místního a krajského referenda a ve věcech politických stran a politických hnutí, v ostatních případech rozhoduje tříčlenný senát. Sedmičlenný rozšířený senát rozhoduje ve věcech mu postoupených tříčlenným senátem a devítičlenný rozšířený senát rozhoduje ve věcech mu postoupených sedmičlenným senátem podle § 17 a 18 s. ř. s. </w:t>
      </w:r>
      <w:r w:rsidRPr="00A92F68">
        <w:rPr>
          <w:rFonts w:ascii="Times New Roman" w:hAnsi="Times New Roman" w:cs="Times New Roman"/>
          <w:i/>
          <w:sz w:val="24"/>
          <w:szCs w:val="24"/>
        </w:rPr>
        <w:t>„Rozšířený senát rozhoduje v případě, je-li mu věc postoupena senátem, který při svém rozhodování dospěl k právnímu názoru odlišnému od právního názoru již vyjádřeného v rozhodnutí soudu“</w:t>
      </w:r>
      <w:r w:rsidRPr="00A92F68">
        <w:rPr>
          <w:rFonts w:ascii="Times New Roman" w:hAnsi="Times New Roman" w:cs="Times New Roman"/>
          <w:sz w:val="24"/>
          <w:szCs w:val="24"/>
          <w:vertAlign w:val="superscript"/>
        </w:rPr>
        <w:footnoteReference w:id="117"/>
      </w:r>
      <w:r w:rsidRPr="00A92F68">
        <w:rPr>
          <w:rFonts w:ascii="Times New Roman" w:hAnsi="Times New Roman" w:cs="Times New Roman"/>
          <w:sz w:val="24"/>
          <w:szCs w:val="24"/>
        </w:rPr>
        <w:t xml:space="preserve"> nebo </w:t>
      </w:r>
      <w:r w:rsidRPr="00A92F68">
        <w:rPr>
          <w:rFonts w:ascii="Times New Roman" w:hAnsi="Times New Roman" w:cs="Times New Roman"/>
          <w:i/>
          <w:sz w:val="24"/>
          <w:szCs w:val="24"/>
        </w:rPr>
        <w:t>„k přijetí zásadního usnesení.“</w:t>
      </w:r>
      <w:r w:rsidRPr="00A92F68">
        <w:rPr>
          <w:rFonts w:ascii="Times New Roman" w:hAnsi="Times New Roman" w:cs="Times New Roman"/>
          <w:sz w:val="24"/>
          <w:szCs w:val="24"/>
          <w:vertAlign w:val="superscript"/>
        </w:rPr>
        <w:footnoteReference w:id="118"/>
      </w:r>
      <w:r w:rsidRPr="00A92F68">
        <w:rPr>
          <w:rFonts w:ascii="Times New Roman" w:hAnsi="Times New Roman" w:cs="Times New Roman"/>
          <w:sz w:val="24"/>
          <w:szCs w:val="24"/>
        </w:rPr>
        <w:t xml:space="preserve"> Dále </w:t>
      </w:r>
      <w:r w:rsidRPr="00A92F68">
        <w:rPr>
          <w:rFonts w:ascii="Times New Roman" w:hAnsi="Times New Roman" w:cs="Times New Roman"/>
          <w:sz w:val="24"/>
          <w:szCs w:val="24"/>
        </w:rPr>
        <w:lastRenderedPageBreak/>
        <w:t xml:space="preserve">existují </w:t>
      </w:r>
      <w:r w:rsidR="00342109" w:rsidRPr="00A92F68">
        <w:rPr>
          <w:rFonts w:ascii="Times New Roman" w:hAnsi="Times New Roman" w:cs="Times New Roman"/>
          <w:sz w:val="24"/>
          <w:szCs w:val="24"/>
        </w:rPr>
        <w:t>kárné senáty</w:t>
      </w:r>
      <w:r w:rsidRPr="00A92F68">
        <w:rPr>
          <w:rFonts w:ascii="Times New Roman" w:hAnsi="Times New Roman" w:cs="Times New Roman"/>
          <w:sz w:val="24"/>
          <w:szCs w:val="24"/>
        </w:rPr>
        <w:t>, které projednávají a rozhodují jednak věci týkající se soudců a státních zástupců, a jednak věci týkající se exekutorů. Členy kárných senátů jsou i některé další právnicky vzdělané osoby.</w:t>
      </w:r>
    </w:p>
    <w:p w:rsidR="00BF525F" w:rsidRPr="00A92F68" w:rsidRDefault="00BF525F"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Na soudě též působí soudcovská rada, která je poradním orgánem předsedy NSS. </w:t>
      </w:r>
      <w:r w:rsidRPr="00A92F68">
        <w:rPr>
          <w:rFonts w:ascii="Times New Roman" w:hAnsi="Times New Roman" w:cs="Times New Roman"/>
          <w:i/>
          <w:sz w:val="24"/>
          <w:szCs w:val="24"/>
        </w:rPr>
        <w:t>„Funkce člena soudcovské rady je neslučitelná s funkcí předsedy, místopředsedy a předsedy kolegia NSS.“</w:t>
      </w:r>
      <w:r w:rsidRPr="00A92F68">
        <w:rPr>
          <w:rFonts w:ascii="Times New Roman" w:hAnsi="Times New Roman" w:cs="Times New Roman"/>
          <w:sz w:val="24"/>
          <w:szCs w:val="24"/>
          <w:vertAlign w:val="superscript"/>
        </w:rPr>
        <w:footnoteReference w:id="119"/>
      </w:r>
      <w:r w:rsidRPr="00A92F68">
        <w:rPr>
          <w:rFonts w:ascii="Times New Roman" w:hAnsi="Times New Roman" w:cs="Times New Roman"/>
          <w:sz w:val="24"/>
          <w:szCs w:val="24"/>
        </w:rPr>
        <w:t xml:space="preserve"> </w:t>
      </w:r>
      <w:r w:rsidR="00C318F3" w:rsidRPr="00A92F68">
        <w:rPr>
          <w:rFonts w:ascii="Times New Roman" w:hAnsi="Times New Roman" w:cs="Times New Roman"/>
          <w:sz w:val="24"/>
          <w:szCs w:val="24"/>
        </w:rPr>
        <w:t>Soudcovská rada se může vyjádřit ke kandidátům na jmenování do funkce předsedy NSS a předsedy senátu NSS a také k soudcům, kteří mají být přiděleni nebo přeloženi k NSS. Soudcovská rada se v</w:t>
      </w:r>
      <w:r w:rsidRPr="00A92F68">
        <w:rPr>
          <w:rFonts w:ascii="Times New Roman" w:hAnsi="Times New Roman" w:cs="Times New Roman"/>
          <w:sz w:val="24"/>
          <w:szCs w:val="24"/>
        </w:rPr>
        <w:t xml:space="preserve">yjadřuje </w:t>
      </w:r>
      <w:r w:rsidR="00C318F3" w:rsidRPr="00A92F68">
        <w:rPr>
          <w:rFonts w:ascii="Times New Roman" w:hAnsi="Times New Roman" w:cs="Times New Roman"/>
          <w:sz w:val="24"/>
          <w:szCs w:val="24"/>
        </w:rPr>
        <w:t xml:space="preserve">mimo jiné i k rozvrhu práce, </w:t>
      </w:r>
      <w:r w:rsidRPr="00A92F68">
        <w:rPr>
          <w:rFonts w:ascii="Times New Roman" w:hAnsi="Times New Roman" w:cs="Times New Roman"/>
          <w:sz w:val="24"/>
          <w:szCs w:val="24"/>
        </w:rPr>
        <w:t xml:space="preserve">zásadním otázkám státní správy NSS, </w:t>
      </w:r>
      <w:r w:rsidR="00C318F3" w:rsidRPr="00A92F68">
        <w:rPr>
          <w:rFonts w:ascii="Times New Roman" w:hAnsi="Times New Roman" w:cs="Times New Roman"/>
          <w:sz w:val="24"/>
          <w:szCs w:val="24"/>
        </w:rPr>
        <w:t xml:space="preserve">může </w:t>
      </w:r>
      <w:r w:rsidRPr="00A92F68">
        <w:rPr>
          <w:rFonts w:ascii="Times New Roman" w:hAnsi="Times New Roman" w:cs="Times New Roman"/>
          <w:sz w:val="24"/>
          <w:szCs w:val="24"/>
        </w:rPr>
        <w:t>požádat o svolání pléna a</w:t>
      </w:r>
      <w:r w:rsidR="00C318F3" w:rsidRPr="00A92F68">
        <w:rPr>
          <w:rFonts w:ascii="Times New Roman" w:hAnsi="Times New Roman" w:cs="Times New Roman"/>
          <w:sz w:val="24"/>
          <w:szCs w:val="24"/>
        </w:rPr>
        <w:t xml:space="preserve"> jsou </w:t>
      </w:r>
      <w:proofErr w:type="gramStart"/>
      <w:r w:rsidR="00C318F3" w:rsidRPr="00A92F68">
        <w:rPr>
          <w:rFonts w:ascii="Times New Roman" w:hAnsi="Times New Roman" w:cs="Times New Roman"/>
          <w:sz w:val="24"/>
          <w:szCs w:val="24"/>
        </w:rPr>
        <w:t>ji</w:t>
      </w:r>
      <w:proofErr w:type="gramEnd"/>
      <w:r w:rsidR="00C318F3" w:rsidRPr="00A92F68">
        <w:rPr>
          <w:rFonts w:ascii="Times New Roman" w:hAnsi="Times New Roman" w:cs="Times New Roman"/>
          <w:sz w:val="24"/>
          <w:szCs w:val="24"/>
        </w:rPr>
        <w:t xml:space="preserve"> přidělené i další úkoly.</w:t>
      </w:r>
    </w:p>
    <w:p w:rsidR="00BF525F" w:rsidRPr="00A92F68" w:rsidRDefault="00690DC4" w:rsidP="00690DC4">
      <w:pPr>
        <w:pStyle w:val="Nadpis3"/>
        <w:rPr>
          <w:rFonts w:cs="Times New Roman"/>
        </w:rPr>
      </w:pPr>
      <w:bookmarkStart w:id="79" w:name="_Toc405803172"/>
      <w:bookmarkStart w:id="80" w:name="_Toc406152662"/>
      <w:r w:rsidRPr="00A92F68">
        <w:rPr>
          <w:rFonts w:cs="Times New Roman"/>
        </w:rPr>
        <w:t>Krajské</w:t>
      </w:r>
      <w:r w:rsidR="00BF525F" w:rsidRPr="00A92F68">
        <w:rPr>
          <w:rFonts w:cs="Times New Roman"/>
        </w:rPr>
        <w:t xml:space="preserve"> soud</w:t>
      </w:r>
      <w:r w:rsidRPr="00A92F68">
        <w:rPr>
          <w:rFonts w:cs="Times New Roman"/>
        </w:rPr>
        <w:t>y</w:t>
      </w:r>
      <w:bookmarkEnd w:id="79"/>
      <w:bookmarkEnd w:id="80"/>
    </w:p>
    <w:p w:rsidR="00BF525F" w:rsidRPr="00A92F68" w:rsidRDefault="00BF525F"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Krajské soudy ve správním soudnictví jsou soudy první instance</w:t>
      </w:r>
      <w:r w:rsidR="00690DC4" w:rsidRPr="00A92F68">
        <w:rPr>
          <w:rFonts w:ascii="Times New Roman" w:hAnsi="Times New Roman" w:cs="Times New Roman"/>
          <w:sz w:val="24"/>
          <w:szCs w:val="24"/>
        </w:rPr>
        <w:t xml:space="preserve">. </w:t>
      </w:r>
      <w:r w:rsidRPr="00A92F68">
        <w:rPr>
          <w:rFonts w:ascii="Times New Roman" w:hAnsi="Times New Roman" w:cs="Times New Roman"/>
          <w:sz w:val="24"/>
          <w:szCs w:val="24"/>
        </w:rPr>
        <w:t>Rozhoduje ve specializovaných senátech, které jsou složeny z předsedy a dvou soudců. Jako samosoudce rozhoduje v případech stanovených s. ř. s. například ve věcech důchodového pojištění, nemocenského pojištění, mezinárodní ochrany atd. Předseda krajského soudu podává podněty k NSS k přijetí stanoviska.</w:t>
      </w:r>
    </w:p>
    <w:p w:rsidR="00BF525F" w:rsidRPr="00A92F68" w:rsidRDefault="00690DC4" w:rsidP="00A60F06">
      <w:pPr>
        <w:pStyle w:val="Nadpis2"/>
        <w:rPr>
          <w:rFonts w:cs="Times New Roman"/>
        </w:rPr>
      </w:pPr>
      <w:bookmarkStart w:id="81" w:name="_Toc405803173"/>
      <w:bookmarkStart w:id="82" w:name="_Toc406152663"/>
      <w:r w:rsidRPr="00A92F68">
        <w:rPr>
          <w:rFonts w:cs="Times New Roman"/>
        </w:rPr>
        <w:t>S</w:t>
      </w:r>
      <w:r w:rsidR="00BF525F" w:rsidRPr="00A92F68">
        <w:rPr>
          <w:rFonts w:cs="Times New Roman"/>
        </w:rPr>
        <w:t>oudnictví podle občanského soudního řádu.</w:t>
      </w:r>
      <w:bookmarkEnd w:id="81"/>
      <w:bookmarkEnd w:id="82"/>
      <w:r w:rsidR="00BF525F" w:rsidRPr="00A92F68">
        <w:rPr>
          <w:rFonts w:cs="Times New Roman"/>
        </w:rPr>
        <w:t xml:space="preserve"> </w:t>
      </w:r>
    </w:p>
    <w:p w:rsidR="00BF525F" w:rsidRPr="00A92F68" w:rsidRDefault="00BF525F"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V některých případech </w:t>
      </w:r>
      <w:r w:rsidR="00690DC4" w:rsidRPr="00A92F68">
        <w:rPr>
          <w:rFonts w:ascii="Times New Roman" w:hAnsi="Times New Roman" w:cs="Times New Roman"/>
          <w:sz w:val="24"/>
          <w:szCs w:val="24"/>
        </w:rPr>
        <w:t>správního práva</w:t>
      </w:r>
      <w:r w:rsidRPr="00A92F68">
        <w:rPr>
          <w:rFonts w:ascii="Times New Roman" w:hAnsi="Times New Roman" w:cs="Times New Roman"/>
          <w:sz w:val="24"/>
          <w:szCs w:val="24"/>
        </w:rPr>
        <w:t xml:space="preserve"> rozhodují civilní soudy. </w:t>
      </w:r>
      <w:r w:rsidRPr="00A92F68">
        <w:rPr>
          <w:rFonts w:ascii="Times New Roman" w:hAnsi="Times New Roman" w:cs="Times New Roman"/>
          <w:i/>
          <w:sz w:val="24"/>
          <w:szCs w:val="24"/>
        </w:rPr>
        <w:t>„Rozhodl-li orgán moci výkonné, orgán územního samosprávného celku, orgán zájmové nebo profesní samosprávy, popřípadě smírčí orgán zřízený podle zvláštního právního předpisu (dále jen "správní orgán")</w:t>
      </w:r>
      <w:r w:rsidR="00D30C4C" w:rsidRPr="00A92F68">
        <w:rPr>
          <w:rFonts w:ascii="Times New Roman" w:hAnsi="Times New Roman" w:cs="Times New Roman"/>
          <w:i/>
          <w:sz w:val="24"/>
          <w:szCs w:val="24"/>
        </w:rPr>
        <w:t>,</w:t>
      </w:r>
      <w:r w:rsidRPr="00A92F68">
        <w:rPr>
          <w:rFonts w:ascii="Times New Roman" w:hAnsi="Times New Roman" w:cs="Times New Roman"/>
          <w:i/>
          <w:sz w:val="24"/>
          <w:szCs w:val="24"/>
        </w:rPr>
        <w:t xml:space="preserve"> podle zvláštního zákona o sporu nebo o jiné právní věci, která vyplývá ze vztahů soukromého práva (§ 7 odst. 1), a nabylo-li rozhodnutí správního orgánu právní moci, může být tatáž věc projednána na návrh v občanském soudním řízení.“</w:t>
      </w:r>
      <w:r w:rsidRPr="00A92F68">
        <w:rPr>
          <w:rFonts w:ascii="Times New Roman" w:hAnsi="Times New Roman" w:cs="Times New Roman"/>
          <w:sz w:val="24"/>
          <w:szCs w:val="24"/>
          <w:vertAlign w:val="superscript"/>
        </w:rPr>
        <w:footnoteReference w:id="120"/>
      </w:r>
      <w:r w:rsidRPr="00A92F68">
        <w:rPr>
          <w:rFonts w:ascii="Times New Roman" w:hAnsi="Times New Roman" w:cs="Times New Roman"/>
          <w:sz w:val="24"/>
          <w:szCs w:val="24"/>
        </w:rPr>
        <w:t xml:space="preserve"> Zákon dále uvádí výjimky, ve kterých toto ustanovení zákona neplatí. </w:t>
      </w:r>
      <w:r w:rsidR="00690DC4" w:rsidRPr="00A92F68">
        <w:rPr>
          <w:rFonts w:ascii="Times New Roman" w:hAnsi="Times New Roman" w:cs="Times New Roman"/>
          <w:sz w:val="24"/>
          <w:szCs w:val="24"/>
        </w:rPr>
        <w:t>Správní soudnictví je odděleno od obecného soudnictví, ale existují případy, kdy ve správním právu rozhodují obecné soudy.</w:t>
      </w:r>
      <w:r w:rsidRPr="00A92F68">
        <w:rPr>
          <w:rFonts w:ascii="Times New Roman" w:hAnsi="Times New Roman" w:cs="Times New Roman"/>
          <w:sz w:val="24"/>
          <w:szCs w:val="24"/>
        </w:rPr>
        <w:t xml:space="preserve"> </w:t>
      </w:r>
    </w:p>
    <w:p w:rsidR="00BF525F" w:rsidRPr="00A92F68" w:rsidRDefault="00BF525F"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Pr="00A92F68">
        <w:rPr>
          <w:rFonts w:ascii="Times New Roman" w:hAnsi="Times New Roman" w:cs="Times New Roman"/>
          <w:i/>
          <w:sz w:val="24"/>
          <w:szCs w:val="24"/>
        </w:rPr>
        <w:t>„Žalobu je oprávněn podat ten, kdo tvrdí, že byl dotčen na svých právech rozhodnutím správního orgánu, kterým byla jeho práva nebo povinnosti založena, změněna, zrušena, určena nebo zamítnuta.“</w:t>
      </w:r>
      <w:r w:rsidRPr="00A92F68">
        <w:rPr>
          <w:rFonts w:ascii="Times New Roman" w:hAnsi="Times New Roman" w:cs="Times New Roman"/>
          <w:sz w:val="24"/>
          <w:szCs w:val="24"/>
          <w:vertAlign w:val="superscript"/>
        </w:rPr>
        <w:footnoteReference w:id="121"/>
      </w:r>
      <w:r w:rsidRPr="00A92F68">
        <w:rPr>
          <w:rFonts w:ascii="Times New Roman" w:hAnsi="Times New Roman" w:cs="Times New Roman"/>
          <w:sz w:val="24"/>
          <w:szCs w:val="24"/>
        </w:rPr>
        <w:t xml:space="preserve"> Oproti správním soudům je zde v první instanci věcně příslušný okresní soud, krajský jen ve věcech vkladu práva k nemovitým věcem.</w:t>
      </w:r>
    </w:p>
    <w:p w:rsidR="00016E25" w:rsidRPr="00A92F68" w:rsidRDefault="005C7F3B" w:rsidP="00016E25">
      <w:pPr>
        <w:pStyle w:val="Nadpis2"/>
        <w:rPr>
          <w:rFonts w:cs="Times New Roman"/>
        </w:rPr>
      </w:pPr>
      <w:bookmarkStart w:id="83" w:name="_Toc405803174"/>
      <w:bookmarkStart w:id="84" w:name="_Toc406152664"/>
      <w:r>
        <w:rPr>
          <w:rFonts w:cs="Times New Roman"/>
        </w:rPr>
        <w:lastRenderedPageBreak/>
        <w:t>Zvláštní senát NSS</w:t>
      </w:r>
      <w:bookmarkEnd w:id="83"/>
      <w:bookmarkEnd w:id="84"/>
    </w:p>
    <w:p w:rsidR="007A5BD4" w:rsidRPr="00A92F68" w:rsidRDefault="00CB355F" w:rsidP="00CB355F">
      <w:pPr>
        <w:pStyle w:val="Bezmezer"/>
        <w:tabs>
          <w:tab w:val="left" w:pos="709"/>
        </w:tabs>
        <w:spacing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016E25" w:rsidRPr="00A92F68">
        <w:rPr>
          <w:rFonts w:ascii="Times New Roman" w:hAnsi="Times New Roman" w:cs="Times New Roman"/>
          <w:sz w:val="24"/>
          <w:szCs w:val="24"/>
        </w:rPr>
        <w:t>Kompetenční spor</w:t>
      </w:r>
      <w:r w:rsidR="00AE58A2" w:rsidRPr="00A92F68">
        <w:rPr>
          <w:rFonts w:ascii="Times New Roman" w:hAnsi="Times New Roman" w:cs="Times New Roman"/>
          <w:sz w:val="24"/>
          <w:szCs w:val="24"/>
        </w:rPr>
        <w:t>y jsou</w:t>
      </w:r>
      <w:r w:rsidR="00016E25" w:rsidRPr="00A92F68">
        <w:rPr>
          <w:rFonts w:ascii="Times New Roman" w:hAnsi="Times New Roman" w:cs="Times New Roman"/>
          <w:sz w:val="24"/>
          <w:szCs w:val="24"/>
        </w:rPr>
        <w:t xml:space="preserve"> „</w:t>
      </w:r>
      <w:r w:rsidR="00AE58A2" w:rsidRPr="00A92F68">
        <w:rPr>
          <w:rFonts w:ascii="Times New Roman" w:hAnsi="Times New Roman" w:cs="Times New Roman"/>
          <w:sz w:val="24"/>
          <w:szCs w:val="24"/>
        </w:rPr>
        <w:t>jakékoli konflikty a kolize státních orgánů při rozhodování v individuálně určené věci, tedy spory o to, který orgán má v určitém jedinečném případě vydat rozhodnutí</w:t>
      </w:r>
      <w:r w:rsidR="00016E25" w:rsidRPr="00A92F68">
        <w:rPr>
          <w:rFonts w:ascii="Times New Roman" w:hAnsi="Times New Roman" w:cs="Times New Roman"/>
          <w:sz w:val="24"/>
          <w:szCs w:val="24"/>
        </w:rPr>
        <w:t>.“</w:t>
      </w:r>
      <w:r w:rsidR="00016E25" w:rsidRPr="00A92F68">
        <w:rPr>
          <w:rStyle w:val="Znakapoznpodarou"/>
          <w:rFonts w:ascii="Times New Roman" w:hAnsi="Times New Roman" w:cs="Times New Roman"/>
          <w:sz w:val="24"/>
          <w:szCs w:val="24"/>
        </w:rPr>
        <w:footnoteReference w:id="122"/>
      </w:r>
      <w:r w:rsidR="00016E25" w:rsidRPr="00A92F68">
        <w:rPr>
          <w:rFonts w:ascii="Times New Roman" w:hAnsi="Times New Roman" w:cs="Times New Roman"/>
          <w:sz w:val="24"/>
          <w:szCs w:val="24"/>
        </w:rPr>
        <w:t xml:space="preserve"> Kompetenční spory upravuje zákon č. 131/2002 Sb. o rozhodování některých kompetenčních sporů. „</w:t>
      </w:r>
      <w:r w:rsidR="00016E25" w:rsidRPr="00A92F68">
        <w:rPr>
          <w:rFonts w:ascii="Times New Roman" w:hAnsi="Times New Roman" w:cs="Times New Roman"/>
          <w:i/>
          <w:sz w:val="24"/>
          <w:szCs w:val="24"/>
        </w:rPr>
        <w:t>Podle tohoto zákona se postupuje při kladných nebo záporných kompetenčních sporech o pravomoc nebo věcnou příslušnost vydat rozhodnutí, jehož stranami jsou soudy a orgány moci výkonné, územní, zájmové nebo profesní samosprávy, soudy v občanském soudním řízení a soudy ve správním soudnictví.</w:t>
      </w:r>
      <w:r w:rsidR="00016E25" w:rsidRPr="00A92F68">
        <w:rPr>
          <w:rFonts w:ascii="Times New Roman" w:hAnsi="Times New Roman" w:cs="Times New Roman"/>
          <w:sz w:val="24"/>
          <w:szCs w:val="24"/>
        </w:rPr>
        <w:t>“</w:t>
      </w:r>
      <w:r w:rsidR="00016E25" w:rsidRPr="00A92F68">
        <w:rPr>
          <w:rStyle w:val="Znakapoznpodarou"/>
          <w:rFonts w:ascii="Times New Roman" w:hAnsi="Times New Roman" w:cs="Times New Roman"/>
          <w:sz w:val="24"/>
          <w:szCs w:val="24"/>
        </w:rPr>
        <w:footnoteReference w:id="123"/>
      </w:r>
      <w:r w:rsidR="00016E25" w:rsidRPr="00A92F68">
        <w:rPr>
          <w:rFonts w:ascii="Times New Roman" w:hAnsi="Times New Roman" w:cs="Times New Roman"/>
          <w:sz w:val="24"/>
          <w:szCs w:val="24"/>
        </w:rPr>
        <w:t xml:space="preserve"> </w:t>
      </w:r>
    </w:p>
    <w:p w:rsidR="00856BBF" w:rsidRPr="00A92F68" w:rsidRDefault="00CB355F" w:rsidP="00CB355F">
      <w:pPr>
        <w:pStyle w:val="Bezmezer"/>
        <w:tabs>
          <w:tab w:val="left" w:pos="709"/>
        </w:tabs>
        <w:spacing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856BBF" w:rsidRPr="00A92F68">
        <w:rPr>
          <w:rFonts w:ascii="Times New Roman" w:hAnsi="Times New Roman" w:cs="Times New Roman"/>
          <w:sz w:val="24"/>
          <w:szCs w:val="24"/>
        </w:rPr>
        <w:t>„</w:t>
      </w:r>
      <w:r w:rsidR="00856BBF" w:rsidRPr="00A92F68">
        <w:rPr>
          <w:rFonts w:ascii="Times New Roman" w:hAnsi="Times New Roman" w:cs="Times New Roman"/>
          <w:i/>
          <w:sz w:val="24"/>
          <w:szCs w:val="24"/>
        </w:rPr>
        <w:t>Kompetenční spor projedná a rozhodne o něm zvláštní senát složený ze tří soudců NS a tří soudců NSS.</w:t>
      </w:r>
      <w:r w:rsidR="00856BBF" w:rsidRPr="00A92F68">
        <w:rPr>
          <w:rFonts w:ascii="Times New Roman" w:hAnsi="Times New Roman" w:cs="Times New Roman"/>
          <w:sz w:val="24"/>
          <w:szCs w:val="24"/>
        </w:rPr>
        <w:t xml:space="preserve">“ </w:t>
      </w:r>
      <w:r w:rsidR="00856BBF" w:rsidRPr="00A92F68">
        <w:rPr>
          <w:rStyle w:val="Znakapoznpodarou"/>
          <w:rFonts w:ascii="Times New Roman" w:hAnsi="Times New Roman" w:cs="Times New Roman"/>
          <w:sz w:val="24"/>
          <w:szCs w:val="24"/>
        </w:rPr>
        <w:footnoteReference w:id="124"/>
      </w:r>
      <w:r w:rsidR="00856BBF" w:rsidRPr="00A92F68">
        <w:rPr>
          <w:rFonts w:ascii="Times New Roman" w:hAnsi="Times New Roman" w:cs="Times New Roman"/>
          <w:sz w:val="24"/>
          <w:szCs w:val="24"/>
        </w:rPr>
        <w:t xml:space="preserve"> Členové jsou jmenováni na dobu tří let předsedy NS a NSS. Zvláštní senát rozhoduje většinou hlasů všech jeho členů. Jeho sídlem je NSS, </w:t>
      </w:r>
      <w:proofErr w:type="gramStart"/>
      <w:r w:rsidR="00856BBF" w:rsidRPr="00A92F68">
        <w:rPr>
          <w:rFonts w:ascii="Times New Roman" w:hAnsi="Times New Roman" w:cs="Times New Roman"/>
          <w:sz w:val="24"/>
          <w:szCs w:val="24"/>
        </w:rPr>
        <w:t>který</w:t>
      </w:r>
      <w:proofErr w:type="gramEnd"/>
      <w:r w:rsidR="00856BBF" w:rsidRPr="00A92F68">
        <w:rPr>
          <w:rFonts w:ascii="Times New Roman" w:hAnsi="Times New Roman" w:cs="Times New Roman"/>
          <w:sz w:val="24"/>
          <w:szCs w:val="24"/>
        </w:rPr>
        <w:t xml:space="preserve"> vykonává i jeho státní správu.</w:t>
      </w:r>
      <w:r w:rsidR="00A84FCC" w:rsidRPr="00A92F68">
        <w:rPr>
          <w:rFonts w:ascii="Times New Roman" w:hAnsi="Times New Roman" w:cs="Times New Roman"/>
          <w:sz w:val="24"/>
          <w:szCs w:val="24"/>
        </w:rPr>
        <w:t xml:space="preserve"> Řízení se zahajuje na návrh některé ze strany nebo účastníka řízení. „</w:t>
      </w:r>
      <w:r w:rsidR="00A84FCC" w:rsidRPr="00A92F68">
        <w:rPr>
          <w:rFonts w:ascii="Times New Roman" w:hAnsi="Times New Roman" w:cs="Times New Roman"/>
          <w:i/>
          <w:sz w:val="24"/>
          <w:szCs w:val="24"/>
        </w:rPr>
        <w:t>Zvláštní senát rozhodne usnesením o tom, kdo je příslušný vydat rozhodnutí ve věci uvedené v návrhu na zahájení řízení.</w:t>
      </w:r>
      <w:r w:rsidR="00A84FCC" w:rsidRPr="00A92F68">
        <w:rPr>
          <w:rFonts w:ascii="Times New Roman" w:hAnsi="Times New Roman" w:cs="Times New Roman"/>
          <w:sz w:val="24"/>
          <w:szCs w:val="24"/>
        </w:rPr>
        <w:t>“</w:t>
      </w:r>
      <w:r w:rsidR="00A84FCC" w:rsidRPr="00A92F68">
        <w:rPr>
          <w:rStyle w:val="Znakapoznpodarou"/>
          <w:rFonts w:ascii="Times New Roman" w:hAnsi="Times New Roman" w:cs="Times New Roman"/>
          <w:sz w:val="24"/>
          <w:szCs w:val="24"/>
        </w:rPr>
        <w:footnoteReference w:id="125"/>
      </w:r>
    </w:p>
    <w:p w:rsidR="00BF525F" w:rsidRPr="00A92F68" w:rsidRDefault="00BF525F" w:rsidP="00EE482B">
      <w:pPr>
        <w:pStyle w:val="Bezmezer"/>
        <w:tabs>
          <w:tab w:val="left" w:pos="709"/>
        </w:tabs>
        <w:spacing w:line="360" w:lineRule="auto"/>
        <w:ind w:firstLine="708"/>
        <w:mirrorIndents/>
        <w:jc w:val="both"/>
        <w:rPr>
          <w:rFonts w:ascii="Times New Roman" w:hAnsi="Times New Roman" w:cs="Times New Roman"/>
          <w:sz w:val="24"/>
          <w:szCs w:val="24"/>
        </w:rPr>
      </w:pPr>
      <w:r w:rsidRPr="00A92F68">
        <w:rPr>
          <w:rFonts w:ascii="Times New Roman" w:hAnsi="Times New Roman" w:cs="Times New Roman"/>
          <w:sz w:val="24"/>
          <w:szCs w:val="24"/>
        </w:rPr>
        <w:br w:type="page"/>
      </w:r>
    </w:p>
    <w:p w:rsidR="00BF525F" w:rsidRPr="00A92F68" w:rsidRDefault="00BF525F" w:rsidP="00A60F06">
      <w:pPr>
        <w:pStyle w:val="Nadpis1"/>
        <w:rPr>
          <w:rFonts w:cs="Times New Roman"/>
        </w:rPr>
      </w:pPr>
      <w:bookmarkStart w:id="85" w:name="_Toc405803175"/>
      <w:bookmarkStart w:id="86" w:name="_Toc406152665"/>
      <w:r w:rsidRPr="00A92F68">
        <w:rPr>
          <w:rFonts w:cs="Times New Roman"/>
        </w:rPr>
        <w:lastRenderedPageBreak/>
        <w:t>Správní soudnictví</w:t>
      </w:r>
      <w:r w:rsidR="00A60F06" w:rsidRPr="00A92F68">
        <w:rPr>
          <w:rFonts w:cs="Times New Roman"/>
        </w:rPr>
        <w:t xml:space="preserve"> ve Francii</w:t>
      </w:r>
      <w:bookmarkEnd w:id="85"/>
      <w:bookmarkEnd w:id="86"/>
    </w:p>
    <w:p w:rsidR="00BF525F" w:rsidRPr="00A92F68" w:rsidRDefault="00BF525F" w:rsidP="00A60F06">
      <w:pPr>
        <w:pStyle w:val="Nadpis2"/>
        <w:rPr>
          <w:rFonts w:cs="Times New Roman"/>
        </w:rPr>
      </w:pPr>
      <w:bookmarkStart w:id="87" w:name="_Toc405803176"/>
      <w:bookmarkStart w:id="88" w:name="_Toc406152666"/>
      <w:r w:rsidRPr="00A92F68">
        <w:rPr>
          <w:rFonts w:cs="Times New Roman"/>
        </w:rPr>
        <w:t>Úvod a historie</w:t>
      </w:r>
      <w:bookmarkEnd w:id="87"/>
      <w:bookmarkEnd w:id="88"/>
    </w:p>
    <w:p w:rsidR="00BF525F" w:rsidRPr="00A92F68" w:rsidRDefault="001D01E2" w:rsidP="00A60F06">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Počátky s</w:t>
      </w:r>
      <w:r w:rsidR="00BF525F" w:rsidRPr="00A92F68">
        <w:rPr>
          <w:rFonts w:ascii="Times New Roman" w:hAnsi="Times New Roman" w:cs="Times New Roman"/>
          <w:sz w:val="24"/>
          <w:szCs w:val="24"/>
        </w:rPr>
        <w:t xml:space="preserve">právní soudnictví můžeme </w:t>
      </w:r>
      <w:r w:rsidRPr="00A92F68">
        <w:rPr>
          <w:rFonts w:ascii="Times New Roman" w:hAnsi="Times New Roman" w:cs="Times New Roman"/>
          <w:sz w:val="24"/>
          <w:szCs w:val="24"/>
        </w:rPr>
        <w:t>nalézt</w:t>
      </w:r>
      <w:r w:rsidR="00BF525F" w:rsidRPr="00A92F68">
        <w:rPr>
          <w:rFonts w:ascii="Times New Roman" w:hAnsi="Times New Roman" w:cs="Times New Roman"/>
          <w:sz w:val="24"/>
          <w:szCs w:val="24"/>
        </w:rPr>
        <w:t xml:space="preserve"> již ve 14. století. </w:t>
      </w:r>
      <w:r w:rsidR="009D0230">
        <w:rPr>
          <w:rFonts w:ascii="Times New Roman" w:hAnsi="Times New Roman" w:cs="Times New Roman"/>
          <w:sz w:val="24"/>
          <w:szCs w:val="24"/>
        </w:rPr>
        <w:t>Zpočátku to byl</w:t>
      </w:r>
      <w:r w:rsidR="00BF525F" w:rsidRPr="00A92F68">
        <w:rPr>
          <w:rFonts w:ascii="Times New Roman" w:hAnsi="Times New Roman" w:cs="Times New Roman"/>
          <w:sz w:val="24"/>
          <w:szCs w:val="24"/>
        </w:rPr>
        <w:t xml:space="preserve"> Parlament, který hrál roli nejvyššího i ústavního soudu země. „Rozpadu feudálního řádu neposloužilo nic více než vzrůstající prestiž královské justice. Každý nespokojený sudič se proti rozhodnutí panských soudů odvolával k soudům krajským a ke královskému Parlamentu.“</w:t>
      </w:r>
      <w:r w:rsidR="00BF525F" w:rsidRPr="00A92F68">
        <w:rPr>
          <w:rFonts w:ascii="Times New Roman" w:hAnsi="Times New Roman" w:cs="Times New Roman"/>
          <w:sz w:val="24"/>
          <w:szCs w:val="24"/>
          <w:vertAlign w:val="superscript"/>
        </w:rPr>
        <w:footnoteReference w:id="126"/>
      </w:r>
      <w:r w:rsidR="00BF525F" w:rsidRPr="00A92F68">
        <w:rPr>
          <w:rFonts w:ascii="Times New Roman" w:hAnsi="Times New Roman" w:cs="Times New Roman"/>
          <w:sz w:val="24"/>
          <w:szCs w:val="24"/>
        </w:rPr>
        <w:t xml:space="preserve"> V 17. století dochází k zásadnímu zlomu a to v podobě Saint-</w:t>
      </w:r>
      <w:proofErr w:type="spellStart"/>
      <w:r w:rsidR="00BF525F" w:rsidRPr="00A92F68">
        <w:rPr>
          <w:rFonts w:ascii="Times New Roman" w:hAnsi="Times New Roman" w:cs="Times New Roman"/>
          <w:sz w:val="24"/>
          <w:szCs w:val="24"/>
        </w:rPr>
        <w:t>germainského</w:t>
      </w:r>
      <w:proofErr w:type="spellEnd"/>
      <w:r w:rsidR="00BF525F" w:rsidRPr="00A92F68">
        <w:rPr>
          <w:rFonts w:ascii="Times New Roman" w:hAnsi="Times New Roman" w:cs="Times New Roman"/>
          <w:sz w:val="24"/>
          <w:szCs w:val="24"/>
        </w:rPr>
        <w:t xml:space="preserve"> ediktu </w:t>
      </w:r>
      <w:r w:rsidRPr="00A92F68">
        <w:rPr>
          <w:rFonts w:ascii="Times New Roman" w:hAnsi="Times New Roman" w:cs="Times New Roman"/>
          <w:sz w:val="24"/>
          <w:szCs w:val="24"/>
        </w:rPr>
        <w:t>vydaného</w:t>
      </w:r>
      <w:r w:rsidR="00BF525F" w:rsidRPr="00A92F68">
        <w:rPr>
          <w:rFonts w:ascii="Times New Roman" w:hAnsi="Times New Roman" w:cs="Times New Roman"/>
          <w:sz w:val="24"/>
          <w:szCs w:val="24"/>
        </w:rPr>
        <w:t xml:space="preserve"> 1641, „který zakázal parlamentům vměšovat se do jakýchkoli věcí, </w:t>
      </w:r>
      <w:r w:rsidR="009D0230">
        <w:rPr>
          <w:rFonts w:ascii="Times New Roman" w:hAnsi="Times New Roman" w:cs="Times New Roman"/>
          <w:sz w:val="24"/>
          <w:szCs w:val="24"/>
        </w:rPr>
        <w:t xml:space="preserve">které by se týkaly státu, správy nebo vlády </w:t>
      </w:r>
      <w:r w:rsidR="009D0230">
        <w:rPr>
          <w:rFonts w:ascii="Times New Roman" w:hAnsi="Times New Roman" w:cs="Times New Roman"/>
          <w:i/>
          <w:sz w:val="24"/>
          <w:szCs w:val="24"/>
        </w:rPr>
        <w:t>(q</w:t>
      </w:r>
      <w:r w:rsidR="00BF525F" w:rsidRPr="00A92F68">
        <w:rPr>
          <w:rFonts w:ascii="Times New Roman" w:hAnsi="Times New Roman" w:cs="Times New Roman"/>
          <w:i/>
          <w:sz w:val="24"/>
          <w:szCs w:val="24"/>
        </w:rPr>
        <w:t xml:space="preserve">ui </w:t>
      </w:r>
      <w:proofErr w:type="spellStart"/>
      <w:r w:rsidR="00BF525F" w:rsidRPr="00A92F68">
        <w:rPr>
          <w:rFonts w:ascii="Times New Roman" w:hAnsi="Times New Roman" w:cs="Times New Roman"/>
          <w:i/>
          <w:sz w:val="24"/>
          <w:szCs w:val="24"/>
        </w:rPr>
        <w:t>peuvent</w:t>
      </w:r>
      <w:proofErr w:type="spellEnd"/>
      <w:r w:rsidR="00BF525F" w:rsidRPr="00A92F68">
        <w:rPr>
          <w:rFonts w:ascii="Times New Roman" w:hAnsi="Times New Roman" w:cs="Times New Roman"/>
          <w:i/>
          <w:sz w:val="24"/>
          <w:szCs w:val="24"/>
        </w:rPr>
        <w:t xml:space="preserve"> </w:t>
      </w:r>
      <w:proofErr w:type="spellStart"/>
      <w:r w:rsidR="00BF525F" w:rsidRPr="00A92F68">
        <w:rPr>
          <w:rFonts w:ascii="Times New Roman" w:hAnsi="Times New Roman" w:cs="Times New Roman"/>
          <w:i/>
          <w:sz w:val="24"/>
          <w:szCs w:val="24"/>
        </w:rPr>
        <w:t>concerner</w:t>
      </w:r>
      <w:proofErr w:type="spellEnd"/>
      <w:r w:rsidR="00BF525F" w:rsidRPr="00A92F68">
        <w:rPr>
          <w:rFonts w:ascii="Times New Roman" w:hAnsi="Times New Roman" w:cs="Times New Roman"/>
          <w:i/>
          <w:sz w:val="24"/>
          <w:szCs w:val="24"/>
        </w:rPr>
        <w:t xml:space="preserve"> </w:t>
      </w:r>
      <w:proofErr w:type="spellStart"/>
      <w:r w:rsidR="00BF525F" w:rsidRPr="00A92F68">
        <w:rPr>
          <w:rFonts w:ascii="Times New Roman" w:hAnsi="Times New Roman" w:cs="Times New Roman"/>
          <w:i/>
          <w:sz w:val="24"/>
          <w:szCs w:val="24"/>
        </w:rPr>
        <w:t>l’Etat</w:t>
      </w:r>
      <w:proofErr w:type="spellEnd"/>
      <w:r w:rsidR="00BF525F" w:rsidRPr="00A92F68">
        <w:rPr>
          <w:rFonts w:ascii="Times New Roman" w:hAnsi="Times New Roman" w:cs="Times New Roman"/>
          <w:i/>
          <w:sz w:val="24"/>
          <w:szCs w:val="24"/>
        </w:rPr>
        <w:t xml:space="preserve">, </w:t>
      </w:r>
      <w:proofErr w:type="spellStart"/>
      <w:r w:rsidR="00BF525F" w:rsidRPr="00A92F68">
        <w:rPr>
          <w:rFonts w:ascii="Times New Roman" w:hAnsi="Times New Roman" w:cs="Times New Roman"/>
          <w:i/>
          <w:sz w:val="24"/>
          <w:szCs w:val="24"/>
        </w:rPr>
        <w:t>administration</w:t>
      </w:r>
      <w:proofErr w:type="spellEnd"/>
      <w:r w:rsidR="00BF525F" w:rsidRPr="00A92F68">
        <w:rPr>
          <w:rFonts w:ascii="Times New Roman" w:hAnsi="Times New Roman" w:cs="Times New Roman"/>
          <w:i/>
          <w:sz w:val="24"/>
          <w:szCs w:val="24"/>
        </w:rPr>
        <w:t xml:space="preserve"> et gouvernement </w:t>
      </w:r>
      <w:proofErr w:type="spellStart"/>
      <w:r w:rsidR="00BF525F" w:rsidRPr="00A92F68">
        <w:rPr>
          <w:rFonts w:ascii="Times New Roman" w:hAnsi="Times New Roman" w:cs="Times New Roman"/>
          <w:i/>
          <w:sz w:val="24"/>
          <w:szCs w:val="24"/>
        </w:rPr>
        <w:t>d’icelu</w:t>
      </w:r>
      <w:r w:rsidR="009D0230">
        <w:rPr>
          <w:rFonts w:ascii="Times New Roman" w:hAnsi="Times New Roman" w:cs="Times New Roman"/>
          <w:i/>
          <w:sz w:val="24"/>
          <w:szCs w:val="24"/>
        </w:rPr>
        <w:t>i</w:t>
      </w:r>
      <w:proofErr w:type="spellEnd"/>
      <w:r w:rsidR="009D0230">
        <w:rPr>
          <w:rFonts w:ascii="Times New Roman" w:hAnsi="Times New Roman" w:cs="Times New Roman"/>
          <w:i/>
          <w:sz w:val="24"/>
          <w:szCs w:val="24"/>
        </w:rPr>
        <w:t>)</w:t>
      </w:r>
      <w:r w:rsidR="00BF525F" w:rsidRPr="00A92F68">
        <w:rPr>
          <w:rFonts w:ascii="Times New Roman" w:hAnsi="Times New Roman" w:cs="Times New Roman"/>
          <w:sz w:val="24"/>
          <w:szCs w:val="24"/>
        </w:rPr>
        <w:t>. Zde leží ve francouzské tradici východisko soudně-správního dualismu: orgány soudní moci neřeší věci týkající se státu a jeho správy i vlády. V roce 1661 bylo znovu přísně zakázáno parlamentům vměšovat se do sporů, jejichž řešení se vyhrazovalo jako „státní“ záležitost králi, jeho radě a královským komisařům.“</w:t>
      </w:r>
      <w:r w:rsidR="00BF525F" w:rsidRPr="00A92F68">
        <w:rPr>
          <w:rFonts w:ascii="Times New Roman" w:hAnsi="Times New Roman" w:cs="Times New Roman"/>
          <w:sz w:val="24"/>
          <w:szCs w:val="24"/>
          <w:vertAlign w:val="superscript"/>
        </w:rPr>
        <w:footnoteReference w:id="127"/>
      </w:r>
    </w:p>
    <w:p w:rsidR="00BF525F" w:rsidRPr="00A92F68" w:rsidRDefault="00A60F06" w:rsidP="00A60F06">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BF525F" w:rsidRPr="00A92F68">
        <w:rPr>
          <w:rFonts w:ascii="Times New Roman" w:hAnsi="Times New Roman" w:cs="Times New Roman"/>
          <w:sz w:val="24"/>
          <w:szCs w:val="24"/>
        </w:rPr>
        <w:t xml:space="preserve">Přelomovým okamžikem je vydání Deklarace práv člověka a občana v roce 1789, „která v čl. 16 zakotvila princip dělby moci, tedy potvrzení dualistického systému soudnictví, kde vedle sebe existují soudy obecné a soudy správní. Následně byl vydán zákon </w:t>
      </w:r>
      <w:proofErr w:type="gramStart"/>
      <w:r w:rsidR="00BF525F" w:rsidRPr="00A92F68">
        <w:rPr>
          <w:rFonts w:ascii="Times New Roman" w:hAnsi="Times New Roman" w:cs="Times New Roman"/>
          <w:sz w:val="24"/>
          <w:szCs w:val="24"/>
        </w:rPr>
        <w:t>ze</w:t>
      </w:r>
      <w:proofErr w:type="gramEnd"/>
      <w:r w:rsidR="00BF525F" w:rsidRPr="00A92F68">
        <w:rPr>
          <w:rFonts w:ascii="Times New Roman" w:hAnsi="Times New Roman" w:cs="Times New Roman"/>
          <w:sz w:val="24"/>
          <w:szCs w:val="24"/>
        </w:rPr>
        <w:t xml:space="preserve"> 16. a 24. srpna 1790, který dosud nepozbyl účinnosti a kterým bylo obecným soudem zakázáno vměšovat se do záležitostí týkajících se státní správy. Stejně tak bylo posléze těmto soudům zakázáno přezkoumávat správní akty.“</w:t>
      </w:r>
      <w:r w:rsidR="00BF525F" w:rsidRPr="00A92F68">
        <w:rPr>
          <w:rFonts w:ascii="Times New Roman" w:hAnsi="Times New Roman" w:cs="Times New Roman"/>
          <w:sz w:val="24"/>
          <w:szCs w:val="24"/>
          <w:vertAlign w:val="superscript"/>
        </w:rPr>
        <w:footnoteReference w:id="128"/>
      </w:r>
      <w:r w:rsidR="00BF525F" w:rsidRPr="00A92F68">
        <w:rPr>
          <w:rFonts w:ascii="Times New Roman" w:hAnsi="Times New Roman" w:cs="Times New Roman"/>
          <w:sz w:val="24"/>
          <w:szCs w:val="24"/>
        </w:rPr>
        <w:t xml:space="preserve">  Státní ráda (</w:t>
      </w:r>
      <w:proofErr w:type="spellStart"/>
      <w:r w:rsidR="00BF525F" w:rsidRPr="00A92F68">
        <w:rPr>
          <w:rFonts w:ascii="Times New Roman" w:hAnsi="Times New Roman" w:cs="Times New Roman"/>
          <w:i/>
          <w:sz w:val="24"/>
          <w:szCs w:val="24"/>
        </w:rPr>
        <w:t>Conseil</w:t>
      </w:r>
      <w:proofErr w:type="spellEnd"/>
      <w:r w:rsidR="00BF525F" w:rsidRPr="00A92F68">
        <w:rPr>
          <w:rFonts w:ascii="Times New Roman" w:hAnsi="Times New Roman" w:cs="Times New Roman"/>
          <w:i/>
          <w:sz w:val="24"/>
          <w:szCs w:val="24"/>
        </w:rPr>
        <w:t xml:space="preserve"> </w:t>
      </w:r>
      <w:proofErr w:type="spellStart"/>
      <w:r w:rsidR="00BF525F" w:rsidRPr="00A92F68">
        <w:rPr>
          <w:rFonts w:ascii="Times New Roman" w:hAnsi="Times New Roman" w:cs="Times New Roman"/>
          <w:i/>
          <w:sz w:val="24"/>
          <w:szCs w:val="24"/>
        </w:rPr>
        <w:t>d’Etat</w:t>
      </w:r>
      <w:proofErr w:type="spellEnd"/>
      <w:r w:rsidR="00BF525F" w:rsidRPr="00A92F68">
        <w:rPr>
          <w:rFonts w:ascii="Times New Roman" w:hAnsi="Times New Roman" w:cs="Times New Roman"/>
          <w:sz w:val="24"/>
          <w:szCs w:val="24"/>
        </w:rPr>
        <w:t xml:space="preserve">) je pojem, který je zaveden Ústavou z roku 1799 a je to nástupce Královské rady. </w:t>
      </w:r>
      <w:r w:rsidR="0076392E" w:rsidRPr="00A92F68">
        <w:rPr>
          <w:rFonts w:ascii="Times New Roman" w:hAnsi="Times New Roman" w:cs="Times New Roman"/>
          <w:sz w:val="24"/>
          <w:szCs w:val="24"/>
        </w:rPr>
        <w:t xml:space="preserve">V této době vládne konzul s pomocí Státní rady. </w:t>
      </w:r>
      <w:r w:rsidR="00BF525F" w:rsidRPr="00A92F68">
        <w:rPr>
          <w:rFonts w:ascii="Times New Roman" w:hAnsi="Times New Roman" w:cs="Times New Roman"/>
          <w:sz w:val="24"/>
          <w:szCs w:val="24"/>
        </w:rPr>
        <w:t xml:space="preserve"> </w:t>
      </w:r>
      <w:r w:rsidR="0076392E" w:rsidRPr="00A92F68">
        <w:rPr>
          <w:rFonts w:ascii="Times New Roman" w:hAnsi="Times New Roman" w:cs="Times New Roman"/>
          <w:sz w:val="24"/>
          <w:szCs w:val="24"/>
        </w:rPr>
        <w:t xml:space="preserve">Státní rada </w:t>
      </w:r>
      <w:r w:rsidR="00BF525F" w:rsidRPr="00A92F68">
        <w:rPr>
          <w:rFonts w:ascii="Times New Roman" w:hAnsi="Times New Roman" w:cs="Times New Roman"/>
          <w:sz w:val="24"/>
          <w:szCs w:val="24"/>
        </w:rPr>
        <w:t>nejprve slouží k výkladu zákonů</w:t>
      </w:r>
      <w:r w:rsidR="0076392E" w:rsidRPr="00A92F68">
        <w:rPr>
          <w:rFonts w:ascii="Times New Roman" w:hAnsi="Times New Roman" w:cs="Times New Roman"/>
          <w:sz w:val="24"/>
          <w:szCs w:val="24"/>
        </w:rPr>
        <w:t xml:space="preserve"> a</w:t>
      </w:r>
      <w:r w:rsidR="00BF525F" w:rsidRPr="00A92F68">
        <w:rPr>
          <w:rFonts w:ascii="Times New Roman" w:hAnsi="Times New Roman" w:cs="Times New Roman"/>
          <w:sz w:val="24"/>
          <w:szCs w:val="24"/>
        </w:rPr>
        <w:t xml:space="preserve"> jiných předpisů a</w:t>
      </w:r>
      <w:r w:rsidR="0076392E" w:rsidRPr="00A92F68">
        <w:rPr>
          <w:rFonts w:ascii="Times New Roman" w:hAnsi="Times New Roman" w:cs="Times New Roman"/>
          <w:sz w:val="24"/>
          <w:szCs w:val="24"/>
        </w:rPr>
        <w:t xml:space="preserve"> též</w:t>
      </w:r>
      <w:r w:rsidR="00BF525F" w:rsidRPr="00A92F68">
        <w:rPr>
          <w:rFonts w:ascii="Times New Roman" w:hAnsi="Times New Roman" w:cs="Times New Roman"/>
          <w:sz w:val="24"/>
          <w:szCs w:val="24"/>
        </w:rPr>
        <w:t xml:space="preserve"> provádí vnitřní kontrolu veřejné správy. Na počátku 19. století dochází k decentralizaci správy a vznikají departmenty. V departmentech byl výkon státní správy pouze v rukách prefekta a to dle zásady: „pouze prefekt bude v departmentu pověřen státní správou“</w:t>
      </w:r>
      <w:r w:rsidR="00BF525F" w:rsidRPr="00A92F68">
        <w:rPr>
          <w:rFonts w:ascii="Times New Roman" w:hAnsi="Times New Roman" w:cs="Times New Roman"/>
          <w:sz w:val="24"/>
          <w:szCs w:val="24"/>
          <w:vertAlign w:val="superscript"/>
        </w:rPr>
        <w:footnoteReference w:id="129"/>
      </w:r>
      <w:r w:rsidR="00BF525F" w:rsidRPr="00A92F68">
        <w:rPr>
          <w:rFonts w:ascii="Times New Roman" w:hAnsi="Times New Roman" w:cs="Times New Roman"/>
          <w:sz w:val="24"/>
          <w:szCs w:val="24"/>
        </w:rPr>
        <w:t xml:space="preserve"> a byla vytvořena Rada prefektur (</w:t>
      </w:r>
      <w:proofErr w:type="spellStart"/>
      <w:r w:rsidR="00BF525F" w:rsidRPr="00A92F68">
        <w:rPr>
          <w:rFonts w:ascii="Times New Roman" w:hAnsi="Times New Roman" w:cs="Times New Roman"/>
          <w:i/>
          <w:sz w:val="24"/>
          <w:szCs w:val="24"/>
        </w:rPr>
        <w:t>Conseil</w:t>
      </w:r>
      <w:proofErr w:type="spellEnd"/>
      <w:r w:rsidR="00BF525F" w:rsidRPr="00A92F68">
        <w:rPr>
          <w:rFonts w:ascii="Times New Roman" w:hAnsi="Times New Roman" w:cs="Times New Roman"/>
          <w:i/>
          <w:sz w:val="24"/>
          <w:szCs w:val="24"/>
        </w:rPr>
        <w:t xml:space="preserve"> de </w:t>
      </w:r>
      <w:proofErr w:type="spellStart"/>
      <w:r w:rsidR="00BF525F" w:rsidRPr="00A92F68">
        <w:rPr>
          <w:rFonts w:ascii="Times New Roman" w:hAnsi="Times New Roman" w:cs="Times New Roman"/>
          <w:i/>
          <w:sz w:val="24"/>
          <w:szCs w:val="24"/>
        </w:rPr>
        <w:t>préfecture</w:t>
      </w:r>
      <w:proofErr w:type="spellEnd"/>
      <w:r w:rsidR="00BF525F" w:rsidRPr="00A92F68">
        <w:rPr>
          <w:rFonts w:ascii="Times New Roman" w:hAnsi="Times New Roman" w:cs="Times New Roman"/>
          <w:sz w:val="24"/>
          <w:szCs w:val="24"/>
        </w:rPr>
        <w:t>), což byl tří až pětičlenný poradní orgán pro rozhodování sporných případů např. v daňových věcech. Tedy státní správa v departmentech je odrazem státní správy státu.</w:t>
      </w:r>
    </w:p>
    <w:p w:rsidR="00A60F06" w:rsidRPr="00A92F68" w:rsidRDefault="00A60F06" w:rsidP="00A60F06">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BF525F" w:rsidRPr="00A92F68">
        <w:rPr>
          <w:rFonts w:ascii="Times New Roman" w:hAnsi="Times New Roman" w:cs="Times New Roman"/>
          <w:sz w:val="24"/>
          <w:szCs w:val="24"/>
        </w:rPr>
        <w:t xml:space="preserve">Postupně se státní rada „specializuje na vydávání stanovisek k vládním návrhům, což přispělo i k mnohem užší spolupráci členů Státní rady s členy vlády a ministry. Od takto zaměřené činnosti větší části Státní rady se organizačně oddělila na základě dekretu z 11. </w:t>
      </w:r>
      <w:r w:rsidR="00BF525F" w:rsidRPr="00A92F68">
        <w:rPr>
          <w:rFonts w:ascii="Times New Roman" w:hAnsi="Times New Roman" w:cs="Times New Roman"/>
          <w:sz w:val="24"/>
          <w:szCs w:val="24"/>
        </w:rPr>
        <w:lastRenderedPageBreak/>
        <w:t>června 1806 třináctičlenná Komise pro řešení sporů (</w:t>
      </w:r>
      <w:proofErr w:type="spellStart"/>
      <w:r w:rsidR="00BF525F" w:rsidRPr="00A92F68">
        <w:rPr>
          <w:rFonts w:ascii="Times New Roman" w:hAnsi="Times New Roman" w:cs="Times New Roman"/>
          <w:i/>
          <w:sz w:val="24"/>
          <w:szCs w:val="24"/>
        </w:rPr>
        <w:t>Commission</w:t>
      </w:r>
      <w:proofErr w:type="spellEnd"/>
      <w:r w:rsidR="00BF525F" w:rsidRPr="00A92F68">
        <w:rPr>
          <w:rFonts w:ascii="Times New Roman" w:hAnsi="Times New Roman" w:cs="Times New Roman"/>
          <w:i/>
          <w:sz w:val="24"/>
          <w:szCs w:val="24"/>
        </w:rPr>
        <w:t xml:space="preserve"> </w:t>
      </w:r>
      <w:proofErr w:type="spellStart"/>
      <w:r w:rsidR="00BF525F" w:rsidRPr="00A92F68">
        <w:rPr>
          <w:rFonts w:ascii="Times New Roman" w:hAnsi="Times New Roman" w:cs="Times New Roman"/>
          <w:i/>
          <w:sz w:val="24"/>
          <w:szCs w:val="24"/>
        </w:rPr>
        <w:t>du</w:t>
      </w:r>
      <w:proofErr w:type="spellEnd"/>
      <w:r w:rsidR="00BF525F" w:rsidRPr="00A92F68">
        <w:rPr>
          <w:rFonts w:ascii="Times New Roman" w:hAnsi="Times New Roman" w:cs="Times New Roman"/>
          <w:i/>
          <w:sz w:val="24"/>
          <w:szCs w:val="24"/>
        </w:rPr>
        <w:t xml:space="preserve"> </w:t>
      </w:r>
      <w:proofErr w:type="spellStart"/>
      <w:r w:rsidR="00BF525F" w:rsidRPr="00A92F68">
        <w:rPr>
          <w:rFonts w:ascii="Times New Roman" w:hAnsi="Times New Roman" w:cs="Times New Roman"/>
          <w:i/>
          <w:sz w:val="24"/>
          <w:szCs w:val="24"/>
        </w:rPr>
        <w:t>contentieux</w:t>
      </w:r>
      <w:proofErr w:type="spellEnd"/>
      <w:r w:rsidR="00BF525F" w:rsidRPr="00A92F68">
        <w:rPr>
          <w:rFonts w:ascii="Times New Roman" w:hAnsi="Times New Roman" w:cs="Times New Roman"/>
          <w:sz w:val="24"/>
          <w:szCs w:val="24"/>
        </w:rPr>
        <w:t>), v jejímž čele stál ministr spravedlnosti.“</w:t>
      </w:r>
      <w:r w:rsidR="00BF525F" w:rsidRPr="00A92F68">
        <w:rPr>
          <w:rFonts w:ascii="Times New Roman" w:hAnsi="Times New Roman" w:cs="Times New Roman"/>
          <w:sz w:val="24"/>
          <w:szCs w:val="24"/>
          <w:vertAlign w:val="superscript"/>
        </w:rPr>
        <w:footnoteReference w:id="130"/>
      </w:r>
      <w:r w:rsidR="00BF525F" w:rsidRPr="00A92F68">
        <w:rPr>
          <w:rFonts w:ascii="Times New Roman" w:hAnsi="Times New Roman" w:cs="Times New Roman"/>
          <w:sz w:val="24"/>
          <w:szCs w:val="24"/>
        </w:rPr>
        <w:t xml:space="preserve"> U této komise </w:t>
      </w:r>
      <w:r w:rsidR="0076392E" w:rsidRPr="00A92F68">
        <w:rPr>
          <w:rFonts w:ascii="Times New Roman" w:hAnsi="Times New Roman" w:cs="Times New Roman"/>
          <w:sz w:val="24"/>
          <w:szCs w:val="24"/>
        </w:rPr>
        <w:t>působí</w:t>
      </w:r>
      <w:r w:rsidR="00BF525F" w:rsidRPr="00A92F68">
        <w:rPr>
          <w:rFonts w:ascii="Times New Roman" w:hAnsi="Times New Roman" w:cs="Times New Roman"/>
          <w:sz w:val="24"/>
          <w:szCs w:val="24"/>
        </w:rPr>
        <w:t xml:space="preserve"> advokáti a jsou vytvořena </w:t>
      </w:r>
      <w:r w:rsidR="0076392E" w:rsidRPr="00A92F68">
        <w:rPr>
          <w:rFonts w:ascii="Times New Roman" w:hAnsi="Times New Roman" w:cs="Times New Roman"/>
          <w:sz w:val="24"/>
          <w:szCs w:val="24"/>
        </w:rPr>
        <w:t xml:space="preserve">první </w:t>
      </w:r>
      <w:r w:rsidR="00BF525F" w:rsidRPr="00A92F68">
        <w:rPr>
          <w:rFonts w:ascii="Times New Roman" w:hAnsi="Times New Roman" w:cs="Times New Roman"/>
          <w:sz w:val="24"/>
          <w:szCs w:val="24"/>
        </w:rPr>
        <w:t>písemná procesní pravidla.</w:t>
      </w:r>
    </w:p>
    <w:p w:rsidR="00BF525F" w:rsidRPr="00A92F68" w:rsidRDefault="00A60F06" w:rsidP="00A60F06">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BF525F" w:rsidRPr="00A92F68">
        <w:rPr>
          <w:rFonts w:ascii="Times New Roman" w:hAnsi="Times New Roman" w:cs="Times New Roman"/>
          <w:sz w:val="24"/>
          <w:szCs w:val="24"/>
        </w:rPr>
        <w:t>„Zákon z roku 1872 svěřil specializované komisi Státní rady pravomoc rozhodovat o stížnostech občanů proti rozhodnutím státní správy. Tento zákon položil základ evoluce nezávislých správních soudců (</w:t>
      </w:r>
      <w:r w:rsidR="00BF525F" w:rsidRPr="00A92F68">
        <w:rPr>
          <w:rFonts w:ascii="Times New Roman" w:hAnsi="Times New Roman" w:cs="Times New Roman"/>
          <w:i/>
          <w:sz w:val="24"/>
          <w:szCs w:val="24"/>
        </w:rPr>
        <w:t xml:space="preserve">justice </w:t>
      </w:r>
      <w:proofErr w:type="spellStart"/>
      <w:r w:rsidR="00BF525F" w:rsidRPr="00A92F68">
        <w:rPr>
          <w:rFonts w:ascii="Times New Roman" w:hAnsi="Times New Roman" w:cs="Times New Roman"/>
          <w:i/>
          <w:sz w:val="24"/>
          <w:szCs w:val="24"/>
        </w:rPr>
        <w:t>déleguée</w:t>
      </w:r>
      <w:proofErr w:type="spellEnd"/>
      <w:r w:rsidR="00BF525F" w:rsidRPr="00A92F68">
        <w:rPr>
          <w:rFonts w:ascii="Times New Roman" w:hAnsi="Times New Roman" w:cs="Times New Roman"/>
          <w:sz w:val="24"/>
          <w:szCs w:val="24"/>
        </w:rPr>
        <w:t>).“</w:t>
      </w:r>
      <w:r w:rsidR="00BF525F" w:rsidRPr="00A92F68">
        <w:rPr>
          <w:rFonts w:ascii="Times New Roman" w:hAnsi="Times New Roman" w:cs="Times New Roman"/>
          <w:sz w:val="24"/>
          <w:szCs w:val="24"/>
          <w:vertAlign w:val="superscript"/>
        </w:rPr>
        <w:footnoteReference w:id="131"/>
      </w:r>
      <w:r w:rsidR="00BF525F" w:rsidRPr="00A92F68">
        <w:rPr>
          <w:rFonts w:ascii="Times New Roman" w:hAnsi="Times New Roman" w:cs="Times New Roman"/>
          <w:sz w:val="24"/>
          <w:szCs w:val="24"/>
        </w:rPr>
        <w:t xml:space="preserve"> V r</w:t>
      </w:r>
      <w:r w:rsidR="0076392E" w:rsidRPr="00A92F68">
        <w:rPr>
          <w:rFonts w:ascii="Times New Roman" w:hAnsi="Times New Roman" w:cs="Times New Roman"/>
          <w:sz w:val="24"/>
          <w:szCs w:val="24"/>
        </w:rPr>
        <w:t xml:space="preserve">oce 1953 vznikají správní soudy, </w:t>
      </w:r>
      <w:r w:rsidR="00BF525F" w:rsidRPr="00A92F68">
        <w:rPr>
          <w:rFonts w:ascii="Times New Roman" w:hAnsi="Times New Roman" w:cs="Times New Roman"/>
          <w:sz w:val="24"/>
          <w:szCs w:val="24"/>
        </w:rPr>
        <w:t xml:space="preserve">které nahrazují v departmentu Radu prefektur. Je to proto, že je stále více zatěžována Státní rada, která nyní slouží jen jako odvolací orgán. </w:t>
      </w:r>
      <w:r w:rsidR="0076392E" w:rsidRPr="00A92F68">
        <w:rPr>
          <w:rFonts w:ascii="Times New Roman" w:hAnsi="Times New Roman" w:cs="Times New Roman"/>
          <w:sz w:val="24"/>
          <w:szCs w:val="24"/>
        </w:rPr>
        <w:t>Po</w:t>
      </w:r>
      <w:r w:rsidR="00BF525F" w:rsidRPr="00A92F68">
        <w:rPr>
          <w:rFonts w:ascii="Times New Roman" w:hAnsi="Times New Roman" w:cs="Times New Roman"/>
          <w:sz w:val="24"/>
          <w:szCs w:val="24"/>
        </w:rPr>
        <w:t xml:space="preserve"> </w:t>
      </w:r>
      <w:r w:rsidR="0076392E" w:rsidRPr="00A92F68">
        <w:rPr>
          <w:rFonts w:ascii="Times New Roman" w:hAnsi="Times New Roman" w:cs="Times New Roman"/>
          <w:sz w:val="24"/>
          <w:szCs w:val="24"/>
        </w:rPr>
        <w:t>vzniku</w:t>
      </w:r>
      <w:r w:rsidR="00BF525F" w:rsidRPr="00A92F68">
        <w:rPr>
          <w:rFonts w:ascii="Times New Roman" w:hAnsi="Times New Roman" w:cs="Times New Roman"/>
          <w:sz w:val="24"/>
          <w:szCs w:val="24"/>
        </w:rPr>
        <w:t xml:space="preserve"> odvolací</w:t>
      </w:r>
      <w:r w:rsidR="0076392E" w:rsidRPr="00A92F68">
        <w:rPr>
          <w:rFonts w:ascii="Times New Roman" w:hAnsi="Times New Roman" w:cs="Times New Roman"/>
          <w:sz w:val="24"/>
          <w:szCs w:val="24"/>
        </w:rPr>
        <w:t>ch</w:t>
      </w:r>
      <w:r w:rsidR="00BF525F" w:rsidRPr="00A92F68">
        <w:rPr>
          <w:rFonts w:ascii="Times New Roman" w:hAnsi="Times New Roman" w:cs="Times New Roman"/>
          <w:sz w:val="24"/>
          <w:szCs w:val="24"/>
        </w:rPr>
        <w:t xml:space="preserve"> správní</w:t>
      </w:r>
      <w:r w:rsidR="0076392E" w:rsidRPr="00A92F68">
        <w:rPr>
          <w:rFonts w:ascii="Times New Roman" w:hAnsi="Times New Roman" w:cs="Times New Roman"/>
          <w:sz w:val="24"/>
          <w:szCs w:val="24"/>
        </w:rPr>
        <w:t>ch soudů se</w:t>
      </w:r>
      <w:r w:rsidR="00BF525F" w:rsidRPr="00A92F68">
        <w:rPr>
          <w:rFonts w:ascii="Times New Roman" w:hAnsi="Times New Roman" w:cs="Times New Roman"/>
          <w:sz w:val="24"/>
          <w:szCs w:val="24"/>
        </w:rPr>
        <w:t xml:space="preserve"> správní soudnictví </w:t>
      </w:r>
      <w:r w:rsidR="0076392E" w:rsidRPr="00A92F68">
        <w:rPr>
          <w:rFonts w:ascii="Times New Roman" w:hAnsi="Times New Roman" w:cs="Times New Roman"/>
          <w:sz w:val="24"/>
          <w:szCs w:val="24"/>
        </w:rPr>
        <w:t>stalo</w:t>
      </w:r>
      <w:r w:rsidR="00BF525F" w:rsidRPr="00A92F68">
        <w:rPr>
          <w:rFonts w:ascii="Times New Roman" w:hAnsi="Times New Roman" w:cs="Times New Roman"/>
          <w:sz w:val="24"/>
          <w:szCs w:val="24"/>
        </w:rPr>
        <w:t xml:space="preserve"> třístupňové.</w:t>
      </w:r>
    </w:p>
    <w:p w:rsidR="00BF525F" w:rsidRPr="00A92F68" w:rsidRDefault="0076392E" w:rsidP="00A60F06">
      <w:pPr>
        <w:pStyle w:val="Nadpis2"/>
        <w:rPr>
          <w:rFonts w:cs="Times New Roman"/>
        </w:rPr>
      </w:pPr>
      <w:bookmarkStart w:id="89" w:name="_Toc405803177"/>
      <w:bookmarkStart w:id="90" w:name="_Toc406152667"/>
      <w:r w:rsidRPr="00A92F68">
        <w:rPr>
          <w:rFonts w:cs="Times New Roman"/>
        </w:rPr>
        <w:t>Stávající právní úprava</w:t>
      </w:r>
      <w:bookmarkEnd w:id="89"/>
      <w:bookmarkEnd w:id="90"/>
    </w:p>
    <w:p w:rsidR="00BF525F" w:rsidRPr="00A92F68" w:rsidRDefault="00BF525F"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„Správní soudnictví je ve Francii organizováno na 3 prostorových úrovních: celostátní, regionální a departementální.“</w:t>
      </w:r>
      <w:r w:rsidRPr="00A92F68">
        <w:rPr>
          <w:rFonts w:ascii="Times New Roman" w:hAnsi="Times New Roman" w:cs="Times New Roman"/>
          <w:sz w:val="24"/>
          <w:szCs w:val="24"/>
          <w:vertAlign w:val="superscript"/>
        </w:rPr>
        <w:footnoteReference w:id="132"/>
      </w:r>
      <w:r w:rsidRPr="00A92F68">
        <w:rPr>
          <w:rFonts w:ascii="Times New Roman" w:hAnsi="Times New Roman" w:cs="Times New Roman"/>
          <w:sz w:val="24"/>
          <w:szCs w:val="24"/>
        </w:rPr>
        <w:t xml:space="preserve"> V soustavě správního soudnictví jsou všeobecné správní soudy a specializované správní soudy. Správní soudy jsou příslušné řešit spory z vnitřní správy a též v rámci správního práva, „v rámci materiálního pojetí výkonu veřejné správy“</w:t>
      </w:r>
      <w:r w:rsidRPr="00A92F68">
        <w:rPr>
          <w:rFonts w:ascii="Times New Roman" w:hAnsi="Times New Roman" w:cs="Times New Roman"/>
          <w:sz w:val="24"/>
          <w:szCs w:val="24"/>
          <w:vertAlign w:val="superscript"/>
        </w:rPr>
        <w:footnoteReference w:id="133"/>
      </w:r>
      <w:r w:rsidRPr="00A92F68">
        <w:rPr>
          <w:rFonts w:ascii="Times New Roman" w:hAnsi="Times New Roman" w:cs="Times New Roman"/>
          <w:sz w:val="24"/>
          <w:szCs w:val="24"/>
        </w:rPr>
        <w:t xml:space="preserve"> „Soudní kontrola státní správy, která se prostřednictvím správních sporů </w:t>
      </w:r>
      <w:r w:rsidRPr="00A92F68">
        <w:rPr>
          <w:rFonts w:ascii="Times New Roman" w:hAnsi="Times New Roman" w:cs="Times New Roman"/>
          <w:i/>
          <w:sz w:val="24"/>
          <w:szCs w:val="24"/>
        </w:rPr>
        <w:t xml:space="preserve">a posteriori </w:t>
      </w:r>
      <w:r w:rsidRPr="00A92F68">
        <w:rPr>
          <w:rFonts w:ascii="Times New Roman" w:hAnsi="Times New Roman" w:cs="Times New Roman"/>
          <w:sz w:val="24"/>
          <w:szCs w:val="24"/>
        </w:rPr>
        <w:t xml:space="preserve">uskutečňuje, má být pro občany zárukou dodržování dvou základních principů výkonu státní správy – </w:t>
      </w:r>
      <w:r w:rsidRPr="00A92F68">
        <w:rPr>
          <w:rFonts w:ascii="Times New Roman" w:hAnsi="Times New Roman" w:cs="Times New Roman"/>
          <w:i/>
          <w:sz w:val="24"/>
          <w:szCs w:val="24"/>
        </w:rPr>
        <w:t xml:space="preserve">principu legality </w:t>
      </w:r>
      <w:r w:rsidRPr="00A92F68">
        <w:rPr>
          <w:rFonts w:ascii="Times New Roman" w:hAnsi="Times New Roman" w:cs="Times New Roman"/>
          <w:sz w:val="24"/>
          <w:szCs w:val="24"/>
        </w:rPr>
        <w:t xml:space="preserve">a </w:t>
      </w:r>
      <w:r w:rsidRPr="00A92F68">
        <w:rPr>
          <w:rFonts w:ascii="Times New Roman" w:hAnsi="Times New Roman" w:cs="Times New Roman"/>
          <w:i/>
          <w:sz w:val="24"/>
          <w:szCs w:val="24"/>
        </w:rPr>
        <w:t>principu odpovědnosti.</w:t>
      </w:r>
      <w:r w:rsidRPr="00A92F68">
        <w:rPr>
          <w:rFonts w:ascii="Times New Roman" w:hAnsi="Times New Roman" w:cs="Times New Roman"/>
          <w:sz w:val="24"/>
          <w:szCs w:val="24"/>
        </w:rPr>
        <w:t>“</w:t>
      </w:r>
      <w:r w:rsidRPr="00A92F68">
        <w:rPr>
          <w:rFonts w:ascii="Times New Roman" w:hAnsi="Times New Roman" w:cs="Times New Roman"/>
          <w:sz w:val="24"/>
          <w:szCs w:val="24"/>
          <w:vertAlign w:val="superscript"/>
        </w:rPr>
        <w:footnoteReference w:id="134"/>
      </w:r>
      <w:r w:rsidRPr="00A92F68">
        <w:rPr>
          <w:rFonts w:ascii="Times New Roman" w:hAnsi="Times New Roman" w:cs="Times New Roman"/>
          <w:sz w:val="24"/>
          <w:szCs w:val="24"/>
        </w:rPr>
        <w:t xml:space="preserve"> </w:t>
      </w:r>
    </w:p>
    <w:p w:rsidR="00BF525F" w:rsidRPr="00A92F68" w:rsidRDefault="00BF525F" w:rsidP="007F41AE">
      <w:pPr>
        <w:pStyle w:val="Nadpis2"/>
        <w:rPr>
          <w:rFonts w:cs="Times New Roman"/>
        </w:rPr>
      </w:pPr>
      <w:bookmarkStart w:id="91" w:name="_Toc405803178"/>
      <w:bookmarkStart w:id="92" w:name="_Toc406152668"/>
      <w:r w:rsidRPr="00A92F68">
        <w:rPr>
          <w:rFonts w:cs="Times New Roman"/>
        </w:rPr>
        <w:t>Správní soudy a odvolací správní soudy</w:t>
      </w:r>
      <w:bookmarkEnd w:id="91"/>
      <w:bookmarkEnd w:id="92"/>
    </w:p>
    <w:p w:rsidR="00BF525F" w:rsidRPr="00A92F68" w:rsidRDefault="00BF525F"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Správní soudy (</w:t>
      </w:r>
      <w:proofErr w:type="spellStart"/>
      <w:r w:rsidRPr="00A92F68">
        <w:rPr>
          <w:rFonts w:ascii="Times New Roman" w:hAnsi="Times New Roman" w:cs="Times New Roman"/>
          <w:i/>
          <w:sz w:val="24"/>
          <w:szCs w:val="24"/>
        </w:rPr>
        <w:t>tribinaux</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administratif</w:t>
      </w:r>
      <w:r w:rsidR="0076392E" w:rsidRPr="00A92F68">
        <w:rPr>
          <w:rFonts w:ascii="Times New Roman" w:hAnsi="Times New Roman" w:cs="Times New Roman"/>
          <w:i/>
          <w:sz w:val="24"/>
          <w:szCs w:val="24"/>
        </w:rPr>
        <w:t>s</w:t>
      </w:r>
      <w:proofErr w:type="spellEnd"/>
      <w:r w:rsidRPr="00A92F68">
        <w:rPr>
          <w:rFonts w:ascii="Times New Roman" w:hAnsi="Times New Roman" w:cs="Times New Roman"/>
          <w:sz w:val="24"/>
          <w:szCs w:val="24"/>
        </w:rPr>
        <w:t>) jsou soudy p</w:t>
      </w:r>
      <w:r w:rsidR="00342109" w:rsidRPr="00A92F68">
        <w:rPr>
          <w:rFonts w:ascii="Times New Roman" w:hAnsi="Times New Roman" w:cs="Times New Roman"/>
          <w:sz w:val="24"/>
          <w:szCs w:val="24"/>
        </w:rPr>
        <w:t>rvní instance a O</w:t>
      </w:r>
      <w:r w:rsidRPr="00A92F68">
        <w:rPr>
          <w:rFonts w:ascii="Times New Roman" w:hAnsi="Times New Roman" w:cs="Times New Roman"/>
          <w:sz w:val="24"/>
          <w:szCs w:val="24"/>
        </w:rPr>
        <w:t>dvolací správní soudy (</w:t>
      </w:r>
      <w:proofErr w:type="spellStart"/>
      <w:r w:rsidRPr="00A92F68">
        <w:rPr>
          <w:rFonts w:ascii="Times New Roman" w:hAnsi="Times New Roman" w:cs="Times New Roman"/>
          <w:i/>
          <w:sz w:val="24"/>
          <w:szCs w:val="24"/>
        </w:rPr>
        <w:t>cours</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administratives</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d’appel</w:t>
      </w:r>
      <w:proofErr w:type="spellEnd"/>
      <w:r w:rsidRPr="00A92F68">
        <w:rPr>
          <w:rFonts w:ascii="Times New Roman" w:hAnsi="Times New Roman" w:cs="Times New Roman"/>
          <w:sz w:val="24"/>
          <w:szCs w:val="24"/>
        </w:rPr>
        <w:t>) jsou odvolacími soudy pro rozhodnutí vydanými správními soudy. Správní soudy „fungují od roku 1953, kdy zcela nahradily tzv. rady prefektur. Správní soudy sestávají z jedné až osmi komor, které tvoří vždy tři soudci. Přesný počet komor u každého správního soudu stanoví čl. R 221-4 řádu správního soudnictví.“</w:t>
      </w:r>
      <w:r w:rsidRPr="00A92F68">
        <w:rPr>
          <w:rFonts w:ascii="Times New Roman" w:hAnsi="Times New Roman" w:cs="Times New Roman"/>
          <w:sz w:val="24"/>
          <w:szCs w:val="24"/>
          <w:vertAlign w:val="superscript"/>
        </w:rPr>
        <w:footnoteReference w:id="135"/>
      </w:r>
      <w:r w:rsidRPr="00A92F68">
        <w:rPr>
          <w:rFonts w:ascii="Times New Roman" w:hAnsi="Times New Roman" w:cs="Times New Roman"/>
          <w:sz w:val="24"/>
          <w:szCs w:val="24"/>
        </w:rPr>
        <w:t xml:space="preserve"> Existuje 29 správních soudů v metropolitní části Francie a 9 v zámoří. Odvolací správní soudy se též člení do komor a přesný počet je stanoven v čl. R 221-8 řádu správního soudnictví. Nyní existuje ve Francii 8 odvolacích správních soudů, které mají sídla jen v metropolitní části území a to v Paříži, Versailles, Lyonu, Bordeaux, Nancy, Nantes, </w:t>
      </w:r>
      <w:proofErr w:type="spellStart"/>
      <w:r w:rsidRPr="00A92F68">
        <w:rPr>
          <w:rFonts w:ascii="Times New Roman" w:hAnsi="Times New Roman" w:cs="Times New Roman"/>
          <w:sz w:val="24"/>
          <w:szCs w:val="24"/>
        </w:rPr>
        <w:t>Douai</w:t>
      </w:r>
      <w:proofErr w:type="spellEnd"/>
      <w:r w:rsidRPr="00A92F68">
        <w:rPr>
          <w:rFonts w:ascii="Times New Roman" w:hAnsi="Times New Roman" w:cs="Times New Roman"/>
          <w:sz w:val="24"/>
          <w:szCs w:val="24"/>
        </w:rPr>
        <w:t xml:space="preserve"> a v Marseille. „Každý tribunál je místně příslušný pro obvod, který je určen v příloze ke Kodexu pro správní soudy a tribunály. Tyto obvody zahrnují několik departmentů. Podle čl. R </w:t>
      </w:r>
      <w:r w:rsidRPr="00A92F68">
        <w:rPr>
          <w:rFonts w:ascii="Times New Roman" w:hAnsi="Times New Roman" w:cs="Times New Roman"/>
          <w:sz w:val="24"/>
          <w:szCs w:val="24"/>
        </w:rPr>
        <w:lastRenderedPageBreak/>
        <w:t>46 citovaného Kodexu je místně příslušný tribunál, v jehož obvodu je sídlo orgánu, jenž vydal napadnuté rozhodnutí.“</w:t>
      </w:r>
      <w:r w:rsidRPr="00A92F68">
        <w:rPr>
          <w:rFonts w:ascii="Times New Roman" w:hAnsi="Times New Roman" w:cs="Times New Roman"/>
          <w:sz w:val="24"/>
          <w:szCs w:val="24"/>
          <w:vertAlign w:val="superscript"/>
        </w:rPr>
        <w:footnoteReference w:id="136"/>
      </w:r>
    </w:p>
    <w:p w:rsidR="00DB2965" w:rsidRPr="00A92F68" w:rsidRDefault="00BF525F"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Správní soudnictví je ve Francii bezplatné, a jelikož není povinné zastoupení advokátem, každoročně stoupá počet případů. „Počet nových případů podaných na správní soudy byl v roce 1990 okolo 57 000, v roce 2006 stoupl na 167 000 nových podání. Soudy v roce 2006 rozhodly víc jak 165 000 žádostí a čekací doba na vyřízení podání byla rok a sedm měsíců.“</w:t>
      </w:r>
      <w:r w:rsidRPr="00A92F68">
        <w:rPr>
          <w:rFonts w:ascii="Times New Roman" w:hAnsi="Times New Roman" w:cs="Times New Roman"/>
          <w:sz w:val="24"/>
          <w:szCs w:val="24"/>
          <w:vertAlign w:val="superscript"/>
        </w:rPr>
        <w:footnoteReference w:id="137"/>
      </w:r>
      <w:r w:rsidR="00DB2965" w:rsidRPr="00A92F68">
        <w:rPr>
          <w:rFonts w:ascii="Times New Roman" w:hAnsi="Times New Roman" w:cs="Times New Roman"/>
          <w:sz w:val="24"/>
          <w:szCs w:val="24"/>
        </w:rPr>
        <w:t xml:space="preserve"> </w:t>
      </w:r>
    </w:p>
    <w:p w:rsidR="00BF525F" w:rsidRPr="00A92F68" w:rsidRDefault="00DB2965"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Každý může být informován o probíhajícím řízení pomocí počítačové aplikace </w:t>
      </w:r>
      <w:proofErr w:type="spellStart"/>
      <w:r w:rsidRPr="00A92F68">
        <w:rPr>
          <w:rFonts w:ascii="Times New Roman" w:hAnsi="Times New Roman" w:cs="Times New Roman"/>
          <w:sz w:val="24"/>
          <w:szCs w:val="24"/>
        </w:rPr>
        <w:t>Skipper</w:t>
      </w:r>
      <w:proofErr w:type="spellEnd"/>
      <w:r w:rsidRPr="00A92F68">
        <w:rPr>
          <w:rFonts w:ascii="Times New Roman" w:hAnsi="Times New Roman" w:cs="Times New Roman"/>
          <w:sz w:val="24"/>
          <w:szCs w:val="24"/>
        </w:rPr>
        <w:t xml:space="preserve"> vzniklé podle dekretu č. </w:t>
      </w:r>
      <w:r w:rsidR="00F14667">
        <w:rPr>
          <w:rFonts w:ascii="Times New Roman" w:hAnsi="Times New Roman" w:cs="Times New Roman"/>
          <w:sz w:val="24"/>
          <w:szCs w:val="24"/>
        </w:rPr>
        <w:t xml:space="preserve">2012-1437 z 21. prosince 2012. </w:t>
      </w:r>
      <w:r w:rsidRPr="00A92F68">
        <w:rPr>
          <w:rFonts w:ascii="Times New Roman" w:hAnsi="Times New Roman" w:cs="Times New Roman"/>
          <w:sz w:val="24"/>
          <w:szCs w:val="24"/>
        </w:rPr>
        <w:t>Jedná se o aplikaci, která umožňuje nehmotnou komunikaci mezi správními soudy a stranami ve věcech žádo</w:t>
      </w:r>
      <w:r w:rsidR="00F14667">
        <w:rPr>
          <w:rFonts w:ascii="Times New Roman" w:hAnsi="Times New Roman" w:cs="Times New Roman"/>
          <w:sz w:val="24"/>
          <w:szCs w:val="24"/>
        </w:rPr>
        <w:t>stí, informací a dalších úkonů.</w:t>
      </w:r>
    </w:p>
    <w:p w:rsidR="007F41AE" w:rsidRPr="00A92F68" w:rsidRDefault="007F41AE" w:rsidP="007F41AE">
      <w:pPr>
        <w:pStyle w:val="Nadpis3"/>
        <w:rPr>
          <w:rFonts w:cs="Times New Roman"/>
        </w:rPr>
      </w:pPr>
      <w:bookmarkStart w:id="93" w:name="_Toc405803179"/>
      <w:bookmarkStart w:id="94" w:name="_Toc406152669"/>
      <w:r w:rsidRPr="00A92F68">
        <w:rPr>
          <w:rFonts w:cs="Times New Roman"/>
        </w:rPr>
        <w:t>Soudní funkcionáři</w:t>
      </w:r>
      <w:bookmarkEnd w:id="93"/>
      <w:bookmarkEnd w:id="94"/>
    </w:p>
    <w:p w:rsidR="00BF525F" w:rsidRPr="00A92F68" w:rsidRDefault="00BF525F"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Členové správních soudů a odvolacích správních soudů jsou státní úředníci (</w:t>
      </w:r>
      <w:proofErr w:type="spellStart"/>
      <w:r w:rsidRPr="00A92F68">
        <w:rPr>
          <w:rFonts w:ascii="Times New Roman" w:hAnsi="Times New Roman" w:cs="Times New Roman"/>
          <w:i/>
          <w:sz w:val="24"/>
          <w:szCs w:val="24"/>
        </w:rPr>
        <w:t>fonctionnaires</w:t>
      </w:r>
      <w:proofErr w:type="spellEnd"/>
      <w:r w:rsidRPr="00A92F68">
        <w:rPr>
          <w:rFonts w:ascii="Times New Roman" w:hAnsi="Times New Roman" w:cs="Times New Roman"/>
          <w:sz w:val="24"/>
          <w:szCs w:val="24"/>
        </w:rPr>
        <w:t xml:space="preserve">) a jsou podřízeni státu, ale jakmile se jejich aktivita přičítá správnímu soudnictví, mají vlastní </w:t>
      </w:r>
      <w:r w:rsidR="00F523E6" w:rsidRPr="00A92F68">
        <w:rPr>
          <w:rFonts w:ascii="Times New Roman" w:hAnsi="Times New Roman" w:cs="Times New Roman"/>
          <w:sz w:val="24"/>
          <w:szCs w:val="24"/>
        </w:rPr>
        <w:t xml:space="preserve">nezávislý </w:t>
      </w:r>
      <w:r w:rsidRPr="00A92F68">
        <w:rPr>
          <w:rFonts w:ascii="Times New Roman" w:hAnsi="Times New Roman" w:cs="Times New Roman"/>
          <w:sz w:val="24"/>
          <w:szCs w:val="24"/>
        </w:rPr>
        <w:t xml:space="preserve">status. „Jejich statut jim garantuje jejich nezávislost a nestrannost.“ </w:t>
      </w:r>
      <w:r w:rsidRPr="00A92F68">
        <w:rPr>
          <w:rFonts w:ascii="Times New Roman" w:hAnsi="Times New Roman" w:cs="Times New Roman"/>
          <w:sz w:val="24"/>
          <w:szCs w:val="24"/>
          <w:vertAlign w:val="superscript"/>
        </w:rPr>
        <w:footnoteReference w:id="138"/>
      </w:r>
      <w:r w:rsidRPr="00A92F68">
        <w:rPr>
          <w:rFonts w:ascii="Times New Roman" w:hAnsi="Times New Roman" w:cs="Times New Roman"/>
          <w:sz w:val="24"/>
          <w:szCs w:val="24"/>
        </w:rPr>
        <w:t xml:space="preserve"> V R 231-3 řádu správního soudnictví je zakotven princip neodvolatelnosti soudců z místně příslušného soudu, „</w:t>
      </w:r>
      <w:r w:rsidRPr="00A92F68">
        <w:rPr>
          <w:rFonts w:ascii="Times New Roman" w:hAnsi="Times New Roman" w:cs="Times New Roman"/>
          <w:i/>
          <w:sz w:val="24"/>
          <w:szCs w:val="24"/>
        </w:rPr>
        <w:t xml:space="preserve">jakmile vykonávají svou funkci soudce </w:t>
      </w:r>
      <w:proofErr w:type="spellStart"/>
      <w:r w:rsidRPr="00A92F68">
        <w:rPr>
          <w:rFonts w:ascii="Times New Roman" w:hAnsi="Times New Roman" w:cs="Times New Roman"/>
          <w:i/>
          <w:sz w:val="24"/>
          <w:szCs w:val="24"/>
        </w:rPr>
        <w:t>magistrat</w:t>
      </w:r>
      <w:proofErr w:type="spellEnd"/>
      <w:r w:rsidRPr="00A92F68">
        <w:rPr>
          <w:rFonts w:ascii="Times New Roman" w:hAnsi="Times New Roman" w:cs="Times New Roman"/>
          <w:i/>
          <w:sz w:val="24"/>
          <w:szCs w:val="24"/>
        </w:rPr>
        <w:t xml:space="preserve"> ve správním soudnictví, soudci správních soudů a správních odvolacích soudů nemohou obdržet bez svého souhlasu nové služební přidělení ani s předstihem</w:t>
      </w:r>
      <w:r w:rsidRPr="00A92F68">
        <w:rPr>
          <w:rFonts w:ascii="Times New Roman" w:hAnsi="Times New Roman" w:cs="Times New Roman"/>
          <w:sz w:val="24"/>
          <w:szCs w:val="24"/>
        </w:rPr>
        <w:t>.“</w:t>
      </w:r>
      <w:r w:rsidRPr="00A92F68">
        <w:rPr>
          <w:rFonts w:ascii="Times New Roman" w:hAnsi="Times New Roman" w:cs="Times New Roman"/>
          <w:sz w:val="24"/>
          <w:szCs w:val="24"/>
          <w:vertAlign w:val="superscript"/>
        </w:rPr>
        <w:footnoteReference w:id="139"/>
      </w:r>
      <w:r w:rsidRPr="00A92F68">
        <w:rPr>
          <w:rFonts w:ascii="Times New Roman" w:hAnsi="Times New Roman" w:cs="Times New Roman"/>
          <w:sz w:val="24"/>
          <w:szCs w:val="24"/>
        </w:rPr>
        <w:t xml:space="preserve"> Též neslučitelnost funkce soudce </w:t>
      </w:r>
      <w:proofErr w:type="spellStart"/>
      <w:r w:rsidRPr="00A92F68">
        <w:rPr>
          <w:rFonts w:ascii="Times New Roman" w:hAnsi="Times New Roman" w:cs="Times New Roman"/>
          <w:sz w:val="24"/>
          <w:szCs w:val="24"/>
        </w:rPr>
        <w:t>magistrat</w:t>
      </w:r>
      <w:proofErr w:type="spellEnd"/>
      <w:r w:rsidRPr="00A92F68">
        <w:rPr>
          <w:rFonts w:ascii="Times New Roman" w:hAnsi="Times New Roman" w:cs="Times New Roman"/>
          <w:sz w:val="24"/>
          <w:szCs w:val="24"/>
        </w:rPr>
        <w:t xml:space="preserve"> s dalšími volenými funkcemi nebo úředními anebo s funkcí advokáta.</w:t>
      </w:r>
    </w:p>
    <w:p w:rsidR="00BF525F" w:rsidRPr="00A92F68" w:rsidRDefault="00BF525F"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„Soudci jsou jmenováni </w:t>
      </w:r>
      <w:r w:rsidR="00F523E6" w:rsidRPr="00A92F68">
        <w:rPr>
          <w:rFonts w:ascii="Times New Roman" w:hAnsi="Times New Roman" w:cs="Times New Roman"/>
          <w:sz w:val="24"/>
          <w:szCs w:val="24"/>
        </w:rPr>
        <w:t>nebo</w:t>
      </w:r>
      <w:r w:rsidRPr="00A92F68">
        <w:rPr>
          <w:rFonts w:ascii="Times New Roman" w:hAnsi="Times New Roman" w:cs="Times New Roman"/>
          <w:sz w:val="24"/>
          <w:szCs w:val="24"/>
        </w:rPr>
        <w:t xml:space="preserve"> povýšeni dekretem Prezidenta republiky.“</w:t>
      </w:r>
      <w:r w:rsidRPr="00A92F68">
        <w:rPr>
          <w:rFonts w:ascii="Times New Roman" w:hAnsi="Times New Roman" w:cs="Times New Roman"/>
          <w:sz w:val="24"/>
          <w:szCs w:val="24"/>
          <w:vertAlign w:val="superscript"/>
        </w:rPr>
        <w:footnoteReference w:id="140"/>
      </w:r>
      <w:r w:rsidRPr="00A92F68">
        <w:rPr>
          <w:rFonts w:ascii="Times New Roman" w:hAnsi="Times New Roman" w:cs="Times New Roman"/>
          <w:sz w:val="24"/>
          <w:szCs w:val="24"/>
        </w:rPr>
        <w:t xml:space="preserve"> „Soudci správních soudů mají postavení tzv. </w:t>
      </w:r>
      <w:proofErr w:type="spellStart"/>
      <w:r w:rsidRPr="00A92F68">
        <w:rPr>
          <w:rFonts w:ascii="Times New Roman" w:hAnsi="Times New Roman" w:cs="Times New Roman"/>
          <w:sz w:val="24"/>
          <w:szCs w:val="24"/>
        </w:rPr>
        <w:t>magistrats</w:t>
      </w:r>
      <w:proofErr w:type="spellEnd"/>
      <w:r w:rsidRPr="00A92F68">
        <w:rPr>
          <w:rFonts w:ascii="Times New Roman" w:hAnsi="Times New Roman" w:cs="Times New Roman"/>
          <w:sz w:val="24"/>
          <w:szCs w:val="24"/>
        </w:rPr>
        <w:t xml:space="preserve"> </w:t>
      </w:r>
      <w:proofErr w:type="spellStart"/>
      <w:r w:rsidRPr="00A92F68">
        <w:rPr>
          <w:rFonts w:ascii="Times New Roman" w:hAnsi="Times New Roman" w:cs="Times New Roman"/>
          <w:sz w:val="24"/>
          <w:szCs w:val="24"/>
        </w:rPr>
        <w:t>administratifs</w:t>
      </w:r>
      <w:proofErr w:type="spellEnd"/>
      <w:r w:rsidRPr="00A92F68">
        <w:rPr>
          <w:rFonts w:ascii="Times New Roman" w:hAnsi="Times New Roman" w:cs="Times New Roman"/>
          <w:sz w:val="24"/>
          <w:szCs w:val="24"/>
        </w:rPr>
        <w:t xml:space="preserve"> (čl. R 231-1 řádu správného soudnictví) a rekrutují se z řad absolventů Národní školy správy</w:t>
      </w:r>
      <w:r w:rsidR="00196CFC">
        <w:rPr>
          <w:rFonts w:ascii="Times New Roman" w:hAnsi="Times New Roman" w:cs="Times New Roman"/>
          <w:sz w:val="24"/>
          <w:szCs w:val="24"/>
        </w:rPr>
        <w:t xml:space="preserve"> -</w:t>
      </w:r>
      <w:r w:rsidRPr="00A92F68">
        <w:rPr>
          <w:rFonts w:ascii="Times New Roman" w:hAnsi="Times New Roman" w:cs="Times New Roman"/>
          <w:sz w:val="24"/>
          <w:szCs w:val="24"/>
        </w:rPr>
        <w:t xml:space="preserve"> </w:t>
      </w:r>
      <w:r w:rsidR="00196CFC">
        <w:rPr>
          <w:rFonts w:ascii="Times New Roman" w:hAnsi="Times New Roman" w:cs="Times New Roman"/>
          <w:sz w:val="24"/>
          <w:szCs w:val="24"/>
        </w:rPr>
        <w:t xml:space="preserve">ENA </w:t>
      </w:r>
      <w:r w:rsidRPr="00196CFC">
        <w:rPr>
          <w:rFonts w:ascii="Times New Roman" w:hAnsi="Times New Roman" w:cs="Times New Roman"/>
          <w:i/>
          <w:sz w:val="24"/>
          <w:szCs w:val="24"/>
        </w:rPr>
        <w:t>(</w:t>
      </w:r>
      <w:proofErr w:type="spellStart"/>
      <w:r w:rsidRPr="00196CFC">
        <w:rPr>
          <w:rFonts w:ascii="Times New Roman" w:hAnsi="Times New Roman" w:cs="Times New Roman"/>
          <w:i/>
          <w:sz w:val="24"/>
          <w:szCs w:val="24"/>
        </w:rPr>
        <w:t>Ecole</w:t>
      </w:r>
      <w:proofErr w:type="spellEnd"/>
      <w:r w:rsidRPr="00196CFC">
        <w:rPr>
          <w:rFonts w:ascii="Times New Roman" w:hAnsi="Times New Roman" w:cs="Times New Roman"/>
          <w:i/>
          <w:sz w:val="24"/>
          <w:szCs w:val="24"/>
        </w:rPr>
        <w:t xml:space="preserve"> </w:t>
      </w:r>
      <w:proofErr w:type="spellStart"/>
      <w:r w:rsidRPr="00196CFC">
        <w:rPr>
          <w:rFonts w:ascii="Times New Roman" w:hAnsi="Times New Roman" w:cs="Times New Roman"/>
          <w:i/>
          <w:sz w:val="24"/>
          <w:szCs w:val="24"/>
        </w:rPr>
        <w:t>Nationale</w:t>
      </w:r>
      <w:proofErr w:type="spellEnd"/>
      <w:r w:rsidRPr="00196CFC">
        <w:rPr>
          <w:rFonts w:ascii="Times New Roman" w:hAnsi="Times New Roman" w:cs="Times New Roman"/>
          <w:i/>
          <w:sz w:val="24"/>
          <w:szCs w:val="24"/>
        </w:rPr>
        <w:t xml:space="preserve"> </w:t>
      </w:r>
      <w:proofErr w:type="spellStart"/>
      <w:r w:rsidRPr="00196CFC">
        <w:rPr>
          <w:rFonts w:ascii="Times New Roman" w:hAnsi="Times New Roman" w:cs="Times New Roman"/>
          <w:i/>
          <w:sz w:val="24"/>
          <w:szCs w:val="24"/>
        </w:rPr>
        <w:t>d’</w:t>
      </w:r>
      <w:proofErr w:type="gramStart"/>
      <w:r w:rsidRPr="00196CFC">
        <w:rPr>
          <w:rFonts w:ascii="Times New Roman" w:hAnsi="Times New Roman" w:cs="Times New Roman"/>
          <w:i/>
          <w:sz w:val="24"/>
          <w:szCs w:val="24"/>
        </w:rPr>
        <w:t>Administration</w:t>
      </w:r>
      <w:proofErr w:type="spellEnd"/>
      <w:r w:rsidRPr="00196CFC">
        <w:rPr>
          <w:rFonts w:ascii="Times New Roman" w:hAnsi="Times New Roman" w:cs="Times New Roman"/>
          <w:i/>
          <w:sz w:val="24"/>
          <w:szCs w:val="24"/>
        </w:rPr>
        <w:t>)</w:t>
      </w:r>
      <w:r w:rsidRPr="00A92F68">
        <w:rPr>
          <w:rFonts w:ascii="Times New Roman" w:hAnsi="Times New Roman" w:cs="Times New Roman"/>
          <w:sz w:val="24"/>
          <w:szCs w:val="24"/>
        </w:rPr>
        <w:t xml:space="preserve"> (čl.</w:t>
      </w:r>
      <w:proofErr w:type="gramEnd"/>
      <w:r w:rsidRPr="00A92F68">
        <w:rPr>
          <w:rFonts w:ascii="Times New Roman" w:hAnsi="Times New Roman" w:cs="Times New Roman"/>
          <w:sz w:val="24"/>
          <w:szCs w:val="24"/>
        </w:rPr>
        <w:t xml:space="preserve"> L. 233-2 řádu správního soudnictví). Soudci správních soudů a odvolacích správních soudů jsou do funkce jmenováni dekretem Prezidenta republiky (čl. L 233-1 řádu správního soudnictví).“</w:t>
      </w:r>
      <w:r w:rsidRPr="00A92F68">
        <w:rPr>
          <w:rFonts w:ascii="Times New Roman" w:hAnsi="Times New Roman" w:cs="Times New Roman"/>
          <w:sz w:val="24"/>
          <w:szCs w:val="24"/>
          <w:vertAlign w:val="superscript"/>
        </w:rPr>
        <w:footnoteReference w:id="141"/>
      </w:r>
      <w:r w:rsidRPr="00A92F68">
        <w:rPr>
          <w:rFonts w:ascii="Times New Roman" w:hAnsi="Times New Roman" w:cs="Times New Roman"/>
          <w:sz w:val="24"/>
          <w:szCs w:val="24"/>
          <w:vertAlign w:val="superscript"/>
        </w:rPr>
        <w:t xml:space="preserve"> </w:t>
      </w:r>
      <w:r w:rsidRPr="00A92F68">
        <w:rPr>
          <w:rFonts w:ascii="Times New Roman" w:hAnsi="Times New Roman" w:cs="Times New Roman"/>
          <w:sz w:val="24"/>
          <w:szCs w:val="24"/>
        </w:rPr>
        <w:t xml:space="preserve">Existují i další 3 </w:t>
      </w:r>
      <w:r w:rsidR="00F523E6" w:rsidRPr="00A92F68">
        <w:rPr>
          <w:rFonts w:ascii="Times New Roman" w:hAnsi="Times New Roman" w:cs="Times New Roman"/>
          <w:sz w:val="24"/>
          <w:szCs w:val="24"/>
        </w:rPr>
        <w:t>způsoby</w:t>
      </w:r>
      <w:r w:rsidRPr="00A92F68">
        <w:rPr>
          <w:rFonts w:ascii="Times New Roman" w:hAnsi="Times New Roman" w:cs="Times New Roman"/>
          <w:sz w:val="24"/>
          <w:szCs w:val="24"/>
        </w:rPr>
        <w:t xml:space="preserve"> získání titulu soudce </w:t>
      </w:r>
      <w:proofErr w:type="spellStart"/>
      <w:r w:rsidRPr="00A92F68">
        <w:rPr>
          <w:rFonts w:ascii="Times New Roman" w:hAnsi="Times New Roman" w:cs="Times New Roman"/>
          <w:sz w:val="24"/>
          <w:szCs w:val="24"/>
        </w:rPr>
        <w:t>magistrat</w:t>
      </w:r>
      <w:proofErr w:type="spellEnd"/>
      <w:r w:rsidRPr="00A92F68">
        <w:rPr>
          <w:rFonts w:ascii="Times New Roman" w:hAnsi="Times New Roman" w:cs="Times New Roman"/>
          <w:sz w:val="24"/>
          <w:szCs w:val="24"/>
        </w:rPr>
        <w:t xml:space="preserve"> a v současné době absolventi </w:t>
      </w:r>
      <w:r w:rsidR="00196CFC">
        <w:rPr>
          <w:rFonts w:ascii="Times New Roman" w:hAnsi="Times New Roman" w:cs="Times New Roman"/>
          <w:sz w:val="24"/>
          <w:szCs w:val="24"/>
        </w:rPr>
        <w:t>ENA</w:t>
      </w:r>
      <w:r w:rsidRPr="00A92F68">
        <w:rPr>
          <w:rFonts w:ascii="Times New Roman" w:hAnsi="Times New Roman" w:cs="Times New Roman"/>
          <w:sz w:val="24"/>
          <w:szCs w:val="24"/>
        </w:rPr>
        <w:t xml:space="preserve"> představují méně jak ¼ soudců </w:t>
      </w:r>
      <w:proofErr w:type="spellStart"/>
      <w:r w:rsidRPr="00A92F68">
        <w:rPr>
          <w:rFonts w:ascii="Times New Roman" w:hAnsi="Times New Roman" w:cs="Times New Roman"/>
          <w:sz w:val="24"/>
          <w:szCs w:val="24"/>
        </w:rPr>
        <w:t>magistrat</w:t>
      </w:r>
      <w:proofErr w:type="spellEnd"/>
      <w:r w:rsidRPr="00A92F68">
        <w:rPr>
          <w:rFonts w:ascii="Times New Roman" w:hAnsi="Times New Roman" w:cs="Times New Roman"/>
          <w:sz w:val="24"/>
          <w:szCs w:val="24"/>
        </w:rPr>
        <w:t xml:space="preserve">. Existuje systém </w:t>
      </w:r>
      <w:r w:rsidRPr="00A92F68">
        <w:rPr>
          <w:rFonts w:ascii="Times New Roman" w:hAnsi="Times New Roman" w:cs="Times New Roman"/>
          <w:sz w:val="24"/>
          <w:szCs w:val="24"/>
        </w:rPr>
        <w:lastRenderedPageBreak/>
        <w:t>povýšení se 3 hodnostmi a to rádce, první rádce a předseda (</w:t>
      </w:r>
      <w:proofErr w:type="spellStart"/>
      <w:r w:rsidRPr="00A92F68">
        <w:rPr>
          <w:rFonts w:ascii="Times New Roman" w:hAnsi="Times New Roman" w:cs="Times New Roman"/>
          <w:i/>
          <w:sz w:val="24"/>
          <w:szCs w:val="24"/>
        </w:rPr>
        <w:t>conseiller</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premier</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conseiller</w:t>
      </w:r>
      <w:proofErr w:type="spellEnd"/>
      <w:r w:rsidRPr="00A92F68">
        <w:rPr>
          <w:rFonts w:ascii="Times New Roman" w:hAnsi="Times New Roman" w:cs="Times New Roman"/>
          <w:i/>
          <w:sz w:val="24"/>
          <w:szCs w:val="24"/>
        </w:rPr>
        <w:t xml:space="preserve"> et </w:t>
      </w:r>
      <w:proofErr w:type="spellStart"/>
      <w:r w:rsidRPr="00A92F68">
        <w:rPr>
          <w:rFonts w:ascii="Times New Roman" w:hAnsi="Times New Roman" w:cs="Times New Roman"/>
          <w:i/>
          <w:sz w:val="24"/>
          <w:szCs w:val="24"/>
        </w:rPr>
        <w:t>président</w:t>
      </w:r>
      <w:proofErr w:type="spellEnd"/>
      <w:r w:rsidRPr="00A92F68">
        <w:rPr>
          <w:rFonts w:ascii="Times New Roman" w:hAnsi="Times New Roman" w:cs="Times New Roman"/>
          <w:sz w:val="24"/>
          <w:szCs w:val="24"/>
        </w:rPr>
        <w:t xml:space="preserve">). Soudci </w:t>
      </w:r>
      <w:proofErr w:type="spellStart"/>
      <w:r w:rsidRPr="00A92F68">
        <w:rPr>
          <w:rFonts w:ascii="Times New Roman" w:hAnsi="Times New Roman" w:cs="Times New Roman"/>
          <w:sz w:val="24"/>
          <w:szCs w:val="24"/>
        </w:rPr>
        <w:t>magistrats</w:t>
      </w:r>
      <w:proofErr w:type="spellEnd"/>
      <w:r w:rsidRPr="00A92F68">
        <w:rPr>
          <w:rFonts w:ascii="Times New Roman" w:hAnsi="Times New Roman" w:cs="Times New Roman"/>
          <w:sz w:val="24"/>
          <w:szCs w:val="24"/>
        </w:rPr>
        <w:t xml:space="preserve"> musí být členové soudní komory a složit příslušnou zkoušku.</w:t>
      </w:r>
    </w:p>
    <w:p w:rsidR="00BF525F" w:rsidRPr="00A92F68" w:rsidRDefault="00BF525F"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Na francouzských správních a odvol</w:t>
      </w:r>
      <w:r w:rsidR="00F523E6" w:rsidRPr="00A92F68">
        <w:rPr>
          <w:rFonts w:ascii="Times New Roman" w:hAnsi="Times New Roman" w:cs="Times New Roman"/>
          <w:sz w:val="24"/>
          <w:szCs w:val="24"/>
        </w:rPr>
        <w:t>acích správních soudech fungují vyšší soudní úředníci</w:t>
      </w:r>
      <w:r w:rsidRPr="00A92F68">
        <w:rPr>
          <w:rFonts w:ascii="Times New Roman" w:hAnsi="Times New Roman" w:cs="Times New Roman"/>
          <w:sz w:val="24"/>
          <w:szCs w:val="24"/>
        </w:rPr>
        <w:t xml:space="preserve">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greff</w:t>
      </w:r>
      <w:r w:rsidR="00DB2965" w:rsidRPr="00A92F68">
        <w:rPr>
          <w:rFonts w:ascii="Times New Roman" w:hAnsi="Times New Roman" w:cs="Times New Roman"/>
          <w:i/>
          <w:sz w:val="24"/>
          <w:szCs w:val="24"/>
        </w:rPr>
        <w:t>ier</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přičemž jejich funkce je jiná než v České republice. Na každém soudě působí vedoucí soudní kanceláře a ostatní zapisovatelé. „Jejich úkolem je zabývat se všemi úkoly souvisejícími s vedením spisu: od zaznamenání a předání návrhů, komunikaci podání mezi stranami až po sepsání vydaných rozhodnutí a archivaci spisů.“</w:t>
      </w:r>
      <w:r w:rsidRPr="00A92F68">
        <w:rPr>
          <w:rFonts w:ascii="Times New Roman" w:hAnsi="Times New Roman" w:cs="Times New Roman"/>
          <w:sz w:val="24"/>
          <w:szCs w:val="24"/>
          <w:vertAlign w:val="superscript"/>
        </w:rPr>
        <w:footnoteReference w:id="142"/>
      </w:r>
      <w:r w:rsidRPr="00A92F68">
        <w:rPr>
          <w:rFonts w:ascii="Times New Roman" w:hAnsi="Times New Roman" w:cs="Times New Roman"/>
          <w:sz w:val="24"/>
          <w:szCs w:val="24"/>
        </w:rPr>
        <w:t xml:space="preserve"> Jejich pověření je zakotveno v čl. L. 226-1 řádu správního soudnictví, který byl novelizován Dekretem č. 2007-1309 ze 4. září 2007.</w:t>
      </w:r>
    </w:p>
    <w:p w:rsidR="007F41AE" w:rsidRPr="00A92F68" w:rsidRDefault="007F41AE" w:rsidP="007F41AE">
      <w:pPr>
        <w:pStyle w:val="Nadpis3"/>
        <w:rPr>
          <w:rFonts w:cs="Times New Roman"/>
        </w:rPr>
      </w:pPr>
      <w:bookmarkStart w:id="95" w:name="_Toc405803180"/>
      <w:bookmarkStart w:id="96" w:name="_Toc406152670"/>
      <w:r w:rsidRPr="00A92F68">
        <w:rPr>
          <w:rFonts w:cs="Times New Roman"/>
        </w:rPr>
        <w:t>Nejvyšší rada</w:t>
      </w:r>
      <w:bookmarkEnd w:id="95"/>
      <w:bookmarkEnd w:id="96"/>
    </w:p>
    <w:p w:rsidR="007F41AE" w:rsidRPr="00A92F68" w:rsidRDefault="00BF525F"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„Správa soudnictví je realizována autonomně, samotnými správními soudy prostřednictvím tzv. </w:t>
      </w:r>
      <w:r w:rsidR="00F523E6" w:rsidRPr="00A92F68">
        <w:rPr>
          <w:rFonts w:ascii="Times New Roman" w:hAnsi="Times New Roman" w:cs="Times New Roman"/>
          <w:sz w:val="24"/>
          <w:szCs w:val="24"/>
        </w:rPr>
        <w:t>Nejvyšší</w:t>
      </w:r>
      <w:r w:rsidRPr="00A92F68">
        <w:rPr>
          <w:rFonts w:ascii="Times New Roman" w:hAnsi="Times New Roman" w:cs="Times New Roman"/>
          <w:sz w:val="24"/>
          <w:szCs w:val="24"/>
        </w:rPr>
        <w:t xml:space="preserve"> rad</w:t>
      </w:r>
      <w:r w:rsidR="00F523E6" w:rsidRPr="00A92F68">
        <w:rPr>
          <w:rFonts w:ascii="Times New Roman" w:hAnsi="Times New Roman" w:cs="Times New Roman"/>
          <w:sz w:val="24"/>
          <w:szCs w:val="24"/>
        </w:rPr>
        <w:t>y</w:t>
      </w:r>
      <w:r w:rsidRPr="00A92F68">
        <w:rPr>
          <w:rFonts w:ascii="Times New Roman" w:hAnsi="Times New Roman" w:cs="Times New Roman"/>
          <w:sz w:val="24"/>
          <w:szCs w:val="24"/>
        </w:rPr>
        <w:t xml:space="preserve"> (</w:t>
      </w:r>
      <w:proofErr w:type="spellStart"/>
      <w:r w:rsidRPr="00A92F68">
        <w:rPr>
          <w:rFonts w:ascii="Times New Roman" w:hAnsi="Times New Roman" w:cs="Times New Roman"/>
          <w:i/>
          <w:sz w:val="24"/>
          <w:szCs w:val="24"/>
        </w:rPr>
        <w:t>Conseil</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supérieur</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Hlavním orgánem správy správních soudů je Státní rada, která samostatně řídí správu soudů, včetně financování, navržení kandidátů na funkci soudce správního soudu i profesního postupu jednotlivých soudců.“</w:t>
      </w:r>
      <w:r w:rsidRPr="00A92F68">
        <w:rPr>
          <w:rFonts w:ascii="Times New Roman" w:hAnsi="Times New Roman" w:cs="Times New Roman"/>
          <w:sz w:val="24"/>
          <w:szCs w:val="24"/>
          <w:vertAlign w:val="superscript"/>
        </w:rPr>
        <w:footnoteReference w:id="143"/>
      </w:r>
      <w:r w:rsidRPr="00A92F68">
        <w:rPr>
          <w:rFonts w:ascii="Times New Roman" w:hAnsi="Times New Roman" w:cs="Times New Roman"/>
          <w:sz w:val="24"/>
          <w:szCs w:val="24"/>
        </w:rPr>
        <w:t xml:space="preserve"> Dalšími členy dle R 232-1 řádu správního soudnictví jsou zástupci správy, členové soudu a jmenované osobnosti. „Generální sekretář (</w:t>
      </w:r>
      <w:proofErr w:type="spellStart"/>
      <w:r w:rsidRPr="00A92F68">
        <w:rPr>
          <w:rFonts w:ascii="Times New Roman" w:hAnsi="Times New Roman" w:cs="Times New Roman"/>
          <w:i/>
          <w:sz w:val="24"/>
          <w:szCs w:val="24"/>
        </w:rPr>
        <w:t>secrétaire</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général</w:t>
      </w:r>
      <w:proofErr w:type="spellEnd"/>
      <w:r w:rsidRPr="00A92F68">
        <w:rPr>
          <w:rFonts w:ascii="Times New Roman" w:hAnsi="Times New Roman" w:cs="Times New Roman"/>
          <w:sz w:val="24"/>
          <w:szCs w:val="24"/>
        </w:rPr>
        <w:t>) je jmenován dekretem premiéra na návrh Nejvyšší rady a je vybrán mezi jejími členy. Jeho úkolem je spravovat zapisovatele a řídit materiální potřeby soudu technickými prostředky a soudní dokumentaci.“</w:t>
      </w:r>
      <w:r w:rsidRPr="00A92F68">
        <w:rPr>
          <w:rFonts w:ascii="Times New Roman" w:hAnsi="Times New Roman" w:cs="Times New Roman"/>
          <w:sz w:val="24"/>
          <w:szCs w:val="24"/>
          <w:vertAlign w:val="superscript"/>
        </w:rPr>
        <w:footnoteReference w:id="144"/>
      </w:r>
      <w:r w:rsidRPr="00A92F68">
        <w:rPr>
          <w:rFonts w:ascii="Times New Roman" w:hAnsi="Times New Roman" w:cs="Times New Roman"/>
          <w:sz w:val="24"/>
          <w:szCs w:val="24"/>
        </w:rPr>
        <w:t xml:space="preserve"> „Místopředseda Státní rady se stará o fungování soudu a spolupracuje s Ministrem spravedlnosti v rozpočtových věcech. Stálá kontrolní mise správního soudnictví je složená ze členů Státní rady a pověřena pravidelnou inspekcí.“</w:t>
      </w:r>
      <w:r w:rsidRPr="00A92F68">
        <w:rPr>
          <w:rFonts w:ascii="Times New Roman" w:hAnsi="Times New Roman" w:cs="Times New Roman"/>
          <w:sz w:val="24"/>
          <w:szCs w:val="24"/>
          <w:vertAlign w:val="superscript"/>
        </w:rPr>
        <w:footnoteReference w:id="145"/>
      </w:r>
    </w:p>
    <w:p w:rsidR="00BF525F" w:rsidRPr="00A92F68" w:rsidRDefault="00BF525F"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„V čele Nejvyšší rady správních soudů a odvolacích správních soudů stojí místopředseda Státní rady. Generální sekretář je současně členem Státní rady a funkce místopředsedy je spojena s ministerstvem.“</w:t>
      </w:r>
      <w:r w:rsidRPr="00A92F68">
        <w:rPr>
          <w:rFonts w:ascii="Times New Roman" w:hAnsi="Times New Roman" w:cs="Times New Roman"/>
          <w:sz w:val="24"/>
          <w:szCs w:val="24"/>
          <w:vertAlign w:val="superscript"/>
        </w:rPr>
        <w:footnoteReference w:id="146"/>
      </w:r>
      <w:r w:rsidRPr="00A92F68">
        <w:rPr>
          <w:rFonts w:ascii="Times New Roman" w:hAnsi="Times New Roman" w:cs="Times New Roman"/>
          <w:sz w:val="24"/>
          <w:szCs w:val="24"/>
        </w:rPr>
        <w:t xml:space="preserve"> Společně s inspekcí, která pravidelně kontroluje jednotlivé soudy, může po</w:t>
      </w:r>
      <w:r w:rsidR="007E437B">
        <w:rPr>
          <w:rFonts w:ascii="Times New Roman" w:hAnsi="Times New Roman" w:cs="Times New Roman"/>
          <w:sz w:val="24"/>
          <w:szCs w:val="24"/>
        </w:rPr>
        <w:t xml:space="preserve">dat posudek na předsedu soudu. </w:t>
      </w:r>
    </w:p>
    <w:p w:rsidR="00BF525F" w:rsidRPr="00A92F68" w:rsidRDefault="00BF525F" w:rsidP="007F41AE">
      <w:pPr>
        <w:pStyle w:val="Nadpis2"/>
        <w:rPr>
          <w:rFonts w:cs="Times New Roman"/>
        </w:rPr>
      </w:pPr>
      <w:bookmarkStart w:id="97" w:name="_Toc405803181"/>
      <w:bookmarkStart w:id="98" w:name="_Toc406152671"/>
      <w:r w:rsidRPr="00A92F68">
        <w:rPr>
          <w:rFonts w:cs="Times New Roman"/>
        </w:rPr>
        <w:t>Specializované správní soudy</w:t>
      </w:r>
      <w:bookmarkEnd w:id="97"/>
      <w:bookmarkEnd w:id="98"/>
    </w:p>
    <w:p w:rsidR="00BF525F" w:rsidRPr="00A92F68" w:rsidRDefault="00BF525F"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„Pro zvláštní druhy řízení před správními soudy jsou ustaveny zvláštní orgány, tzv. </w:t>
      </w:r>
      <w:proofErr w:type="spellStart"/>
      <w:r w:rsidRPr="00A92F68">
        <w:rPr>
          <w:rFonts w:ascii="Times New Roman" w:hAnsi="Times New Roman" w:cs="Times New Roman"/>
          <w:sz w:val="24"/>
          <w:szCs w:val="24"/>
        </w:rPr>
        <w:t>kvazisoudy</w:t>
      </w:r>
      <w:proofErr w:type="spellEnd"/>
      <w:r w:rsidRPr="00A92F68">
        <w:rPr>
          <w:rFonts w:ascii="Times New Roman" w:hAnsi="Times New Roman" w:cs="Times New Roman"/>
          <w:sz w:val="24"/>
          <w:szCs w:val="24"/>
        </w:rPr>
        <w:t xml:space="preserve">, které vykonávají působnost speciálních správních soudů. Soudní charakter těchto </w:t>
      </w:r>
      <w:r w:rsidRPr="00A92F68">
        <w:rPr>
          <w:rFonts w:ascii="Times New Roman" w:hAnsi="Times New Roman" w:cs="Times New Roman"/>
          <w:sz w:val="24"/>
          <w:szCs w:val="24"/>
        </w:rPr>
        <w:lastRenderedPageBreak/>
        <w:t>orgánů lze dovodit buď z jejich statutu, z jejich rozhodovacích pravomocí nebo charakteru jejich činnosti. Jsou zřízeny zákonem, pravidla jejich fungování zabezpečují především kontradiktorní povahu řízení.“</w:t>
      </w:r>
      <w:r w:rsidRPr="00A92F68">
        <w:rPr>
          <w:rFonts w:ascii="Times New Roman" w:hAnsi="Times New Roman" w:cs="Times New Roman"/>
          <w:sz w:val="24"/>
          <w:szCs w:val="24"/>
          <w:vertAlign w:val="superscript"/>
        </w:rPr>
        <w:footnoteReference w:id="147"/>
      </w:r>
      <w:r w:rsidRPr="00A92F68">
        <w:rPr>
          <w:rFonts w:ascii="Times New Roman" w:hAnsi="Times New Roman" w:cs="Times New Roman"/>
          <w:sz w:val="24"/>
          <w:szCs w:val="24"/>
        </w:rPr>
        <w:t xml:space="preserve"> Rozhodnutí vydaná těmito specializovanými soudy jsou podřízena kontrole Státní rady prostřednictvím kasačních stížností. </w:t>
      </w:r>
      <w:r w:rsidR="00922500" w:rsidRPr="00A92F68">
        <w:rPr>
          <w:rFonts w:ascii="Times New Roman" w:hAnsi="Times New Roman" w:cs="Times New Roman"/>
          <w:sz w:val="24"/>
          <w:szCs w:val="24"/>
        </w:rPr>
        <w:t xml:space="preserve">Soudci nemají titul </w:t>
      </w:r>
      <w:proofErr w:type="spellStart"/>
      <w:r w:rsidR="00922500" w:rsidRPr="00A92F68">
        <w:rPr>
          <w:rFonts w:ascii="Times New Roman" w:hAnsi="Times New Roman" w:cs="Times New Roman"/>
          <w:sz w:val="24"/>
          <w:szCs w:val="24"/>
        </w:rPr>
        <w:t>magi</w:t>
      </w:r>
      <w:r w:rsidR="00DB2965" w:rsidRPr="00A92F68">
        <w:rPr>
          <w:rFonts w:ascii="Times New Roman" w:hAnsi="Times New Roman" w:cs="Times New Roman"/>
          <w:sz w:val="24"/>
          <w:szCs w:val="24"/>
        </w:rPr>
        <w:t>strat</w:t>
      </w:r>
      <w:proofErr w:type="spellEnd"/>
      <w:r w:rsidR="00DB2965" w:rsidRPr="00A92F68">
        <w:rPr>
          <w:rFonts w:ascii="Times New Roman" w:hAnsi="Times New Roman" w:cs="Times New Roman"/>
          <w:sz w:val="24"/>
          <w:szCs w:val="24"/>
        </w:rPr>
        <w:t>, jedná se o specializované</w:t>
      </w:r>
      <w:r w:rsidR="00922500" w:rsidRPr="00A92F68">
        <w:rPr>
          <w:rFonts w:ascii="Times New Roman" w:hAnsi="Times New Roman" w:cs="Times New Roman"/>
          <w:sz w:val="24"/>
          <w:szCs w:val="24"/>
        </w:rPr>
        <w:t xml:space="preserve"> soudce.</w:t>
      </w:r>
    </w:p>
    <w:p w:rsidR="00BF525F" w:rsidRPr="00CA5717" w:rsidRDefault="00BF525F" w:rsidP="00BF525F">
      <w:pPr>
        <w:tabs>
          <w:tab w:val="left" w:pos="709"/>
        </w:tabs>
        <w:spacing w:after="0" w:line="360" w:lineRule="auto"/>
        <w:mirrorIndents/>
        <w:jc w:val="both"/>
        <w:rPr>
          <w:rFonts w:ascii="Times New Roman" w:hAnsi="Times New Roman" w:cs="Times New Roman"/>
          <w:i/>
          <w:sz w:val="24"/>
          <w:szCs w:val="24"/>
        </w:rPr>
      </w:pPr>
      <w:r w:rsidRPr="00A92F68">
        <w:rPr>
          <w:rFonts w:ascii="Times New Roman" w:hAnsi="Times New Roman" w:cs="Times New Roman"/>
          <w:sz w:val="24"/>
          <w:szCs w:val="24"/>
        </w:rPr>
        <w:tab/>
        <w:t xml:space="preserve">„Některé tyto specializované soudy byly vytvořeny, aby odpověděly na dočasnou potřebu a později zanikly odpadnutím důvodu, pro který vznikly, například Nejvyšší komise za válečné odškodnění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Commission</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supérieure</w:t>
      </w:r>
      <w:proofErr w:type="spellEnd"/>
      <w:r w:rsidRPr="00A92F68">
        <w:rPr>
          <w:rFonts w:ascii="Times New Roman" w:hAnsi="Times New Roman" w:cs="Times New Roman"/>
          <w:i/>
          <w:sz w:val="24"/>
          <w:szCs w:val="24"/>
        </w:rPr>
        <w:t xml:space="preserve"> des </w:t>
      </w:r>
      <w:proofErr w:type="spellStart"/>
      <w:r w:rsidRPr="00A92F68">
        <w:rPr>
          <w:rFonts w:ascii="Times New Roman" w:hAnsi="Times New Roman" w:cs="Times New Roman"/>
          <w:i/>
          <w:sz w:val="24"/>
          <w:szCs w:val="24"/>
        </w:rPr>
        <w:t>dommages</w:t>
      </w:r>
      <w:proofErr w:type="spellEnd"/>
      <w:r w:rsidRPr="00A92F68">
        <w:rPr>
          <w:rFonts w:ascii="Times New Roman" w:hAnsi="Times New Roman" w:cs="Times New Roman"/>
          <w:i/>
          <w:sz w:val="24"/>
          <w:szCs w:val="24"/>
        </w:rPr>
        <w:t xml:space="preserve"> de </w:t>
      </w:r>
      <w:proofErr w:type="spellStart"/>
      <w:r w:rsidRPr="00A92F68">
        <w:rPr>
          <w:rFonts w:ascii="Times New Roman" w:hAnsi="Times New Roman" w:cs="Times New Roman"/>
          <w:i/>
          <w:sz w:val="24"/>
          <w:szCs w:val="24"/>
        </w:rPr>
        <w:t>guerre</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nebo Čestný porotní soud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Jurys</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d’honneur</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Jiné specializované soudy mají trvalý charakter jako Účetní dvůr </w:t>
      </w:r>
      <w:r w:rsidRPr="00A92F68">
        <w:rPr>
          <w:rFonts w:ascii="Times New Roman" w:hAnsi="Times New Roman" w:cs="Times New Roman"/>
          <w:i/>
          <w:sz w:val="24"/>
          <w:szCs w:val="24"/>
        </w:rPr>
        <w:t xml:space="preserve">(Cour des </w:t>
      </w:r>
      <w:proofErr w:type="spellStart"/>
      <w:r w:rsidRPr="00A92F68">
        <w:rPr>
          <w:rFonts w:ascii="Times New Roman" w:hAnsi="Times New Roman" w:cs="Times New Roman"/>
          <w:i/>
          <w:sz w:val="24"/>
          <w:szCs w:val="24"/>
        </w:rPr>
        <w:t>comptes</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Rozpočtový a finanční soud </w:t>
      </w:r>
      <w:r w:rsidRPr="00A92F68">
        <w:rPr>
          <w:rFonts w:ascii="Times New Roman" w:hAnsi="Times New Roman" w:cs="Times New Roman"/>
          <w:i/>
          <w:sz w:val="24"/>
          <w:szCs w:val="24"/>
        </w:rPr>
        <w:t xml:space="preserve">(Cour de </w:t>
      </w:r>
      <w:proofErr w:type="spellStart"/>
      <w:r w:rsidRPr="00A92F68">
        <w:rPr>
          <w:rFonts w:ascii="Times New Roman" w:hAnsi="Times New Roman" w:cs="Times New Roman"/>
          <w:i/>
          <w:sz w:val="24"/>
          <w:szCs w:val="24"/>
        </w:rPr>
        <w:t>discipline</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budgétaire</w:t>
      </w:r>
      <w:proofErr w:type="spellEnd"/>
      <w:r w:rsidRPr="00A92F68">
        <w:rPr>
          <w:rFonts w:ascii="Times New Roman" w:hAnsi="Times New Roman" w:cs="Times New Roman"/>
          <w:i/>
          <w:sz w:val="24"/>
          <w:szCs w:val="24"/>
        </w:rPr>
        <w:t xml:space="preserve"> et </w:t>
      </w:r>
      <w:proofErr w:type="spellStart"/>
      <w:r w:rsidRPr="00A92F68">
        <w:rPr>
          <w:rFonts w:ascii="Times New Roman" w:hAnsi="Times New Roman" w:cs="Times New Roman"/>
          <w:i/>
          <w:sz w:val="24"/>
          <w:szCs w:val="24"/>
        </w:rPr>
        <w:t>financière</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Posledním typem specializovaných soudů jsou ty, jež se </w:t>
      </w:r>
      <w:proofErr w:type="spellStart"/>
      <w:r w:rsidRPr="00A92F68">
        <w:rPr>
          <w:rFonts w:ascii="Times New Roman" w:hAnsi="Times New Roman" w:cs="Times New Roman"/>
          <w:sz w:val="24"/>
          <w:szCs w:val="24"/>
        </w:rPr>
        <w:t>zabývájí</w:t>
      </w:r>
      <w:proofErr w:type="spellEnd"/>
      <w:r w:rsidRPr="00A92F68">
        <w:rPr>
          <w:rFonts w:ascii="Times New Roman" w:hAnsi="Times New Roman" w:cs="Times New Roman"/>
          <w:sz w:val="24"/>
          <w:szCs w:val="24"/>
        </w:rPr>
        <w:t xml:space="preserve"> především disciplinárními věcmi v rámci veřejnoprávních institucí a korporací například Regionální účetní komory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Chambres</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régionales</w:t>
      </w:r>
      <w:proofErr w:type="spellEnd"/>
      <w:r w:rsidRPr="00A92F68">
        <w:rPr>
          <w:rFonts w:ascii="Times New Roman" w:hAnsi="Times New Roman" w:cs="Times New Roman"/>
          <w:i/>
          <w:sz w:val="24"/>
          <w:szCs w:val="24"/>
        </w:rPr>
        <w:t xml:space="preserve"> des </w:t>
      </w:r>
      <w:proofErr w:type="spellStart"/>
      <w:r w:rsidRPr="00A92F68">
        <w:rPr>
          <w:rFonts w:ascii="Times New Roman" w:hAnsi="Times New Roman" w:cs="Times New Roman"/>
          <w:i/>
          <w:sz w:val="24"/>
          <w:szCs w:val="24"/>
        </w:rPr>
        <w:t>comptes</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Disciplinární komora pro odborná povolání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Formations</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disciplinaires</w:t>
      </w:r>
      <w:proofErr w:type="spellEnd"/>
      <w:r w:rsidRPr="00A92F68">
        <w:rPr>
          <w:rFonts w:ascii="Times New Roman" w:hAnsi="Times New Roman" w:cs="Times New Roman"/>
          <w:i/>
          <w:sz w:val="24"/>
          <w:szCs w:val="24"/>
        </w:rPr>
        <w:t xml:space="preserve"> des </w:t>
      </w:r>
      <w:proofErr w:type="spellStart"/>
      <w:r w:rsidRPr="00A92F68">
        <w:rPr>
          <w:rFonts w:ascii="Times New Roman" w:hAnsi="Times New Roman" w:cs="Times New Roman"/>
          <w:i/>
          <w:sz w:val="24"/>
          <w:szCs w:val="24"/>
        </w:rPr>
        <w:t>ordres</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professionnels</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Komise pro </w:t>
      </w:r>
      <w:proofErr w:type="spellStart"/>
      <w:r w:rsidRPr="00A92F68">
        <w:rPr>
          <w:rFonts w:ascii="Times New Roman" w:hAnsi="Times New Roman" w:cs="Times New Roman"/>
          <w:sz w:val="24"/>
          <w:szCs w:val="24"/>
        </w:rPr>
        <w:t>uprychlíky</w:t>
      </w:r>
      <w:proofErr w:type="spellEnd"/>
      <w:r w:rsidRPr="00A92F68">
        <w:rPr>
          <w:rFonts w:ascii="Times New Roman" w:hAnsi="Times New Roman" w:cs="Times New Roman"/>
          <w:sz w:val="24"/>
          <w:szCs w:val="24"/>
        </w:rPr>
        <w:t xml:space="preserve"> </w:t>
      </w:r>
      <w:r w:rsidRPr="00A92F68">
        <w:rPr>
          <w:rFonts w:ascii="Times New Roman" w:hAnsi="Times New Roman" w:cs="Times New Roman"/>
          <w:i/>
          <w:sz w:val="24"/>
          <w:szCs w:val="24"/>
        </w:rPr>
        <w:t xml:space="preserve">(Cour </w:t>
      </w:r>
      <w:proofErr w:type="spellStart"/>
      <w:r w:rsidRPr="00A92F68">
        <w:rPr>
          <w:rFonts w:ascii="Times New Roman" w:hAnsi="Times New Roman" w:cs="Times New Roman"/>
          <w:i/>
          <w:sz w:val="24"/>
          <w:szCs w:val="24"/>
        </w:rPr>
        <w:t>nationale</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du</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droit</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d’asile</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w:t>
      </w:r>
      <w:r w:rsidRPr="00A92F68">
        <w:rPr>
          <w:rFonts w:ascii="Times New Roman" w:hAnsi="Times New Roman" w:cs="Times New Roman"/>
          <w:sz w:val="24"/>
          <w:szCs w:val="24"/>
          <w:vertAlign w:val="superscript"/>
        </w:rPr>
        <w:footnoteReference w:id="148"/>
      </w:r>
      <w:r w:rsidR="00922500" w:rsidRPr="00A92F68">
        <w:rPr>
          <w:rFonts w:ascii="Times New Roman" w:hAnsi="Times New Roman" w:cs="Times New Roman"/>
          <w:sz w:val="24"/>
          <w:szCs w:val="24"/>
        </w:rPr>
        <w:t xml:space="preserve"> </w:t>
      </w:r>
    </w:p>
    <w:p w:rsidR="00BF525F" w:rsidRPr="00A92F68" w:rsidRDefault="00BF525F" w:rsidP="007F41AE">
      <w:pPr>
        <w:pStyle w:val="Nadpis2"/>
        <w:rPr>
          <w:rFonts w:cs="Times New Roman"/>
        </w:rPr>
      </w:pPr>
      <w:bookmarkStart w:id="99" w:name="_Toc405803182"/>
      <w:bookmarkStart w:id="100" w:name="_Toc406152672"/>
      <w:r w:rsidRPr="00A92F68">
        <w:rPr>
          <w:rFonts w:cs="Times New Roman"/>
        </w:rPr>
        <w:t>Státní rada</w:t>
      </w:r>
      <w:bookmarkEnd w:id="99"/>
      <w:bookmarkEnd w:id="100"/>
    </w:p>
    <w:p w:rsidR="00BF525F" w:rsidRPr="00A92F68" w:rsidRDefault="00BF525F"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Na vrcholu správního soudnictví stojí Státní rada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Conseil</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d’Etat</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jenž je formálně řízena prezidentem, kterým je předseda francouzské vlády a podle čl. L 121-1 řádu správního soudnictví jej v jeho nepřítomnosti zastupuje ministr spravedlnosti. Ve skutečnosti Státní radu řídí její viceprezident. Státní rada sestává z 300 členů, kteří jsou většinou absolventi Národní školy správy. „Členy Státní rady jsou viceprezident, prezidenti jednotlivých sekcí, řádní a mimořádní radové, zpravodaji a auditoři první a druhé třídy.“</w:t>
      </w:r>
      <w:r w:rsidRPr="00A92F68">
        <w:rPr>
          <w:rFonts w:ascii="Times New Roman" w:hAnsi="Times New Roman" w:cs="Times New Roman"/>
          <w:sz w:val="24"/>
          <w:szCs w:val="24"/>
          <w:vertAlign w:val="superscript"/>
        </w:rPr>
        <w:footnoteReference w:id="149"/>
      </w:r>
      <w:r w:rsidRPr="00A92F68">
        <w:rPr>
          <w:rFonts w:ascii="Times New Roman" w:hAnsi="Times New Roman" w:cs="Times New Roman"/>
          <w:sz w:val="24"/>
          <w:szCs w:val="24"/>
        </w:rPr>
        <w:t xml:space="preserve"> </w:t>
      </w:r>
    </w:p>
    <w:p w:rsidR="00BF525F" w:rsidRPr="00A92F68" w:rsidRDefault="00BF525F"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Má 2 hlavní úlohy a to pomáhat vládě s přípravou návrhů zákonů a dekretů a je to též Nejvyšší správní soud, který řeší správní spory. Aby mohla takto vykonávat svou funkci, „dělí se na sekce a to 1 soudní sekci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section</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du</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contentieux</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a 6 administrativních sekcí.“</w:t>
      </w:r>
      <w:r w:rsidRPr="00A92F68">
        <w:rPr>
          <w:rFonts w:ascii="Times New Roman" w:hAnsi="Times New Roman" w:cs="Times New Roman"/>
          <w:sz w:val="24"/>
          <w:szCs w:val="24"/>
          <w:vertAlign w:val="superscript"/>
        </w:rPr>
        <w:footnoteReference w:id="150"/>
      </w:r>
      <w:r w:rsidRPr="00A92F68">
        <w:rPr>
          <w:rFonts w:ascii="Times New Roman" w:hAnsi="Times New Roman" w:cs="Times New Roman"/>
          <w:sz w:val="24"/>
          <w:szCs w:val="24"/>
        </w:rPr>
        <w:t xml:space="preserve"> </w:t>
      </w:r>
    </w:p>
    <w:p w:rsidR="00BF525F" w:rsidRPr="00A92F68" w:rsidRDefault="00BF525F" w:rsidP="000E78DE">
      <w:pPr>
        <w:pStyle w:val="Nadpis3"/>
        <w:rPr>
          <w:rFonts w:cs="Times New Roman"/>
        </w:rPr>
      </w:pPr>
      <w:bookmarkStart w:id="101" w:name="_Toc405803183"/>
      <w:bookmarkStart w:id="102" w:name="_Toc406152673"/>
      <w:r w:rsidRPr="00A92F68">
        <w:rPr>
          <w:rFonts w:cs="Times New Roman"/>
        </w:rPr>
        <w:t>Poradní funkce</w:t>
      </w:r>
      <w:bookmarkEnd w:id="101"/>
      <w:bookmarkEnd w:id="102"/>
    </w:p>
    <w:p w:rsidR="00BF525F" w:rsidRPr="00A92F68" w:rsidRDefault="00D30C4C" w:rsidP="00D30C4C">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Státní rada zkoumá v</w:t>
      </w:r>
      <w:r w:rsidR="00BF525F" w:rsidRPr="00A92F68">
        <w:rPr>
          <w:rFonts w:ascii="Times New Roman" w:hAnsi="Times New Roman" w:cs="Times New Roman"/>
          <w:sz w:val="24"/>
          <w:szCs w:val="24"/>
        </w:rPr>
        <w:t xml:space="preserve"> rámci </w:t>
      </w:r>
      <w:r w:rsidRPr="00A92F68">
        <w:rPr>
          <w:rFonts w:ascii="Times New Roman" w:hAnsi="Times New Roman" w:cs="Times New Roman"/>
          <w:sz w:val="24"/>
          <w:szCs w:val="24"/>
        </w:rPr>
        <w:t xml:space="preserve">své </w:t>
      </w:r>
      <w:r w:rsidR="00BF525F" w:rsidRPr="00A92F68">
        <w:rPr>
          <w:rFonts w:ascii="Times New Roman" w:hAnsi="Times New Roman" w:cs="Times New Roman"/>
          <w:sz w:val="24"/>
          <w:szCs w:val="24"/>
        </w:rPr>
        <w:t>poradní funkce návrhy zákonů a nařízení dříve</w:t>
      </w:r>
      <w:r w:rsidRPr="00A92F68">
        <w:rPr>
          <w:rFonts w:ascii="Times New Roman" w:hAnsi="Times New Roman" w:cs="Times New Roman"/>
          <w:sz w:val="24"/>
          <w:szCs w:val="24"/>
        </w:rPr>
        <w:t>,</w:t>
      </w:r>
      <w:r w:rsidR="00BF525F" w:rsidRPr="00A92F68">
        <w:rPr>
          <w:rFonts w:ascii="Times New Roman" w:hAnsi="Times New Roman" w:cs="Times New Roman"/>
          <w:sz w:val="24"/>
          <w:szCs w:val="24"/>
        </w:rPr>
        <w:t xml:space="preserve"> než jsou předloženy Radě ministrů </w:t>
      </w:r>
      <w:r w:rsidR="00BF525F" w:rsidRPr="00A92F68">
        <w:rPr>
          <w:rFonts w:ascii="Times New Roman" w:hAnsi="Times New Roman" w:cs="Times New Roman"/>
          <w:i/>
          <w:sz w:val="24"/>
          <w:szCs w:val="24"/>
        </w:rPr>
        <w:t>(</w:t>
      </w:r>
      <w:proofErr w:type="spellStart"/>
      <w:r w:rsidR="00BF525F" w:rsidRPr="00A92F68">
        <w:rPr>
          <w:rFonts w:ascii="Times New Roman" w:hAnsi="Times New Roman" w:cs="Times New Roman"/>
          <w:i/>
          <w:sz w:val="24"/>
          <w:szCs w:val="24"/>
        </w:rPr>
        <w:t>Conseil</w:t>
      </w:r>
      <w:proofErr w:type="spellEnd"/>
      <w:r w:rsidR="00BF525F" w:rsidRPr="00A92F68">
        <w:rPr>
          <w:rFonts w:ascii="Times New Roman" w:hAnsi="Times New Roman" w:cs="Times New Roman"/>
          <w:i/>
          <w:sz w:val="24"/>
          <w:szCs w:val="24"/>
        </w:rPr>
        <w:t xml:space="preserve"> des </w:t>
      </w:r>
      <w:proofErr w:type="spellStart"/>
      <w:r w:rsidR="00BF525F" w:rsidRPr="00A92F68">
        <w:rPr>
          <w:rFonts w:ascii="Times New Roman" w:hAnsi="Times New Roman" w:cs="Times New Roman"/>
          <w:i/>
          <w:sz w:val="24"/>
          <w:szCs w:val="24"/>
        </w:rPr>
        <w:t>ministres</w:t>
      </w:r>
      <w:proofErr w:type="spellEnd"/>
      <w:r w:rsidR="00BF525F" w:rsidRPr="00A92F68">
        <w:rPr>
          <w:rFonts w:ascii="Times New Roman" w:hAnsi="Times New Roman" w:cs="Times New Roman"/>
          <w:i/>
          <w:sz w:val="24"/>
          <w:szCs w:val="24"/>
        </w:rPr>
        <w:t>)</w:t>
      </w:r>
      <w:r w:rsidR="00BF525F" w:rsidRPr="00A92F68">
        <w:rPr>
          <w:rFonts w:ascii="Times New Roman" w:hAnsi="Times New Roman" w:cs="Times New Roman"/>
          <w:sz w:val="24"/>
          <w:szCs w:val="24"/>
        </w:rPr>
        <w:t>. Dále Státní rada vydává stanovisko k právním textům</w:t>
      </w:r>
      <w:r w:rsidRPr="00A92F68">
        <w:rPr>
          <w:rFonts w:ascii="Times New Roman" w:hAnsi="Times New Roman" w:cs="Times New Roman"/>
          <w:sz w:val="24"/>
          <w:szCs w:val="24"/>
        </w:rPr>
        <w:t>,</w:t>
      </w:r>
      <w:r w:rsidR="00BF525F" w:rsidRPr="00A92F68">
        <w:rPr>
          <w:rFonts w:ascii="Times New Roman" w:hAnsi="Times New Roman" w:cs="Times New Roman"/>
          <w:sz w:val="24"/>
          <w:szCs w:val="24"/>
        </w:rPr>
        <w:t xml:space="preserve"> k jejich formě a správnímu využití. „Vláda ji může požádat o konzultaci </w:t>
      </w:r>
      <w:r w:rsidR="00BF525F" w:rsidRPr="00A92F68">
        <w:rPr>
          <w:rFonts w:ascii="Times New Roman" w:hAnsi="Times New Roman" w:cs="Times New Roman"/>
          <w:sz w:val="24"/>
          <w:szCs w:val="24"/>
        </w:rPr>
        <w:lastRenderedPageBreak/>
        <w:t>ohledně všech otázek či obtížností v </w:t>
      </w:r>
      <w:r w:rsidRPr="00A92F68">
        <w:rPr>
          <w:rFonts w:ascii="Times New Roman" w:hAnsi="Times New Roman" w:cs="Times New Roman"/>
          <w:sz w:val="24"/>
          <w:szCs w:val="24"/>
        </w:rPr>
        <w:t>obecném</w:t>
      </w:r>
      <w:r w:rsidR="00BF525F" w:rsidRPr="00A92F68">
        <w:rPr>
          <w:rFonts w:ascii="Times New Roman" w:hAnsi="Times New Roman" w:cs="Times New Roman"/>
          <w:sz w:val="24"/>
          <w:szCs w:val="24"/>
        </w:rPr>
        <w:t xml:space="preserve"> i správním soudnictví. Státní rada je rovněž konzultantem parlamentu ohledně návrhů zákonů jako poslední předložení k posouzení.“</w:t>
      </w:r>
      <w:r w:rsidR="00BF525F" w:rsidRPr="00A92F68">
        <w:rPr>
          <w:rFonts w:ascii="Times New Roman" w:hAnsi="Times New Roman" w:cs="Times New Roman"/>
          <w:sz w:val="24"/>
          <w:szCs w:val="24"/>
          <w:vertAlign w:val="superscript"/>
        </w:rPr>
        <w:footnoteReference w:id="151"/>
      </w:r>
    </w:p>
    <w:p w:rsidR="00BF525F" w:rsidRPr="00A92F68" w:rsidRDefault="00BF525F"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Státní rada </w:t>
      </w:r>
      <w:r w:rsidR="00A34123">
        <w:rPr>
          <w:rFonts w:ascii="Times New Roman" w:hAnsi="Times New Roman" w:cs="Times New Roman"/>
          <w:sz w:val="24"/>
          <w:szCs w:val="24"/>
        </w:rPr>
        <w:t>se podílí</w:t>
      </w:r>
      <w:r w:rsidRPr="00A92F68">
        <w:rPr>
          <w:rFonts w:ascii="Times New Roman" w:hAnsi="Times New Roman" w:cs="Times New Roman"/>
          <w:sz w:val="24"/>
          <w:szCs w:val="24"/>
        </w:rPr>
        <w:t xml:space="preserve"> </w:t>
      </w:r>
      <w:r w:rsidR="00A34123">
        <w:rPr>
          <w:rFonts w:ascii="Times New Roman" w:hAnsi="Times New Roman" w:cs="Times New Roman"/>
          <w:sz w:val="24"/>
          <w:szCs w:val="24"/>
        </w:rPr>
        <w:t>na přípravě</w:t>
      </w:r>
      <w:r w:rsidRPr="00A92F68">
        <w:rPr>
          <w:rFonts w:ascii="Times New Roman" w:hAnsi="Times New Roman" w:cs="Times New Roman"/>
          <w:sz w:val="24"/>
          <w:szCs w:val="24"/>
        </w:rPr>
        <w:t xml:space="preserve"> návrhů zákonů, nařízení a některých dekretů. Dále vydává </w:t>
      </w:r>
      <w:r w:rsidR="00A34123">
        <w:rPr>
          <w:rFonts w:ascii="Times New Roman" w:hAnsi="Times New Roman" w:cs="Times New Roman"/>
          <w:sz w:val="24"/>
          <w:szCs w:val="24"/>
        </w:rPr>
        <w:t>stanoviska</w:t>
      </w:r>
      <w:r w:rsidRPr="00A92F68">
        <w:rPr>
          <w:rFonts w:ascii="Times New Roman" w:hAnsi="Times New Roman" w:cs="Times New Roman"/>
          <w:sz w:val="24"/>
          <w:szCs w:val="24"/>
        </w:rPr>
        <w:t xml:space="preserve"> na návrh vlády či samostatně v rámci své činnosti. </w:t>
      </w:r>
      <w:r w:rsidR="00A34123">
        <w:rPr>
          <w:rFonts w:ascii="Times New Roman" w:hAnsi="Times New Roman" w:cs="Times New Roman"/>
          <w:sz w:val="24"/>
          <w:szCs w:val="24"/>
        </w:rPr>
        <w:t>Zákon určí, kdy je Státní rada povinna se vyjádřit k návrhům zákonů.</w:t>
      </w:r>
      <w:r w:rsidRPr="00A92F68">
        <w:rPr>
          <w:rFonts w:ascii="Times New Roman" w:hAnsi="Times New Roman" w:cs="Times New Roman"/>
          <w:sz w:val="24"/>
          <w:szCs w:val="24"/>
        </w:rPr>
        <w:t xml:space="preserve"> „Státní rada je povinna se zabývat všemi návrhy zákonů před jejich schválením Radou min</w:t>
      </w:r>
      <w:r w:rsidR="00D30C4C" w:rsidRPr="00A92F68">
        <w:rPr>
          <w:rFonts w:ascii="Times New Roman" w:hAnsi="Times New Roman" w:cs="Times New Roman"/>
          <w:sz w:val="24"/>
          <w:szCs w:val="24"/>
        </w:rPr>
        <w:t>istrů a jejím předložením před parla</w:t>
      </w:r>
      <w:r w:rsidRPr="00A92F68">
        <w:rPr>
          <w:rFonts w:ascii="Times New Roman" w:hAnsi="Times New Roman" w:cs="Times New Roman"/>
          <w:sz w:val="24"/>
          <w:szCs w:val="24"/>
        </w:rPr>
        <w:t>mentem.“</w:t>
      </w:r>
      <w:r w:rsidRPr="00A92F68">
        <w:rPr>
          <w:rFonts w:ascii="Times New Roman" w:hAnsi="Times New Roman" w:cs="Times New Roman"/>
          <w:sz w:val="24"/>
          <w:szCs w:val="24"/>
          <w:vertAlign w:val="superscript"/>
        </w:rPr>
        <w:footnoteReference w:id="152"/>
      </w:r>
      <w:r w:rsidRPr="00A92F68">
        <w:rPr>
          <w:rFonts w:ascii="Times New Roman" w:hAnsi="Times New Roman" w:cs="Times New Roman"/>
          <w:sz w:val="24"/>
          <w:szCs w:val="24"/>
        </w:rPr>
        <w:t xml:space="preserve"> Na základě článku 38 Ústavy V. Republiky se musí Státní rada zabývat návrhy nařízení před jejich schválením Radou ministrů. „Dekrety po schválení Státní rady nemohou být žádným způsobem měněny.“</w:t>
      </w:r>
      <w:r w:rsidRPr="00A92F68">
        <w:rPr>
          <w:rFonts w:ascii="Times New Roman" w:hAnsi="Times New Roman" w:cs="Times New Roman"/>
          <w:sz w:val="24"/>
          <w:szCs w:val="24"/>
          <w:vertAlign w:val="superscript"/>
        </w:rPr>
        <w:footnoteReference w:id="153"/>
      </w:r>
      <w:r w:rsidRPr="00A92F68">
        <w:rPr>
          <w:rFonts w:ascii="Times New Roman" w:hAnsi="Times New Roman" w:cs="Times New Roman"/>
          <w:sz w:val="24"/>
          <w:szCs w:val="24"/>
        </w:rPr>
        <w:t xml:space="preserve"> Vláda není povinna převzít právní názor Státní rady, ale pokud byl návrh dekretu již schválen Státní radou, vláda ho nesmí změnit. „V rámci nepovinné konzultace Státní radou (od ústavní reformy z 23. července 2008, v návaznosti na článek 39 Ústavy V. Republiky) může prezident Národního shromáždění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Assemblée</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nationale</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nebo Senátu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Sénat</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požádat Státní radu o právní názor ohledně návrhů zákonů vypracovávaných poslanci.“</w:t>
      </w:r>
      <w:r w:rsidRPr="00A92F68">
        <w:rPr>
          <w:rFonts w:ascii="Times New Roman" w:hAnsi="Times New Roman" w:cs="Times New Roman"/>
          <w:sz w:val="24"/>
          <w:szCs w:val="24"/>
          <w:vertAlign w:val="superscript"/>
        </w:rPr>
        <w:footnoteReference w:id="154"/>
      </w:r>
      <w:r w:rsidRPr="00A92F68">
        <w:rPr>
          <w:rFonts w:ascii="Times New Roman" w:hAnsi="Times New Roman" w:cs="Times New Roman"/>
          <w:sz w:val="24"/>
          <w:szCs w:val="24"/>
        </w:rPr>
        <w:t xml:space="preserve"> Jinak se fakultativně může vláda </w:t>
      </w:r>
      <w:r w:rsidRPr="00A92F68">
        <w:rPr>
          <w:rFonts w:ascii="Times New Roman" w:hAnsi="Times New Roman" w:cs="Times New Roman"/>
          <w:i/>
          <w:sz w:val="24"/>
          <w:szCs w:val="24"/>
        </w:rPr>
        <w:t>(Gouvernement)</w:t>
      </w:r>
      <w:r w:rsidRPr="00A92F68">
        <w:rPr>
          <w:rFonts w:ascii="Times New Roman" w:hAnsi="Times New Roman" w:cs="Times New Roman"/>
          <w:sz w:val="24"/>
          <w:szCs w:val="24"/>
        </w:rPr>
        <w:t xml:space="preserve"> pokaždé obrátit na Státní radu s textem, aby vyjádřila svůj právní názor. Následující obrázek popisuje poradní funkci Státní rady. </w:t>
      </w:r>
    </w:p>
    <w:p w:rsidR="00BF525F" w:rsidRPr="00A92F68" w:rsidRDefault="00BF525F"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Valné shromáždění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Assemblée</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générale</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Státní rady má za úkol zaobírat se nejdůležitějšími texty, které byly nejprve přezkoumány danou sekcí (viz. </w:t>
      </w:r>
      <w:proofErr w:type="gramStart"/>
      <w:r w:rsidRPr="00A92F68">
        <w:rPr>
          <w:rFonts w:ascii="Times New Roman" w:hAnsi="Times New Roman" w:cs="Times New Roman"/>
          <w:sz w:val="24"/>
          <w:szCs w:val="24"/>
        </w:rPr>
        <w:t>dále</w:t>
      </w:r>
      <w:proofErr w:type="gramEnd"/>
      <w:r w:rsidRPr="00A92F68">
        <w:rPr>
          <w:rFonts w:ascii="Times New Roman" w:hAnsi="Times New Roman" w:cs="Times New Roman"/>
          <w:sz w:val="24"/>
          <w:szCs w:val="24"/>
        </w:rPr>
        <w:t>). „Jsou jí podrobeny nejdůležitější návrhy zákonů a nařízení. Může se též vyslovit k návrhům velmi důležitých dekretů.“</w:t>
      </w:r>
      <w:r w:rsidRPr="00A92F68">
        <w:rPr>
          <w:rFonts w:ascii="Times New Roman" w:hAnsi="Times New Roman" w:cs="Times New Roman"/>
          <w:sz w:val="24"/>
          <w:szCs w:val="24"/>
          <w:vertAlign w:val="superscript"/>
        </w:rPr>
        <w:footnoteReference w:id="155"/>
      </w:r>
      <w:r w:rsidRPr="00A92F68">
        <w:rPr>
          <w:rFonts w:ascii="Times New Roman" w:hAnsi="Times New Roman" w:cs="Times New Roman"/>
          <w:sz w:val="24"/>
          <w:szCs w:val="24"/>
        </w:rPr>
        <w:t xml:space="preserve"> V čele stojí viceprezident Státní rady. Může se sejít v plénu nebo v obvyklém počtu. „Plénum sestává z viceprezidenta, všech prezidentů sekcí a všech poradců. Takto se schází průměrně jednoměsíčně.“</w:t>
      </w:r>
      <w:r w:rsidRPr="00A92F68">
        <w:rPr>
          <w:rFonts w:ascii="Times New Roman" w:hAnsi="Times New Roman" w:cs="Times New Roman"/>
          <w:sz w:val="24"/>
          <w:szCs w:val="24"/>
          <w:vertAlign w:val="superscript"/>
        </w:rPr>
        <w:footnoteReference w:id="156"/>
      </w:r>
    </w:p>
    <w:p w:rsidR="00F523E6" w:rsidRPr="00A92F68" w:rsidRDefault="00F523E6" w:rsidP="00F523E6">
      <w:pPr>
        <w:tabs>
          <w:tab w:val="left" w:pos="709"/>
        </w:tabs>
        <w:spacing w:after="0" w:line="360" w:lineRule="auto"/>
        <w:mirrorIndents/>
        <w:jc w:val="both"/>
        <w:rPr>
          <w:rFonts w:ascii="Times New Roman" w:hAnsi="Times New Roman" w:cs="Times New Roman"/>
          <w:sz w:val="24"/>
          <w:szCs w:val="24"/>
        </w:rPr>
      </w:pPr>
    </w:p>
    <w:p w:rsidR="00F523E6" w:rsidRPr="00A92F68" w:rsidRDefault="00F523E6" w:rsidP="00F523E6">
      <w:pPr>
        <w:tabs>
          <w:tab w:val="left" w:pos="709"/>
        </w:tabs>
        <w:spacing w:after="0" w:line="360" w:lineRule="auto"/>
        <w:mirrorIndents/>
        <w:jc w:val="both"/>
        <w:rPr>
          <w:rFonts w:ascii="Times New Roman" w:hAnsi="Times New Roman" w:cs="Times New Roman"/>
          <w:sz w:val="24"/>
          <w:szCs w:val="24"/>
        </w:rPr>
      </w:pPr>
    </w:p>
    <w:p w:rsidR="00F523E6" w:rsidRPr="00A92F68" w:rsidRDefault="00F523E6" w:rsidP="00F523E6">
      <w:pPr>
        <w:tabs>
          <w:tab w:val="left" w:pos="709"/>
        </w:tabs>
        <w:spacing w:after="0" w:line="360" w:lineRule="auto"/>
        <w:mirrorIndents/>
        <w:jc w:val="both"/>
        <w:rPr>
          <w:rFonts w:ascii="Times New Roman" w:hAnsi="Times New Roman" w:cs="Times New Roman"/>
          <w:sz w:val="24"/>
          <w:szCs w:val="24"/>
        </w:rPr>
      </w:pPr>
    </w:p>
    <w:p w:rsidR="00BF525F" w:rsidRPr="00A92F68" w:rsidRDefault="00F523E6" w:rsidP="00F523E6">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noProof/>
          <w:sz w:val="24"/>
          <w:szCs w:val="24"/>
          <w:lang w:eastAsia="cs-CZ"/>
        </w:rPr>
        <w:lastRenderedPageBreak/>
        <w:drawing>
          <wp:anchor distT="0" distB="0" distL="114300" distR="114300" simplePos="0" relativeHeight="251666432" behindDoc="1" locked="0" layoutInCell="1" allowOverlap="1" wp14:anchorId="1D9A4BE3" wp14:editId="435DF6CA">
            <wp:simplePos x="0" y="0"/>
            <wp:positionH relativeFrom="margin">
              <wp:posOffset>62865</wp:posOffset>
            </wp:positionH>
            <wp:positionV relativeFrom="paragraph">
              <wp:posOffset>192405</wp:posOffset>
            </wp:positionV>
            <wp:extent cx="5518150" cy="7821295"/>
            <wp:effectExtent l="0" t="0" r="6350" b="8255"/>
            <wp:wrapTight wrapText="bothSides">
              <wp:wrapPolygon edited="0">
                <wp:start x="0" y="0"/>
                <wp:lineTo x="0" y="21570"/>
                <wp:lineTo x="21550" y="21570"/>
                <wp:lineTo x="21550"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_bilan2012_activite_consultativ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518150" cy="7821295"/>
                    </a:xfrm>
                    <a:prstGeom prst="rect">
                      <a:avLst/>
                    </a:prstGeom>
                  </pic:spPr>
                </pic:pic>
              </a:graphicData>
            </a:graphic>
            <wp14:sizeRelH relativeFrom="page">
              <wp14:pctWidth>0</wp14:pctWidth>
            </wp14:sizeRelH>
            <wp14:sizeRelV relativeFrom="page">
              <wp14:pctHeight>0</wp14:pctHeight>
            </wp14:sizeRelV>
          </wp:anchor>
        </w:drawing>
      </w:r>
      <w:r w:rsidRPr="00A92F68">
        <w:rPr>
          <w:rFonts w:ascii="Times New Roman" w:hAnsi="Times New Roman" w:cs="Times New Roman"/>
          <w:sz w:val="24"/>
          <w:szCs w:val="24"/>
        </w:rPr>
        <w:t>Obrázek 1: Poradní funkce Státní rady</w:t>
      </w:r>
    </w:p>
    <w:p w:rsidR="00BF525F" w:rsidRPr="00A92F68" w:rsidRDefault="00F523E6" w:rsidP="00F523E6">
      <w:pPr>
        <w:tabs>
          <w:tab w:val="left" w:pos="709"/>
        </w:tabs>
        <w:spacing w:after="0" w:line="360" w:lineRule="auto"/>
        <w:mirrorIndents/>
        <w:jc w:val="center"/>
        <w:rPr>
          <w:rFonts w:ascii="Times New Roman" w:hAnsi="Times New Roman" w:cs="Times New Roman"/>
          <w:sz w:val="24"/>
          <w:szCs w:val="24"/>
        </w:rPr>
      </w:pPr>
      <w:r w:rsidRPr="00A92F68">
        <w:rPr>
          <w:rFonts w:ascii="Times New Roman" w:hAnsi="Times New Roman" w:cs="Times New Roman"/>
          <w:sz w:val="24"/>
          <w:szCs w:val="24"/>
        </w:rPr>
        <w:t>Pramen</w:t>
      </w:r>
      <w:r w:rsidRPr="00A92F68">
        <w:rPr>
          <w:rStyle w:val="Znakapoznpodarou"/>
          <w:rFonts w:ascii="Times New Roman" w:hAnsi="Times New Roman" w:cs="Times New Roman"/>
          <w:sz w:val="24"/>
          <w:szCs w:val="24"/>
        </w:rPr>
        <w:footnoteReference w:id="157"/>
      </w:r>
    </w:p>
    <w:p w:rsidR="00BF525F" w:rsidRPr="00A92F68" w:rsidRDefault="00BF525F"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lastRenderedPageBreak/>
        <w:tab/>
      </w:r>
      <w:r w:rsidR="00DF2383" w:rsidRPr="00A92F68">
        <w:rPr>
          <w:rFonts w:ascii="Times New Roman" w:hAnsi="Times New Roman" w:cs="Times New Roman"/>
          <w:sz w:val="24"/>
          <w:szCs w:val="24"/>
        </w:rPr>
        <w:t>Pro správný výkon své poradní funkce se Státní rada</w:t>
      </w:r>
      <w:r w:rsidRPr="00A92F68">
        <w:rPr>
          <w:rFonts w:ascii="Times New Roman" w:hAnsi="Times New Roman" w:cs="Times New Roman"/>
          <w:sz w:val="24"/>
          <w:szCs w:val="24"/>
        </w:rPr>
        <w:t xml:space="preserve"> dělí do 6 sekcí a to </w:t>
      </w:r>
      <w:r w:rsidR="00387817" w:rsidRPr="00A92F68">
        <w:rPr>
          <w:rFonts w:ascii="Times New Roman" w:hAnsi="Times New Roman" w:cs="Times New Roman"/>
          <w:sz w:val="24"/>
          <w:szCs w:val="24"/>
        </w:rPr>
        <w:t>na Vnitřní sekci, Sekci veřejných prací, Správní sekci, Finanční sekci, Sociální sekci a Sekci</w:t>
      </w:r>
      <w:r w:rsidRPr="00A92F68">
        <w:rPr>
          <w:rFonts w:ascii="Times New Roman" w:hAnsi="Times New Roman" w:cs="Times New Roman"/>
          <w:sz w:val="24"/>
          <w:szCs w:val="24"/>
        </w:rPr>
        <w:t xml:space="preserve"> zpráv a studií.</w:t>
      </w:r>
    </w:p>
    <w:p w:rsidR="00BF525F" w:rsidRPr="00A92F68" w:rsidRDefault="00BF525F"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„Vnitřní sekce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Section</w:t>
      </w:r>
      <w:proofErr w:type="spellEnd"/>
      <w:r w:rsidRPr="00A92F68">
        <w:rPr>
          <w:rFonts w:ascii="Times New Roman" w:hAnsi="Times New Roman" w:cs="Times New Roman"/>
          <w:i/>
          <w:sz w:val="24"/>
          <w:szCs w:val="24"/>
        </w:rPr>
        <w:t xml:space="preserve"> de </w:t>
      </w:r>
      <w:proofErr w:type="spellStart"/>
      <w:r w:rsidRPr="00A92F68">
        <w:rPr>
          <w:rFonts w:ascii="Times New Roman" w:hAnsi="Times New Roman" w:cs="Times New Roman"/>
          <w:i/>
          <w:sz w:val="24"/>
          <w:szCs w:val="24"/>
        </w:rPr>
        <w:t>l’intérieur</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má za úkol vyhodnocovat návrhy zákonů, nařízení a dekretů týkající se ústavních principů, veřejných svobod, veřejné moci, právem aplikovaným v zámořských </w:t>
      </w:r>
      <w:proofErr w:type="gramStart"/>
      <w:r w:rsidRPr="00A92F68">
        <w:rPr>
          <w:rFonts w:ascii="Times New Roman" w:hAnsi="Times New Roman" w:cs="Times New Roman"/>
          <w:sz w:val="24"/>
          <w:szCs w:val="24"/>
        </w:rPr>
        <w:t>oblastí</w:t>
      </w:r>
      <w:proofErr w:type="gramEnd"/>
      <w:r w:rsidRPr="00A92F68">
        <w:rPr>
          <w:rFonts w:ascii="Times New Roman" w:hAnsi="Times New Roman" w:cs="Times New Roman"/>
          <w:sz w:val="24"/>
          <w:szCs w:val="24"/>
        </w:rPr>
        <w:t xml:space="preserve"> a veřejné prospěšných společností.“</w:t>
      </w:r>
      <w:r w:rsidRPr="00A92F68">
        <w:rPr>
          <w:rFonts w:ascii="Times New Roman" w:hAnsi="Times New Roman" w:cs="Times New Roman"/>
          <w:sz w:val="24"/>
          <w:szCs w:val="24"/>
          <w:vertAlign w:val="superscript"/>
        </w:rPr>
        <w:footnoteReference w:id="158"/>
      </w:r>
      <w:r w:rsidRPr="00A92F68">
        <w:rPr>
          <w:rFonts w:ascii="Times New Roman" w:hAnsi="Times New Roman" w:cs="Times New Roman"/>
          <w:sz w:val="24"/>
          <w:szCs w:val="24"/>
        </w:rPr>
        <w:t xml:space="preserve"> Je složena z 30 členů a předsedá ji Christian </w:t>
      </w:r>
      <w:proofErr w:type="spellStart"/>
      <w:r w:rsidRPr="00A92F68">
        <w:rPr>
          <w:rFonts w:ascii="Times New Roman" w:hAnsi="Times New Roman" w:cs="Times New Roman"/>
          <w:sz w:val="24"/>
          <w:szCs w:val="24"/>
        </w:rPr>
        <w:t>Vigouroux</w:t>
      </w:r>
      <w:proofErr w:type="spellEnd"/>
      <w:r w:rsidRPr="00A92F68">
        <w:rPr>
          <w:rFonts w:ascii="Times New Roman" w:hAnsi="Times New Roman" w:cs="Times New Roman"/>
          <w:sz w:val="24"/>
          <w:szCs w:val="24"/>
        </w:rPr>
        <w:t>. „Vnitřní sekce se zabývá činnostmi týkající se Prvního ministra s výjimkou těch, kterými se zabývají ostatní sekce, dále věci týkající se ministra spravedlnosti a dále činnosti týkající se vnitřní bezpečnosti, veřejných svobod,</w:t>
      </w:r>
      <w:r w:rsidRPr="00A92F68">
        <w:rPr>
          <w:rFonts w:ascii="Times New Roman" w:hAnsi="Times New Roman" w:cs="Times New Roman"/>
          <w:color w:val="FF0000"/>
          <w:sz w:val="24"/>
          <w:szCs w:val="24"/>
        </w:rPr>
        <w:t xml:space="preserve"> </w:t>
      </w:r>
      <w:r w:rsidRPr="00A92F68">
        <w:rPr>
          <w:rFonts w:ascii="Times New Roman" w:hAnsi="Times New Roman" w:cs="Times New Roman"/>
          <w:sz w:val="24"/>
          <w:szCs w:val="24"/>
        </w:rPr>
        <w:t>kontinentální a zámořské státní správy a územních samosprávných celků, práva azylu, imigrace a integrace imigrujících občanů, školství, fyzické a sportovní aktivity mladistvých, kultury, francouzského jazyka a frankofonie, medií a audiovizuální komunikací.“</w:t>
      </w:r>
      <w:r w:rsidRPr="00A92F68">
        <w:rPr>
          <w:rFonts w:ascii="Times New Roman" w:hAnsi="Times New Roman" w:cs="Times New Roman"/>
          <w:sz w:val="24"/>
          <w:szCs w:val="24"/>
          <w:vertAlign w:val="superscript"/>
        </w:rPr>
        <w:footnoteReference w:id="159"/>
      </w:r>
    </w:p>
    <w:p w:rsidR="00BF525F" w:rsidRPr="00A92F68" w:rsidRDefault="00BF525F"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 „Sekce veřejných prací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Section</w:t>
      </w:r>
      <w:proofErr w:type="spellEnd"/>
      <w:r w:rsidRPr="00A92F68">
        <w:rPr>
          <w:rFonts w:ascii="Times New Roman" w:hAnsi="Times New Roman" w:cs="Times New Roman"/>
          <w:i/>
          <w:sz w:val="24"/>
          <w:szCs w:val="24"/>
        </w:rPr>
        <w:t xml:space="preserve"> des </w:t>
      </w:r>
      <w:proofErr w:type="spellStart"/>
      <w:r w:rsidRPr="00A92F68">
        <w:rPr>
          <w:rFonts w:ascii="Times New Roman" w:hAnsi="Times New Roman" w:cs="Times New Roman"/>
          <w:i/>
          <w:sz w:val="24"/>
          <w:szCs w:val="24"/>
        </w:rPr>
        <w:t>travaux</w:t>
      </w:r>
      <w:proofErr w:type="spellEnd"/>
      <w:r w:rsidRPr="00A92F68">
        <w:rPr>
          <w:rFonts w:ascii="Times New Roman" w:hAnsi="Times New Roman" w:cs="Times New Roman"/>
          <w:i/>
          <w:sz w:val="24"/>
          <w:szCs w:val="24"/>
        </w:rPr>
        <w:t xml:space="preserve"> </w:t>
      </w:r>
      <w:proofErr w:type="spellStart"/>
      <w:r w:rsidRPr="00A92F68">
        <w:rPr>
          <w:rFonts w:ascii="Times New Roman" w:hAnsi="Times New Roman" w:cs="Times New Roman"/>
          <w:i/>
          <w:sz w:val="24"/>
          <w:szCs w:val="24"/>
        </w:rPr>
        <w:t>publics</w:t>
      </w:r>
      <w:proofErr w:type="spellEnd"/>
      <w:r w:rsidRPr="00A92F68">
        <w:rPr>
          <w:rFonts w:ascii="Times New Roman" w:hAnsi="Times New Roman" w:cs="Times New Roman"/>
          <w:i/>
          <w:sz w:val="24"/>
          <w:szCs w:val="24"/>
        </w:rPr>
        <w:t xml:space="preserve">) </w:t>
      </w:r>
      <w:r w:rsidRPr="00A92F68">
        <w:rPr>
          <w:rFonts w:ascii="Times New Roman" w:hAnsi="Times New Roman" w:cs="Times New Roman"/>
          <w:sz w:val="24"/>
          <w:szCs w:val="24"/>
        </w:rPr>
        <w:t>se zabývá otázkami ochrany životního prostředí, energií, průmyslovou bezpečnostní a předcházení jejím rizikům, jadernou bezpečností a převozem jaderného materiálu, vesmírem, průmyslovým vlastnictvím, pošt, turismem, ubytováním, urbanismem, dopravou a infrastrukturou, zemědělstvím, rybářstvím a lesnictvím.“</w:t>
      </w:r>
      <w:r w:rsidRPr="00A92F68">
        <w:rPr>
          <w:rFonts w:ascii="Times New Roman" w:hAnsi="Times New Roman" w:cs="Times New Roman"/>
          <w:sz w:val="24"/>
          <w:szCs w:val="24"/>
          <w:vertAlign w:val="superscript"/>
        </w:rPr>
        <w:footnoteReference w:id="160"/>
      </w:r>
      <w:r w:rsidRPr="00A92F68">
        <w:rPr>
          <w:rFonts w:ascii="Times New Roman" w:hAnsi="Times New Roman" w:cs="Times New Roman"/>
          <w:sz w:val="24"/>
          <w:szCs w:val="24"/>
        </w:rPr>
        <w:t xml:space="preserve"> Skládá se z 30 členů a v jejím čele stojí Philippe Martin.</w:t>
      </w:r>
    </w:p>
    <w:p w:rsidR="00BF525F" w:rsidRPr="00A92F68" w:rsidRDefault="00BF525F"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Správní sekce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Section</w:t>
      </w:r>
      <w:proofErr w:type="spellEnd"/>
      <w:r w:rsidRPr="00A92F68">
        <w:rPr>
          <w:rFonts w:ascii="Times New Roman" w:hAnsi="Times New Roman" w:cs="Times New Roman"/>
          <w:i/>
          <w:sz w:val="24"/>
          <w:szCs w:val="24"/>
        </w:rPr>
        <w:t xml:space="preserve"> de </w:t>
      </w:r>
      <w:proofErr w:type="spellStart"/>
      <w:r w:rsidRPr="00A92F68">
        <w:rPr>
          <w:rFonts w:ascii="Times New Roman" w:hAnsi="Times New Roman" w:cs="Times New Roman"/>
          <w:i/>
          <w:sz w:val="24"/>
          <w:szCs w:val="24"/>
        </w:rPr>
        <w:t>l’administration</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se zabývá právními předpisy v oblasti obrany, organizace a hospodářství správy, funkcionářů a veřejných činitelů. Správní sekci tvoří 15 členů a jejím prezidentem je Bernard </w:t>
      </w:r>
      <w:proofErr w:type="spellStart"/>
      <w:r w:rsidRPr="00A92F68">
        <w:rPr>
          <w:rFonts w:ascii="Times New Roman" w:hAnsi="Times New Roman" w:cs="Times New Roman"/>
          <w:sz w:val="24"/>
          <w:szCs w:val="24"/>
        </w:rPr>
        <w:t>Pêcheur</w:t>
      </w:r>
      <w:proofErr w:type="spellEnd"/>
      <w:r w:rsidRPr="00A92F68">
        <w:rPr>
          <w:rFonts w:ascii="Times New Roman" w:hAnsi="Times New Roman" w:cs="Times New Roman"/>
          <w:sz w:val="24"/>
          <w:szCs w:val="24"/>
        </w:rPr>
        <w:t>. „Správní sekce se týká věcí spadajících do ministerstva obrany kromě válečných veteránů a obětí, a záležitostí týkající se řízení lidských zdrojů státu, územních celků, veřejných společností, právy a povinnostmi funkcionářů a státních činitelů vyjma soudců spadající pod soudní jurisdikci.“</w:t>
      </w:r>
      <w:r w:rsidRPr="00A92F68">
        <w:rPr>
          <w:rFonts w:ascii="Times New Roman" w:hAnsi="Times New Roman" w:cs="Times New Roman"/>
          <w:sz w:val="24"/>
          <w:szCs w:val="24"/>
          <w:vertAlign w:val="superscript"/>
        </w:rPr>
        <w:footnoteReference w:id="161"/>
      </w:r>
      <w:r w:rsidRPr="00A92F68">
        <w:rPr>
          <w:rFonts w:ascii="Times New Roman" w:hAnsi="Times New Roman" w:cs="Times New Roman"/>
          <w:sz w:val="24"/>
          <w:szCs w:val="24"/>
        </w:rPr>
        <w:t xml:space="preserve"> Mezi další úkoly patří pravidla pro veřejné vlastnictví, reformy státu a veřejných služeb za účelem zlepšení jejich efektivity, organizace státu a veřejných služeb, delegace správy a dekoncentrace.</w:t>
      </w:r>
    </w:p>
    <w:p w:rsidR="00BF525F" w:rsidRPr="00A92F68" w:rsidRDefault="00BF525F" w:rsidP="00BF525F">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Finanční sekce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Section</w:t>
      </w:r>
      <w:proofErr w:type="spellEnd"/>
      <w:r w:rsidRPr="00A92F68">
        <w:rPr>
          <w:rFonts w:ascii="Times New Roman" w:hAnsi="Times New Roman" w:cs="Times New Roman"/>
          <w:i/>
          <w:sz w:val="24"/>
          <w:szCs w:val="24"/>
        </w:rPr>
        <w:t xml:space="preserve"> des </w:t>
      </w:r>
      <w:proofErr w:type="spellStart"/>
      <w:r w:rsidRPr="00A92F68">
        <w:rPr>
          <w:rFonts w:ascii="Times New Roman" w:hAnsi="Times New Roman" w:cs="Times New Roman"/>
          <w:i/>
          <w:sz w:val="24"/>
          <w:szCs w:val="24"/>
        </w:rPr>
        <w:t>finances</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má na starost zkoumat právní předpisy v oblasti veřejných financí a stejně tak ekonomické a finanční opatření vyplývající z mezinárodních úmluv. Jejím prezidentem je </w:t>
      </w:r>
      <w:proofErr w:type="spellStart"/>
      <w:r w:rsidRPr="00A92F68">
        <w:rPr>
          <w:rFonts w:ascii="Times New Roman" w:hAnsi="Times New Roman" w:cs="Times New Roman"/>
          <w:sz w:val="24"/>
          <w:szCs w:val="24"/>
        </w:rPr>
        <w:t>Henri</w:t>
      </w:r>
      <w:proofErr w:type="spellEnd"/>
      <w:r w:rsidRPr="00A92F68">
        <w:rPr>
          <w:rFonts w:ascii="Times New Roman" w:hAnsi="Times New Roman" w:cs="Times New Roman"/>
          <w:sz w:val="24"/>
          <w:szCs w:val="24"/>
        </w:rPr>
        <w:t xml:space="preserve"> </w:t>
      </w:r>
      <w:proofErr w:type="spellStart"/>
      <w:r w:rsidRPr="00A92F68">
        <w:rPr>
          <w:rFonts w:ascii="Times New Roman" w:hAnsi="Times New Roman" w:cs="Times New Roman"/>
          <w:sz w:val="24"/>
          <w:szCs w:val="24"/>
        </w:rPr>
        <w:t>Toutée</w:t>
      </w:r>
      <w:proofErr w:type="spellEnd"/>
      <w:r w:rsidRPr="00A92F68">
        <w:rPr>
          <w:rFonts w:ascii="Times New Roman" w:hAnsi="Times New Roman" w:cs="Times New Roman"/>
          <w:sz w:val="24"/>
          <w:szCs w:val="24"/>
        </w:rPr>
        <w:t xml:space="preserve"> a tvoří jí 15 členů. „Finanční sekce se stará o věci </w:t>
      </w:r>
      <w:r w:rsidRPr="00A92F68">
        <w:rPr>
          <w:rFonts w:ascii="Times New Roman" w:hAnsi="Times New Roman" w:cs="Times New Roman"/>
          <w:sz w:val="24"/>
          <w:szCs w:val="24"/>
        </w:rPr>
        <w:lastRenderedPageBreak/>
        <w:t>týkající se konkurenceschopnosti ekonomiky a územní atraktivity, strategické orientace průmyslu a služeb, podniků a řemesel, financování a účasti ve věcech ekonomických, monetárních a finančních na národní a mezinárodní úrovni, ekonomické a finanční prognózy, fiskální legislací, konkurencí. Další její činností je postih podvodů, statistika a ekonomická studia, zahraniční obchod, finanční zákony, příprava a realizace státního rozpočtu, veřejné účetnictví, celnictví, místní finance, bankovní a pojišťovací sektor.“</w:t>
      </w:r>
      <w:r w:rsidRPr="00A92F68">
        <w:rPr>
          <w:rFonts w:ascii="Times New Roman" w:hAnsi="Times New Roman" w:cs="Times New Roman"/>
          <w:sz w:val="24"/>
          <w:szCs w:val="24"/>
          <w:vertAlign w:val="superscript"/>
        </w:rPr>
        <w:footnoteReference w:id="162"/>
      </w:r>
    </w:p>
    <w:p w:rsidR="00BF525F" w:rsidRPr="00A92F68" w:rsidRDefault="000E78DE" w:rsidP="000E78DE">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BF525F" w:rsidRPr="00A92F68">
        <w:rPr>
          <w:rFonts w:ascii="Times New Roman" w:hAnsi="Times New Roman" w:cs="Times New Roman"/>
          <w:sz w:val="24"/>
          <w:szCs w:val="24"/>
        </w:rPr>
        <w:t xml:space="preserve">„Sociální sekce </w:t>
      </w:r>
      <w:r w:rsidR="00BF525F" w:rsidRPr="00A92F68">
        <w:rPr>
          <w:rFonts w:ascii="Times New Roman" w:hAnsi="Times New Roman" w:cs="Times New Roman"/>
          <w:i/>
          <w:sz w:val="24"/>
          <w:szCs w:val="24"/>
        </w:rPr>
        <w:t>(</w:t>
      </w:r>
      <w:proofErr w:type="spellStart"/>
      <w:r w:rsidR="00BF525F" w:rsidRPr="00A92F68">
        <w:rPr>
          <w:rFonts w:ascii="Times New Roman" w:hAnsi="Times New Roman" w:cs="Times New Roman"/>
          <w:i/>
          <w:sz w:val="24"/>
          <w:szCs w:val="24"/>
        </w:rPr>
        <w:t>Section</w:t>
      </w:r>
      <w:proofErr w:type="spellEnd"/>
      <w:r w:rsidR="00BF525F" w:rsidRPr="00A92F68">
        <w:rPr>
          <w:rFonts w:ascii="Times New Roman" w:hAnsi="Times New Roman" w:cs="Times New Roman"/>
          <w:i/>
          <w:sz w:val="24"/>
          <w:szCs w:val="24"/>
        </w:rPr>
        <w:t xml:space="preserve"> </w:t>
      </w:r>
      <w:proofErr w:type="spellStart"/>
      <w:r w:rsidR="00BF525F" w:rsidRPr="00A92F68">
        <w:rPr>
          <w:rFonts w:ascii="Times New Roman" w:hAnsi="Times New Roman" w:cs="Times New Roman"/>
          <w:i/>
          <w:sz w:val="24"/>
          <w:szCs w:val="24"/>
        </w:rPr>
        <w:t>sociale</w:t>
      </w:r>
      <w:proofErr w:type="spellEnd"/>
      <w:r w:rsidR="00BF525F" w:rsidRPr="00A92F68">
        <w:rPr>
          <w:rFonts w:ascii="Times New Roman" w:hAnsi="Times New Roman" w:cs="Times New Roman"/>
          <w:i/>
          <w:sz w:val="24"/>
          <w:szCs w:val="24"/>
        </w:rPr>
        <w:t>)</w:t>
      </w:r>
      <w:r w:rsidR="00BF525F" w:rsidRPr="00A92F68">
        <w:rPr>
          <w:rFonts w:ascii="Times New Roman" w:hAnsi="Times New Roman" w:cs="Times New Roman"/>
          <w:sz w:val="24"/>
          <w:szCs w:val="24"/>
        </w:rPr>
        <w:t xml:space="preserve"> má za cíl zkoumání textů právních předpisů týkajících se zdraví, sociálního zabezpečení, práce a zaměstnání.“</w:t>
      </w:r>
      <w:r w:rsidR="00BF525F" w:rsidRPr="00A92F68">
        <w:rPr>
          <w:rFonts w:ascii="Times New Roman" w:hAnsi="Times New Roman" w:cs="Times New Roman"/>
          <w:sz w:val="24"/>
          <w:szCs w:val="24"/>
          <w:vertAlign w:val="superscript"/>
        </w:rPr>
        <w:footnoteReference w:id="163"/>
      </w:r>
      <w:r w:rsidR="00BF525F" w:rsidRPr="00A92F68">
        <w:rPr>
          <w:rFonts w:ascii="Times New Roman" w:hAnsi="Times New Roman" w:cs="Times New Roman"/>
          <w:sz w:val="24"/>
          <w:szCs w:val="24"/>
        </w:rPr>
        <w:t xml:space="preserve"> Složena je z 20 členů a v jejím čele stojí prezident Olivier </w:t>
      </w:r>
      <w:proofErr w:type="spellStart"/>
      <w:r w:rsidR="00BF525F" w:rsidRPr="00A92F68">
        <w:rPr>
          <w:rFonts w:ascii="Times New Roman" w:hAnsi="Times New Roman" w:cs="Times New Roman"/>
          <w:sz w:val="24"/>
          <w:szCs w:val="24"/>
        </w:rPr>
        <w:t>Dutheillet</w:t>
      </w:r>
      <w:proofErr w:type="spellEnd"/>
      <w:r w:rsidR="00BF525F" w:rsidRPr="00A92F68">
        <w:rPr>
          <w:rFonts w:ascii="Times New Roman" w:hAnsi="Times New Roman" w:cs="Times New Roman"/>
          <w:sz w:val="24"/>
          <w:szCs w:val="24"/>
        </w:rPr>
        <w:t xml:space="preserve"> de </w:t>
      </w:r>
      <w:proofErr w:type="spellStart"/>
      <w:r w:rsidR="00BF525F" w:rsidRPr="00A92F68">
        <w:rPr>
          <w:rFonts w:ascii="Times New Roman" w:hAnsi="Times New Roman" w:cs="Times New Roman"/>
          <w:sz w:val="24"/>
          <w:szCs w:val="24"/>
        </w:rPr>
        <w:t>Lamothe</w:t>
      </w:r>
      <w:proofErr w:type="spellEnd"/>
      <w:r w:rsidR="00BF525F" w:rsidRPr="00A92F68">
        <w:rPr>
          <w:rFonts w:ascii="Times New Roman" w:hAnsi="Times New Roman" w:cs="Times New Roman"/>
          <w:sz w:val="24"/>
          <w:szCs w:val="24"/>
        </w:rPr>
        <w:t>. Činnost je zaměřena především na „politiku zaměstnanosti, přípravu povolání dospívajících a dospělých, práci a prevenci pracovních úrazů a nemocí, práva žen a jejich profesní rovnost, veřejné zdraví a organizaci zdravotního systému, lékaře, sociální činnost a boj proti chudobě, rodinu, děti, starší a hendikepované osoby, sociální zabezpečení a pojištění stáří, nemocí, mateřství a pracovní úrazy a též rodičovské příspěvky, válečné veterány a oběti, důchodce, vojenské penzisty a invalidní penze a přípravu a použití zákona o financování sociálního zabezpečení.“</w:t>
      </w:r>
      <w:r w:rsidR="00BF525F" w:rsidRPr="00A92F68">
        <w:rPr>
          <w:rFonts w:ascii="Times New Roman" w:hAnsi="Times New Roman" w:cs="Times New Roman"/>
          <w:sz w:val="24"/>
          <w:szCs w:val="24"/>
          <w:vertAlign w:val="superscript"/>
        </w:rPr>
        <w:footnoteReference w:id="164"/>
      </w:r>
    </w:p>
    <w:p w:rsidR="00BF525F" w:rsidRPr="00A92F68" w:rsidRDefault="000E78DE" w:rsidP="00922500">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BF525F" w:rsidRPr="00A92F68">
        <w:rPr>
          <w:rFonts w:ascii="Times New Roman" w:hAnsi="Times New Roman" w:cs="Times New Roman"/>
          <w:sz w:val="24"/>
          <w:szCs w:val="24"/>
        </w:rPr>
        <w:t xml:space="preserve">Poslední sekcí je Sekce zpráv a studií </w:t>
      </w:r>
      <w:r w:rsidR="00BF525F" w:rsidRPr="00A92F68">
        <w:rPr>
          <w:rFonts w:ascii="Times New Roman" w:hAnsi="Times New Roman" w:cs="Times New Roman"/>
          <w:i/>
          <w:sz w:val="24"/>
          <w:szCs w:val="24"/>
        </w:rPr>
        <w:t>(</w:t>
      </w:r>
      <w:proofErr w:type="spellStart"/>
      <w:r w:rsidR="00BF525F" w:rsidRPr="00A92F68">
        <w:rPr>
          <w:rFonts w:ascii="Times New Roman" w:hAnsi="Times New Roman" w:cs="Times New Roman"/>
          <w:i/>
          <w:sz w:val="24"/>
          <w:szCs w:val="24"/>
        </w:rPr>
        <w:t>Section</w:t>
      </w:r>
      <w:proofErr w:type="spellEnd"/>
      <w:r w:rsidR="00BF525F" w:rsidRPr="00A92F68">
        <w:rPr>
          <w:rFonts w:ascii="Times New Roman" w:hAnsi="Times New Roman" w:cs="Times New Roman"/>
          <w:i/>
          <w:sz w:val="24"/>
          <w:szCs w:val="24"/>
        </w:rPr>
        <w:t xml:space="preserve"> </w:t>
      </w:r>
      <w:proofErr w:type="spellStart"/>
      <w:r w:rsidR="00BF525F" w:rsidRPr="00A92F68">
        <w:rPr>
          <w:rFonts w:ascii="Times New Roman" w:hAnsi="Times New Roman" w:cs="Times New Roman"/>
          <w:i/>
          <w:sz w:val="24"/>
          <w:szCs w:val="24"/>
        </w:rPr>
        <w:t>du</w:t>
      </w:r>
      <w:proofErr w:type="spellEnd"/>
      <w:r w:rsidR="00BF525F" w:rsidRPr="00A92F68">
        <w:rPr>
          <w:rFonts w:ascii="Times New Roman" w:hAnsi="Times New Roman" w:cs="Times New Roman"/>
          <w:i/>
          <w:sz w:val="24"/>
          <w:szCs w:val="24"/>
        </w:rPr>
        <w:t xml:space="preserve"> </w:t>
      </w:r>
      <w:proofErr w:type="spellStart"/>
      <w:r w:rsidR="00BF525F" w:rsidRPr="00A92F68">
        <w:rPr>
          <w:rFonts w:ascii="Times New Roman" w:hAnsi="Times New Roman" w:cs="Times New Roman"/>
          <w:i/>
          <w:sz w:val="24"/>
          <w:szCs w:val="24"/>
        </w:rPr>
        <w:t>rapport</w:t>
      </w:r>
      <w:proofErr w:type="spellEnd"/>
      <w:r w:rsidR="00BF525F" w:rsidRPr="00A92F68">
        <w:rPr>
          <w:rFonts w:ascii="Times New Roman" w:hAnsi="Times New Roman" w:cs="Times New Roman"/>
          <w:i/>
          <w:sz w:val="24"/>
          <w:szCs w:val="24"/>
        </w:rPr>
        <w:t xml:space="preserve"> et des </w:t>
      </w:r>
      <w:proofErr w:type="spellStart"/>
      <w:r w:rsidR="00BF525F" w:rsidRPr="00A92F68">
        <w:rPr>
          <w:rFonts w:ascii="Times New Roman" w:hAnsi="Times New Roman" w:cs="Times New Roman"/>
          <w:i/>
          <w:sz w:val="24"/>
          <w:szCs w:val="24"/>
        </w:rPr>
        <w:t>études</w:t>
      </w:r>
      <w:proofErr w:type="spellEnd"/>
      <w:r w:rsidR="00BF525F" w:rsidRPr="00A92F68">
        <w:rPr>
          <w:rFonts w:ascii="Times New Roman" w:hAnsi="Times New Roman" w:cs="Times New Roman"/>
          <w:i/>
          <w:sz w:val="24"/>
          <w:szCs w:val="24"/>
        </w:rPr>
        <w:t>)</w:t>
      </w:r>
      <w:r w:rsidR="00BF525F" w:rsidRPr="00A92F68">
        <w:rPr>
          <w:rFonts w:ascii="Times New Roman" w:hAnsi="Times New Roman" w:cs="Times New Roman"/>
          <w:sz w:val="24"/>
          <w:szCs w:val="24"/>
        </w:rPr>
        <w:t xml:space="preserve"> a její „3 hlavní poslání jsou příprava zprávy Státní rady a napomáhání otevření instituce veřejnosti, koordinace studií realizovaných Státní radou z vlastní iniciativy či na návrh Prvního ministra a řešení eventuální obtížnosti spojené s výkonem rozhodnutí Státní rady a jiných správních soudů.“</w:t>
      </w:r>
      <w:r w:rsidR="00BF525F" w:rsidRPr="00A92F68">
        <w:rPr>
          <w:rFonts w:ascii="Times New Roman" w:hAnsi="Times New Roman" w:cs="Times New Roman"/>
          <w:sz w:val="24"/>
          <w:szCs w:val="24"/>
          <w:vertAlign w:val="superscript"/>
        </w:rPr>
        <w:footnoteReference w:id="165"/>
      </w:r>
      <w:r w:rsidR="00BF525F" w:rsidRPr="00A92F68">
        <w:rPr>
          <w:rFonts w:ascii="Times New Roman" w:hAnsi="Times New Roman" w:cs="Times New Roman"/>
          <w:sz w:val="24"/>
          <w:szCs w:val="24"/>
        </w:rPr>
        <w:t xml:space="preserve"> Navíc tato sekce zajišťuje mezinárodní spolupráci Státní rady například s delegací z Evropské unie týkající se rešerše právních otázek v rámci evropského práva. Prezidentkou sekce je </w:t>
      </w:r>
      <w:proofErr w:type="spellStart"/>
      <w:r w:rsidR="00BF525F" w:rsidRPr="00A92F68">
        <w:rPr>
          <w:rFonts w:ascii="Times New Roman" w:hAnsi="Times New Roman" w:cs="Times New Roman"/>
          <w:sz w:val="24"/>
          <w:szCs w:val="24"/>
        </w:rPr>
        <w:t>Maryvonne</w:t>
      </w:r>
      <w:proofErr w:type="spellEnd"/>
      <w:r w:rsidR="00BF525F" w:rsidRPr="00A92F68">
        <w:rPr>
          <w:rFonts w:ascii="Times New Roman" w:hAnsi="Times New Roman" w:cs="Times New Roman"/>
          <w:sz w:val="24"/>
          <w:szCs w:val="24"/>
        </w:rPr>
        <w:t xml:space="preserve"> de Saint </w:t>
      </w:r>
      <w:proofErr w:type="spellStart"/>
      <w:r w:rsidR="00BF525F" w:rsidRPr="00A92F68">
        <w:rPr>
          <w:rFonts w:ascii="Times New Roman" w:hAnsi="Times New Roman" w:cs="Times New Roman"/>
          <w:sz w:val="24"/>
          <w:szCs w:val="24"/>
        </w:rPr>
        <w:t>Pulgent</w:t>
      </w:r>
      <w:proofErr w:type="spellEnd"/>
      <w:r w:rsidR="00BF525F" w:rsidRPr="00A92F68">
        <w:rPr>
          <w:rFonts w:ascii="Times New Roman" w:hAnsi="Times New Roman" w:cs="Times New Roman"/>
          <w:sz w:val="24"/>
          <w:szCs w:val="24"/>
        </w:rPr>
        <w:t>.</w:t>
      </w:r>
    </w:p>
    <w:p w:rsidR="00946D24" w:rsidRPr="00A92F68" w:rsidRDefault="00946D24" w:rsidP="00946D24">
      <w:pPr>
        <w:pStyle w:val="Nadpis3"/>
        <w:rPr>
          <w:rFonts w:cs="Times New Roman"/>
        </w:rPr>
      </w:pPr>
      <w:bookmarkStart w:id="103" w:name="_Toc405803184"/>
      <w:bookmarkStart w:id="104" w:name="_Toc406152674"/>
      <w:r w:rsidRPr="00A92F68">
        <w:rPr>
          <w:rFonts w:cs="Times New Roman"/>
        </w:rPr>
        <w:t>Soudní funkce</w:t>
      </w:r>
      <w:bookmarkEnd w:id="103"/>
      <w:bookmarkEnd w:id="104"/>
    </w:p>
    <w:p w:rsidR="00946D24" w:rsidRPr="00A92F68" w:rsidRDefault="00946D24" w:rsidP="00922500">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Státní rada je nejvyšším správním </w:t>
      </w:r>
      <w:r w:rsidR="00A34123">
        <w:rPr>
          <w:rFonts w:ascii="Times New Roman" w:hAnsi="Times New Roman" w:cs="Times New Roman"/>
          <w:sz w:val="24"/>
          <w:szCs w:val="24"/>
        </w:rPr>
        <w:t>soudem</w:t>
      </w:r>
      <w:r w:rsidRPr="00A92F68">
        <w:rPr>
          <w:rFonts w:ascii="Times New Roman" w:hAnsi="Times New Roman" w:cs="Times New Roman"/>
          <w:sz w:val="24"/>
          <w:szCs w:val="24"/>
        </w:rPr>
        <w:t>. Rozhoduje ve všech sporech, které zahrnují veřejnou osobu (Stát, region, department, obec, veřejný podnik) nebo soukromou osobu pověřenou veřejnou službou (např. sportovní federace) podléhající pravomoci správní jurisdikce. Rozhodnutí vydaná Státní radou jsou suverénní a nemohou být dotčeny žádným opravným prostředkem. Státní rada ve své soudní funkci má trojí pravomoc.</w:t>
      </w:r>
    </w:p>
    <w:p w:rsidR="00946D24" w:rsidRPr="00A92F68" w:rsidRDefault="00946D24" w:rsidP="00922500">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lastRenderedPageBreak/>
        <w:tab/>
        <w:t xml:space="preserve">Zaprvé vystupuje jako kasační soud pro souzení rozsudků vydanými Odvolacím správním soudem, proti rozhodnutí vydaným specializovanými správními soudy. A proti rozsudkům vydaným Správním soudem rozhodujícím v první a poslední </w:t>
      </w:r>
      <w:r w:rsidR="004D7D7B" w:rsidRPr="00A92F68">
        <w:rPr>
          <w:rFonts w:ascii="Times New Roman" w:hAnsi="Times New Roman" w:cs="Times New Roman"/>
          <w:sz w:val="24"/>
          <w:szCs w:val="24"/>
        </w:rPr>
        <w:t>instanci. Jedná se o 70% rozhodnutí Státní rady.</w:t>
      </w:r>
    </w:p>
    <w:p w:rsidR="004D7D7B" w:rsidRPr="00A92F68" w:rsidRDefault="00A34123" w:rsidP="00922500">
      <w:pPr>
        <w:tabs>
          <w:tab w:val="left" w:pos="709"/>
        </w:tabs>
        <w:spacing w:after="0" w:line="360" w:lineRule="auto"/>
        <w:mirrorIndents/>
        <w:jc w:val="both"/>
        <w:rPr>
          <w:rFonts w:ascii="Times New Roman" w:hAnsi="Times New Roman" w:cs="Times New Roman"/>
          <w:sz w:val="24"/>
          <w:szCs w:val="24"/>
        </w:rPr>
      </w:pPr>
      <w:r>
        <w:rPr>
          <w:rFonts w:ascii="Times New Roman" w:hAnsi="Times New Roman" w:cs="Times New Roman"/>
          <w:sz w:val="24"/>
          <w:szCs w:val="24"/>
        </w:rPr>
        <w:tab/>
        <w:t>Zadruhé jako odvolací soud</w:t>
      </w:r>
      <w:r w:rsidR="004D7D7B" w:rsidRPr="00A92F68">
        <w:rPr>
          <w:rFonts w:ascii="Times New Roman" w:hAnsi="Times New Roman" w:cs="Times New Roman"/>
          <w:sz w:val="24"/>
          <w:szCs w:val="24"/>
        </w:rPr>
        <w:t xml:space="preserve"> proti odvoláním Správních soudů ve volebních věcech (městské a obvodní volby) a posouzení legality. Těchto případů bývá mezi 1-6% ročně.</w:t>
      </w:r>
    </w:p>
    <w:p w:rsidR="004D7D7B" w:rsidRPr="00A92F68" w:rsidRDefault="00A34123" w:rsidP="00922500">
      <w:pPr>
        <w:tabs>
          <w:tab w:val="left" w:pos="709"/>
        </w:tabs>
        <w:spacing w:after="0" w:line="360" w:lineRule="auto"/>
        <w:mirrorIndents/>
        <w:jc w:val="both"/>
        <w:rPr>
          <w:rFonts w:ascii="Times New Roman" w:hAnsi="Times New Roman" w:cs="Times New Roman"/>
          <w:sz w:val="24"/>
          <w:szCs w:val="24"/>
        </w:rPr>
      </w:pPr>
      <w:r>
        <w:rPr>
          <w:rFonts w:ascii="Times New Roman" w:hAnsi="Times New Roman" w:cs="Times New Roman"/>
          <w:sz w:val="24"/>
          <w:szCs w:val="24"/>
        </w:rPr>
        <w:tab/>
        <w:t>Zatřetí jako soud</w:t>
      </w:r>
      <w:r w:rsidR="004D7D7B" w:rsidRPr="00A92F68">
        <w:rPr>
          <w:rFonts w:ascii="Times New Roman" w:hAnsi="Times New Roman" w:cs="Times New Roman"/>
          <w:sz w:val="24"/>
          <w:szCs w:val="24"/>
        </w:rPr>
        <w:t xml:space="preserve"> první a poslední instance pro souzení návrhů proti dekretům, právním aktům ministrů a sporům z regionálních a evropských voleb. Takto Státní rada vydá 25% svých rozhodnutí.</w:t>
      </w:r>
    </w:p>
    <w:p w:rsidR="00922500" w:rsidRPr="00A92F68" w:rsidRDefault="00922500" w:rsidP="00922500">
      <w:pPr>
        <w:pStyle w:val="Nadpis2"/>
        <w:rPr>
          <w:rFonts w:cs="Times New Roman"/>
        </w:rPr>
      </w:pPr>
      <w:bookmarkStart w:id="105" w:name="_Toc405803185"/>
      <w:bookmarkStart w:id="106" w:name="_Toc406152675"/>
      <w:r w:rsidRPr="00A92F68">
        <w:rPr>
          <w:rFonts w:cs="Times New Roman"/>
        </w:rPr>
        <w:t xml:space="preserve">Kompetenční </w:t>
      </w:r>
      <w:r w:rsidR="00387817" w:rsidRPr="00A92F68">
        <w:rPr>
          <w:rFonts w:cs="Times New Roman"/>
        </w:rPr>
        <w:t>soud</w:t>
      </w:r>
      <w:bookmarkEnd w:id="105"/>
      <w:bookmarkEnd w:id="106"/>
    </w:p>
    <w:p w:rsidR="00922500" w:rsidRPr="00A92F68" w:rsidRDefault="00922500" w:rsidP="00922500">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Kompetenční soud </w:t>
      </w:r>
      <w:r w:rsidRPr="00A92F68">
        <w:rPr>
          <w:rFonts w:ascii="Times New Roman" w:hAnsi="Times New Roman" w:cs="Times New Roman"/>
          <w:i/>
          <w:sz w:val="24"/>
          <w:szCs w:val="24"/>
        </w:rPr>
        <w:t>(</w:t>
      </w:r>
      <w:proofErr w:type="spellStart"/>
      <w:r w:rsidRPr="00A92F68">
        <w:rPr>
          <w:rFonts w:ascii="Times New Roman" w:hAnsi="Times New Roman" w:cs="Times New Roman"/>
          <w:i/>
          <w:sz w:val="24"/>
          <w:szCs w:val="24"/>
        </w:rPr>
        <w:t>Tribunal</w:t>
      </w:r>
      <w:proofErr w:type="spellEnd"/>
      <w:r w:rsidRPr="00A92F68">
        <w:rPr>
          <w:rFonts w:ascii="Times New Roman" w:hAnsi="Times New Roman" w:cs="Times New Roman"/>
          <w:i/>
          <w:sz w:val="24"/>
          <w:szCs w:val="24"/>
        </w:rPr>
        <w:t xml:space="preserve"> des </w:t>
      </w:r>
      <w:proofErr w:type="spellStart"/>
      <w:r w:rsidRPr="00A92F68">
        <w:rPr>
          <w:rFonts w:ascii="Times New Roman" w:hAnsi="Times New Roman" w:cs="Times New Roman"/>
          <w:i/>
          <w:sz w:val="24"/>
          <w:szCs w:val="24"/>
        </w:rPr>
        <w:t>Conflits</w:t>
      </w:r>
      <w:proofErr w:type="spellEnd"/>
      <w:r w:rsidRPr="00A92F68">
        <w:rPr>
          <w:rFonts w:ascii="Times New Roman" w:hAnsi="Times New Roman" w:cs="Times New Roman"/>
          <w:i/>
          <w:sz w:val="24"/>
          <w:szCs w:val="24"/>
        </w:rPr>
        <w:t>)</w:t>
      </w:r>
      <w:r w:rsidRPr="00A92F68">
        <w:rPr>
          <w:rFonts w:ascii="Times New Roman" w:hAnsi="Times New Roman" w:cs="Times New Roman"/>
          <w:sz w:val="24"/>
          <w:szCs w:val="24"/>
        </w:rPr>
        <w:t xml:space="preserve"> řeší spory vzniklé mezi oběma soudními soustavami. Vznikl již v roce 1872. „Soud má 8 členů a jeho předsedou je ministr spravedlnosti, který ovšem zasahuje pouze v případě rovnosti hlasů. Polovina jeho členů reprezentuje Státní radu jako nejvyšší orgán správního soudnictví, druhá polovina Kasační dvůr jako nejvyšší orgán obecného soudnictví.“</w:t>
      </w:r>
      <w:r w:rsidRPr="00A92F68">
        <w:rPr>
          <w:rStyle w:val="Znakapoznpodarou"/>
          <w:rFonts w:ascii="Times New Roman" w:hAnsi="Times New Roman" w:cs="Times New Roman"/>
          <w:sz w:val="24"/>
          <w:szCs w:val="24"/>
        </w:rPr>
        <w:footnoteReference w:id="166"/>
      </w:r>
      <w:r w:rsidRPr="00A92F68">
        <w:rPr>
          <w:rFonts w:ascii="Times New Roman" w:hAnsi="Times New Roman" w:cs="Times New Roman"/>
          <w:sz w:val="24"/>
          <w:szCs w:val="24"/>
        </w:rPr>
        <w:t xml:space="preserve"> Tento soud definuje hranici mezi oběma soudními soustavami, </w:t>
      </w:r>
      <w:r w:rsidR="00416B06" w:rsidRPr="00A92F68">
        <w:rPr>
          <w:rFonts w:ascii="Times New Roman" w:hAnsi="Times New Roman" w:cs="Times New Roman"/>
          <w:sz w:val="24"/>
          <w:szCs w:val="24"/>
        </w:rPr>
        <w:t>jedná se o rozhodování o negativních kompetenčních sporech. T</w:t>
      </w:r>
      <w:r w:rsidRPr="00A92F68">
        <w:rPr>
          <w:rFonts w:ascii="Times New Roman" w:hAnsi="Times New Roman" w:cs="Times New Roman"/>
          <w:sz w:val="24"/>
          <w:szCs w:val="24"/>
        </w:rPr>
        <w:t xml:space="preserve">edy případů není mnoho, ale jsou poměrně složité. </w:t>
      </w:r>
      <w:r w:rsidR="00416B06" w:rsidRPr="00A92F68">
        <w:rPr>
          <w:rFonts w:ascii="Times New Roman" w:hAnsi="Times New Roman" w:cs="Times New Roman"/>
          <w:sz w:val="24"/>
          <w:szCs w:val="24"/>
        </w:rPr>
        <w:t>Soud může zahájit řízení ex offo, ale většinou to bývá na žádost dotčeného orgánu. Na tento soud se může Kasační dvůr i Státní rada obrátit i preventivně.</w:t>
      </w:r>
    </w:p>
    <w:p w:rsidR="00935175" w:rsidRPr="00A92F68" w:rsidRDefault="00935175" w:rsidP="00922500">
      <w:pPr>
        <w:pStyle w:val="Bezmezer"/>
        <w:tabs>
          <w:tab w:val="left" w:pos="709"/>
        </w:tabs>
        <w:spacing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br w:type="page"/>
      </w:r>
    </w:p>
    <w:p w:rsidR="003C6031" w:rsidRPr="00A92F68" w:rsidRDefault="003C6031" w:rsidP="006465D5">
      <w:pPr>
        <w:pStyle w:val="Nadpis1"/>
        <w:rPr>
          <w:rFonts w:cs="Times New Roman"/>
        </w:rPr>
      </w:pPr>
      <w:bookmarkStart w:id="107" w:name="_Toc405803186"/>
      <w:bookmarkStart w:id="108" w:name="_Toc406152676"/>
      <w:r w:rsidRPr="00A92F68">
        <w:rPr>
          <w:rFonts w:cs="Times New Roman"/>
        </w:rPr>
        <w:lastRenderedPageBreak/>
        <w:t>Komparace soudnictví</w:t>
      </w:r>
      <w:r w:rsidR="00A53868" w:rsidRPr="00A92F68">
        <w:rPr>
          <w:rFonts w:cs="Times New Roman"/>
        </w:rPr>
        <w:t xml:space="preserve"> v České republice a ve Francii</w:t>
      </w:r>
      <w:bookmarkEnd w:id="107"/>
      <w:bookmarkEnd w:id="108"/>
    </w:p>
    <w:p w:rsidR="003C6031" w:rsidRPr="00A92F68" w:rsidRDefault="003C6031" w:rsidP="003C6031">
      <w:pPr>
        <w:pStyle w:val="Bezmezer"/>
        <w:tabs>
          <w:tab w:val="left" w:pos="709"/>
        </w:tabs>
        <w:spacing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Soudní systém v</w:t>
      </w:r>
      <w:r w:rsidR="005C7F3B">
        <w:rPr>
          <w:rFonts w:ascii="Times New Roman" w:hAnsi="Times New Roman" w:cs="Times New Roman"/>
          <w:sz w:val="24"/>
          <w:szCs w:val="24"/>
        </w:rPr>
        <w:t> České republice</w:t>
      </w:r>
      <w:r w:rsidRPr="00A92F68">
        <w:rPr>
          <w:rFonts w:ascii="Times New Roman" w:hAnsi="Times New Roman" w:cs="Times New Roman"/>
          <w:sz w:val="24"/>
          <w:szCs w:val="24"/>
        </w:rPr>
        <w:t xml:space="preserve"> a ve Francii je velmi rozdílný. Rozdíl spočívá již v soustavě soudů. Ve Francii důsledně rozčleňujeme </w:t>
      </w:r>
      <w:r w:rsidR="00B652C1" w:rsidRPr="00A92F68">
        <w:rPr>
          <w:rFonts w:ascii="Times New Roman" w:hAnsi="Times New Roman" w:cs="Times New Roman"/>
          <w:sz w:val="24"/>
          <w:szCs w:val="24"/>
        </w:rPr>
        <w:t xml:space="preserve">soudní </w:t>
      </w:r>
      <w:r w:rsidRPr="00A92F68">
        <w:rPr>
          <w:rFonts w:ascii="Times New Roman" w:hAnsi="Times New Roman" w:cs="Times New Roman"/>
          <w:sz w:val="24"/>
          <w:szCs w:val="24"/>
        </w:rPr>
        <w:t>systém na obecné a správní soudnictví. V tomto systému</w:t>
      </w:r>
      <w:r w:rsidR="00B652C1" w:rsidRPr="00A92F68">
        <w:rPr>
          <w:rFonts w:ascii="Times New Roman" w:hAnsi="Times New Roman" w:cs="Times New Roman"/>
          <w:sz w:val="24"/>
          <w:szCs w:val="24"/>
        </w:rPr>
        <w:t xml:space="preserve"> je</w:t>
      </w:r>
      <w:r w:rsidRPr="00A92F68">
        <w:rPr>
          <w:rFonts w:ascii="Times New Roman" w:hAnsi="Times New Roman" w:cs="Times New Roman"/>
          <w:sz w:val="24"/>
          <w:szCs w:val="24"/>
        </w:rPr>
        <w:t xml:space="preserve"> správní soud</w:t>
      </w:r>
      <w:r w:rsidR="00B652C1" w:rsidRPr="00A92F68">
        <w:rPr>
          <w:rFonts w:ascii="Times New Roman" w:hAnsi="Times New Roman" w:cs="Times New Roman"/>
          <w:sz w:val="24"/>
          <w:szCs w:val="24"/>
        </w:rPr>
        <w:t xml:space="preserve">nictví </w:t>
      </w:r>
      <w:r w:rsidRPr="00A92F68">
        <w:rPr>
          <w:rFonts w:ascii="Times New Roman" w:hAnsi="Times New Roman" w:cs="Times New Roman"/>
          <w:sz w:val="24"/>
          <w:szCs w:val="24"/>
        </w:rPr>
        <w:t>součástí moci správní</w:t>
      </w:r>
      <w:r w:rsidR="006465D5" w:rsidRPr="00A92F68">
        <w:rPr>
          <w:rFonts w:ascii="Times New Roman" w:hAnsi="Times New Roman" w:cs="Times New Roman"/>
          <w:sz w:val="24"/>
          <w:szCs w:val="24"/>
        </w:rPr>
        <w:t>, tedy výkonné</w:t>
      </w:r>
      <w:r w:rsidRPr="00A92F68">
        <w:rPr>
          <w:rFonts w:ascii="Times New Roman" w:hAnsi="Times New Roman" w:cs="Times New Roman"/>
          <w:sz w:val="24"/>
          <w:szCs w:val="24"/>
        </w:rPr>
        <w:t xml:space="preserve"> a obecné soudnictví je mocí soudní. </w:t>
      </w:r>
      <w:r w:rsidR="005C7F3B">
        <w:rPr>
          <w:rFonts w:ascii="Times New Roman" w:hAnsi="Times New Roman" w:cs="Times New Roman"/>
          <w:sz w:val="24"/>
          <w:szCs w:val="24"/>
        </w:rPr>
        <w:t>V českém právním řádě je i správní soudnictví řazeno pod moc soudní.</w:t>
      </w:r>
    </w:p>
    <w:p w:rsidR="006465D5" w:rsidRPr="00A92F68" w:rsidRDefault="006465D5" w:rsidP="006465D5">
      <w:pPr>
        <w:pStyle w:val="Nadpis2"/>
        <w:rPr>
          <w:rFonts w:cs="Times New Roman"/>
        </w:rPr>
      </w:pPr>
      <w:bookmarkStart w:id="109" w:name="_Toc405803187"/>
      <w:bookmarkStart w:id="110" w:name="_Toc406152677"/>
      <w:r w:rsidRPr="00A92F68">
        <w:rPr>
          <w:rFonts w:cs="Times New Roman"/>
        </w:rPr>
        <w:t>Komparace obecného soudnictví</w:t>
      </w:r>
      <w:bookmarkEnd w:id="109"/>
      <w:bookmarkEnd w:id="110"/>
    </w:p>
    <w:p w:rsidR="00F50C7C" w:rsidRPr="00A92F68" w:rsidRDefault="00512029" w:rsidP="00512029">
      <w:pPr>
        <w:pStyle w:val="Bezmezer"/>
        <w:tabs>
          <w:tab w:val="left" w:pos="709"/>
        </w:tabs>
        <w:spacing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6465D5" w:rsidRPr="00A92F68">
        <w:rPr>
          <w:rFonts w:ascii="Times New Roman" w:hAnsi="Times New Roman" w:cs="Times New Roman"/>
          <w:sz w:val="24"/>
          <w:szCs w:val="24"/>
        </w:rPr>
        <w:t xml:space="preserve">Obecné soudy rozhodují v civilních a trestních řízeních. </w:t>
      </w:r>
      <w:r w:rsidR="005C7F3B">
        <w:rPr>
          <w:rFonts w:ascii="Times New Roman" w:hAnsi="Times New Roman" w:cs="Times New Roman"/>
          <w:sz w:val="24"/>
          <w:szCs w:val="24"/>
        </w:rPr>
        <w:t xml:space="preserve">V ČR i ve Francii rozlišujeme obě tyto řízení a ty </w:t>
      </w:r>
      <w:proofErr w:type="gramStart"/>
      <w:r w:rsidR="005C7F3B">
        <w:rPr>
          <w:rFonts w:ascii="Times New Roman" w:hAnsi="Times New Roman" w:cs="Times New Roman"/>
          <w:sz w:val="24"/>
          <w:szCs w:val="24"/>
        </w:rPr>
        <w:t>jsou</w:t>
      </w:r>
      <w:proofErr w:type="gramEnd"/>
      <w:r w:rsidR="005C7F3B">
        <w:rPr>
          <w:rFonts w:ascii="Times New Roman" w:hAnsi="Times New Roman" w:cs="Times New Roman"/>
          <w:sz w:val="24"/>
          <w:szCs w:val="24"/>
        </w:rPr>
        <w:t xml:space="preserve"> odlišně </w:t>
      </w:r>
      <w:proofErr w:type="gramStart"/>
      <w:r w:rsidR="005C7F3B">
        <w:rPr>
          <w:rFonts w:ascii="Times New Roman" w:hAnsi="Times New Roman" w:cs="Times New Roman"/>
          <w:sz w:val="24"/>
          <w:szCs w:val="24"/>
        </w:rPr>
        <w:t>upravena</w:t>
      </w:r>
      <w:proofErr w:type="gramEnd"/>
      <w:r w:rsidR="005C7F3B">
        <w:rPr>
          <w:rFonts w:ascii="Times New Roman" w:hAnsi="Times New Roman" w:cs="Times New Roman"/>
          <w:sz w:val="24"/>
          <w:szCs w:val="24"/>
        </w:rPr>
        <w:t xml:space="preserve"> v zákonech. </w:t>
      </w:r>
      <w:r w:rsidR="006465D5" w:rsidRPr="00A92F68">
        <w:rPr>
          <w:rFonts w:ascii="Times New Roman" w:hAnsi="Times New Roman" w:cs="Times New Roman"/>
          <w:sz w:val="24"/>
          <w:szCs w:val="24"/>
        </w:rPr>
        <w:t>Podle výše popsaného je česká soustava jednodušší, rozeznáváme jen okresní, krajské, vrchní a nejvyšší soud, jak pro civilní, tak pro trestní</w:t>
      </w:r>
      <w:r w:rsidR="00B652C1" w:rsidRPr="00A92F68">
        <w:rPr>
          <w:rFonts w:ascii="Times New Roman" w:hAnsi="Times New Roman" w:cs="Times New Roman"/>
          <w:sz w:val="24"/>
          <w:szCs w:val="24"/>
        </w:rPr>
        <w:t xml:space="preserve"> soudnictví. </w:t>
      </w:r>
      <w:r w:rsidR="006465D5" w:rsidRPr="00A92F68">
        <w:rPr>
          <w:rFonts w:ascii="Times New Roman" w:hAnsi="Times New Roman" w:cs="Times New Roman"/>
          <w:sz w:val="24"/>
          <w:szCs w:val="24"/>
        </w:rPr>
        <w:t xml:space="preserve">Oproti tomu ve Francii existuje na jedné úrovni více soudů, které jsou rozčleněny podle </w:t>
      </w:r>
      <w:r w:rsidR="00B652C1" w:rsidRPr="00A92F68">
        <w:rPr>
          <w:rFonts w:ascii="Times New Roman" w:hAnsi="Times New Roman" w:cs="Times New Roman"/>
          <w:sz w:val="24"/>
          <w:szCs w:val="24"/>
        </w:rPr>
        <w:t>druhu věci soudního řízení</w:t>
      </w:r>
      <w:r w:rsidR="006465D5" w:rsidRPr="00A92F68">
        <w:rPr>
          <w:rFonts w:ascii="Times New Roman" w:hAnsi="Times New Roman" w:cs="Times New Roman"/>
          <w:sz w:val="24"/>
          <w:szCs w:val="24"/>
        </w:rPr>
        <w:t>. Proto se na první pohled může zdát, že je francouzská soustava složitá.</w:t>
      </w:r>
      <w:r w:rsidR="00F50C7C" w:rsidRPr="00A92F68">
        <w:rPr>
          <w:rFonts w:ascii="Times New Roman" w:hAnsi="Times New Roman" w:cs="Times New Roman"/>
          <w:sz w:val="24"/>
          <w:szCs w:val="24"/>
        </w:rPr>
        <w:t xml:space="preserve"> </w:t>
      </w:r>
    </w:p>
    <w:p w:rsidR="006465D5" w:rsidRPr="00A92F68" w:rsidRDefault="00F50C7C" w:rsidP="00970B10">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896A8A" w:rsidRPr="00896A8A">
        <w:rPr>
          <w:rFonts w:ascii="Times New Roman" w:hAnsi="Times New Roman" w:cs="Times New Roman"/>
          <w:sz w:val="24"/>
          <w:szCs w:val="24"/>
        </w:rPr>
        <w:t>V ČR</w:t>
      </w:r>
      <w:r w:rsidR="009D5CE9" w:rsidRPr="00896A8A">
        <w:rPr>
          <w:rFonts w:ascii="Times New Roman" w:hAnsi="Times New Roman" w:cs="Times New Roman"/>
          <w:sz w:val="24"/>
          <w:szCs w:val="24"/>
        </w:rPr>
        <w:t xml:space="preserve"> </w:t>
      </w:r>
      <w:r w:rsidR="00896A8A" w:rsidRPr="00896A8A">
        <w:rPr>
          <w:rFonts w:ascii="Times New Roman" w:hAnsi="Times New Roman" w:cs="Times New Roman"/>
          <w:sz w:val="24"/>
          <w:szCs w:val="24"/>
        </w:rPr>
        <w:t xml:space="preserve">projednávají a rozhodují spory </w:t>
      </w:r>
      <w:r w:rsidR="009D5CE9" w:rsidRPr="00896A8A">
        <w:rPr>
          <w:rFonts w:ascii="Times New Roman" w:hAnsi="Times New Roman" w:cs="Times New Roman"/>
          <w:sz w:val="24"/>
          <w:szCs w:val="24"/>
        </w:rPr>
        <w:t>v</w:t>
      </w:r>
      <w:r w:rsidR="00896A8A" w:rsidRPr="00896A8A">
        <w:rPr>
          <w:rFonts w:ascii="Times New Roman" w:hAnsi="Times New Roman" w:cs="Times New Roman"/>
          <w:sz w:val="24"/>
          <w:szCs w:val="24"/>
        </w:rPr>
        <w:t xml:space="preserve"> první instanci soudy dvou úrovní</w:t>
      </w:r>
      <w:r w:rsidR="005C7F3B" w:rsidRPr="00896A8A">
        <w:rPr>
          <w:rFonts w:ascii="Times New Roman" w:hAnsi="Times New Roman" w:cs="Times New Roman"/>
          <w:sz w:val="24"/>
          <w:szCs w:val="24"/>
        </w:rPr>
        <w:t>,</w:t>
      </w:r>
      <w:r w:rsidR="008D6EAD" w:rsidRPr="00896A8A">
        <w:rPr>
          <w:rFonts w:ascii="Times New Roman" w:hAnsi="Times New Roman" w:cs="Times New Roman"/>
          <w:sz w:val="24"/>
          <w:szCs w:val="24"/>
        </w:rPr>
        <w:t xml:space="preserve"> a to okresní a k</w:t>
      </w:r>
      <w:r w:rsidR="00896A8A" w:rsidRPr="00896A8A">
        <w:rPr>
          <w:rFonts w:ascii="Times New Roman" w:hAnsi="Times New Roman" w:cs="Times New Roman"/>
          <w:sz w:val="24"/>
          <w:szCs w:val="24"/>
        </w:rPr>
        <w:t>rajské</w:t>
      </w:r>
      <w:r w:rsidR="008D6EAD" w:rsidRPr="00896A8A">
        <w:rPr>
          <w:rFonts w:ascii="Times New Roman" w:hAnsi="Times New Roman" w:cs="Times New Roman"/>
          <w:sz w:val="24"/>
          <w:szCs w:val="24"/>
        </w:rPr>
        <w:t xml:space="preserve"> soud</w:t>
      </w:r>
      <w:r w:rsidR="00896A8A" w:rsidRPr="00896A8A">
        <w:rPr>
          <w:rFonts w:ascii="Times New Roman" w:hAnsi="Times New Roman" w:cs="Times New Roman"/>
          <w:sz w:val="24"/>
          <w:szCs w:val="24"/>
        </w:rPr>
        <w:t>y</w:t>
      </w:r>
      <w:r w:rsidR="008D6EAD" w:rsidRPr="00896A8A">
        <w:rPr>
          <w:rFonts w:ascii="Times New Roman" w:hAnsi="Times New Roman" w:cs="Times New Roman"/>
          <w:sz w:val="24"/>
          <w:szCs w:val="24"/>
        </w:rPr>
        <w:t xml:space="preserve">. </w:t>
      </w:r>
      <w:r w:rsidR="005C7F3B" w:rsidRPr="00896A8A">
        <w:rPr>
          <w:rFonts w:ascii="Times New Roman" w:hAnsi="Times New Roman" w:cs="Times New Roman"/>
          <w:sz w:val="24"/>
          <w:szCs w:val="24"/>
        </w:rPr>
        <w:t xml:space="preserve">Okresní </w:t>
      </w:r>
      <w:r w:rsidR="005C7F3B">
        <w:rPr>
          <w:rFonts w:ascii="Times New Roman" w:hAnsi="Times New Roman" w:cs="Times New Roman"/>
          <w:sz w:val="24"/>
          <w:szCs w:val="24"/>
        </w:rPr>
        <w:t xml:space="preserve">soud rozhoduje vždy, pokud podle zákona není věcně příslušný krajský soud. </w:t>
      </w:r>
      <w:r w:rsidR="008D6EAD" w:rsidRPr="00A92F68">
        <w:rPr>
          <w:rFonts w:ascii="Times New Roman" w:hAnsi="Times New Roman" w:cs="Times New Roman"/>
          <w:sz w:val="24"/>
          <w:szCs w:val="24"/>
        </w:rPr>
        <w:t>Oproti tomu v</w:t>
      </w:r>
      <w:r w:rsidRPr="00A92F68">
        <w:rPr>
          <w:rFonts w:ascii="Times New Roman" w:hAnsi="Times New Roman" w:cs="Times New Roman"/>
          <w:sz w:val="24"/>
          <w:szCs w:val="24"/>
        </w:rPr>
        <w:t>e Francii na prvním stupni</w:t>
      </w:r>
      <w:r w:rsidR="00970B10" w:rsidRPr="00A92F68">
        <w:rPr>
          <w:rFonts w:ascii="Times New Roman" w:hAnsi="Times New Roman" w:cs="Times New Roman"/>
          <w:sz w:val="24"/>
          <w:szCs w:val="24"/>
        </w:rPr>
        <w:t xml:space="preserve"> v civilním řízení</w:t>
      </w:r>
      <w:r w:rsidRPr="00A92F68">
        <w:rPr>
          <w:rFonts w:ascii="Times New Roman" w:hAnsi="Times New Roman" w:cs="Times New Roman"/>
          <w:sz w:val="24"/>
          <w:szCs w:val="24"/>
        </w:rPr>
        <w:t xml:space="preserve"> </w:t>
      </w:r>
      <w:r w:rsidR="00A318E8">
        <w:rPr>
          <w:rFonts w:ascii="Times New Roman" w:hAnsi="Times New Roman" w:cs="Times New Roman"/>
          <w:sz w:val="24"/>
          <w:szCs w:val="24"/>
        </w:rPr>
        <w:t>působí</w:t>
      </w:r>
      <w:r w:rsidRPr="00A92F68">
        <w:rPr>
          <w:rFonts w:ascii="Times New Roman" w:hAnsi="Times New Roman" w:cs="Times New Roman"/>
          <w:sz w:val="24"/>
          <w:szCs w:val="24"/>
        </w:rPr>
        <w:t xml:space="preserve"> </w:t>
      </w:r>
      <w:r w:rsidR="00970B10" w:rsidRPr="00A92F68">
        <w:rPr>
          <w:rFonts w:ascii="Times New Roman" w:hAnsi="Times New Roman" w:cs="Times New Roman"/>
          <w:sz w:val="24"/>
          <w:szCs w:val="24"/>
        </w:rPr>
        <w:t>několik</w:t>
      </w:r>
      <w:r w:rsidR="005C7F3B">
        <w:rPr>
          <w:rFonts w:ascii="Times New Roman" w:hAnsi="Times New Roman" w:cs="Times New Roman"/>
          <w:sz w:val="24"/>
          <w:szCs w:val="24"/>
        </w:rPr>
        <w:t xml:space="preserve"> druhů</w:t>
      </w:r>
      <w:r w:rsidR="00970B10" w:rsidRPr="00A92F68">
        <w:rPr>
          <w:rFonts w:ascii="Times New Roman" w:hAnsi="Times New Roman" w:cs="Times New Roman"/>
          <w:sz w:val="24"/>
          <w:szCs w:val="24"/>
        </w:rPr>
        <w:t xml:space="preserve"> soudů a to Soud prvního stupně práva obecného, Soud prvního stupně specializovaný, Obchodní soud, Soud týkající se zemědělských nájmů a záležitostí venkova, Soud ve věcech sociálního zabezpečení, Pracovní soud a </w:t>
      </w:r>
      <w:r w:rsidR="005C7F3B">
        <w:rPr>
          <w:rFonts w:ascii="Times New Roman" w:hAnsi="Times New Roman" w:cs="Times New Roman"/>
          <w:sz w:val="24"/>
          <w:szCs w:val="24"/>
        </w:rPr>
        <w:t>Smírčí</w:t>
      </w:r>
      <w:r w:rsidR="00970B10" w:rsidRPr="00A92F68">
        <w:rPr>
          <w:rFonts w:ascii="Times New Roman" w:hAnsi="Times New Roman" w:cs="Times New Roman"/>
          <w:sz w:val="24"/>
          <w:szCs w:val="24"/>
        </w:rPr>
        <w:t xml:space="preserve"> soudy. Každý soud je určen pro jiný typ sporu a soudci jsou odborníci</w:t>
      </w:r>
      <w:r w:rsidR="005C7F3B">
        <w:rPr>
          <w:rFonts w:ascii="Times New Roman" w:hAnsi="Times New Roman" w:cs="Times New Roman"/>
          <w:sz w:val="24"/>
          <w:szCs w:val="24"/>
        </w:rPr>
        <w:t xml:space="preserve"> a</w:t>
      </w:r>
      <w:r w:rsidR="00970B10" w:rsidRPr="00A92F68">
        <w:rPr>
          <w:rFonts w:ascii="Times New Roman" w:hAnsi="Times New Roman" w:cs="Times New Roman"/>
          <w:sz w:val="24"/>
          <w:szCs w:val="24"/>
        </w:rPr>
        <w:t xml:space="preserve"> jsou jmenováni odlišně. </w:t>
      </w:r>
      <w:r w:rsidR="005C7F3B" w:rsidRPr="00A92F68">
        <w:rPr>
          <w:rFonts w:ascii="Times New Roman" w:hAnsi="Times New Roman" w:cs="Times New Roman"/>
          <w:sz w:val="24"/>
          <w:szCs w:val="24"/>
        </w:rPr>
        <w:t>Časově rozdíl</w:t>
      </w:r>
      <w:r w:rsidR="005C7F3B">
        <w:rPr>
          <w:rFonts w:ascii="Times New Roman" w:hAnsi="Times New Roman" w:cs="Times New Roman"/>
          <w:sz w:val="24"/>
          <w:szCs w:val="24"/>
        </w:rPr>
        <w:t>né je i jejich funkční období a s</w:t>
      </w:r>
      <w:r w:rsidR="005C7F3B" w:rsidRPr="00A92F68">
        <w:rPr>
          <w:rFonts w:ascii="Times New Roman" w:hAnsi="Times New Roman" w:cs="Times New Roman"/>
          <w:sz w:val="24"/>
          <w:szCs w:val="24"/>
        </w:rPr>
        <w:t>oudy se</w:t>
      </w:r>
      <w:r w:rsidR="005C7F3B">
        <w:rPr>
          <w:rFonts w:ascii="Times New Roman" w:hAnsi="Times New Roman" w:cs="Times New Roman"/>
          <w:sz w:val="24"/>
          <w:szCs w:val="24"/>
        </w:rPr>
        <w:t xml:space="preserve"> mohou nacházet</w:t>
      </w:r>
      <w:r w:rsidR="005C7F3B" w:rsidRPr="00A92F68">
        <w:rPr>
          <w:rFonts w:ascii="Times New Roman" w:hAnsi="Times New Roman" w:cs="Times New Roman"/>
          <w:sz w:val="24"/>
          <w:szCs w:val="24"/>
        </w:rPr>
        <w:t xml:space="preserve"> v roz</w:t>
      </w:r>
      <w:r w:rsidR="005C7F3B">
        <w:rPr>
          <w:rFonts w:ascii="Times New Roman" w:hAnsi="Times New Roman" w:cs="Times New Roman"/>
          <w:sz w:val="24"/>
          <w:szCs w:val="24"/>
        </w:rPr>
        <w:t>dílných budovách</w:t>
      </w:r>
      <w:r w:rsidR="005C7F3B" w:rsidRPr="00A92F68">
        <w:rPr>
          <w:rFonts w:ascii="Times New Roman" w:hAnsi="Times New Roman" w:cs="Times New Roman"/>
          <w:sz w:val="24"/>
          <w:szCs w:val="24"/>
        </w:rPr>
        <w:t>.</w:t>
      </w:r>
      <w:r w:rsidR="005C7F3B">
        <w:rPr>
          <w:rFonts w:ascii="Times New Roman" w:hAnsi="Times New Roman" w:cs="Times New Roman"/>
          <w:sz w:val="24"/>
          <w:szCs w:val="24"/>
        </w:rPr>
        <w:t xml:space="preserve"> </w:t>
      </w:r>
      <w:r w:rsidR="00970B10" w:rsidRPr="00A92F68">
        <w:rPr>
          <w:rFonts w:ascii="Times New Roman" w:hAnsi="Times New Roman" w:cs="Times New Roman"/>
          <w:sz w:val="24"/>
          <w:szCs w:val="24"/>
        </w:rPr>
        <w:t xml:space="preserve">Oproti tomu v trestním soudnictví rozeznáváme </w:t>
      </w:r>
      <w:r w:rsidR="0071651A">
        <w:rPr>
          <w:rFonts w:ascii="Times New Roman" w:hAnsi="Times New Roman" w:cs="Times New Roman"/>
          <w:sz w:val="24"/>
          <w:szCs w:val="24"/>
        </w:rPr>
        <w:t>Smírčí</w:t>
      </w:r>
      <w:r w:rsidR="005C7F3B">
        <w:rPr>
          <w:rFonts w:ascii="Times New Roman" w:hAnsi="Times New Roman" w:cs="Times New Roman"/>
          <w:sz w:val="24"/>
          <w:szCs w:val="24"/>
        </w:rPr>
        <w:t xml:space="preserve"> soud, Přestupkový soud, Trestní soud a Porotní soud.</w:t>
      </w:r>
      <w:r w:rsidR="00970B10" w:rsidRPr="00A92F68">
        <w:rPr>
          <w:rFonts w:ascii="Times New Roman" w:hAnsi="Times New Roman" w:cs="Times New Roman"/>
          <w:sz w:val="24"/>
          <w:szCs w:val="24"/>
        </w:rPr>
        <w:t xml:space="preserve"> </w:t>
      </w:r>
      <w:r w:rsidR="005C7F3B">
        <w:rPr>
          <w:rFonts w:ascii="Times New Roman" w:hAnsi="Times New Roman" w:cs="Times New Roman"/>
          <w:sz w:val="24"/>
          <w:szCs w:val="24"/>
        </w:rPr>
        <w:t xml:space="preserve">Obecně však platí, že Smírčí soud má specializované soudce pro civilní a trestní soudnictví, jedná se tedy o jeden soud. A </w:t>
      </w:r>
      <w:r w:rsidR="00970B10" w:rsidRPr="00A92F68">
        <w:rPr>
          <w:rFonts w:ascii="Times New Roman" w:hAnsi="Times New Roman" w:cs="Times New Roman"/>
          <w:sz w:val="24"/>
          <w:szCs w:val="24"/>
        </w:rPr>
        <w:t>Soud prvního stupně specializovaný odpovídá Přestupkovému soudu a Soud prvního stupně práva obecného o</w:t>
      </w:r>
      <w:r w:rsidR="00EC4DEA" w:rsidRPr="00A92F68">
        <w:rPr>
          <w:rFonts w:ascii="Times New Roman" w:hAnsi="Times New Roman" w:cs="Times New Roman"/>
          <w:sz w:val="24"/>
          <w:szCs w:val="24"/>
        </w:rPr>
        <w:t>dpovídá Trestnímu soudu. Je to jedna budova soudu, můžeme říci jeden</w:t>
      </w:r>
      <w:r w:rsidR="00970B10" w:rsidRPr="00A92F68">
        <w:rPr>
          <w:rFonts w:ascii="Times New Roman" w:hAnsi="Times New Roman" w:cs="Times New Roman"/>
          <w:sz w:val="24"/>
          <w:szCs w:val="24"/>
        </w:rPr>
        <w:t xml:space="preserve"> soud, ale soudci se odlišují svou specializací. U těchto soudů můžeme najít stejný princip jako v ČR, kdy na jednom soudě</w:t>
      </w:r>
      <w:r w:rsidR="00B652C1" w:rsidRPr="00A92F68">
        <w:rPr>
          <w:rFonts w:ascii="Times New Roman" w:hAnsi="Times New Roman" w:cs="Times New Roman"/>
          <w:sz w:val="24"/>
          <w:szCs w:val="24"/>
        </w:rPr>
        <w:t>, v jedné budově soudu</w:t>
      </w:r>
      <w:r w:rsidR="00970B10" w:rsidRPr="00A92F68">
        <w:rPr>
          <w:rFonts w:ascii="Times New Roman" w:hAnsi="Times New Roman" w:cs="Times New Roman"/>
          <w:sz w:val="24"/>
          <w:szCs w:val="24"/>
        </w:rPr>
        <w:t xml:space="preserve"> se řeší případy jak v civilních, tak i v trestních </w:t>
      </w:r>
      <w:r w:rsidR="008D6EAD" w:rsidRPr="00A92F68">
        <w:rPr>
          <w:rFonts w:ascii="Times New Roman" w:hAnsi="Times New Roman" w:cs="Times New Roman"/>
          <w:sz w:val="24"/>
          <w:szCs w:val="24"/>
        </w:rPr>
        <w:t>věcech.</w:t>
      </w:r>
    </w:p>
    <w:p w:rsidR="008D6EAD" w:rsidRPr="00A92F68" w:rsidRDefault="008D6EAD" w:rsidP="00970B10">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V rámci tr</w:t>
      </w:r>
      <w:r w:rsidR="005C7F3B">
        <w:rPr>
          <w:rFonts w:ascii="Times New Roman" w:hAnsi="Times New Roman" w:cs="Times New Roman"/>
          <w:sz w:val="24"/>
          <w:szCs w:val="24"/>
        </w:rPr>
        <w:t>estního řízení můžeme rozdíl</w:t>
      </w:r>
      <w:r w:rsidR="00CD4FC1">
        <w:rPr>
          <w:rFonts w:ascii="Times New Roman" w:hAnsi="Times New Roman" w:cs="Times New Roman"/>
          <w:sz w:val="24"/>
          <w:szCs w:val="24"/>
        </w:rPr>
        <w:t xml:space="preserve"> naléz</w:t>
      </w:r>
      <w:r w:rsidRPr="00A92F68">
        <w:rPr>
          <w:rFonts w:ascii="Times New Roman" w:hAnsi="Times New Roman" w:cs="Times New Roman"/>
          <w:sz w:val="24"/>
          <w:szCs w:val="24"/>
        </w:rPr>
        <w:t xml:space="preserve">t ještě v přípravném řízení. V obou dvou systémech vystupuje státní zástupce, ale ve Francii dohled nad přípravným </w:t>
      </w:r>
      <w:proofErr w:type="gramStart"/>
      <w:r w:rsidRPr="00A92F68">
        <w:rPr>
          <w:rFonts w:ascii="Times New Roman" w:hAnsi="Times New Roman" w:cs="Times New Roman"/>
          <w:sz w:val="24"/>
          <w:szCs w:val="24"/>
        </w:rPr>
        <w:t>řízení</w:t>
      </w:r>
      <w:proofErr w:type="gramEnd"/>
      <w:r w:rsidRPr="00A92F68">
        <w:rPr>
          <w:rFonts w:ascii="Times New Roman" w:hAnsi="Times New Roman" w:cs="Times New Roman"/>
          <w:sz w:val="24"/>
          <w:szCs w:val="24"/>
        </w:rPr>
        <w:t xml:space="preserve"> vykonává vyšetřující soudce. V</w:t>
      </w:r>
      <w:r w:rsidR="00B652C1" w:rsidRPr="00A92F68">
        <w:rPr>
          <w:rFonts w:ascii="Times New Roman" w:hAnsi="Times New Roman" w:cs="Times New Roman"/>
          <w:sz w:val="24"/>
          <w:szCs w:val="24"/>
        </w:rPr>
        <w:t> </w:t>
      </w:r>
      <w:r w:rsidRPr="00A92F68">
        <w:rPr>
          <w:rFonts w:ascii="Times New Roman" w:hAnsi="Times New Roman" w:cs="Times New Roman"/>
          <w:sz w:val="24"/>
          <w:szCs w:val="24"/>
        </w:rPr>
        <w:t>ČR</w:t>
      </w:r>
      <w:r w:rsidR="00B652C1" w:rsidRPr="00A92F68">
        <w:rPr>
          <w:rFonts w:ascii="Times New Roman" w:hAnsi="Times New Roman" w:cs="Times New Roman"/>
          <w:sz w:val="24"/>
          <w:szCs w:val="24"/>
        </w:rPr>
        <w:t xml:space="preserve"> je</w:t>
      </w:r>
      <w:r w:rsidRPr="00A92F68">
        <w:rPr>
          <w:rFonts w:ascii="Times New Roman" w:hAnsi="Times New Roman" w:cs="Times New Roman"/>
          <w:sz w:val="24"/>
          <w:szCs w:val="24"/>
        </w:rPr>
        <w:t xml:space="preserve"> </w:t>
      </w:r>
      <w:r w:rsidR="00B652C1" w:rsidRPr="00A92F68">
        <w:rPr>
          <w:rFonts w:ascii="Times New Roman" w:hAnsi="Times New Roman" w:cs="Times New Roman"/>
          <w:sz w:val="24"/>
          <w:szCs w:val="24"/>
        </w:rPr>
        <w:t>tento dohled</w:t>
      </w:r>
      <w:r w:rsidRPr="00A92F68">
        <w:rPr>
          <w:rFonts w:ascii="Times New Roman" w:hAnsi="Times New Roman" w:cs="Times New Roman"/>
          <w:sz w:val="24"/>
          <w:szCs w:val="24"/>
        </w:rPr>
        <w:t xml:space="preserve"> svěřen státnímu zástupci.</w:t>
      </w:r>
      <w:r w:rsidR="00A32A23" w:rsidRPr="00A92F68">
        <w:rPr>
          <w:rFonts w:ascii="Times New Roman" w:hAnsi="Times New Roman" w:cs="Times New Roman"/>
          <w:sz w:val="24"/>
          <w:szCs w:val="24"/>
        </w:rPr>
        <w:t xml:space="preserve"> U trestního soudnictví mladistvých existují speciální soudy ve Francii na každém stupni, v ČR se jedná o zvláštní </w:t>
      </w:r>
      <w:r w:rsidR="00A32A23" w:rsidRPr="00A92F68">
        <w:rPr>
          <w:rFonts w:ascii="Times New Roman" w:hAnsi="Times New Roman" w:cs="Times New Roman"/>
          <w:sz w:val="24"/>
          <w:szCs w:val="24"/>
        </w:rPr>
        <w:lastRenderedPageBreak/>
        <w:t>specializovaný senát</w:t>
      </w:r>
      <w:r w:rsidR="00EC4DEA" w:rsidRPr="00A92F68">
        <w:rPr>
          <w:rFonts w:ascii="Times New Roman" w:hAnsi="Times New Roman" w:cs="Times New Roman"/>
          <w:sz w:val="24"/>
          <w:szCs w:val="24"/>
        </w:rPr>
        <w:t xml:space="preserve"> či </w:t>
      </w:r>
      <w:r w:rsidR="005C7F3B">
        <w:rPr>
          <w:rFonts w:ascii="Times New Roman" w:hAnsi="Times New Roman" w:cs="Times New Roman"/>
          <w:sz w:val="24"/>
          <w:szCs w:val="24"/>
        </w:rPr>
        <w:t>samo</w:t>
      </w:r>
      <w:r w:rsidR="00EC4DEA" w:rsidRPr="00A92F68">
        <w:rPr>
          <w:rFonts w:ascii="Times New Roman" w:hAnsi="Times New Roman" w:cs="Times New Roman"/>
          <w:sz w:val="24"/>
          <w:szCs w:val="24"/>
        </w:rPr>
        <w:t>soudce soudu v každé instanci</w:t>
      </w:r>
      <w:r w:rsidR="00A32A23" w:rsidRPr="00A92F68">
        <w:rPr>
          <w:rFonts w:ascii="Times New Roman" w:hAnsi="Times New Roman" w:cs="Times New Roman"/>
          <w:sz w:val="24"/>
          <w:szCs w:val="24"/>
        </w:rPr>
        <w:t>, který projednává jen věci mladistvých.</w:t>
      </w:r>
    </w:p>
    <w:p w:rsidR="00382A92" w:rsidRPr="00A92F68" w:rsidRDefault="00382A92" w:rsidP="00970B10">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Druhá instance se </w:t>
      </w:r>
      <w:r w:rsidR="004E4309" w:rsidRPr="00A92F68">
        <w:rPr>
          <w:rFonts w:ascii="Times New Roman" w:hAnsi="Times New Roman" w:cs="Times New Roman"/>
          <w:sz w:val="24"/>
          <w:szCs w:val="24"/>
        </w:rPr>
        <w:t xml:space="preserve">ve Francii </w:t>
      </w:r>
      <w:r w:rsidR="00B652C1" w:rsidRPr="00A92F68">
        <w:rPr>
          <w:rFonts w:ascii="Times New Roman" w:hAnsi="Times New Roman" w:cs="Times New Roman"/>
          <w:sz w:val="24"/>
          <w:szCs w:val="24"/>
        </w:rPr>
        <w:t xml:space="preserve">odlišuje </w:t>
      </w:r>
      <w:r w:rsidR="004E4309" w:rsidRPr="00A92F68">
        <w:rPr>
          <w:rFonts w:ascii="Times New Roman" w:hAnsi="Times New Roman" w:cs="Times New Roman"/>
          <w:sz w:val="24"/>
          <w:szCs w:val="24"/>
        </w:rPr>
        <w:t>od</w:t>
      </w:r>
      <w:r w:rsidRPr="00A92F68">
        <w:rPr>
          <w:rFonts w:ascii="Times New Roman" w:hAnsi="Times New Roman" w:cs="Times New Roman"/>
          <w:sz w:val="24"/>
          <w:szCs w:val="24"/>
        </w:rPr>
        <w:t xml:space="preserve"> ČR </w:t>
      </w:r>
      <w:r w:rsidR="00211E24" w:rsidRPr="00A92F68">
        <w:rPr>
          <w:rFonts w:ascii="Times New Roman" w:hAnsi="Times New Roman" w:cs="Times New Roman"/>
          <w:sz w:val="24"/>
          <w:szCs w:val="24"/>
        </w:rPr>
        <w:t xml:space="preserve">jen </w:t>
      </w:r>
      <w:r w:rsidR="009D5CE9">
        <w:rPr>
          <w:rFonts w:ascii="Times New Roman" w:hAnsi="Times New Roman" w:cs="Times New Roman"/>
          <w:sz w:val="24"/>
          <w:szCs w:val="24"/>
        </w:rPr>
        <w:t>ve vymezení místní působnosti</w:t>
      </w:r>
      <w:r w:rsidRPr="00A92F68">
        <w:rPr>
          <w:rFonts w:ascii="Times New Roman" w:hAnsi="Times New Roman" w:cs="Times New Roman"/>
          <w:sz w:val="24"/>
          <w:szCs w:val="24"/>
        </w:rPr>
        <w:t xml:space="preserve">. Ve Francii </w:t>
      </w:r>
      <w:r w:rsidR="00BA2869">
        <w:rPr>
          <w:rFonts w:ascii="Times New Roman" w:hAnsi="Times New Roman" w:cs="Times New Roman"/>
          <w:sz w:val="24"/>
          <w:szCs w:val="24"/>
        </w:rPr>
        <w:t>soudí v druhé instanci</w:t>
      </w:r>
      <w:r w:rsidRPr="00A92F68">
        <w:rPr>
          <w:rFonts w:ascii="Times New Roman" w:hAnsi="Times New Roman" w:cs="Times New Roman"/>
          <w:sz w:val="24"/>
          <w:szCs w:val="24"/>
        </w:rPr>
        <w:t xml:space="preserve"> Odvolací soud</w:t>
      </w:r>
      <w:r w:rsidR="004E4309" w:rsidRPr="00A92F68">
        <w:rPr>
          <w:rFonts w:ascii="Times New Roman" w:hAnsi="Times New Roman" w:cs="Times New Roman"/>
          <w:sz w:val="24"/>
          <w:szCs w:val="24"/>
        </w:rPr>
        <w:t xml:space="preserve">, v ČR jako </w:t>
      </w:r>
      <w:r w:rsidR="00BA2869">
        <w:rPr>
          <w:rFonts w:ascii="Times New Roman" w:hAnsi="Times New Roman" w:cs="Times New Roman"/>
          <w:sz w:val="24"/>
          <w:szCs w:val="24"/>
        </w:rPr>
        <w:t>odvolací soud</w:t>
      </w:r>
      <w:r w:rsidR="004E4309" w:rsidRPr="00A92F68">
        <w:rPr>
          <w:rFonts w:ascii="Times New Roman" w:hAnsi="Times New Roman" w:cs="Times New Roman"/>
          <w:sz w:val="24"/>
          <w:szCs w:val="24"/>
        </w:rPr>
        <w:t xml:space="preserve"> </w:t>
      </w:r>
      <w:r w:rsidR="00BA2869">
        <w:rPr>
          <w:rFonts w:ascii="Times New Roman" w:hAnsi="Times New Roman" w:cs="Times New Roman"/>
          <w:sz w:val="24"/>
          <w:szCs w:val="24"/>
        </w:rPr>
        <w:t>působí</w:t>
      </w:r>
      <w:r w:rsidR="004E4309" w:rsidRPr="00A92F68">
        <w:rPr>
          <w:rFonts w:ascii="Times New Roman" w:hAnsi="Times New Roman" w:cs="Times New Roman"/>
          <w:sz w:val="24"/>
          <w:szCs w:val="24"/>
        </w:rPr>
        <w:t xml:space="preserve"> krajský nebo vrch</w:t>
      </w:r>
      <w:r w:rsidR="00211E24" w:rsidRPr="00A92F68">
        <w:rPr>
          <w:rFonts w:ascii="Times New Roman" w:hAnsi="Times New Roman" w:cs="Times New Roman"/>
          <w:sz w:val="24"/>
          <w:szCs w:val="24"/>
        </w:rPr>
        <w:t xml:space="preserve">ní soud podle typu případu. Jen Porotní soud </w:t>
      </w:r>
      <w:r w:rsidR="00BA2869">
        <w:rPr>
          <w:rFonts w:ascii="Times New Roman" w:hAnsi="Times New Roman" w:cs="Times New Roman"/>
          <w:sz w:val="24"/>
          <w:szCs w:val="24"/>
        </w:rPr>
        <w:t>rozhoduje</w:t>
      </w:r>
      <w:r w:rsidR="00211E24" w:rsidRPr="00A92F68">
        <w:rPr>
          <w:rFonts w:ascii="Times New Roman" w:hAnsi="Times New Roman" w:cs="Times New Roman"/>
          <w:sz w:val="24"/>
          <w:szCs w:val="24"/>
        </w:rPr>
        <w:t xml:space="preserve"> jako soud prvního stupně i odvolací soud, liší se jen </w:t>
      </w:r>
      <w:r w:rsidR="00BA2869">
        <w:rPr>
          <w:rFonts w:ascii="Times New Roman" w:hAnsi="Times New Roman" w:cs="Times New Roman"/>
          <w:sz w:val="24"/>
          <w:szCs w:val="24"/>
        </w:rPr>
        <w:t>ve složení senátu</w:t>
      </w:r>
      <w:r w:rsidR="00211E24" w:rsidRPr="00A92F68">
        <w:rPr>
          <w:rFonts w:ascii="Times New Roman" w:hAnsi="Times New Roman" w:cs="Times New Roman"/>
          <w:sz w:val="24"/>
          <w:szCs w:val="24"/>
        </w:rPr>
        <w:t>. Tedy tento soud ne</w:t>
      </w:r>
      <w:r w:rsidR="00BA2869">
        <w:rPr>
          <w:rFonts w:ascii="Times New Roman" w:hAnsi="Times New Roman" w:cs="Times New Roman"/>
          <w:sz w:val="24"/>
          <w:szCs w:val="24"/>
        </w:rPr>
        <w:t>zná devolutivní účinek odvolání a ř</w:t>
      </w:r>
      <w:r w:rsidR="00EC4DEA" w:rsidRPr="00A92F68">
        <w:rPr>
          <w:rFonts w:ascii="Times New Roman" w:hAnsi="Times New Roman" w:cs="Times New Roman"/>
          <w:sz w:val="24"/>
          <w:szCs w:val="24"/>
        </w:rPr>
        <w:t>eší</w:t>
      </w:r>
      <w:r w:rsidR="00BA2869">
        <w:rPr>
          <w:rFonts w:ascii="Times New Roman" w:hAnsi="Times New Roman" w:cs="Times New Roman"/>
          <w:sz w:val="24"/>
          <w:szCs w:val="24"/>
        </w:rPr>
        <w:t xml:space="preserve"> pouze</w:t>
      </w:r>
      <w:r w:rsidR="00EC4DEA" w:rsidRPr="00A92F68">
        <w:rPr>
          <w:rFonts w:ascii="Times New Roman" w:hAnsi="Times New Roman" w:cs="Times New Roman"/>
          <w:sz w:val="24"/>
          <w:szCs w:val="24"/>
        </w:rPr>
        <w:t xml:space="preserve"> nejzávažnější zločiny.</w:t>
      </w:r>
    </w:p>
    <w:p w:rsidR="00211E24" w:rsidRPr="00A92F68" w:rsidRDefault="00211E24" w:rsidP="00970B10">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BA2869">
        <w:rPr>
          <w:rFonts w:ascii="Times New Roman" w:hAnsi="Times New Roman" w:cs="Times New Roman"/>
          <w:sz w:val="24"/>
          <w:szCs w:val="24"/>
        </w:rPr>
        <w:t xml:space="preserve">Dovolání se podává ve Francii ke </w:t>
      </w:r>
      <w:r w:rsidRPr="00A92F68">
        <w:rPr>
          <w:rFonts w:ascii="Times New Roman" w:hAnsi="Times New Roman" w:cs="Times New Roman"/>
          <w:sz w:val="24"/>
          <w:szCs w:val="24"/>
        </w:rPr>
        <w:t>Kasační</w:t>
      </w:r>
      <w:r w:rsidR="00BA2869">
        <w:rPr>
          <w:rFonts w:ascii="Times New Roman" w:hAnsi="Times New Roman" w:cs="Times New Roman"/>
          <w:sz w:val="24"/>
          <w:szCs w:val="24"/>
        </w:rPr>
        <w:t xml:space="preserve">mu soudu, v ČR k Nejvyššímu soudu. Mezi těmito soudy nejsou </w:t>
      </w:r>
      <w:r w:rsidRPr="00A92F68">
        <w:rPr>
          <w:rFonts w:ascii="Times New Roman" w:hAnsi="Times New Roman" w:cs="Times New Roman"/>
          <w:sz w:val="24"/>
          <w:szCs w:val="24"/>
        </w:rPr>
        <w:t xml:space="preserve">velké </w:t>
      </w:r>
      <w:r w:rsidR="00EC4DEA" w:rsidRPr="00A92F68">
        <w:rPr>
          <w:rFonts w:ascii="Times New Roman" w:hAnsi="Times New Roman" w:cs="Times New Roman"/>
          <w:sz w:val="24"/>
          <w:szCs w:val="24"/>
        </w:rPr>
        <w:t>roz</w:t>
      </w:r>
      <w:r w:rsidR="00BA2869">
        <w:rPr>
          <w:rFonts w:ascii="Times New Roman" w:hAnsi="Times New Roman" w:cs="Times New Roman"/>
          <w:sz w:val="24"/>
          <w:szCs w:val="24"/>
        </w:rPr>
        <w:t>díly, plní stejnou funkci.</w:t>
      </w:r>
    </w:p>
    <w:p w:rsidR="00D87212" w:rsidRPr="00A92F68" w:rsidRDefault="00D87212" w:rsidP="00512029">
      <w:pPr>
        <w:pStyle w:val="Bezmezer"/>
        <w:tabs>
          <w:tab w:val="left" w:pos="709"/>
        </w:tabs>
        <w:spacing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Pr="00896A8A">
        <w:rPr>
          <w:rFonts w:ascii="Times New Roman" w:hAnsi="Times New Roman" w:cs="Times New Roman"/>
          <w:sz w:val="24"/>
          <w:szCs w:val="24"/>
        </w:rPr>
        <w:t>Rozdíl spočívá i v</w:t>
      </w:r>
      <w:r w:rsidR="009D5CE9" w:rsidRPr="00896A8A">
        <w:rPr>
          <w:rFonts w:ascii="Times New Roman" w:hAnsi="Times New Roman" w:cs="Times New Roman"/>
          <w:sz w:val="24"/>
          <w:szCs w:val="24"/>
        </w:rPr>
        <w:t xml:space="preserve"> podmínkách </w:t>
      </w:r>
      <w:r w:rsidR="00896A8A" w:rsidRPr="00896A8A">
        <w:rPr>
          <w:rFonts w:ascii="Times New Roman" w:hAnsi="Times New Roman" w:cs="Times New Roman"/>
          <w:sz w:val="24"/>
          <w:szCs w:val="24"/>
        </w:rPr>
        <w:t>ustanovení do</w:t>
      </w:r>
      <w:r w:rsidR="009D5CE9" w:rsidRPr="00896A8A">
        <w:rPr>
          <w:rFonts w:ascii="Times New Roman" w:hAnsi="Times New Roman" w:cs="Times New Roman"/>
          <w:sz w:val="24"/>
          <w:szCs w:val="24"/>
        </w:rPr>
        <w:t xml:space="preserve"> </w:t>
      </w:r>
      <w:r w:rsidR="00896A8A" w:rsidRPr="00896A8A">
        <w:rPr>
          <w:rFonts w:ascii="Times New Roman" w:hAnsi="Times New Roman" w:cs="Times New Roman"/>
          <w:sz w:val="24"/>
          <w:szCs w:val="24"/>
        </w:rPr>
        <w:t>funkce</w:t>
      </w:r>
      <w:r w:rsidR="009D5CE9" w:rsidRPr="00896A8A">
        <w:rPr>
          <w:rFonts w:ascii="Times New Roman" w:hAnsi="Times New Roman" w:cs="Times New Roman"/>
          <w:sz w:val="24"/>
          <w:szCs w:val="24"/>
        </w:rPr>
        <w:t> soudce</w:t>
      </w:r>
      <w:r w:rsidRPr="00896A8A">
        <w:rPr>
          <w:rFonts w:ascii="Times New Roman" w:hAnsi="Times New Roman" w:cs="Times New Roman"/>
          <w:sz w:val="24"/>
          <w:szCs w:val="24"/>
        </w:rPr>
        <w:t xml:space="preserve">. </w:t>
      </w:r>
      <w:r w:rsidR="00896A8A">
        <w:rPr>
          <w:rFonts w:ascii="Times New Roman" w:hAnsi="Times New Roman" w:cs="Times New Roman"/>
          <w:sz w:val="24"/>
          <w:szCs w:val="24"/>
        </w:rPr>
        <w:t>Soudce</w:t>
      </w:r>
      <w:r w:rsidRPr="00A92F68">
        <w:rPr>
          <w:rFonts w:ascii="Times New Roman" w:hAnsi="Times New Roman" w:cs="Times New Roman"/>
          <w:sz w:val="24"/>
          <w:szCs w:val="24"/>
        </w:rPr>
        <w:t xml:space="preserve"> v ČR musí mít ukončené pětileté magisterské studium v oboru Právo</w:t>
      </w:r>
      <w:r w:rsidR="00BA2869">
        <w:rPr>
          <w:rFonts w:ascii="Times New Roman" w:hAnsi="Times New Roman" w:cs="Times New Roman"/>
          <w:sz w:val="24"/>
          <w:szCs w:val="24"/>
        </w:rPr>
        <w:t xml:space="preserve">, </w:t>
      </w:r>
      <w:r w:rsidRPr="00A92F68">
        <w:rPr>
          <w:rFonts w:ascii="Times New Roman" w:hAnsi="Times New Roman" w:cs="Times New Roman"/>
          <w:sz w:val="24"/>
          <w:szCs w:val="24"/>
        </w:rPr>
        <w:t>poté</w:t>
      </w:r>
      <w:r w:rsidR="00BA2869">
        <w:rPr>
          <w:rFonts w:ascii="Times New Roman" w:hAnsi="Times New Roman" w:cs="Times New Roman"/>
          <w:sz w:val="24"/>
          <w:szCs w:val="24"/>
        </w:rPr>
        <w:t xml:space="preserve"> tříleté čekatelství a nakonec musí</w:t>
      </w:r>
      <w:r w:rsidRPr="00A92F68">
        <w:rPr>
          <w:rFonts w:ascii="Times New Roman" w:hAnsi="Times New Roman" w:cs="Times New Roman"/>
          <w:sz w:val="24"/>
          <w:szCs w:val="24"/>
        </w:rPr>
        <w:t xml:space="preserve"> </w:t>
      </w:r>
      <w:r w:rsidR="00321C81" w:rsidRPr="00A92F68">
        <w:rPr>
          <w:rFonts w:ascii="Times New Roman" w:hAnsi="Times New Roman" w:cs="Times New Roman"/>
          <w:sz w:val="24"/>
          <w:szCs w:val="24"/>
        </w:rPr>
        <w:t xml:space="preserve">absolvovat justiční zkoušky. Jmenováni mohou být od 30 let věku prezidentem republiky. Naopak ve Francii existuje více typů soudců. Soudci </w:t>
      </w:r>
      <w:proofErr w:type="spellStart"/>
      <w:r w:rsidR="00321C81" w:rsidRPr="00A92F68">
        <w:rPr>
          <w:rFonts w:ascii="Times New Roman" w:hAnsi="Times New Roman" w:cs="Times New Roman"/>
          <w:sz w:val="24"/>
          <w:szCs w:val="24"/>
        </w:rPr>
        <w:t>magistrat</w:t>
      </w:r>
      <w:proofErr w:type="spellEnd"/>
      <w:r w:rsidR="00321C81" w:rsidRPr="00A92F68">
        <w:rPr>
          <w:rFonts w:ascii="Times New Roman" w:hAnsi="Times New Roman" w:cs="Times New Roman"/>
          <w:sz w:val="24"/>
          <w:szCs w:val="24"/>
        </w:rPr>
        <w:t xml:space="preserve"> jsou soudci, kteří jsou absolventi ENM v Bordeaux. Ale na </w:t>
      </w:r>
      <w:r w:rsidR="00CB355F" w:rsidRPr="00A92F68">
        <w:rPr>
          <w:rFonts w:ascii="Times New Roman" w:hAnsi="Times New Roman" w:cs="Times New Roman"/>
          <w:sz w:val="24"/>
          <w:szCs w:val="24"/>
        </w:rPr>
        <w:t>speciálních</w:t>
      </w:r>
      <w:r w:rsidR="00321C81" w:rsidRPr="00A92F68">
        <w:rPr>
          <w:rFonts w:ascii="Times New Roman" w:hAnsi="Times New Roman" w:cs="Times New Roman"/>
          <w:sz w:val="24"/>
          <w:szCs w:val="24"/>
        </w:rPr>
        <w:t xml:space="preserve"> soudech soudí soudci, </w:t>
      </w:r>
      <w:proofErr w:type="gramStart"/>
      <w:r w:rsidR="00321C81" w:rsidRPr="00A92F68">
        <w:rPr>
          <w:rFonts w:ascii="Times New Roman" w:hAnsi="Times New Roman" w:cs="Times New Roman"/>
          <w:sz w:val="24"/>
          <w:szCs w:val="24"/>
        </w:rPr>
        <w:t>jenž</w:t>
      </w:r>
      <w:proofErr w:type="gramEnd"/>
      <w:r w:rsidR="00321C81" w:rsidRPr="00A92F68">
        <w:rPr>
          <w:rFonts w:ascii="Times New Roman" w:hAnsi="Times New Roman" w:cs="Times New Roman"/>
          <w:sz w:val="24"/>
          <w:szCs w:val="24"/>
        </w:rPr>
        <w:t xml:space="preserve"> jsou odborníci v oboru speciálního soudu. Podmínky jsou určeny pro každý speciální soud odlišně.</w:t>
      </w:r>
      <w:r w:rsidR="00CB355F" w:rsidRPr="00A92F68">
        <w:rPr>
          <w:rFonts w:ascii="Times New Roman" w:hAnsi="Times New Roman" w:cs="Times New Roman"/>
          <w:sz w:val="24"/>
          <w:szCs w:val="24"/>
        </w:rPr>
        <w:t xml:space="preserve"> Odlišná funkce </w:t>
      </w:r>
      <w:proofErr w:type="gramStart"/>
      <w:r w:rsidR="00CB355F" w:rsidRPr="00A92F68">
        <w:rPr>
          <w:rFonts w:ascii="Times New Roman" w:hAnsi="Times New Roman" w:cs="Times New Roman"/>
          <w:sz w:val="24"/>
          <w:szCs w:val="24"/>
        </w:rPr>
        <w:t>je i u administrativních pracovníku.</w:t>
      </w:r>
      <w:proofErr w:type="gramEnd"/>
      <w:r w:rsidR="00CB355F" w:rsidRPr="00A92F68">
        <w:rPr>
          <w:rFonts w:ascii="Times New Roman" w:hAnsi="Times New Roman" w:cs="Times New Roman"/>
          <w:sz w:val="24"/>
          <w:szCs w:val="24"/>
        </w:rPr>
        <w:t xml:space="preserve"> V ČR existují vyšš</w:t>
      </w:r>
      <w:r w:rsidR="00BA2869">
        <w:rPr>
          <w:rFonts w:ascii="Times New Roman" w:hAnsi="Times New Roman" w:cs="Times New Roman"/>
          <w:sz w:val="24"/>
          <w:szCs w:val="24"/>
        </w:rPr>
        <w:t>í soudní úředníci, tajemníci, asistenti soudce, zapisovatelé…</w:t>
      </w:r>
      <w:r w:rsidR="00CB355F" w:rsidRPr="00A92F68">
        <w:rPr>
          <w:rFonts w:ascii="Times New Roman" w:hAnsi="Times New Roman" w:cs="Times New Roman"/>
          <w:sz w:val="24"/>
          <w:szCs w:val="24"/>
        </w:rPr>
        <w:t xml:space="preserve"> Ve Francii funkci</w:t>
      </w:r>
      <w:r w:rsidR="009D5CE9">
        <w:rPr>
          <w:rFonts w:ascii="Times New Roman" w:hAnsi="Times New Roman" w:cs="Times New Roman"/>
          <w:sz w:val="24"/>
          <w:szCs w:val="24"/>
        </w:rPr>
        <w:t xml:space="preserve"> vyššího soudního úředníka</w:t>
      </w:r>
      <w:r w:rsidR="00CB355F" w:rsidRPr="00A92F68">
        <w:rPr>
          <w:rFonts w:ascii="Times New Roman" w:hAnsi="Times New Roman" w:cs="Times New Roman"/>
          <w:sz w:val="24"/>
          <w:szCs w:val="24"/>
        </w:rPr>
        <w:t xml:space="preserve"> přebírá </w:t>
      </w:r>
      <w:proofErr w:type="spellStart"/>
      <w:r w:rsidR="00CB355F" w:rsidRPr="00A92F68">
        <w:rPr>
          <w:rFonts w:ascii="Times New Roman" w:hAnsi="Times New Roman" w:cs="Times New Roman"/>
          <w:i/>
          <w:sz w:val="24"/>
          <w:szCs w:val="24"/>
        </w:rPr>
        <w:t>greffier</w:t>
      </w:r>
      <w:proofErr w:type="spellEnd"/>
      <w:r w:rsidR="00BA2869">
        <w:rPr>
          <w:rFonts w:ascii="Times New Roman" w:hAnsi="Times New Roman" w:cs="Times New Roman"/>
          <w:sz w:val="24"/>
          <w:szCs w:val="24"/>
        </w:rPr>
        <w:t>.</w:t>
      </w:r>
    </w:p>
    <w:p w:rsidR="00092B94" w:rsidRPr="00A92F68" w:rsidRDefault="00092B94" w:rsidP="00092B94">
      <w:pPr>
        <w:pStyle w:val="Nadpis2"/>
        <w:rPr>
          <w:rFonts w:cs="Times New Roman"/>
        </w:rPr>
      </w:pPr>
      <w:bookmarkStart w:id="111" w:name="_Toc405803188"/>
      <w:bookmarkStart w:id="112" w:name="_Toc406152678"/>
      <w:r w:rsidRPr="00A92F68">
        <w:rPr>
          <w:rFonts w:cs="Times New Roman"/>
        </w:rPr>
        <w:t>Komparace správního soudnictví</w:t>
      </w:r>
      <w:bookmarkEnd w:id="111"/>
      <w:bookmarkEnd w:id="112"/>
    </w:p>
    <w:p w:rsidR="00342109" w:rsidRPr="00A92F68" w:rsidRDefault="00342109" w:rsidP="00342109">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B652C1" w:rsidRPr="00A92F68">
        <w:rPr>
          <w:rFonts w:ascii="Times New Roman" w:hAnsi="Times New Roman" w:cs="Times New Roman"/>
          <w:sz w:val="24"/>
          <w:szCs w:val="24"/>
        </w:rPr>
        <w:t xml:space="preserve">Správní soudnictví ve Francii je tvořeno třístupňovou soustavou soudů oproti ČR, kde </w:t>
      </w:r>
      <w:r w:rsidR="00BE127F">
        <w:rPr>
          <w:rFonts w:ascii="Times New Roman" w:hAnsi="Times New Roman" w:cs="Times New Roman"/>
          <w:sz w:val="24"/>
          <w:szCs w:val="24"/>
        </w:rPr>
        <w:t>existuje</w:t>
      </w:r>
      <w:r w:rsidR="00CA3907">
        <w:rPr>
          <w:rFonts w:ascii="Times New Roman" w:hAnsi="Times New Roman" w:cs="Times New Roman"/>
          <w:sz w:val="24"/>
          <w:szCs w:val="24"/>
        </w:rPr>
        <w:t xml:space="preserve"> </w:t>
      </w:r>
      <w:r w:rsidR="00B652C1" w:rsidRPr="00A92F68">
        <w:rPr>
          <w:rFonts w:ascii="Times New Roman" w:hAnsi="Times New Roman" w:cs="Times New Roman"/>
          <w:sz w:val="24"/>
          <w:szCs w:val="24"/>
        </w:rPr>
        <w:t>dvojstupňová soudní soustava. Navíc se ve francouzské soudní soustavě vyskytují i specializované správní soudy pro vybrané oblasti správního soudnictví. Dále obecné soudy mají zakázáno jakkoliv zasahovat do správy</w:t>
      </w:r>
      <w:r w:rsidR="00CA3907">
        <w:rPr>
          <w:rFonts w:ascii="Times New Roman" w:hAnsi="Times New Roman" w:cs="Times New Roman"/>
          <w:sz w:val="24"/>
          <w:szCs w:val="24"/>
        </w:rPr>
        <w:t xml:space="preserve"> (rozhodují jen ve věcech civilního nebo trestního soudnictví).</w:t>
      </w:r>
      <w:r w:rsidR="00B652C1" w:rsidRPr="00A92F68">
        <w:rPr>
          <w:rFonts w:ascii="Times New Roman" w:hAnsi="Times New Roman" w:cs="Times New Roman"/>
          <w:sz w:val="24"/>
          <w:szCs w:val="24"/>
        </w:rPr>
        <w:t xml:space="preserve"> Tato pravomoc přísluší jen správním soudům, které jsou zahrnuty do moci výkonné. Tedy k přezkumu správních rozhodnutí soudem dochází uvnitř samotné správy. Neprobíhá zvenku, jako je tomu v ČR. Dále je rozdíl v přezkoumávání správních aktů. Ve Francii lze ve správním soudnictví přezkoumat jak individuální správní akty, tak akty normativní. V ČR lze přezkoumat pouze individuální správní akty.</w:t>
      </w:r>
    </w:p>
    <w:p w:rsidR="00342109" w:rsidRPr="00A92F68" w:rsidRDefault="00342109" w:rsidP="00342109">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V ČR správní soudnictví vykonává specializovaný senát krajského soudu. A v zákonem stanovených případech NSS. </w:t>
      </w:r>
      <w:r w:rsidR="00946D24" w:rsidRPr="00A92F68">
        <w:rPr>
          <w:rFonts w:ascii="Times New Roman" w:hAnsi="Times New Roman" w:cs="Times New Roman"/>
          <w:sz w:val="24"/>
          <w:szCs w:val="24"/>
        </w:rPr>
        <w:t>Neexistuje zde možnost řádného opravného prostředku, a tedy řízení před správn</w:t>
      </w:r>
      <w:r w:rsidR="00CA3907">
        <w:rPr>
          <w:rFonts w:ascii="Times New Roman" w:hAnsi="Times New Roman" w:cs="Times New Roman"/>
          <w:sz w:val="24"/>
          <w:szCs w:val="24"/>
        </w:rPr>
        <w:t>ími soudy je jednoinstanční. S. ř. s.</w:t>
      </w:r>
      <w:r w:rsidR="00946D24" w:rsidRPr="00A92F68">
        <w:rPr>
          <w:rFonts w:ascii="Times New Roman" w:hAnsi="Times New Roman" w:cs="Times New Roman"/>
          <w:sz w:val="24"/>
          <w:szCs w:val="24"/>
        </w:rPr>
        <w:t xml:space="preserve"> ale umožňuje využití mimořádného opravného prostředku, a to kasační stížnosti, k jejímuž projednání je věcně, funkčně i místně příslušný NSS. </w:t>
      </w:r>
      <w:r w:rsidRPr="00A92F68">
        <w:rPr>
          <w:rFonts w:ascii="Times New Roman" w:hAnsi="Times New Roman" w:cs="Times New Roman"/>
          <w:sz w:val="24"/>
          <w:szCs w:val="24"/>
        </w:rPr>
        <w:t xml:space="preserve">Ve Francii je správní soudnictví svěřeno správním soudům. A to Správnímu soudu a Odvolacímu správnímu soudu. </w:t>
      </w:r>
      <w:r w:rsidR="00946D24" w:rsidRPr="00A92F68">
        <w:rPr>
          <w:rFonts w:ascii="Times New Roman" w:hAnsi="Times New Roman" w:cs="Times New Roman"/>
          <w:sz w:val="24"/>
          <w:szCs w:val="24"/>
        </w:rPr>
        <w:t xml:space="preserve">Na rozdíl od ČR zde existuje řádný </w:t>
      </w:r>
      <w:r w:rsidR="00946D24" w:rsidRPr="00A92F68">
        <w:rPr>
          <w:rFonts w:ascii="Times New Roman" w:hAnsi="Times New Roman" w:cs="Times New Roman"/>
          <w:sz w:val="24"/>
          <w:szCs w:val="24"/>
        </w:rPr>
        <w:lastRenderedPageBreak/>
        <w:t>opravný prostředek ve formě odvolání, které má devolutivní a suspenzivní účinek. Správní soudnictví je ve Francii dvojinstanční. Lze také podat mimořádný opravný prostředek a to kasační stížnost ke Státní radě.</w:t>
      </w:r>
      <w:r w:rsidR="00DB2965" w:rsidRPr="00A92F68">
        <w:rPr>
          <w:rFonts w:ascii="Times New Roman" w:hAnsi="Times New Roman" w:cs="Times New Roman"/>
          <w:sz w:val="24"/>
          <w:szCs w:val="24"/>
        </w:rPr>
        <w:t xml:space="preserve"> Navíc existují ve Francii specializované správní soudy, tzv. </w:t>
      </w:r>
      <w:proofErr w:type="spellStart"/>
      <w:r w:rsidR="00DB2965" w:rsidRPr="00A92F68">
        <w:rPr>
          <w:rFonts w:ascii="Times New Roman" w:hAnsi="Times New Roman" w:cs="Times New Roman"/>
          <w:sz w:val="24"/>
          <w:szCs w:val="24"/>
        </w:rPr>
        <w:t>kvazisoudy</w:t>
      </w:r>
      <w:proofErr w:type="spellEnd"/>
      <w:r w:rsidR="00DB2965" w:rsidRPr="00A92F68">
        <w:rPr>
          <w:rFonts w:ascii="Times New Roman" w:hAnsi="Times New Roman" w:cs="Times New Roman"/>
          <w:sz w:val="24"/>
          <w:szCs w:val="24"/>
        </w:rPr>
        <w:t>, které vykonávají působnost speciálních správních soudů (např. Čestný porotní soud, Účetní dvůr, Komise pro uprchlíky atd.).</w:t>
      </w:r>
    </w:p>
    <w:p w:rsidR="00D30C4C" w:rsidRPr="00A92F68" w:rsidRDefault="00D30C4C" w:rsidP="00D30C4C">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Státní rada má ve Francii nejen soudní funkci, ale též poradní. V rámci této funkce zkoumá návrhy zákonů a nařízení dříve, než jsou předloženy Radě ministrů. Také Státní rada vydává stanovisko k právním textům, k jejich formě a správnímu využití. Vláda může žádat o konzultaci veškerých otázek týkajících se obecného i správního soudnictví. Též parlament se obrací na Státní radu ohledně návrhů zákonů. </w:t>
      </w:r>
      <w:r w:rsidR="00CA3907">
        <w:rPr>
          <w:rFonts w:ascii="Times New Roman" w:hAnsi="Times New Roman" w:cs="Times New Roman"/>
          <w:sz w:val="24"/>
          <w:szCs w:val="24"/>
        </w:rPr>
        <w:t>Dále v rámci své poradní činnosti Státní rada radí vládě při přípravě</w:t>
      </w:r>
      <w:r w:rsidRPr="00A92F68">
        <w:rPr>
          <w:rFonts w:ascii="Times New Roman" w:hAnsi="Times New Roman" w:cs="Times New Roman"/>
          <w:sz w:val="24"/>
          <w:szCs w:val="24"/>
        </w:rPr>
        <w:t xml:space="preserve"> návrhů zákonů, nařízení a některých dekretů, vydává odborné názory na návrh vlády či samostatně v rámci své činnosti. </w:t>
      </w:r>
      <w:proofErr w:type="gramStart"/>
      <w:r w:rsidR="00CA3907">
        <w:rPr>
          <w:rFonts w:ascii="Times New Roman" w:hAnsi="Times New Roman" w:cs="Times New Roman"/>
          <w:sz w:val="24"/>
          <w:szCs w:val="24"/>
        </w:rPr>
        <w:t>V zákonem</w:t>
      </w:r>
      <w:proofErr w:type="gramEnd"/>
      <w:r w:rsidR="00CA3907">
        <w:rPr>
          <w:rFonts w:ascii="Times New Roman" w:hAnsi="Times New Roman" w:cs="Times New Roman"/>
          <w:sz w:val="24"/>
          <w:szCs w:val="24"/>
        </w:rPr>
        <w:t xml:space="preserve"> stanovených případech je poradní funkce Státní rady povinná, tedy Státní rada se ze zákona musí vyjádřit k určité otázce. </w:t>
      </w:r>
      <w:r w:rsidR="00DF2383" w:rsidRPr="00A92F68">
        <w:rPr>
          <w:rFonts w:ascii="Times New Roman" w:hAnsi="Times New Roman" w:cs="Times New Roman"/>
          <w:sz w:val="24"/>
          <w:szCs w:val="24"/>
        </w:rPr>
        <w:t>Státní rada se v rámci své poradní funkce dělí do 6 sekcí a to Vnitřní sekce, Sekce veřejných prací, Správní sekce, Finanční sekce, Sociální sekce a Sekce zpráv a studií. Každá sekce se specializuje na konkrétní doménu.</w:t>
      </w:r>
    </w:p>
    <w:p w:rsidR="004D7D7B" w:rsidRPr="00A92F68" w:rsidRDefault="004D7D7B" w:rsidP="00342109">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r>
      <w:r w:rsidR="00CA3907">
        <w:rPr>
          <w:rFonts w:ascii="Times New Roman" w:hAnsi="Times New Roman" w:cs="Times New Roman"/>
          <w:sz w:val="24"/>
          <w:szCs w:val="24"/>
        </w:rPr>
        <w:t>V ČR v</w:t>
      </w:r>
      <w:r w:rsidR="00D30C4C" w:rsidRPr="00A92F68">
        <w:rPr>
          <w:rFonts w:ascii="Times New Roman" w:hAnsi="Times New Roman" w:cs="Times New Roman"/>
          <w:sz w:val="24"/>
          <w:szCs w:val="24"/>
        </w:rPr>
        <w:t xml:space="preserve"> určitých případech </w:t>
      </w:r>
      <w:r w:rsidR="00CA3907">
        <w:rPr>
          <w:rFonts w:ascii="Times New Roman" w:hAnsi="Times New Roman" w:cs="Times New Roman"/>
          <w:sz w:val="24"/>
          <w:szCs w:val="24"/>
        </w:rPr>
        <w:t xml:space="preserve">dotčených rozhodnutím orgánů veřejné správy </w:t>
      </w:r>
      <w:r w:rsidR="00D30C4C" w:rsidRPr="00A92F68">
        <w:rPr>
          <w:rFonts w:ascii="Times New Roman" w:hAnsi="Times New Roman" w:cs="Times New Roman"/>
          <w:sz w:val="24"/>
          <w:szCs w:val="24"/>
        </w:rPr>
        <w:t xml:space="preserve">může rozhodovat soud v občanskoprávním řízení, pokud věc, o které se jedná, vyplývá ze vztahů soukromého práva (např. vklad vlastnického práva do katastru nemovitostí). Ve Francii je sice striktně odlišeno správní soudnictví od obecného, ale existují případy, ve kterých obecný soud rozhoduje o správním právu (např. procedura vyvlastnění). Ale </w:t>
      </w:r>
      <w:r w:rsidR="008B73DD">
        <w:rPr>
          <w:rFonts w:ascii="Times New Roman" w:hAnsi="Times New Roman" w:cs="Times New Roman"/>
          <w:sz w:val="24"/>
          <w:szCs w:val="24"/>
        </w:rPr>
        <w:t>jedná se</w:t>
      </w:r>
      <w:r w:rsidR="00D30C4C" w:rsidRPr="00A92F68">
        <w:rPr>
          <w:rFonts w:ascii="Times New Roman" w:hAnsi="Times New Roman" w:cs="Times New Roman"/>
          <w:sz w:val="24"/>
          <w:szCs w:val="24"/>
        </w:rPr>
        <w:t xml:space="preserve"> jen o několik </w:t>
      </w:r>
      <w:r w:rsidR="00DB2965" w:rsidRPr="00A92F68">
        <w:rPr>
          <w:rFonts w:ascii="Times New Roman" w:hAnsi="Times New Roman" w:cs="Times New Roman"/>
          <w:sz w:val="24"/>
          <w:szCs w:val="24"/>
        </w:rPr>
        <w:t xml:space="preserve">málo </w:t>
      </w:r>
      <w:r w:rsidR="00D30C4C" w:rsidRPr="00A92F68">
        <w:rPr>
          <w:rFonts w:ascii="Times New Roman" w:hAnsi="Times New Roman" w:cs="Times New Roman"/>
          <w:sz w:val="24"/>
          <w:szCs w:val="24"/>
        </w:rPr>
        <w:t>výjimek.</w:t>
      </w:r>
    </w:p>
    <w:p w:rsidR="00DB2965" w:rsidRPr="00A92F68" w:rsidRDefault="00DB2965" w:rsidP="00DB2965">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Členové správních soudů ve Francii jsou státní úředníci a jsou podřízeni státu, ale jakmile se jejich aktivita přičítá správnímu soudnictví, mají vlastní status, který jim garantuje jejich nezávislost a nestrannost. Jako soudci mají postavení </w:t>
      </w:r>
      <w:proofErr w:type="spellStart"/>
      <w:r w:rsidRPr="00A92F68">
        <w:rPr>
          <w:rFonts w:ascii="Times New Roman" w:hAnsi="Times New Roman" w:cs="Times New Roman"/>
          <w:sz w:val="24"/>
          <w:szCs w:val="24"/>
        </w:rPr>
        <w:t>magistrat</w:t>
      </w:r>
      <w:proofErr w:type="spellEnd"/>
      <w:r w:rsidRPr="00A92F68">
        <w:rPr>
          <w:rFonts w:ascii="Times New Roman" w:hAnsi="Times New Roman" w:cs="Times New Roman"/>
          <w:sz w:val="24"/>
          <w:szCs w:val="24"/>
        </w:rPr>
        <w:t xml:space="preserve"> </w:t>
      </w:r>
      <w:proofErr w:type="spellStart"/>
      <w:r w:rsidRPr="00A92F68">
        <w:rPr>
          <w:rFonts w:ascii="Times New Roman" w:hAnsi="Times New Roman" w:cs="Times New Roman"/>
          <w:sz w:val="24"/>
          <w:szCs w:val="24"/>
        </w:rPr>
        <w:t>administratif</w:t>
      </w:r>
      <w:proofErr w:type="spellEnd"/>
      <w:r w:rsidRPr="00A92F68">
        <w:rPr>
          <w:rFonts w:ascii="Times New Roman" w:hAnsi="Times New Roman" w:cs="Times New Roman"/>
          <w:sz w:val="24"/>
          <w:szCs w:val="24"/>
        </w:rPr>
        <w:t xml:space="preserve"> a jsou to absolventi Národní školy správy či odborníci v oboru své působnosti. Na pozici soudce jsou jmenováni a povýšeni dekretem Prezidenta republiky. V ČR se speciální podmínky týkají soudce NSS. Ten musí splnit kromě obecných podmínek pro jmenování soudcem, i podmínky zvláštní a to, že musí mít nejméně desetiletou právní praxi.</w:t>
      </w:r>
      <w:r w:rsidR="00947500" w:rsidRPr="00A92F68">
        <w:rPr>
          <w:rFonts w:ascii="Times New Roman" w:hAnsi="Times New Roman" w:cs="Times New Roman"/>
          <w:sz w:val="24"/>
          <w:szCs w:val="24"/>
        </w:rPr>
        <w:t xml:space="preserve"> </w:t>
      </w:r>
      <w:r w:rsidRPr="00A92F68">
        <w:rPr>
          <w:rFonts w:ascii="Times New Roman" w:hAnsi="Times New Roman" w:cs="Times New Roman"/>
          <w:sz w:val="24"/>
          <w:szCs w:val="24"/>
        </w:rPr>
        <w:t>Na správních sou</w:t>
      </w:r>
      <w:r w:rsidR="008B73DD">
        <w:rPr>
          <w:rFonts w:ascii="Times New Roman" w:hAnsi="Times New Roman" w:cs="Times New Roman"/>
          <w:sz w:val="24"/>
          <w:szCs w:val="24"/>
        </w:rPr>
        <w:t xml:space="preserve">dech se vyskytují též </w:t>
      </w:r>
      <w:proofErr w:type="spellStart"/>
      <w:r w:rsidR="008B73DD">
        <w:rPr>
          <w:rFonts w:ascii="Times New Roman" w:hAnsi="Times New Roman" w:cs="Times New Roman"/>
          <w:sz w:val="24"/>
          <w:szCs w:val="24"/>
        </w:rPr>
        <w:t>greffier</w:t>
      </w:r>
      <w:r w:rsidR="002A24F6">
        <w:rPr>
          <w:rFonts w:ascii="Times New Roman" w:hAnsi="Times New Roman" w:cs="Times New Roman"/>
          <w:sz w:val="24"/>
          <w:szCs w:val="24"/>
        </w:rPr>
        <w:t>s</w:t>
      </w:r>
      <w:proofErr w:type="spellEnd"/>
      <w:r w:rsidR="002A24F6">
        <w:rPr>
          <w:rFonts w:ascii="Times New Roman" w:hAnsi="Times New Roman" w:cs="Times New Roman"/>
          <w:sz w:val="24"/>
          <w:szCs w:val="24"/>
        </w:rPr>
        <w:t>, kteří</w:t>
      </w:r>
      <w:r w:rsidR="008B73DD">
        <w:rPr>
          <w:rFonts w:ascii="Times New Roman" w:hAnsi="Times New Roman" w:cs="Times New Roman"/>
          <w:sz w:val="24"/>
          <w:szCs w:val="24"/>
        </w:rPr>
        <w:t xml:space="preserve"> vykoná</w:t>
      </w:r>
      <w:r w:rsidR="002A24F6">
        <w:rPr>
          <w:rFonts w:ascii="Times New Roman" w:hAnsi="Times New Roman" w:cs="Times New Roman"/>
          <w:sz w:val="24"/>
          <w:szCs w:val="24"/>
        </w:rPr>
        <w:t>vají</w:t>
      </w:r>
      <w:r w:rsidR="008B73DD">
        <w:rPr>
          <w:rFonts w:ascii="Times New Roman" w:hAnsi="Times New Roman" w:cs="Times New Roman"/>
          <w:sz w:val="24"/>
          <w:szCs w:val="24"/>
        </w:rPr>
        <w:t xml:space="preserve"> činnost vyšších soudních úředníků.</w:t>
      </w:r>
    </w:p>
    <w:p w:rsidR="00947500" w:rsidRPr="00A92F68" w:rsidRDefault="00947500" w:rsidP="00BF35BC">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 xml:space="preserve">Výkon správy správních soudů se děje samostatně, prostřednictvím Nejvyšších rad. Státní rada řídí samostatně správu správních soudů. Zde je naplno vyvinuta administrativní funkce nejvyššího orgánu. Naopak v českém právním kontextu je ji třeba vykládat jen na vnitřní správu NSS. </w:t>
      </w:r>
      <w:r w:rsidR="00BF35BC" w:rsidRPr="00A92F68">
        <w:rPr>
          <w:rFonts w:ascii="Times New Roman" w:hAnsi="Times New Roman" w:cs="Times New Roman"/>
          <w:sz w:val="24"/>
          <w:szCs w:val="24"/>
        </w:rPr>
        <w:t xml:space="preserve">V ČR vykonává některé z pravomocí Nejvyšší rady Soudcovská rada. Na </w:t>
      </w:r>
      <w:r w:rsidR="00BF35BC" w:rsidRPr="00A92F68">
        <w:rPr>
          <w:rFonts w:ascii="Times New Roman" w:hAnsi="Times New Roman" w:cs="Times New Roman"/>
          <w:sz w:val="24"/>
          <w:szCs w:val="24"/>
        </w:rPr>
        <w:lastRenderedPageBreak/>
        <w:t>správních soudech ve Francii působí generální sekretář, který se stará o chod soudu. Na českých soudech má tuto pravomoc ředitel</w:t>
      </w:r>
      <w:r w:rsidR="002A24F6">
        <w:rPr>
          <w:rFonts w:ascii="Times New Roman" w:hAnsi="Times New Roman" w:cs="Times New Roman"/>
          <w:sz w:val="24"/>
          <w:szCs w:val="24"/>
        </w:rPr>
        <w:t xml:space="preserve"> správy</w:t>
      </w:r>
      <w:r w:rsidR="00BF35BC" w:rsidRPr="00A92F68">
        <w:rPr>
          <w:rFonts w:ascii="Times New Roman" w:hAnsi="Times New Roman" w:cs="Times New Roman"/>
          <w:sz w:val="24"/>
          <w:szCs w:val="24"/>
        </w:rPr>
        <w:t xml:space="preserve"> soudu.</w:t>
      </w:r>
    </w:p>
    <w:p w:rsidR="00D8532D" w:rsidRDefault="00D8532D" w:rsidP="00BF35BC">
      <w:pPr>
        <w:tabs>
          <w:tab w:val="left" w:pos="709"/>
        </w:tabs>
        <w:spacing w:after="0" w:line="360" w:lineRule="auto"/>
        <w:mirrorIndents/>
        <w:jc w:val="both"/>
        <w:rPr>
          <w:rFonts w:ascii="Times New Roman" w:hAnsi="Times New Roman" w:cs="Times New Roman"/>
          <w:sz w:val="24"/>
          <w:szCs w:val="24"/>
        </w:rPr>
      </w:pPr>
      <w:r w:rsidRPr="00A92F68">
        <w:rPr>
          <w:rFonts w:ascii="Times New Roman" w:hAnsi="Times New Roman" w:cs="Times New Roman"/>
          <w:sz w:val="24"/>
          <w:szCs w:val="24"/>
        </w:rPr>
        <w:tab/>
        <w:t>Jak v ČR, tak i ve Francii existují kompetenční spory. Pro jejich řešení byl v ČR zřízen zvláštní senát, ve Francii Kompetenční soud. Jmenují se rozdílně, ale jejich úkol je stejný. Mají za cíl určit, jestli konkrétní případ patří do působnosti obecných nebo správních soudů.</w:t>
      </w:r>
    </w:p>
    <w:p w:rsidR="008B20DB" w:rsidRDefault="008B20DB" w:rsidP="00BF35BC">
      <w:pPr>
        <w:tabs>
          <w:tab w:val="left" w:pos="709"/>
        </w:tabs>
        <w:spacing w:after="0" w:line="360" w:lineRule="auto"/>
        <w:mirrorIndents/>
        <w:jc w:val="both"/>
        <w:rPr>
          <w:rFonts w:ascii="Times New Roman" w:hAnsi="Times New Roman" w:cs="Times New Roman"/>
          <w:sz w:val="24"/>
          <w:szCs w:val="24"/>
        </w:rPr>
      </w:pPr>
    </w:p>
    <w:p w:rsidR="008B20DB" w:rsidRDefault="008B20DB" w:rsidP="00BF35BC">
      <w:pPr>
        <w:tabs>
          <w:tab w:val="left" w:pos="709"/>
        </w:tabs>
        <w:spacing w:after="0" w:line="360" w:lineRule="auto"/>
        <w:mirrorIndents/>
        <w:jc w:val="both"/>
        <w:rPr>
          <w:rFonts w:ascii="Times New Roman" w:hAnsi="Times New Roman" w:cs="Times New Roman"/>
          <w:sz w:val="24"/>
          <w:szCs w:val="24"/>
        </w:rPr>
      </w:pPr>
    </w:p>
    <w:p w:rsidR="00896A8A" w:rsidRPr="00896A8A" w:rsidRDefault="008B20DB" w:rsidP="00885ADF">
      <w:pPr>
        <w:pStyle w:val="Nadpis1"/>
        <w:numPr>
          <w:ilvl w:val="0"/>
          <w:numId w:val="0"/>
        </w:numPr>
        <w:ind w:left="432" w:hanging="432"/>
      </w:pPr>
      <w:r>
        <w:br w:type="page"/>
      </w:r>
      <w:bookmarkStart w:id="113" w:name="_Toc406152679"/>
      <w:r>
        <w:lastRenderedPageBreak/>
        <w:t>Závěr</w:t>
      </w:r>
      <w:bookmarkEnd w:id="113"/>
    </w:p>
    <w:p w:rsidR="00885ADF" w:rsidRDefault="008B20DB" w:rsidP="00885ADF">
      <w:pPr>
        <w:tabs>
          <w:tab w:val="left" w:pos="709"/>
        </w:tabs>
        <w:spacing w:after="0" w:line="360" w:lineRule="auto"/>
        <w:mirrorIndents/>
        <w:jc w:val="both"/>
        <w:rPr>
          <w:rFonts w:ascii="Times New Roman" w:hAnsi="Times New Roman" w:cs="Times New Roman"/>
          <w:sz w:val="24"/>
          <w:szCs w:val="24"/>
        </w:rPr>
      </w:pPr>
      <w:r>
        <w:rPr>
          <w:rFonts w:ascii="Times New Roman" w:hAnsi="Times New Roman" w:cs="Times New Roman"/>
          <w:sz w:val="24"/>
          <w:szCs w:val="24"/>
        </w:rPr>
        <w:tab/>
      </w:r>
    </w:p>
    <w:p w:rsidR="002442C4" w:rsidRDefault="00885ADF" w:rsidP="00885ADF">
      <w:pPr>
        <w:tabs>
          <w:tab w:val="left" w:pos="709"/>
        </w:tabs>
        <w:spacing w:after="0" w:line="360" w:lineRule="auto"/>
        <w:mirrorIndents/>
        <w:jc w:val="both"/>
        <w:rPr>
          <w:rFonts w:ascii="Times New Roman" w:hAnsi="Times New Roman" w:cs="Times New Roman"/>
          <w:sz w:val="24"/>
          <w:szCs w:val="24"/>
        </w:rPr>
      </w:pPr>
      <w:r>
        <w:rPr>
          <w:rFonts w:ascii="Times New Roman" w:hAnsi="Times New Roman" w:cs="Times New Roman"/>
          <w:sz w:val="24"/>
          <w:szCs w:val="24"/>
        </w:rPr>
        <w:tab/>
      </w:r>
      <w:r w:rsidRPr="00885ADF">
        <w:rPr>
          <w:rFonts w:ascii="Times New Roman" w:hAnsi="Times New Roman" w:cs="Times New Roman"/>
          <w:sz w:val="24"/>
          <w:szCs w:val="24"/>
        </w:rPr>
        <w:t>V úvodu své diplomové práce na téma „</w:t>
      </w:r>
      <w:r w:rsidRPr="00885ADF">
        <w:rPr>
          <w:rFonts w:ascii="Times New Roman" w:hAnsi="Times New Roman" w:cs="Times New Roman"/>
          <w:i/>
          <w:sz w:val="24"/>
          <w:szCs w:val="24"/>
        </w:rPr>
        <w:t>Organizace soudnictví s aspektem na správní oblast v komparaci ČR a Francie</w:t>
      </w:r>
      <w:r w:rsidRPr="00885ADF">
        <w:rPr>
          <w:rFonts w:ascii="Times New Roman" w:hAnsi="Times New Roman" w:cs="Times New Roman"/>
          <w:sz w:val="24"/>
          <w:szCs w:val="24"/>
        </w:rPr>
        <w:t xml:space="preserve">“ jsem si vymezila cíl, kterým byla snaha o poskytnutí rozboru </w:t>
      </w:r>
      <w:r>
        <w:rPr>
          <w:rFonts w:ascii="Times New Roman" w:hAnsi="Times New Roman" w:cs="Times New Roman"/>
          <w:sz w:val="24"/>
          <w:szCs w:val="24"/>
        </w:rPr>
        <w:t xml:space="preserve">soudního </w:t>
      </w:r>
      <w:r w:rsidRPr="00885ADF">
        <w:rPr>
          <w:rFonts w:ascii="Times New Roman" w:hAnsi="Times New Roman" w:cs="Times New Roman"/>
          <w:sz w:val="24"/>
          <w:szCs w:val="24"/>
        </w:rPr>
        <w:t xml:space="preserve">systému </w:t>
      </w:r>
      <w:r>
        <w:rPr>
          <w:rFonts w:ascii="Times New Roman" w:hAnsi="Times New Roman" w:cs="Times New Roman"/>
          <w:sz w:val="24"/>
          <w:szCs w:val="24"/>
        </w:rPr>
        <w:t>ve dvou zemích Evropy, a to České republiky a Francie</w:t>
      </w:r>
      <w:r w:rsidRPr="00885ADF">
        <w:rPr>
          <w:rFonts w:ascii="Times New Roman" w:hAnsi="Times New Roman" w:cs="Times New Roman"/>
          <w:sz w:val="24"/>
          <w:szCs w:val="24"/>
        </w:rPr>
        <w:t xml:space="preserve">. </w:t>
      </w:r>
      <w:r w:rsidR="002442C4">
        <w:rPr>
          <w:rFonts w:ascii="Times New Roman" w:hAnsi="Times New Roman" w:cs="Times New Roman"/>
          <w:sz w:val="24"/>
          <w:szCs w:val="24"/>
        </w:rPr>
        <w:t xml:space="preserve">Obě tyto země si prošly rozdílným historickým vývojem a to je i odrazem v jejich soudním systému. Ve Francii historicky rozlišujeme obecné soudnictví od správního soudnictví. Ještě před Velkou francouzskou revolucí bylo parlamentu zakázáno </w:t>
      </w:r>
      <w:r w:rsidR="002442C4" w:rsidRPr="00A92F68">
        <w:rPr>
          <w:rFonts w:ascii="Times New Roman" w:hAnsi="Times New Roman" w:cs="Times New Roman"/>
          <w:sz w:val="24"/>
          <w:szCs w:val="24"/>
        </w:rPr>
        <w:t xml:space="preserve">vměšovat se do jakýchkoli </w:t>
      </w:r>
      <w:r w:rsidR="002442C4">
        <w:rPr>
          <w:rFonts w:ascii="Times New Roman" w:hAnsi="Times New Roman" w:cs="Times New Roman"/>
          <w:sz w:val="24"/>
          <w:szCs w:val="24"/>
        </w:rPr>
        <w:t>záležitostí</w:t>
      </w:r>
      <w:r w:rsidR="002442C4" w:rsidRPr="00A92F68">
        <w:rPr>
          <w:rFonts w:ascii="Times New Roman" w:hAnsi="Times New Roman" w:cs="Times New Roman"/>
          <w:sz w:val="24"/>
          <w:szCs w:val="24"/>
        </w:rPr>
        <w:t xml:space="preserve">, </w:t>
      </w:r>
      <w:r w:rsidR="002442C4">
        <w:rPr>
          <w:rFonts w:ascii="Times New Roman" w:hAnsi="Times New Roman" w:cs="Times New Roman"/>
          <w:sz w:val="24"/>
          <w:szCs w:val="24"/>
        </w:rPr>
        <w:t>které by se týkaly státu, správy nebo vlády. Tyto „státní“ záležitosti byly ponechány výhradně v rukách krále</w:t>
      </w:r>
      <w:r w:rsidR="002442C4" w:rsidRPr="00A92F68">
        <w:rPr>
          <w:rFonts w:ascii="Times New Roman" w:hAnsi="Times New Roman" w:cs="Times New Roman"/>
          <w:sz w:val="24"/>
          <w:szCs w:val="24"/>
        </w:rPr>
        <w:t>, jeho radě a královským komisařům</w:t>
      </w:r>
      <w:r w:rsidR="002442C4">
        <w:rPr>
          <w:rFonts w:ascii="Times New Roman" w:hAnsi="Times New Roman" w:cs="Times New Roman"/>
          <w:sz w:val="24"/>
          <w:szCs w:val="24"/>
        </w:rPr>
        <w:t>. Tento prvek zůstal ve francouzské justici do dneška. Správní soudci jsou funkcionáři, jsou to tedy státní úředníci. Řízení vedené před správním soudem je vždy veřejné a advokáti jsou povinni nosit taláry, oproti soudcům, kteří taláry nenosí. Naopak v ČR je správní soudnictví poměrně mladé odvětví, protože během komunistického režimu úplně zaniklo a došlo k jeho obnově až po roce 1989.</w:t>
      </w:r>
    </w:p>
    <w:p w:rsidR="00507B58" w:rsidRDefault="002442C4" w:rsidP="00BF35BC">
      <w:pPr>
        <w:tabs>
          <w:tab w:val="left" w:pos="709"/>
        </w:tabs>
        <w:spacing w:after="0" w:line="360" w:lineRule="auto"/>
        <w:mirrorIndents/>
        <w:jc w:val="both"/>
        <w:rPr>
          <w:rFonts w:ascii="Times New Roman" w:hAnsi="Times New Roman" w:cs="Times New Roman"/>
          <w:sz w:val="24"/>
          <w:szCs w:val="24"/>
        </w:rPr>
      </w:pPr>
      <w:r>
        <w:rPr>
          <w:rFonts w:ascii="Times New Roman" w:hAnsi="Times New Roman" w:cs="Times New Roman"/>
          <w:sz w:val="24"/>
          <w:szCs w:val="24"/>
        </w:rPr>
        <w:tab/>
      </w:r>
      <w:r w:rsidR="00885ADF" w:rsidRPr="00885ADF">
        <w:rPr>
          <w:rFonts w:ascii="Times New Roman" w:hAnsi="Times New Roman" w:cs="Times New Roman"/>
          <w:sz w:val="24"/>
          <w:szCs w:val="24"/>
        </w:rPr>
        <w:t xml:space="preserve">Cílem diplomové práce však neměl být pouze strohý popis jednotlivých </w:t>
      </w:r>
      <w:r w:rsidR="00885ADF">
        <w:rPr>
          <w:rFonts w:ascii="Times New Roman" w:hAnsi="Times New Roman" w:cs="Times New Roman"/>
          <w:sz w:val="24"/>
          <w:szCs w:val="24"/>
        </w:rPr>
        <w:t>soudních systémů</w:t>
      </w:r>
      <w:r w:rsidR="00885ADF" w:rsidRPr="00885ADF">
        <w:rPr>
          <w:rFonts w:ascii="Times New Roman" w:hAnsi="Times New Roman" w:cs="Times New Roman"/>
          <w:sz w:val="24"/>
          <w:szCs w:val="24"/>
        </w:rPr>
        <w:t xml:space="preserve">, ale zároveň i </w:t>
      </w:r>
      <w:r w:rsidR="00885ADF">
        <w:rPr>
          <w:rFonts w:ascii="Times New Roman" w:hAnsi="Times New Roman" w:cs="Times New Roman"/>
          <w:sz w:val="24"/>
          <w:szCs w:val="24"/>
        </w:rPr>
        <w:t>jejich následná analýza a komparace</w:t>
      </w:r>
      <w:r w:rsidR="00885ADF" w:rsidRPr="00885ADF">
        <w:rPr>
          <w:rFonts w:ascii="Times New Roman" w:hAnsi="Times New Roman" w:cs="Times New Roman"/>
          <w:sz w:val="24"/>
          <w:szCs w:val="24"/>
        </w:rPr>
        <w:t>. Věřím v to, že se mi podařilo naplnit uvedený cíl, který je odrazem práce s velkým množstvím právních předpisů</w:t>
      </w:r>
      <w:r w:rsidR="00885ADF">
        <w:rPr>
          <w:rFonts w:ascii="Times New Roman" w:hAnsi="Times New Roman" w:cs="Times New Roman"/>
          <w:sz w:val="24"/>
          <w:szCs w:val="24"/>
        </w:rPr>
        <w:t>, odborné literatury a</w:t>
      </w:r>
      <w:r w:rsidR="00885ADF" w:rsidRPr="00885ADF">
        <w:rPr>
          <w:rFonts w:ascii="Times New Roman" w:hAnsi="Times New Roman" w:cs="Times New Roman"/>
          <w:sz w:val="24"/>
          <w:szCs w:val="24"/>
        </w:rPr>
        <w:t xml:space="preserve"> jiných dostupných zdrojů k této problematice</w:t>
      </w:r>
      <w:r w:rsidR="00885ADF">
        <w:rPr>
          <w:rFonts w:ascii="Times New Roman" w:hAnsi="Times New Roman" w:cs="Times New Roman"/>
          <w:sz w:val="24"/>
          <w:szCs w:val="24"/>
        </w:rPr>
        <w:t>, jak v českém, tak i francouzském jazyce</w:t>
      </w:r>
      <w:r w:rsidR="00885ADF" w:rsidRPr="00885ADF">
        <w:rPr>
          <w:rFonts w:ascii="Times New Roman" w:hAnsi="Times New Roman" w:cs="Times New Roman"/>
          <w:sz w:val="24"/>
          <w:szCs w:val="24"/>
        </w:rPr>
        <w:t>, jež jsem se snažila pečlivě prostudovat, orientovat se v nich a vzájemně je propojit.</w:t>
      </w:r>
      <w:r w:rsidR="00885ADF">
        <w:rPr>
          <w:rFonts w:ascii="Times New Roman" w:hAnsi="Times New Roman" w:cs="Times New Roman"/>
          <w:sz w:val="24"/>
          <w:szCs w:val="24"/>
        </w:rPr>
        <w:t xml:space="preserve"> Pro popis organizace francouzských soudních systémů jsem vycházela př</w:t>
      </w:r>
      <w:r w:rsidR="00836765">
        <w:rPr>
          <w:rFonts w:ascii="Times New Roman" w:hAnsi="Times New Roman" w:cs="Times New Roman"/>
          <w:sz w:val="24"/>
          <w:szCs w:val="24"/>
        </w:rPr>
        <w:t>edevším z francouzských zdrojů.</w:t>
      </w:r>
    </w:p>
    <w:p w:rsidR="00DF0974" w:rsidRDefault="00DF0974" w:rsidP="00BF35BC">
      <w:pPr>
        <w:tabs>
          <w:tab w:val="left" w:pos="709"/>
        </w:tabs>
        <w:spacing w:after="0" w:line="360" w:lineRule="auto"/>
        <w:mirrorIndents/>
        <w:jc w:val="both"/>
        <w:rPr>
          <w:rFonts w:ascii="Times New Roman" w:hAnsi="Times New Roman" w:cs="Times New Roman"/>
          <w:sz w:val="24"/>
          <w:szCs w:val="24"/>
        </w:rPr>
      </w:pPr>
      <w:r>
        <w:rPr>
          <w:rFonts w:ascii="Times New Roman" w:hAnsi="Times New Roman" w:cs="Times New Roman"/>
          <w:sz w:val="24"/>
          <w:szCs w:val="24"/>
        </w:rPr>
        <w:tab/>
        <w:t xml:space="preserve">Diplomová práce je logicky rozdělena do 6 kapitol. První kapitola </w:t>
      </w:r>
      <w:r w:rsidR="00DD1F8E">
        <w:rPr>
          <w:rFonts w:ascii="Times New Roman" w:hAnsi="Times New Roman" w:cs="Times New Roman"/>
          <w:sz w:val="24"/>
          <w:szCs w:val="24"/>
        </w:rPr>
        <w:t>se zabývá soudnictvím obecně.</w:t>
      </w:r>
      <w:r>
        <w:rPr>
          <w:rFonts w:ascii="Times New Roman" w:hAnsi="Times New Roman" w:cs="Times New Roman"/>
          <w:sz w:val="24"/>
          <w:szCs w:val="24"/>
        </w:rPr>
        <w:t xml:space="preserve"> Druhá kapitola se týká obecného soudnictví v ČR, na tuto kapitolu navazuje kapitola třetí týkající se obecného soudnictví ve Francii. Čtvrtá kapitola se zabývá správním soudnictvím v ČR, na níž navazuje kapitola pátá týkající se správního soudnictví ve Francii. Poslední kapitola je komparací obecného soudnictví v ČR a ve Francii a správního soudnictví v ČR a ve Francii.</w:t>
      </w:r>
    </w:p>
    <w:p w:rsidR="00777C98" w:rsidRDefault="00DF0974" w:rsidP="00BF35BC">
      <w:pPr>
        <w:tabs>
          <w:tab w:val="left" w:pos="709"/>
        </w:tabs>
        <w:spacing w:after="0" w:line="360" w:lineRule="auto"/>
        <w:mirrorIndents/>
        <w:jc w:val="both"/>
        <w:rPr>
          <w:rFonts w:ascii="Times New Roman" w:hAnsi="Times New Roman" w:cs="Times New Roman"/>
          <w:sz w:val="24"/>
          <w:szCs w:val="24"/>
        </w:rPr>
      </w:pPr>
      <w:r>
        <w:rPr>
          <w:rFonts w:ascii="Times New Roman" w:hAnsi="Times New Roman" w:cs="Times New Roman"/>
          <w:sz w:val="24"/>
          <w:szCs w:val="24"/>
        </w:rPr>
        <w:tab/>
        <w:t>Obecné soudnictví ve Francii se vyznačuje velkým množstvím jednotlivých druhů soudů</w:t>
      </w:r>
      <w:r w:rsidR="00777C98">
        <w:rPr>
          <w:rFonts w:ascii="Times New Roman" w:hAnsi="Times New Roman" w:cs="Times New Roman"/>
          <w:sz w:val="24"/>
          <w:szCs w:val="24"/>
        </w:rPr>
        <w:t xml:space="preserve"> v první instanci</w:t>
      </w:r>
      <w:r>
        <w:rPr>
          <w:rFonts w:ascii="Times New Roman" w:hAnsi="Times New Roman" w:cs="Times New Roman"/>
          <w:sz w:val="24"/>
          <w:szCs w:val="24"/>
        </w:rPr>
        <w:t xml:space="preserve">. Je to dáno i tím, že soudci na prvoinstančních soudech jsou neprofesionální soudci, jsou to odborníci v určité oblasti práva. </w:t>
      </w:r>
      <w:r w:rsidR="00777C98">
        <w:rPr>
          <w:rFonts w:ascii="Times New Roman" w:hAnsi="Times New Roman" w:cs="Times New Roman"/>
          <w:sz w:val="24"/>
          <w:szCs w:val="24"/>
        </w:rPr>
        <w:t xml:space="preserve">Každý soud má zákonem vymezenou svou pravomoc a působnost. Tyto soudy se liší v rozdílných zasedáních senátů, v počtu soudců, ale vždy rozhodují jen v první instanci. Odvolání se podává k Odvolacímu </w:t>
      </w:r>
      <w:r w:rsidR="00777C98">
        <w:rPr>
          <w:rFonts w:ascii="Times New Roman" w:hAnsi="Times New Roman" w:cs="Times New Roman"/>
          <w:sz w:val="24"/>
          <w:szCs w:val="24"/>
        </w:rPr>
        <w:lastRenderedPageBreak/>
        <w:t xml:space="preserve">soudu. V první instanci v civilním řízení působí </w:t>
      </w:r>
      <w:r w:rsidR="00777C98" w:rsidRPr="00A92F68">
        <w:rPr>
          <w:rFonts w:ascii="Times New Roman" w:hAnsi="Times New Roman" w:cs="Times New Roman"/>
          <w:sz w:val="24"/>
          <w:szCs w:val="24"/>
        </w:rPr>
        <w:t xml:space="preserve">Soud prvního stupně práva obecného, Soud prvního stupně specializovaný, Obchodní soud, Soud týkající se zemědělských nájmů a záležitostí venkova, Soud ve věcech sociálního zabezpečení, Pracovní soud a </w:t>
      </w:r>
      <w:r w:rsidR="00777C98">
        <w:rPr>
          <w:rFonts w:ascii="Times New Roman" w:hAnsi="Times New Roman" w:cs="Times New Roman"/>
          <w:sz w:val="24"/>
          <w:szCs w:val="24"/>
        </w:rPr>
        <w:t>Smírčí</w:t>
      </w:r>
      <w:r w:rsidR="00777C98" w:rsidRPr="00A92F68">
        <w:rPr>
          <w:rFonts w:ascii="Times New Roman" w:hAnsi="Times New Roman" w:cs="Times New Roman"/>
          <w:sz w:val="24"/>
          <w:szCs w:val="24"/>
        </w:rPr>
        <w:t xml:space="preserve"> soudy</w:t>
      </w:r>
      <w:r w:rsidR="00777C98">
        <w:rPr>
          <w:rFonts w:ascii="Times New Roman" w:hAnsi="Times New Roman" w:cs="Times New Roman"/>
          <w:sz w:val="24"/>
          <w:szCs w:val="24"/>
        </w:rPr>
        <w:t>. V trestním řízení v první instanci rozhoduje Smírčí soud, Přestupkový soud, Trestní soud a Porotní soud. Oproti tomu v ČR v první instanci rozhodují pouze okresní soudy a v zákonem stanovených případech krajské soudy. Odvolání se podává ke krajskému soudu, ale pokud v prvním stupni rozhodl krajský soud, odvolání se podává k vrchnímu soudu. V ČR o dovoláních rozhoduje Nejvyšší soud, ve Francii je to Kasační soud.</w:t>
      </w:r>
    </w:p>
    <w:p w:rsidR="009D5CE9" w:rsidRDefault="00777C98" w:rsidP="00BF35BC">
      <w:pPr>
        <w:tabs>
          <w:tab w:val="left" w:pos="709"/>
        </w:tabs>
        <w:spacing w:after="0" w:line="360" w:lineRule="auto"/>
        <w:mirrorIndents/>
        <w:jc w:val="both"/>
        <w:rPr>
          <w:rFonts w:ascii="Times New Roman" w:hAnsi="Times New Roman" w:cs="Times New Roman"/>
          <w:sz w:val="24"/>
          <w:szCs w:val="24"/>
        </w:rPr>
      </w:pPr>
      <w:r>
        <w:rPr>
          <w:rFonts w:ascii="Times New Roman" w:hAnsi="Times New Roman" w:cs="Times New Roman"/>
          <w:sz w:val="24"/>
          <w:szCs w:val="24"/>
        </w:rPr>
        <w:tab/>
        <w:t xml:space="preserve">Správní soudnictví ve Francii </w:t>
      </w:r>
      <w:r w:rsidR="00CA5717">
        <w:rPr>
          <w:rFonts w:ascii="Times New Roman" w:hAnsi="Times New Roman" w:cs="Times New Roman"/>
          <w:sz w:val="24"/>
          <w:szCs w:val="24"/>
        </w:rPr>
        <w:t xml:space="preserve">je velmi rozvinuté. </w:t>
      </w:r>
      <w:r w:rsidR="00CA5717" w:rsidRPr="00CA5717">
        <w:rPr>
          <w:rFonts w:ascii="Times New Roman" w:hAnsi="Times New Roman" w:cs="Times New Roman"/>
          <w:sz w:val="24"/>
          <w:szCs w:val="24"/>
        </w:rPr>
        <w:t xml:space="preserve">Z důsledného rozdělení </w:t>
      </w:r>
      <w:proofErr w:type="spellStart"/>
      <w:r w:rsidR="00CA5717" w:rsidRPr="00C3293D">
        <w:rPr>
          <w:rFonts w:ascii="Times New Roman" w:hAnsi="Times New Roman" w:cs="Times New Roman"/>
          <w:i/>
          <w:sz w:val="24"/>
          <w:szCs w:val="24"/>
        </w:rPr>
        <w:t>l’ordre</w:t>
      </w:r>
      <w:proofErr w:type="spellEnd"/>
      <w:r w:rsidR="00CA5717" w:rsidRPr="00C3293D">
        <w:rPr>
          <w:rFonts w:ascii="Times New Roman" w:hAnsi="Times New Roman" w:cs="Times New Roman"/>
          <w:i/>
          <w:sz w:val="24"/>
          <w:szCs w:val="24"/>
        </w:rPr>
        <w:t xml:space="preserve"> </w:t>
      </w:r>
      <w:proofErr w:type="spellStart"/>
      <w:r w:rsidR="00CA5717" w:rsidRPr="00C3293D">
        <w:rPr>
          <w:rFonts w:ascii="Times New Roman" w:hAnsi="Times New Roman" w:cs="Times New Roman"/>
          <w:i/>
          <w:sz w:val="24"/>
          <w:szCs w:val="24"/>
        </w:rPr>
        <w:t>judiciaire</w:t>
      </w:r>
      <w:proofErr w:type="spellEnd"/>
      <w:r w:rsidR="00CA5717" w:rsidRPr="00C3293D">
        <w:rPr>
          <w:rFonts w:ascii="Times New Roman" w:hAnsi="Times New Roman" w:cs="Times New Roman"/>
          <w:i/>
          <w:sz w:val="24"/>
          <w:szCs w:val="24"/>
        </w:rPr>
        <w:t xml:space="preserve"> </w:t>
      </w:r>
      <w:r w:rsidR="00CA5717" w:rsidRPr="00CA5717">
        <w:rPr>
          <w:rFonts w:ascii="Times New Roman" w:hAnsi="Times New Roman" w:cs="Times New Roman"/>
          <w:sz w:val="24"/>
          <w:szCs w:val="24"/>
        </w:rPr>
        <w:t xml:space="preserve">a </w:t>
      </w:r>
      <w:proofErr w:type="spellStart"/>
      <w:r w:rsidR="00CA5717" w:rsidRPr="00C3293D">
        <w:rPr>
          <w:rFonts w:ascii="Times New Roman" w:hAnsi="Times New Roman" w:cs="Times New Roman"/>
          <w:i/>
          <w:sz w:val="24"/>
          <w:szCs w:val="24"/>
        </w:rPr>
        <w:t>l’ordre</w:t>
      </w:r>
      <w:proofErr w:type="spellEnd"/>
      <w:r w:rsidR="00CA5717" w:rsidRPr="00C3293D">
        <w:rPr>
          <w:rFonts w:ascii="Times New Roman" w:hAnsi="Times New Roman" w:cs="Times New Roman"/>
          <w:i/>
          <w:sz w:val="24"/>
          <w:szCs w:val="24"/>
        </w:rPr>
        <w:t xml:space="preserve"> </w:t>
      </w:r>
      <w:proofErr w:type="spellStart"/>
      <w:r w:rsidR="00CA5717" w:rsidRPr="00C3293D">
        <w:rPr>
          <w:rFonts w:ascii="Times New Roman" w:hAnsi="Times New Roman" w:cs="Times New Roman"/>
          <w:i/>
          <w:sz w:val="24"/>
          <w:szCs w:val="24"/>
        </w:rPr>
        <w:t>administratif</w:t>
      </w:r>
      <w:proofErr w:type="spellEnd"/>
      <w:r w:rsidR="00CA5717" w:rsidRPr="00CA5717">
        <w:rPr>
          <w:rFonts w:ascii="Times New Roman" w:hAnsi="Times New Roman" w:cs="Times New Roman"/>
          <w:sz w:val="24"/>
          <w:szCs w:val="24"/>
        </w:rPr>
        <w:t>, podle kterého</w:t>
      </w:r>
      <w:r w:rsidR="00CA5717">
        <w:rPr>
          <w:rFonts w:ascii="Times New Roman" w:hAnsi="Times New Roman" w:cs="Times New Roman"/>
          <w:sz w:val="24"/>
          <w:szCs w:val="24"/>
        </w:rPr>
        <w:t xml:space="preserve"> </w:t>
      </w:r>
      <w:r w:rsidR="00C3293D" w:rsidRPr="00C3293D">
        <w:rPr>
          <w:rFonts w:ascii="Times New Roman" w:hAnsi="Times New Roman" w:cs="Times New Roman"/>
          <w:sz w:val="24"/>
          <w:szCs w:val="24"/>
        </w:rPr>
        <w:t>tedy důsledně rozlišujeme obecné soudy, které řeší soukromoprávní a trestní spory a správní soudy, které aplikují správní právo</w:t>
      </w:r>
      <w:r w:rsidR="00CA5717" w:rsidRPr="00CA5717">
        <w:rPr>
          <w:rFonts w:ascii="Times New Roman" w:hAnsi="Times New Roman" w:cs="Times New Roman"/>
          <w:sz w:val="24"/>
          <w:szCs w:val="24"/>
        </w:rPr>
        <w:t>.</w:t>
      </w:r>
      <w:r w:rsidR="00CA5717">
        <w:rPr>
          <w:rFonts w:ascii="Times New Roman" w:hAnsi="Times New Roman" w:cs="Times New Roman"/>
          <w:sz w:val="24"/>
          <w:szCs w:val="24"/>
        </w:rPr>
        <w:t xml:space="preserve"> </w:t>
      </w:r>
      <w:r w:rsidR="00211BE6">
        <w:rPr>
          <w:rFonts w:ascii="Times New Roman" w:hAnsi="Times New Roman" w:cs="Times New Roman"/>
          <w:sz w:val="24"/>
          <w:szCs w:val="24"/>
        </w:rPr>
        <w:t>Správní soudnictví ve Francii je tvořeno</w:t>
      </w:r>
      <w:r w:rsidR="00211BE6" w:rsidRPr="00211BE6">
        <w:rPr>
          <w:rFonts w:ascii="Times New Roman" w:hAnsi="Times New Roman" w:cs="Times New Roman"/>
          <w:sz w:val="24"/>
          <w:szCs w:val="24"/>
        </w:rPr>
        <w:t xml:space="preserve"> </w:t>
      </w:r>
      <w:r w:rsidR="00211BE6" w:rsidRPr="00A92F68">
        <w:rPr>
          <w:rFonts w:ascii="Times New Roman" w:hAnsi="Times New Roman" w:cs="Times New Roman"/>
          <w:sz w:val="24"/>
          <w:szCs w:val="24"/>
        </w:rPr>
        <w:t xml:space="preserve">třístupňovou soustavou soudů </w:t>
      </w:r>
      <w:r w:rsidR="00211BE6">
        <w:rPr>
          <w:rFonts w:ascii="Times New Roman" w:hAnsi="Times New Roman" w:cs="Times New Roman"/>
          <w:sz w:val="24"/>
          <w:szCs w:val="24"/>
        </w:rPr>
        <w:t>a to Správním soudem, Odvolacím správním soudem a Státní radou.</w:t>
      </w:r>
      <w:r w:rsidR="00211BE6" w:rsidRPr="00A92F68">
        <w:rPr>
          <w:rFonts w:ascii="Times New Roman" w:hAnsi="Times New Roman" w:cs="Times New Roman"/>
          <w:sz w:val="24"/>
          <w:szCs w:val="24"/>
        </w:rPr>
        <w:t xml:space="preserve"> Navíc se ve francouzské soudní soustavě vyskytují i specializované správní soudy pro vybrané oblasti správního soudnictví.</w:t>
      </w:r>
      <w:r w:rsidR="00211BE6">
        <w:rPr>
          <w:rFonts w:ascii="Times New Roman" w:hAnsi="Times New Roman" w:cs="Times New Roman"/>
          <w:sz w:val="24"/>
          <w:szCs w:val="24"/>
        </w:rPr>
        <w:t xml:space="preserve"> Naopak v ČR existuje </w:t>
      </w:r>
      <w:r w:rsidR="001F6F70">
        <w:rPr>
          <w:rFonts w:ascii="Times New Roman" w:hAnsi="Times New Roman" w:cs="Times New Roman"/>
          <w:sz w:val="24"/>
          <w:szCs w:val="24"/>
        </w:rPr>
        <w:t xml:space="preserve">pouze </w:t>
      </w:r>
      <w:r w:rsidR="00211BE6">
        <w:rPr>
          <w:rFonts w:ascii="Times New Roman" w:hAnsi="Times New Roman" w:cs="Times New Roman"/>
          <w:sz w:val="24"/>
          <w:szCs w:val="24"/>
        </w:rPr>
        <w:t>dvou</w:t>
      </w:r>
      <w:r w:rsidR="001F6F70">
        <w:rPr>
          <w:rFonts w:ascii="Times New Roman" w:hAnsi="Times New Roman" w:cs="Times New Roman"/>
          <w:sz w:val="24"/>
          <w:szCs w:val="24"/>
        </w:rPr>
        <w:t>stupňová</w:t>
      </w:r>
      <w:r w:rsidR="00211BE6">
        <w:rPr>
          <w:rFonts w:ascii="Times New Roman" w:hAnsi="Times New Roman" w:cs="Times New Roman"/>
          <w:sz w:val="24"/>
          <w:szCs w:val="24"/>
        </w:rPr>
        <w:t xml:space="preserve"> soustavou soudů </w:t>
      </w:r>
      <w:r w:rsidR="00F36C1B">
        <w:rPr>
          <w:rFonts w:ascii="Times New Roman" w:hAnsi="Times New Roman" w:cs="Times New Roman"/>
          <w:sz w:val="24"/>
          <w:szCs w:val="24"/>
        </w:rPr>
        <w:t>zastoupena k</w:t>
      </w:r>
      <w:r w:rsidR="001F6F70">
        <w:rPr>
          <w:rFonts w:ascii="Times New Roman" w:hAnsi="Times New Roman" w:cs="Times New Roman"/>
          <w:sz w:val="24"/>
          <w:szCs w:val="24"/>
        </w:rPr>
        <w:t>rajskými</w:t>
      </w:r>
      <w:r w:rsidR="00211BE6">
        <w:rPr>
          <w:rFonts w:ascii="Times New Roman" w:hAnsi="Times New Roman" w:cs="Times New Roman"/>
          <w:sz w:val="24"/>
          <w:szCs w:val="24"/>
        </w:rPr>
        <w:t xml:space="preserve"> soudy a Nejvyšší</w:t>
      </w:r>
      <w:r w:rsidR="001F6F70">
        <w:rPr>
          <w:rFonts w:ascii="Times New Roman" w:hAnsi="Times New Roman" w:cs="Times New Roman"/>
          <w:sz w:val="24"/>
          <w:szCs w:val="24"/>
        </w:rPr>
        <w:t>m</w:t>
      </w:r>
      <w:r w:rsidR="00211BE6">
        <w:rPr>
          <w:rFonts w:ascii="Times New Roman" w:hAnsi="Times New Roman" w:cs="Times New Roman"/>
          <w:sz w:val="24"/>
          <w:szCs w:val="24"/>
        </w:rPr>
        <w:t xml:space="preserve"> správní</w:t>
      </w:r>
      <w:r w:rsidR="001F6F70">
        <w:rPr>
          <w:rFonts w:ascii="Times New Roman" w:hAnsi="Times New Roman" w:cs="Times New Roman"/>
          <w:sz w:val="24"/>
          <w:szCs w:val="24"/>
        </w:rPr>
        <w:t>m</w:t>
      </w:r>
      <w:r w:rsidR="00211BE6">
        <w:rPr>
          <w:rFonts w:ascii="Times New Roman" w:hAnsi="Times New Roman" w:cs="Times New Roman"/>
          <w:sz w:val="24"/>
          <w:szCs w:val="24"/>
        </w:rPr>
        <w:t xml:space="preserve"> soud</w:t>
      </w:r>
      <w:r w:rsidR="001F6F70">
        <w:rPr>
          <w:rFonts w:ascii="Times New Roman" w:hAnsi="Times New Roman" w:cs="Times New Roman"/>
          <w:sz w:val="24"/>
          <w:szCs w:val="24"/>
        </w:rPr>
        <w:t>em</w:t>
      </w:r>
      <w:r w:rsidR="00211BE6">
        <w:rPr>
          <w:rFonts w:ascii="Times New Roman" w:hAnsi="Times New Roman" w:cs="Times New Roman"/>
          <w:sz w:val="24"/>
          <w:szCs w:val="24"/>
        </w:rPr>
        <w:t xml:space="preserve">. </w:t>
      </w:r>
      <w:r w:rsidR="001F6F70">
        <w:rPr>
          <w:rFonts w:ascii="Times New Roman" w:hAnsi="Times New Roman" w:cs="Times New Roman"/>
          <w:sz w:val="24"/>
          <w:szCs w:val="24"/>
        </w:rPr>
        <w:t>Navíc v</w:t>
      </w:r>
      <w:r w:rsidR="00211BE6">
        <w:rPr>
          <w:rFonts w:ascii="Times New Roman" w:hAnsi="Times New Roman" w:cs="Times New Roman"/>
          <w:sz w:val="24"/>
          <w:szCs w:val="24"/>
        </w:rPr>
        <w:t xml:space="preserve"> ČR není </w:t>
      </w:r>
      <w:r w:rsidR="001F6F70">
        <w:rPr>
          <w:rFonts w:ascii="Times New Roman" w:hAnsi="Times New Roman" w:cs="Times New Roman"/>
          <w:sz w:val="24"/>
          <w:szCs w:val="24"/>
        </w:rPr>
        <w:t>možné</w:t>
      </w:r>
      <w:r w:rsidR="00211BE6">
        <w:rPr>
          <w:rFonts w:ascii="Times New Roman" w:hAnsi="Times New Roman" w:cs="Times New Roman"/>
          <w:sz w:val="24"/>
          <w:szCs w:val="24"/>
        </w:rPr>
        <w:t xml:space="preserve"> podat odvolání jako řádný opravný prostředek, to ve Francii lze.</w:t>
      </w:r>
      <w:r w:rsidR="001F6F70">
        <w:rPr>
          <w:rFonts w:ascii="Times New Roman" w:hAnsi="Times New Roman" w:cs="Times New Roman"/>
          <w:sz w:val="24"/>
          <w:szCs w:val="24"/>
        </w:rPr>
        <w:t xml:space="preserve"> </w:t>
      </w:r>
      <w:r w:rsidR="00F36C1B">
        <w:rPr>
          <w:rFonts w:ascii="Times New Roman" w:hAnsi="Times New Roman" w:cs="Times New Roman"/>
          <w:sz w:val="24"/>
          <w:szCs w:val="24"/>
        </w:rPr>
        <w:t xml:space="preserve">Dovolání se v ČR podává k Nejvyššímu správnímu soudu a ve Francii ke Státní radě. Státní rada má velmi rozvinutou administrativní funkci, protože rozhoduje o správě Správních a Odvolacích správních soudů. V ČR Nejvyšší správní soud rozhoduje jen o správě Nejvyššího správního soudu, nerozhoduje o správě krajských soudů. </w:t>
      </w:r>
      <w:r w:rsidR="001F6F70">
        <w:rPr>
          <w:rFonts w:ascii="Times New Roman" w:hAnsi="Times New Roman" w:cs="Times New Roman"/>
          <w:sz w:val="24"/>
          <w:szCs w:val="24"/>
        </w:rPr>
        <w:t>Liší se i status soudců. Ve Francii jsou správní</w:t>
      </w:r>
      <w:r w:rsidR="00F36C1B">
        <w:rPr>
          <w:rFonts w:ascii="Times New Roman" w:hAnsi="Times New Roman" w:cs="Times New Roman"/>
          <w:sz w:val="24"/>
          <w:szCs w:val="24"/>
        </w:rPr>
        <w:t>mi</w:t>
      </w:r>
      <w:r w:rsidR="001F6F70">
        <w:rPr>
          <w:rFonts w:ascii="Times New Roman" w:hAnsi="Times New Roman" w:cs="Times New Roman"/>
          <w:sz w:val="24"/>
          <w:szCs w:val="24"/>
        </w:rPr>
        <w:t xml:space="preserve"> soudci </w:t>
      </w:r>
      <w:r w:rsidR="00F36C1B">
        <w:rPr>
          <w:rFonts w:ascii="Times New Roman" w:hAnsi="Times New Roman" w:cs="Times New Roman"/>
          <w:sz w:val="24"/>
          <w:szCs w:val="24"/>
        </w:rPr>
        <w:t>státní úředníci.</w:t>
      </w:r>
    </w:p>
    <w:p w:rsidR="00B437E4" w:rsidRDefault="00B437E4" w:rsidP="00BF35BC">
      <w:pPr>
        <w:tabs>
          <w:tab w:val="left" w:pos="709"/>
        </w:tabs>
        <w:spacing w:after="0" w:line="360" w:lineRule="auto"/>
        <w:mirrorIndents/>
        <w:jc w:val="both"/>
        <w:rPr>
          <w:rFonts w:ascii="Times New Roman" w:hAnsi="Times New Roman" w:cs="Times New Roman"/>
          <w:sz w:val="24"/>
          <w:szCs w:val="24"/>
        </w:rPr>
      </w:pPr>
      <w:r>
        <w:rPr>
          <w:rFonts w:ascii="Times New Roman" w:hAnsi="Times New Roman" w:cs="Times New Roman"/>
          <w:sz w:val="24"/>
          <w:szCs w:val="24"/>
        </w:rPr>
        <w:tab/>
        <w:t xml:space="preserve">Ve Francii působí mnoho specializovaných soudů jak v obecném soudnictví, tak i ve správním, na kterých soudí soudci neprofesionálové. V rámci úvah de lege </w:t>
      </w:r>
      <w:proofErr w:type="spellStart"/>
      <w:r>
        <w:rPr>
          <w:rFonts w:ascii="Times New Roman" w:hAnsi="Times New Roman" w:cs="Times New Roman"/>
          <w:sz w:val="24"/>
          <w:szCs w:val="24"/>
        </w:rPr>
        <w:t>ferenda</w:t>
      </w:r>
      <w:proofErr w:type="spellEnd"/>
      <w:r>
        <w:rPr>
          <w:rFonts w:ascii="Times New Roman" w:hAnsi="Times New Roman" w:cs="Times New Roman"/>
          <w:sz w:val="24"/>
          <w:szCs w:val="24"/>
        </w:rPr>
        <w:t xml:space="preserve"> bych tak zvážila v ČR větší specializaci českých soudů a možnost využití soudců neprofesionálů pro specializovaná právní odvětví.</w:t>
      </w:r>
    </w:p>
    <w:p w:rsidR="009D5CE9" w:rsidRDefault="00B9091C" w:rsidP="00BF35BC">
      <w:pPr>
        <w:tabs>
          <w:tab w:val="left" w:pos="709"/>
        </w:tabs>
        <w:spacing w:after="0" w:line="360" w:lineRule="auto"/>
        <w:mirrorIndents/>
        <w:jc w:val="both"/>
        <w:rPr>
          <w:rFonts w:ascii="Times New Roman" w:hAnsi="Times New Roman" w:cs="Times New Roman"/>
          <w:sz w:val="24"/>
          <w:szCs w:val="24"/>
        </w:rPr>
      </w:pPr>
      <w:r>
        <w:rPr>
          <w:rFonts w:ascii="Times New Roman" w:hAnsi="Times New Roman" w:cs="Times New Roman"/>
          <w:sz w:val="24"/>
          <w:szCs w:val="24"/>
        </w:rPr>
        <w:tab/>
      </w:r>
      <w:r w:rsidR="00F36C1B">
        <w:rPr>
          <w:rFonts w:ascii="Times New Roman" w:hAnsi="Times New Roman" w:cs="Times New Roman"/>
          <w:sz w:val="24"/>
          <w:szCs w:val="24"/>
        </w:rPr>
        <w:t>Tato d</w:t>
      </w:r>
      <w:r>
        <w:rPr>
          <w:rFonts w:ascii="Times New Roman" w:hAnsi="Times New Roman" w:cs="Times New Roman"/>
          <w:sz w:val="24"/>
          <w:szCs w:val="24"/>
        </w:rPr>
        <w:t xml:space="preserve">iplomová práce je určena </w:t>
      </w:r>
      <w:r w:rsidR="009D5CE9">
        <w:rPr>
          <w:rFonts w:ascii="Times New Roman" w:hAnsi="Times New Roman" w:cs="Times New Roman"/>
          <w:sz w:val="24"/>
          <w:szCs w:val="24"/>
        </w:rPr>
        <w:t>odborné veřejnosti, která</w:t>
      </w:r>
      <w:r>
        <w:rPr>
          <w:rFonts w:ascii="Times New Roman" w:hAnsi="Times New Roman" w:cs="Times New Roman"/>
          <w:sz w:val="24"/>
          <w:szCs w:val="24"/>
        </w:rPr>
        <w:t xml:space="preserve"> se zajímá o organizaci soudnictví jak v České republice, tak i ve Francii. Může posloužit jako </w:t>
      </w:r>
      <w:r w:rsidR="004B0F88">
        <w:rPr>
          <w:rFonts w:ascii="Times New Roman" w:hAnsi="Times New Roman" w:cs="Times New Roman"/>
          <w:sz w:val="24"/>
          <w:szCs w:val="24"/>
        </w:rPr>
        <w:t>podklad pro</w:t>
      </w:r>
      <w:r>
        <w:rPr>
          <w:rFonts w:ascii="Times New Roman" w:hAnsi="Times New Roman" w:cs="Times New Roman"/>
          <w:sz w:val="24"/>
          <w:szCs w:val="24"/>
        </w:rPr>
        <w:t xml:space="preserve"> vytvoření odborné literatury, kter</w:t>
      </w:r>
      <w:r w:rsidR="004B0F88">
        <w:rPr>
          <w:rFonts w:ascii="Times New Roman" w:hAnsi="Times New Roman" w:cs="Times New Roman"/>
          <w:sz w:val="24"/>
          <w:szCs w:val="24"/>
        </w:rPr>
        <w:t>á se bude zabývat organizací obecného a správního sou</w:t>
      </w:r>
      <w:r w:rsidR="00F36C1B">
        <w:rPr>
          <w:rFonts w:ascii="Times New Roman" w:hAnsi="Times New Roman" w:cs="Times New Roman"/>
          <w:sz w:val="24"/>
          <w:szCs w:val="24"/>
        </w:rPr>
        <w:t>dnictví na evropské úrovni.</w:t>
      </w:r>
    </w:p>
    <w:p w:rsidR="008B20DB" w:rsidRPr="00A92F68" w:rsidRDefault="008B20DB" w:rsidP="00BF35BC">
      <w:pPr>
        <w:tabs>
          <w:tab w:val="left" w:pos="709"/>
        </w:tabs>
        <w:spacing w:after="0" w:line="360" w:lineRule="auto"/>
        <w:mirrorIndents/>
        <w:jc w:val="both"/>
        <w:rPr>
          <w:rFonts w:ascii="Times New Roman" w:hAnsi="Times New Roman" w:cs="Times New Roman"/>
          <w:sz w:val="24"/>
          <w:szCs w:val="24"/>
        </w:rPr>
      </w:pPr>
    </w:p>
    <w:p w:rsidR="00DB2965" w:rsidRDefault="00DB2965" w:rsidP="00342109">
      <w:pPr>
        <w:tabs>
          <w:tab w:val="left" w:pos="709"/>
        </w:tabs>
        <w:spacing w:after="0" w:line="360" w:lineRule="auto"/>
        <w:mirrorIndents/>
        <w:jc w:val="both"/>
        <w:rPr>
          <w:rFonts w:ascii="Times New Roman" w:hAnsi="Times New Roman" w:cs="Times New Roman"/>
          <w:sz w:val="24"/>
          <w:szCs w:val="24"/>
        </w:rPr>
      </w:pPr>
    </w:p>
    <w:p w:rsidR="00196CFC" w:rsidRPr="00FD45BA" w:rsidRDefault="00196CFC" w:rsidP="00AE76D9">
      <w:pPr>
        <w:pStyle w:val="Nadpis1"/>
        <w:numPr>
          <w:ilvl w:val="0"/>
          <w:numId w:val="0"/>
        </w:numPr>
        <w:ind w:left="432" w:hanging="432"/>
      </w:pPr>
      <w:r>
        <w:br w:type="page"/>
      </w:r>
      <w:bookmarkStart w:id="114" w:name="_Toc406152680"/>
      <w:r w:rsidRPr="00FD45BA">
        <w:lastRenderedPageBreak/>
        <w:t>Bibliografie</w:t>
      </w:r>
      <w:bookmarkEnd w:id="114"/>
    </w:p>
    <w:p w:rsidR="00196CFC" w:rsidRPr="00FD45BA" w:rsidRDefault="00196CFC" w:rsidP="000D1FD3">
      <w:pPr>
        <w:pStyle w:val="Odstavecseseznamem"/>
        <w:numPr>
          <w:ilvl w:val="0"/>
          <w:numId w:val="12"/>
        </w:numPr>
        <w:tabs>
          <w:tab w:val="left" w:pos="709"/>
        </w:tabs>
        <w:spacing w:after="0" w:line="360" w:lineRule="auto"/>
        <w:mirrorIndents/>
        <w:jc w:val="both"/>
        <w:rPr>
          <w:rFonts w:ascii="Times New Roman" w:hAnsi="Times New Roman" w:cs="Times New Roman"/>
          <w:sz w:val="24"/>
          <w:szCs w:val="24"/>
        </w:rPr>
      </w:pPr>
      <w:r w:rsidRPr="00FD45BA">
        <w:rPr>
          <w:rFonts w:ascii="Times New Roman" w:hAnsi="Times New Roman" w:cs="Times New Roman"/>
          <w:sz w:val="24"/>
          <w:szCs w:val="24"/>
        </w:rPr>
        <w:t>Monografie</w:t>
      </w:r>
    </w:p>
    <w:p w:rsidR="00871720" w:rsidRPr="00FD45BA" w:rsidRDefault="00871720" w:rsidP="000D1FD3">
      <w:pPr>
        <w:pStyle w:val="Odstavecseseznamem"/>
        <w:numPr>
          <w:ilvl w:val="0"/>
          <w:numId w:val="13"/>
        </w:numPr>
        <w:tabs>
          <w:tab w:val="left" w:pos="709"/>
        </w:tabs>
        <w:spacing w:after="0" w:line="360" w:lineRule="auto"/>
        <w:mirrorIndents/>
        <w:jc w:val="both"/>
        <w:rPr>
          <w:rFonts w:ascii="Times New Roman" w:hAnsi="Times New Roman" w:cs="Times New Roman"/>
          <w:sz w:val="24"/>
          <w:szCs w:val="24"/>
        </w:rPr>
      </w:pPr>
      <w:r w:rsidRPr="00FD45BA">
        <w:rPr>
          <w:rFonts w:ascii="Times New Roman" w:hAnsi="Times New Roman" w:cs="Times New Roman"/>
          <w:sz w:val="24"/>
          <w:szCs w:val="24"/>
        </w:rPr>
        <w:t xml:space="preserve">PERROT Roger. </w:t>
      </w:r>
      <w:proofErr w:type="spellStart"/>
      <w:r w:rsidRPr="00FD45BA">
        <w:rPr>
          <w:rFonts w:ascii="Times New Roman" w:hAnsi="Times New Roman" w:cs="Times New Roman"/>
          <w:i/>
          <w:sz w:val="24"/>
          <w:szCs w:val="24"/>
        </w:rPr>
        <w:t>Institutions</w:t>
      </w:r>
      <w:proofErr w:type="spellEnd"/>
      <w:r w:rsidRPr="00FD45BA">
        <w:rPr>
          <w:rFonts w:ascii="Times New Roman" w:hAnsi="Times New Roman" w:cs="Times New Roman"/>
          <w:i/>
          <w:sz w:val="24"/>
          <w:szCs w:val="24"/>
        </w:rPr>
        <w:t xml:space="preserve"> </w:t>
      </w:r>
      <w:proofErr w:type="spellStart"/>
      <w:r w:rsidRPr="00FD45BA">
        <w:rPr>
          <w:rFonts w:ascii="Times New Roman" w:hAnsi="Times New Roman" w:cs="Times New Roman"/>
          <w:i/>
          <w:sz w:val="24"/>
          <w:szCs w:val="24"/>
        </w:rPr>
        <w:t>judiciaires</w:t>
      </w:r>
      <w:proofErr w:type="spellEnd"/>
      <w:r w:rsidRPr="00FD45BA">
        <w:rPr>
          <w:rFonts w:ascii="Times New Roman" w:hAnsi="Times New Roman" w:cs="Times New Roman"/>
          <w:i/>
          <w:sz w:val="24"/>
          <w:szCs w:val="24"/>
        </w:rPr>
        <w:t xml:space="preserve">. </w:t>
      </w:r>
      <w:r w:rsidRPr="00FD45BA">
        <w:rPr>
          <w:rFonts w:ascii="Times New Roman" w:hAnsi="Times New Roman" w:cs="Times New Roman"/>
          <w:sz w:val="24"/>
          <w:szCs w:val="24"/>
        </w:rPr>
        <w:t xml:space="preserve">14. vydání. Paris: </w:t>
      </w:r>
      <w:proofErr w:type="spellStart"/>
      <w:r w:rsidRPr="00FD45BA">
        <w:rPr>
          <w:rFonts w:ascii="Times New Roman" w:hAnsi="Times New Roman" w:cs="Times New Roman"/>
          <w:sz w:val="24"/>
          <w:szCs w:val="24"/>
        </w:rPr>
        <w:t>Montchretien</w:t>
      </w:r>
      <w:proofErr w:type="spellEnd"/>
      <w:r w:rsidRPr="00FD45BA">
        <w:rPr>
          <w:rFonts w:ascii="Times New Roman" w:hAnsi="Times New Roman" w:cs="Times New Roman"/>
          <w:sz w:val="24"/>
          <w:szCs w:val="24"/>
        </w:rPr>
        <w:t>, 2010. 540 s</w:t>
      </w:r>
      <w:r w:rsidR="00845343" w:rsidRPr="00FD45BA">
        <w:rPr>
          <w:rFonts w:ascii="Times New Roman" w:hAnsi="Times New Roman" w:cs="Times New Roman"/>
          <w:sz w:val="24"/>
          <w:szCs w:val="24"/>
        </w:rPr>
        <w:t>.</w:t>
      </w:r>
    </w:p>
    <w:p w:rsidR="00871720" w:rsidRPr="00FD45BA" w:rsidRDefault="00871720" w:rsidP="000D1FD3">
      <w:pPr>
        <w:pStyle w:val="Odstavecseseznamem"/>
        <w:numPr>
          <w:ilvl w:val="0"/>
          <w:numId w:val="13"/>
        </w:numPr>
        <w:tabs>
          <w:tab w:val="left" w:pos="709"/>
        </w:tabs>
        <w:spacing w:after="0" w:line="360" w:lineRule="auto"/>
        <w:mirrorIndents/>
        <w:jc w:val="both"/>
        <w:rPr>
          <w:rFonts w:ascii="Times New Roman" w:hAnsi="Times New Roman" w:cs="Times New Roman"/>
          <w:sz w:val="24"/>
          <w:szCs w:val="24"/>
        </w:rPr>
      </w:pPr>
      <w:r w:rsidRPr="00FD45BA">
        <w:rPr>
          <w:rFonts w:ascii="Times New Roman" w:hAnsi="Times New Roman" w:cs="Times New Roman"/>
          <w:sz w:val="24"/>
          <w:szCs w:val="24"/>
        </w:rPr>
        <w:t xml:space="preserve">GOMEZ-BASSAC Valérie. </w:t>
      </w:r>
      <w:r w:rsidRPr="00FD45BA">
        <w:rPr>
          <w:rFonts w:ascii="Times New Roman" w:hAnsi="Times New Roman" w:cs="Times New Roman"/>
          <w:i/>
          <w:sz w:val="24"/>
          <w:szCs w:val="24"/>
        </w:rPr>
        <w:t>La justice.</w:t>
      </w:r>
      <w:r w:rsidRPr="00FD45BA">
        <w:rPr>
          <w:rFonts w:ascii="Times New Roman" w:hAnsi="Times New Roman" w:cs="Times New Roman"/>
          <w:sz w:val="24"/>
          <w:szCs w:val="24"/>
        </w:rPr>
        <w:t xml:space="preserve"> 1. vydání. </w:t>
      </w:r>
      <w:proofErr w:type="spellStart"/>
      <w:r w:rsidRPr="00FD45BA">
        <w:rPr>
          <w:rFonts w:ascii="Times New Roman" w:hAnsi="Times New Roman" w:cs="Times New Roman"/>
          <w:sz w:val="24"/>
          <w:szCs w:val="24"/>
        </w:rPr>
        <w:t>Malakoff</w:t>
      </w:r>
      <w:proofErr w:type="spellEnd"/>
      <w:r w:rsidRPr="00FD45BA">
        <w:rPr>
          <w:rFonts w:ascii="Times New Roman" w:hAnsi="Times New Roman" w:cs="Times New Roman"/>
          <w:sz w:val="24"/>
          <w:szCs w:val="24"/>
        </w:rPr>
        <w:t xml:space="preserve">: </w:t>
      </w:r>
      <w:proofErr w:type="spellStart"/>
      <w:r w:rsidRPr="00FD45BA">
        <w:rPr>
          <w:rFonts w:ascii="Times New Roman" w:hAnsi="Times New Roman" w:cs="Times New Roman"/>
          <w:sz w:val="24"/>
          <w:szCs w:val="24"/>
        </w:rPr>
        <w:t>Foucher</w:t>
      </w:r>
      <w:proofErr w:type="spellEnd"/>
      <w:r w:rsidRPr="00FD45BA">
        <w:rPr>
          <w:rFonts w:ascii="Times New Roman" w:hAnsi="Times New Roman" w:cs="Times New Roman"/>
          <w:sz w:val="24"/>
          <w:szCs w:val="24"/>
        </w:rPr>
        <w:t>, 2014.</w:t>
      </w:r>
      <w:r w:rsidR="00845343" w:rsidRPr="00FD45BA">
        <w:rPr>
          <w:rFonts w:ascii="Times New Roman" w:hAnsi="Times New Roman" w:cs="Times New Roman"/>
          <w:sz w:val="24"/>
          <w:szCs w:val="24"/>
        </w:rPr>
        <w:t xml:space="preserve"> 160 s.</w:t>
      </w:r>
    </w:p>
    <w:p w:rsidR="005C27C6" w:rsidRPr="00FD45BA" w:rsidRDefault="005C27C6" w:rsidP="000D1FD3">
      <w:pPr>
        <w:pStyle w:val="Odstavecseseznamem"/>
        <w:numPr>
          <w:ilvl w:val="0"/>
          <w:numId w:val="13"/>
        </w:numPr>
        <w:tabs>
          <w:tab w:val="left" w:pos="709"/>
        </w:tabs>
        <w:spacing w:after="0" w:line="360" w:lineRule="auto"/>
        <w:mirrorIndents/>
        <w:jc w:val="both"/>
        <w:rPr>
          <w:rFonts w:ascii="Times New Roman" w:hAnsi="Times New Roman" w:cs="Times New Roman"/>
          <w:sz w:val="24"/>
          <w:szCs w:val="24"/>
        </w:rPr>
      </w:pPr>
      <w:r w:rsidRPr="00FD45BA">
        <w:rPr>
          <w:rFonts w:ascii="Times New Roman" w:hAnsi="Times New Roman" w:cs="Times New Roman"/>
          <w:sz w:val="24"/>
          <w:szCs w:val="24"/>
        </w:rPr>
        <w:t xml:space="preserve">ODENT, Bruno, TRUCHET, </w:t>
      </w:r>
      <w:proofErr w:type="spellStart"/>
      <w:r w:rsidRPr="00FD45BA">
        <w:rPr>
          <w:rFonts w:ascii="Times New Roman" w:hAnsi="Times New Roman" w:cs="Times New Roman"/>
          <w:sz w:val="24"/>
          <w:szCs w:val="24"/>
        </w:rPr>
        <w:t>Didier</w:t>
      </w:r>
      <w:proofErr w:type="spellEnd"/>
      <w:r w:rsidRPr="00FD45BA">
        <w:rPr>
          <w:rFonts w:ascii="Times New Roman" w:hAnsi="Times New Roman" w:cs="Times New Roman"/>
          <w:sz w:val="24"/>
          <w:szCs w:val="24"/>
        </w:rPr>
        <w:t xml:space="preserve">. </w:t>
      </w:r>
      <w:r w:rsidRPr="00FD45BA">
        <w:rPr>
          <w:rFonts w:ascii="Times New Roman" w:hAnsi="Times New Roman" w:cs="Times New Roman"/>
          <w:i/>
          <w:sz w:val="24"/>
          <w:szCs w:val="24"/>
        </w:rPr>
        <w:t xml:space="preserve">La justice </w:t>
      </w:r>
      <w:proofErr w:type="spellStart"/>
      <w:r w:rsidRPr="00FD45BA">
        <w:rPr>
          <w:rFonts w:ascii="Times New Roman" w:hAnsi="Times New Roman" w:cs="Times New Roman"/>
          <w:i/>
          <w:sz w:val="24"/>
          <w:szCs w:val="24"/>
        </w:rPr>
        <w:t>administrative</w:t>
      </w:r>
      <w:proofErr w:type="spellEnd"/>
      <w:r w:rsidRPr="00FD45BA">
        <w:rPr>
          <w:rFonts w:ascii="Times New Roman" w:hAnsi="Times New Roman" w:cs="Times New Roman"/>
          <w:i/>
          <w:sz w:val="24"/>
          <w:szCs w:val="24"/>
        </w:rPr>
        <w:t xml:space="preserve">. </w:t>
      </w:r>
      <w:r w:rsidRPr="00FD45BA">
        <w:rPr>
          <w:rFonts w:ascii="Times New Roman" w:hAnsi="Times New Roman" w:cs="Times New Roman"/>
          <w:sz w:val="24"/>
          <w:szCs w:val="24"/>
        </w:rPr>
        <w:t xml:space="preserve">2. vydání. Paris: </w:t>
      </w:r>
      <w:proofErr w:type="spellStart"/>
      <w:r w:rsidRPr="00FD45BA">
        <w:rPr>
          <w:rFonts w:ascii="Times New Roman" w:hAnsi="Times New Roman" w:cs="Times New Roman"/>
          <w:sz w:val="24"/>
          <w:szCs w:val="24"/>
        </w:rPr>
        <w:t>Presses</w:t>
      </w:r>
      <w:proofErr w:type="spellEnd"/>
      <w:r w:rsidRPr="00FD45BA">
        <w:rPr>
          <w:rFonts w:ascii="Times New Roman" w:hAnsi="Times New Roman" w:cs="Times New Roman"/>
          <w:sz w:val="24"/>
          <w:szCs w:val="24"/>
        </w:rPr>
        <w:t xml:space="preserve"> </w:t>
      </w:r>
      <w:proofErr w:type="spellStart"/>
      <w:r w:rsidRPr="00FD45BA">
        <w:rPr>
          <w:rFonts w:ascii="Times New Roman" w:hAnsi="Times New Roman" w:cs="Times New Roman"/>
          <w:sz w:val="24"/>
          <w:szCs w:val="24"/>
        </w:rPr>
        <w:t>Universitaires</w:t>
      </w:r>
      <w:proofErr w:type="spellEnd"/>
      <w:r w:rsidRPr="00FD45BA">
        <w:rPr>
          <w:rFonts w:ascii="Times New Roman" w:hAnsi="Times New Roman" w:cs="Times New Roman"/>
          <w:sz w:val="24"/>
          <w:szCs w:val="24"/>
        </w:rPr>
        <w:t xml:space="preserve"> de France, 2008. 128 s.</w:t>
      </w:r>
    </w:p>
    <w:p w:rsidR="00871720" w:rsidRPr="00FD45BA" w:rsidRDefault="00871720" w:rsidP="000D1FD3">
      <w:pPr>
        <w:pStyle w:val="Odstavecseseznamem"/>
        <w:numPr>
          <w:ilvl w:val="0"/>
          <w:numId w:val="13"/>
        </w:numPr>
        <w:tabs>
          <w:tab w:val="left" w:pos="709"/>
        </w:tabs>
        <w:spacing w:after="0" w:line="360" w:lineRule="auto"/>
        <w:mirrorIndents/>
        <w:jc w:val="both"/>
        <w:rPr>
          <w:rFonts w:ascii="Times New Roman" w:hAnsi="Times New Roman" w:cs="Times New Roman"/>
          <w:sz w:val="24"/>
          <w:szCs w:val="24"/>
        </w:rPr>
      </w:pPr>
      <w:r w:rsidRPr="00FD45BA">
        <w:rPr>
          <w:rFonts w:ascii="Times New Roman" w:hAnsi="Times New Roman" w:cs="Times New Roman"/>
          <w:sz w:val="24"/>
          <w:szCs w:val="24"/>
        </w:rPr>
        <w:t xml:space="preserve">SLÁDEČEK, Vladimír, TOMOSZKOVÁ, Veronika a kol. </w:t>
      </w:r>
      <w:r w:rsidRPr="00FD45BA">
        <w:rPr>
          <w:rFonts w:ascii="Times New Roman" w:hAnsi="Times New Roman" w:cs="Times New Roman"/>
          <w:i/>
          <w:sz w:val="24"/>
          <w:szCs w:val="24"/>
        </w:rPr>
        <w:t xml:space="preserve">Správní soudnictví v České republice a ve vybraných státech Evropy. </w:t>
      </w:r>
      <w:r w:rsidR="00845343" w:rsidRPr="00FD45BA">
        <w:rPr>
          <w:rFonts w:ascii="Times New Roman" w:hAnsi="Times New Roman" w:cs="Times New Roman"/>
          <w:sz w:val="24"/>
          <w:szCs w:val="24"/>
        </w:rPr>
        <w:t xml:space="preserve">1. vydání. </w:t>
      </w:r>
      <w:r w:rsidRPr="00FD45BA">
        <w:rPr>
          <w:rFonts w:ascii="Times New Roman" w:hAnsi="Times New Roman" w:cs="Times New Roman"/>
          <w:sz w:val="24"/>
          <w:szCs w:val="24"/>
        </w:rPr>
        <w:t xml:space="preserve">Praha: </w:t>
      </w:r>
      <w:proofErr w:type="spellStart"/>
      <w:r w:rsidRPr="00FD45BA">
        <w:rPr>
          <w:rFonts w:ascii="Times New Roman" w:hAnsi="Times New Roman" w:cs="Times New Roman"/>
          <w:sz w:val="24"/>
          <w:szCs w:val="24"/>
        </w:rPr>
        <w:t>Wolters</w:t>
      </w:r>
      <w:proofErr w:type="spellEnd"/>
      <w:r w:rsidRPr="00FD45BA">
        <w:rPr>
          <w:rFonts w:ascii="Times New Roman" w:hAnsi="Times New Roman" w:cs="Times New Roman"/>
          <w:sz w:val="24"/>
          <w:szCs w:val="24"/>
        </w:rPr>
        <w:t xml:space="preserve"> </w:t>
      </w:r>
      <w:proofErr w:type="spellStart"/>
      <w:r w:rsidRPr="00FD45BA">
        <w:rPr>
          <w:rFonts w:ascii="Times New Roman" w:hAnsi="Times New Roman" w:cs="Times New Roman"/>
          <w:sz w:val="24"/>
          <w:szCs w:val="24"/>
        </w:rPr>
        <w:t>Kluwer</w:t>
      </w:r>
      <w:proofErr w:type="spellEnd"/>
      <w:r w:rsidRPr="00FD45BA">
        <w:rPr>
          <w:rFonts w:ascii="Times New Roman" w:hAnsi="Times New Roman" w:cs="Times New Roman"/>
          <w:sz w:val="24"/>
          <w:szCs w:val="24"/>
        </w:rPr>
        <w:t xml:space="preserve"> ČR, 2010. 260 s.</w:t>
      </w:r>
    </w:p>
    <w:p w:rsidR="005C27C6" w:rsidRPr="00FD45BA" w:rsidRDefault="005C27C6" w:rsidP="000D1FD3">
      <w:pPr>
        <w:pStyle w:val="Odstavecseseznamem"/>
        <w:numPr>
          <w:ilvl w:val="0"/>
          <w:numId w:val="13"/>
        </w:numPr>
        <w:tabs>
          <w:tab w:val="left" w:pos="709"/>
        </w:tabs>
        <w:spacing w:after="0" w:line="360" w:lineRule="auto"/>
        <w:mirrorIndents/>
        <w:jc w:val="both"/>
        <w:rPr>
          <w:rFonts w:ascii="Times New Roman" w:hAnsi="Times New Roman" w:cs="Times New Roman"/>
          <w:sz w:val="24"/>
          <w:szCs w:val="24"/>
        </w:rPr>
      </w:pPr>
      <w:r w:rsidRPr="00FD45BA">
        <w:rPr>
          <w:rFonts w:ascii="Times New Roman" w:hAnsi="Times New Roman" w:cs="Times New Roman"/>
          <w:sz w:val="24"/>
          <w:szCs w:val="24"/>
        </w:rPr>
        <w:t xml:space="preserve">SLÁDEČEK Vladimír. </w:t>
      </w:r>
      <w:r w:rsidRPr="00FD45BA">
        <w:rPr>
          <w:rFonts w:ascii="Times New Roman" w:hAnsi="Times New Roman" w:cs="Times New Roman"/>
          <w:i/>
          <w:sz w:val="24"/>
          <w:szCs w:val="24"/>
        </w:rPr>
        <w:t>Obecné správní právo</w:t>
      </w:r>
      <w:r w:rsidRPr="00FD45BA">
        <w:rPr>
          <w:rFonts w:ascii="Times New Roman" w:hAnsi="Times New Roman" w:cs="Times New Roman"/>
          <w:sz w:val="24"/>
          <w:szCs w:val="24"/>
        </w:rPr>
        <w:t xml:space="preserve">. </w:t>
      </w:r>
      <w:r w:rsidR="00845343" w:rsidRPr="00FD45BA">
        <w:rPr>
          <w:rFonts w:ascii="Times New Roman" w:hAnsi="Times New Roman" w:cs="Times New Roman"/>
          <w:sz w:val="24"/>
          <w:szCs w:val="24"/>
        </w:rPr>
        <w:t>3. vydání. Praha</w:t>
      </w:r>
      <w:r w:rsidRPr="00FD45BA">
        <w:rPr>
          <w:rFonts w:ascii="Times New Roman" w:hAnsi="Times New Roman" w:cs="Times New Roman"/>
          <w:sz w:val="24"/>
          <w:szCs w:val="24"/>
        </w:rPr>
        <w:t xml:space="preserve">: </w:t>
      </w:r>
      <w:proofErr w:type="spellStart"/>
      <w:r w:rsidRPr="00FD45BA">
        <w:rPr>
          <w:rFonts w:ascii="Times New Roman" w:hAnsi="Times New Roman" w:cs="Times New Roman"/>
          <w:sz w:val="24"/>
          <w:szCs w:val="24"/>
        </w:rPr>
        <w:t>Wolters</w:t>
      </w:r>
      <w:proofErr w:type="spellEnd"/>
      <w:r w:rsidRPr="00FD45BA">
        <w:rPr>
          <w:rFonts w:ascii="Times New Roman" w:hAnsi="Times New Roman" w:cs="Times New Roman"/>
          <w:sz w:val="24"/>
          <w:szCs w:val="24"/>
        </w:rPr>
        <w:t xml:space="preserve"> </w:t>
      </w:r>
      <w:proofErr w:type="spellStart"/>
      <w:r w:rsidRPr="00FD45BA">
        <w:rPr>
          <w:rFonts w:ascii="Times New Roman" w:hAnsi="Times New Roman" w:cs="Times New Roman"/>
          <w:sz w:val="24"/>
          <w:szCs w:val="24"/>
        </w:rPr>
        <w:t>Kluwer</w:t>
      </w:r>
      <w:proofErr w:type="spellEnd"/>
      <w:r w:rsidRPr="00FD45BA">
        <w:rPr>
          <w:rFonts w:ascii="Times New Roman" w:hAnsi="Times New Roman" w:cs="Times New Roman"/>
          <w:sz w:val="24"/>
          <w:szCs w:val="24"/>
        </w:rPr>
        <w:t xml:space="preserve"> ČR, 2</w:t>
      </w:r>
      <w:r w:rsidR="00845343" w:rsidRPr="00FD45BA">
        <w:rPr>
          <w:rFonts w:ascii="Times New Roman" w:hAnsi="Times New Roman" w:cs="Times New Roman"/>
          <w:sz w:val="24"/>
          <w:szCs w:val="24"/>
        </w:rPr>
        <w:t>013. 500 s</w:t>
      </w:r>
      <w:r w:rsidRPr="00FD45BA">
        <w:rPr>
          <w:rFonts w:ascii="Times New Roman" w:hAnsi="Times New Roman" w:cs="Times New Roman"/>
          <w:sz w:val="24"/>
          <w:szCs w:val="24"/>
        </w:rPr>
        <w:t xml:space="preserve">. </w:t>
      </w:r>
    </w:p>
    <w:p w:rsidR="00196CFC" w:rsidRPr="00FD45BA" w:rsidRDefault="00196CFC" w:rsidP="000D1FD3">
      <w:pPr>
        <w:pStyle w:val="Odstavecseseznamem"/>
        <w:numPr>
          <w:ilvl w:val="0"/>
          <w:numId w:val="13"/>
        </w:numPr>
        <w:tabs>
          <w:tab w:val="left" w:pos="709"/>
        </w:tabs>
        <w:spacing w:after="0" w:line="360" w:lineRule="auto"/>
        <w:mirrorIndents/>
        <w:jc w:val="both"/>
        <w:rPr>
          <w:rFonts w:ascii="Times New Roman" w:hAnsi="Times New Roman" w:cs="Times New Roman"/>
          <w:sz w:val="24"/>
          <w:szCs w:val="24"/>
        </w:rPr>
      </w:pPr>
      <w:r w:rsidRPr="00FD45BA">
        <w:rPr>
          <w:rFonts w:ascii="Times New Roman" w:hAnsi="Times New Roman" w:cs="Times New Roman"/>
          <w:sz w:val="24"/>
          <w:szCs w:val="24"/>
        </w:rPr>
        <w:t xml:space="preserve">FILIP, Jan, SVATOŇ, Jan. </w:t>
      </w:r>
      <w:r w:rsidRPr="00FD45BA">
        <w:rPr>
          <w:rFonts w:ascii="Times New Roman" w:hAnsi="Times New Roman" w:cs="Times New Roman"/>
          <w:i/>
          <w:iCs/>
          <w:sz w:val="24"/>
          <w:szCs w:val="24"/>
        </w:rPr>
        <w:t>Státověda</w:t>
      </w:r>
      <w:r w:rsidR="00845343" w:rsidRPr="00FD45BA">
        <w:rPr>
          <w:rFonts w:ascii="Times New Roman" w:hAnsi="Times New Roman" w:cs="Times New Roman"/>
          <w:sz w:val="24"/>
          <w:szCs w:val="24"/>
        </w:rPr>
        <w:t>. 5. vydání. Praha</w:t>
      </w:r>
      <w:r w:rsidRPr="00FD45BA">
        <w:rPr>
          <w:rFonts w:ascii="Times New Roman" w:hAnsi="Times New Roman" w:cs="Times New Roman"/>
          <w:sz w:val="24"/>
          <w:szCs w:val="24"/>
        </w:rPr>
        <w:t xml:space="preserve">: </w:t>
      </w:r>
      <w:proofErr w:type="spellStart"/>
      <w:r w:rsidRPr="00FD45BA">
        <w:rPr>
          <w:rFonts w:ascii="Times New Roman" w:hAnsi="Times New Roman" w:cs="Times New Roman"/>
          <w:sz w:val="24"/>
          <w:szCs w:val="24"/>
        </w:rPr>
        <w:t>Wolters</w:t>
      </w:r>
      <w:proofErr w:type="spellEnd"/>
      <w:r w:rsidRPr="00FD45BA">
        <w:rPr>
          <w:rFonts w:ascii="Times New Roman" w:hAnsi="Times New Roman" w:cs="Times New Roman"/>
          <w:sz w:val="24"/>
          <w:szCs w:val="24"/>
        </w:rPr>
        <w:t xml:space="preserve"> </w:t>
      </w:r>
      <w:proofErr w:type="spellStart"/>
      <w:r w:rsidRPr="00FD45BA">
        <w:rPr>
          <w:rFonts w:ascii="Times New Roman" w:hAnsi="Times New Roman" w:cs="Times New Roman"/>
          <w:sz w:val="24"/>
          <w:szCs w:val="24"/>
        </w:rPr>
        <w:t>Kluwer</w:t>
      </w:r>
      <w:proofErr w:type="spellEnd"/>
      <w:r w:rsidRPr="00FD45BA">
        <w:rPr>
          <w:rFonts w:ascii="Times New Roman" w:hAnsi="Times New Roman" w:cs="Times New Roman"/>
          <w:sz w:val="24"/>
          <w:szCs w:val="24"/>
        </w:rPr>
        <w:t xml:space="preserve"> Česká republika, 2011. 400 s.</w:t>
      </w:r>
    </w:p>
    <w:p w:rsidR="00196CFC" w:rsidRPr="00FD45BA" w:rsidRDefault="00196CFC" w:rsidP="000D1FD3">
      <w:pPr>
        <w:pStyle w:val="Odstavecseseznamem"/>
        <w:numPr>
          <w:ilvl w:val="0"/>
          <w:numId w:val="13"/>
        </w:numPr>
        <w:tabs>
          <w:tab w:val="left" w:pos="709"/>
        </w:tabs>
        <w:spacing w:after="0" w:line="360" w:lineRule="auto"/>
        <w:mirrorIndents/>
        <w:jc w:val="both"/>
        <w:rPr>
          <w:rFonts w:ascii="Times New Roman" w:hAnsi="Times New Roman" w:cs="Times New Roman"/>
          <w:sz w:val="24"/>
          <w:szCs w:val="24"/>
        </w:rPr>
      </w:pPr>
      <w:r w:rsidRPr="00FD45BA">
        <w:rPr>
          <w:rFonts w:ascii="Times New Roman" w:hAnsi="Times New Roman" w:cs="Times New Roman"/>
          <w:sz w:val="24"/>
          <w:szCs w:val="24"/>
        </w:rPr>
        <w:t>WINTEROVÁ</w:t>
      </w:r>
      <w:r w:rsidR="00845343" w:rsidRPr="00FD45BA">
        <w:rPr>
          <w:rFonts w:ascii="Times New Roman" w:hAnsi="Times New Roman" w:cs="Times New Roman"/>
          <w:sz w:val="24"/>
          <w:szCs w:val="24"/>
        </w:rPr>
        <w:t xml:space="preserve">, Alena. </w:t>
      </w:r>
      <w:r w:rsidR="00845343" w:rsidRPr="007E437B">
        <w:rPr>
          <w:rFonts w:ascii="Times New Roman" w:hAnsi="Times New Roman" w:cs="Times New Roman"/>
          <w:i/>
          <w:sz w:val="24"/>
          <w:szCs w:val="24"/>
        </w:rPr>
        <w:t>Civilní právo procesní</w:t>
      </w:r>
      <w:r w:rsidRPr="007E437B">
        <w:rPr>
          <w:rFonts w:ascii="Times New Roman" w:hAnsi="Times New Roman" w:cs="Times New Roman"/>
          <w:i/>
          <w:sz w:val="24"/>
          <w:szCs w:val="24"/>
        </w:rPr>
        <w:t>: vysokoškolská učebnice</w:t>
      </w:r>
      <w:r w:rsidRPr="00FD45BA">
        <w:rPr>
          <w:rFonts w:ascii="Times New Roman" w:hAnsi="Times New Roman" w:cs="Times New Roman"/>
          <w:sz w:val="24"/>
          <w:szCs w:val="24"/>
        </w:rPr>
        <w:t>. 6.</w:t>
      </w:r>
      <w:r w:rsidR="00845343" w:rsidRPr="00FD45BA">
        <w:rPr>
          <w:rFonts w:ascii="Times New Roman" w:hAnsi="Times New Roman" w:cs="Times New Roman"/>
          <w:sz w:val="24"/>
          <w:szCs w:val="24"/>
        </w:rPr>
        <w:t xml:space="preserve"> vydání Praha</w:t>
      </w:r>
      <w:r w:rsidRPr="00FD45BA">
        <w:rPr>
          <w:rFonts w:ascii="Times New Roman" w:hAnsi="Times New Roman" w:cs="Times New Roman"/>
          <w:sz w:val="24"/>
          <w:szCs w:val="24"/>
        </w:rPr>
        <w:t>: Linde, 2011. 712s.</w:t>
      </w:r>
    </w:p>
    <w:p w:rsidR="00871720" w:rsidRPr="00FD45BA" w:rsidRDefault="005C27C6" w:rsidP="000D1FD3">
      <w:pPr>
        <w:pStyle w:val="Odstavecseseznamem"/>
        <w:numPr>
          <w:ilvl w:val="0"/>
          <w:numId w:val="13"/>
        </w:numPr>
        <w:tabs>
          <w:tab w:val="left" w:pos="709"/>
        </w:tabs>
        <w:spacing w:after="0" w:line="360" w:lineRule="auto"/>
        <w:mirrorIndents/>
        <w:jc w:val="both"/>
        <w:rPr>
          <w:rFonts w:ascii="Times New Roman" w:hAnsi="Times New Roman" w:cs="Times New Roman"/>
          <w:sz w:val="24"/>
          <w:szCs w:val="24"/>
        </w:rPr>
      </w:pPr>
      <w:r w:rsidRPr="00FD45BA">
        <w:rPr>
          <w:rFonts w:ascii="Times New Roman" w:hAnsi="Times New Roman" w:cs="Times New Roman"/>
          <w:sz w:val="24"/>
          <w:szCs w:val="24"/>
        </w:rPr>
        <w:t xml:space="preserve">PÍTROVÁ </w:t>
      </w:r>
      <w:r w:rsidR="00871720" w:rsidRPr="00FD45BA">
        <w:rPr>
          <w:rFonts w:ascii="Times New Roman" w:hAnsi="Times New Roman" w:cs="Times New Roman"/>
          <w:sz w:val="24"/>
          <w:szCs w:val="24"/>
        </w:rPr>
        <w:t xml:space="preserve">Lenka, POMAHAČ Richard. </w:t>
      </w:r>
      <w:r w:rsidR="00871720" w:rsidRPr="00FD45BA">
        <w:rPr>
          <w:rFonts w:ascii="Times New Roman" w:hAnsi="Times New Roman" w:cs="Times New Roman"/>
          <w:i/>
          <w:iCs/>
          <w:sz w:val="24"/>
          <w:szCs w:val="24"/>
        </w:rPr>
        <w:t>Evropské správní soudnictví</w:t>
      </w:r>
      <w:r w:rsidR="00871720" w:rsidRPr="00FD45BA">
        <w:rPr>
          <w:rFonts w:ascii="Times New Roman" w:hAnsi="Times New Roman" w:cs="Times New Roman"/>
          <w:sz w:val="24"/>
          <w:szCs w:val="24"/>
        </w:rPr>
        <w:t xml:space="preserve">. </w:t>
      </w:r>
      <w:r w:rsidR="00845343" w:rsidRPr="00FD45BA">
        <w:rPr>
          <w:rFonts w:ascii="Times New Roman" w:hAnsi="Times New Roman" w:cs="Times New Roman"/>
          <w:sz w:val="24"/>
          <w:szCs w:val="24"/>
        </w:rPr>
        <w:t xml:space="preserve">1. vydání. </w:t>
      </w:r>
      <w:r w:rsidR="00871720" w:rsidRPr="00FD45BA">
        <w:rPr>
          <w:rFonts w:ascii="Times New Roman" w:hAnsi="Times New Roman" w:cs="Times New Roman"/>
          <w:sz w:val="24"/>
          <w:szCs w:val="24"/>
        </w:rPr>
        <w:t xml:space="preserve">Praha: </w:t>
      </w:r>
      <w:proofErr w:type="gramStart"/>
      <w:r w:rsidR="00871720" w:rsidRPr="00FD45BA">
        <w:rPr>
          <w:rFonts w:ascii="Times New Roman" w:hAnsi="Times New Roman" w:cs="Times New Roman"/>
          <w:sz w:val="24"/>
          <w:szCs w:val="24"/>
        </w:rPr>
        <w:t>C.H.</w:t>
      </w:r>
      <w:proofErr w:type="gramEnd"/>
      <w:r w:rsidR="00871720" w:rsidRPr="00FD45BA">
        <w:rPr>
          <w:rFonts w:ascii="Times New Roman" w:hAnsi="Times New Roman" w:cs="Times New Roman"/>
          <w:sz w:val="24"/>
          <w:szCs w:val="24"/>
        </w:rPr>
        <w:t xml:space="preserve"> </w:t>
      </w:r>
      <w:r w:rsidR="00845343" w:rsidRPr="00FD45BA">
        <w:rPr>
          <w:rFonts w:ascii="Times New Roman" w:hAnsi="Times New Roman" w:cs="Times New Roman"/>
          <w:sz w:val="24"/>
          <w:szCs w:val="24"/>
        </w:rPr>
        <w:t>Beck, 1998. 343 s.</w:t>
      </w:r>
      <w:r w:rsidR="00871720" w:rsidRPr="00FD45BA">
        <w:rPr>
          <w:rFonts w:ascii="Times New Roman" w:hAnsi="Times New Roman" w:cs="Times New Roman"/>
          <w:sz w:val="24"/>
          <w:szCs w:val="24"/>
        </w:rPr>
        <w:t xml:space="preserve"> </w:t>
      </w:r>
    </w:p>
    <w:p w:rsidR="00DF0974" w:rsidRDefault="000D1FD3" w:rsidP="00DF0974">
      <w:pPr>
        <w:pStyle w:val="Odstavecseseznamem"/>
        <w:numPr>
          <w:ilvl w:val="0"/>
          <w:numId w:val="13"/>
        </w:numPr>
        <w:tabs>
          <w:tab w:val="left" w:pos="709"/>
        </w:tabs>
        <w:spacing w:after="0" w:line="360" w:lineRule="auto"/>
        <w:mirrorIndents/>
        <w:jc w:val="both"/>
        <w:rPr>
          <w:rFonts w:ascii="Times New Roman" w:hAnsi="Times New Roman" w:cs="Times New Roman"/>
          <w:sz w:val="24"/>
          <w:szCs w:val="24"/>
        </w:rPr>
      </w:pPr>
      <w:r w:rsidRPr="00FD45BA">
        <w:rPr>
          <w:rFonts w:ascii="Times New Roman" w:hAnsi="Times New Roman" w:cs="Times New Roman"/>
          <w:sz w:val="24"/>
          <w:szCs w:val="24"/>
        </w:rPr>
        <w:t xml:space="preserve">HEYNDRYCH, Dušan a kol. </w:t>
      </w:r>
      <w:r w:rsidRPr="00FD45BA">
        <w:rPr>
          <w:rFonts w:ascii="Times New Roman" w:hAnsi="Times New Roman" w:cs="Times New Roman"/>
          <w:i/>
          <w:sz w:val="24"/>
          <w:szCs w:val="24"/>
        </w:rPr>
        <w:t>Správní právo. Obecná část.</w:t>
      </w:r>
      <w:r w:rsidR="00845343" w:rsidRPr="00FD45BA">
        <w:rPr>
          <w:rFonts w:ascii="Times New Roman" w:hAnsi="Times New Roman" w:cs="Times New Roman"/>
          <w:sz w:val="24"/>
          <w:szCs w:val="24"/>
        </w:rPr>
        <w:t xml:space="preserve"> 5. vydání. Praha: C. H. Beck, 2003. 832 s.</w:t>
      </w:r>
    </w:p>
    <w:p w:rsidR="00DF0974" w:rsidRDefault="00871720" w:rsidP="00DF0974">
      <w:pPr>
        <w:pStyle w:val="Odstavecseseznamem"/>
        <w:numPr>
          <w:ilvl w:val="0"/>
          <w:numId w:val="13"/>
        </w:numPr>
        <w:tabs>
          <w:tab w:val="left" w:pos="709"/>
        </w:tabs>
        <w:spacing w:after="0" w:line="360" w:lineRule="auto"/>
        <w:mirrorIndents/>
        <w:jc w:val="both"/>
        <w:rPr>
          <w:rFonts w:ascii="Times New Roman" w:hAnsi="Times New Roman" w:cs="Times New Roman"/>
          <w:sz w:val="24"/>
          <w:szCs w:val="24"/>
        </w:rPr>
      </w:pPr>
      <w:r w:rsidRPr="00DF0974">
        <w:rPr>
          <w:rFonts w:ascii="Times New Roman" w:hAnsi="Times New Roman" w:cs="Times New Roman"/>
          <w:sz w:val="24"/>
          <w:szCs w:val="24"/>
        </w:rPr>
        <w:t xml:space="preserve">PLUNDR, Otakar a Petr HLAVSA. </w:t>
      </w:r>
      <w:r w:rsidRPr="00DF0974">
        <w:rPr>
          <w:rFonts w:ascii="Times New Roman" w:hAnsi="Times New Roman" w:cs="Times New Roman"/>
          <w:i/>
          <w:iCs/>
          <w:sz w:val="24"/>
          <w:szCs w:val="24"/>
        </w:rPr>
        <w:t xml:space="preserve">Organizace justice a prokuratury </w:t>
      </w:r>
      <w:r w:rsidR="00845343" w:rsidRPr="00DF0974">
        <w:rPr>
          <w:rFonts w:ascii="Times New Roman" w:hAnsi="Times New Roman" w:cs="Times New Roman"/>
          <w:iCs/>
          <w:sz w:val="24"/>
          <w:szCs w:val="24"/>
        </w:rPr>
        <w:t xml:space="preserve">1. vydání. </w:t>
      </w:r>
      <w:r w:rsidRPr="00DF0974">
        <w:rPr>
          <w:rFonts w:ascii="Times New Roman" w:hAnsi="Times New Roman" w:cs="Times New Roman"/>
          <w:sz w:val="24"/>
          <w:szCs w:val="24"/>
        </w:rPr>
        <w:t>Praha: Panorama, 1987. 259 s.</w:t>
      </w:r>
    </w:p>
    <w:p w:rsidR="005C27C6" w:rsidRPr="00DF0974" w:rsidRDefault="005C27C6" w:rsidP="00DF0974">
      <w:pPr>
        <w:pStyle w:val="Odstavecseseznamem"/>
        <w:numPr>
          <w:ilvl w:val="0"/>
          <w:numId w:val="13"/>
        </w:numPr>
        <w:tabs>
          <w:tab w:val="left" w:pos="709"/>
        </w:tabs>
        <w:spacing w:after="0" w:line="360" w:lineRule="auto"/>
        <w:mirrorIndents/>
        <w:jc w:val="both"/>
        <w:rPr>
          <w:rFonts w:ascii="Times New Roman" w:hAnsi="Times New Roman" w:cs="Times New Roman"/>
          <w:sz w:val="24"/>
          <w:szCs w:val="24"/>
        </w:rPr>
      </w:pPr>
      <w:r w:rsidRPr="00DF0974">
        <w:rPr>
          <w:rFonts w:ascii="Times New Roman" w:hAnsi="Times New Roman" w:cs="Times New Roman"/>
          <w:sz w:val="24"/>
          <w:szCs w:val="24"/>
        </w:rPr>
        <w:t xml:space="preserve">MAUROIS, André. </w:t>
      </w:r>
      <w:r w:rsidRPr="00DF0974">
        <w:rPr>
          <w:rFonts w:ascii="Times New Roman" w:hAnsi="Times New Roman" w:cs="Times New Roman"/>
          <w:bCs/>
          <w:i/>
          <w:sz w:val="24"/>
          <w:szCs w:val="24"/>
        </w:rPr>
        <w:t>Dějiny Francie</w:t>
      </w:r>
      <w:r w:rsidRPr="00DF0974">
        <w:rPr>
          <w:rFonts w:ascii="Times New Roman" w:hAnsi="Times New Roman" w:cs="Times New Roman"/>
          <w:sz w:val="24"/>
          <w:szCs w:val="24"/>
        </w:rPr>
        <w:t xml:space="preserve">. </w:t>
      </w:r>
      <w:r w:rsidR="00845343" w:rsidRPr="00DF0974">
        <w:rPr>
          <w:rFonts w:ascii="Times New Roman" w:hAnsi="Times New Roman" w:cs="Times New Roman"/>
          <w:sz w:val="24"/>
          <w:szCs w:val="24"/>
        </w:rPr>
        <w:t xml:space="preserve">1. vydání. </w:t>
      </w:r>
      <w:r w:rsidRPr="00DF0974">
        <w:rPr>
          <w:rFonts w:ascii="Times New Roman" w:hAnsi="Times New Roman" w:cs="Times New Roman"/>
          <w:sz w:val="24"/>
          <w:szCs w:val="24"/>
        </w:rPr>
        <w:t>Praha: L</w:t>
      </w:r>
      <w:r w:rsidR="00845343" w:rsidRPr="00DF0974">
        <w:rPr>
          <w:rFonts w:ascii="Times New Roman" w:hAnsi="Times New Roman" w:cs="Times New Roman"/>
          <w:sz w:val="24"/>
          <w:szCs w:val="24"/>
        </w:rPr>
        <w:t>idové noviny, 1994. 495 s.</w:t>
      </w:r>
    </w:p>
    <w:p w:rsidR="00DF0974" w:rsidRDefault="00871720" w:rsidP="00DF0974">
      <w:pPr>
        <w:pStyle w:val="Odstavecseseznamem"/>
        <w:numPr>
          <w:ilvl w:val="0"/>
          <w:numId w:val="13"/>
        </w:numPr>
        <w:tabs>
          <w:tab w:val="left" w:pos="709"/>
        </w:tabs>
        <w:spacing w:after="0" w:line="360" w:lineRule="auto"/>
        <w:mirrorIndents/>
        <w:jc w:val="both"/>
        <w:rPr>
          <w:rFonts w:ascii="Times New Roman" w:hAnsi="Times New Roman" w:cs="Times New Roman"/>
          <w:sz w:val="24"/>
          <w:szCs w:val="24"/>
        </w:rPr>
      </w:pPr>
      <w:r w:rsidRPr="00FD45BA">
        <w:rPr>
          <w:rFonts w:ascii="Times New Roman" w:hAnsi="Times New Roman" w:cs="Times New Roman"/>
          <w:sz w:val="24"/>
          <w:szCs w:val="24"/>
        </w:rPr>
        <w:t xml:space="preserve">ZAHRADNÍKOVÁ, Radka. </w:t>
      </w:r>
      <w:r w:rsidRPr="00FD45BA">
        <w:rPr>
          <w:rFonts w:ascii="Times New Roman" w:hAnsi="Times New Roman" w:cs="Times New Roman"/>
          <w:i/>
          <w:iCs/>
          <w:sz w:val="24"/>
          <w:szCs w:val="24"/>
        </w:rPr>
        <w:t>Organizace justičního systému</w:t>
      </w:r>
      <w:r w:rsidRPr="00FD45BA">
        <w:rPr>
          <w:rFonts w:ascii="Times New Roman" w:hAnsi="Times New Roman" w:cs="Times New Roman"/>
          <w:sz w:val="24"/>
          <w:szCs w:val="24"/>
        </w:rPr>
        <w:t xml:space="preserve">. </w:t>
      </w:r>
      <w:r w:rsidR="00845343" w:rsidRPr="00FD45BA">
        <w:rPr>
          <w:rFonts w:ascii="Times New Roman" w:hAnsi="Times New Roman" w:cs="Times New Roman"/>
          <w:sz w:val="24"/>
          <w:szCs w:val="24"/>
        </w:rPr>
        <w:t>1. vydání. Plzeň</w:t>
      </w:r>
      <w:r w:rsidRPr="00FD45BA">
        <w:rPr>
          <w:rFonts w:ascii="Times New Roman" w:hAnsi="Times New Roman" w:cs="Times New Roman"/>
          <w:sz w:val="24"/>
          <w:szCs w:val="24"/>
        </w:rPr>
        <w:t xml:space="preserve">: Aleš Čeněk, 2007. </w:t>
      </w:r>
      <w:r w:rsidR="00845343" w:rsidRPr="00FD45BA">
        <w:rPr>
          <w:rFonts w:ascii="Times New Roman" w:hAnsi="Times New Roman" w:cs="Times New Roman"/>
          <w:sz w:val="24"/>
          <w:szCs w:val="24"/>
        </w:rPr>
        <w:t>400</w:t>
      </w:r>
      <w:r w:rsidRPr="00FD45BA">
        <w:rPr>
          <w:rFonts w:ascii="Times New Roman" w:hAnsi="Times New Roman" w:cs="Times New Roman"/>
          <w:sz w:val="24"/>
          <w:szCs w:val="24"/>
        </w:rPr>
        <w:t xml:space="preserve"> s.</w:t>
      </w:r>
    </w:p>
    <w:p w:rsidR="005C27C6" w:rsidRPr="00DF0974" w:rsidRDefault="005C27C6" w:rsidP="00DF0974">
      <w:pPr>
        <w:pStyle w:val="Odstavecseseznamem"/>
        <w:numPr>
          <w:ilvl w:val="0"/>
          <w:numId w:val="13"/>
        </w:numPr>
        <w:tabs>
          <w:tab w:val="left" w:pos="709"/>
        </w:tabs>
        <w:spacing w:after="0" w:line="360" w:lineRule="auto"/>
        <w:mirrorIndents/>
        <w:jc w:val="both"/>
        <w:rPr>
          <w:rFonts w:ascii="Times New Roman" w:hAnsi="Times New Roman" w:cs="Times New Roman"/>
          <w:sz w:val="24"/>
          <w:szCs w:val="24"/>
        </w:rPr>
      </w:pPr>
      <w:r w:rsidRPr="00DF0974">
        <w:rPr>
          <w:rFonts w:ascii="Times New Roman" w:hAnsi="Times New Roman" w:cs="Times New Roman"/>
          <w:sz w:val="24"/>
          <w:szCs w:val="24"/>
        </w:rPr>
        <w:t xml:space="preserve">VOPÁLKA, Vladimír a kol. </w:t>
      </w:r>
      <w:r w:rsidRPr="00DF0974">
        <w:rPr>
          <w:rFonts w:ascii="Times New Roman" w:hAnsi="Times New Roman" w:cs="Times New Roman"/>
          <w:i/>
          <w:sz w:val="24"/>
          <w:szCs w:val="24"/>
        </w:rPr>
        <w:t xml:space="preserve">Nová úprava správního soudnictví. Soudní řád správní. </w:t>
      </w:r>
      <w:proofErr w:type="spellStart"/>
      <w:r w:rsidRPr="00DF0974">
        <w:rPr>
          <w:rFonts w:ascii="Times New Roman" w:hAnsi="Times New Roman" w:cs="Times New Roman"/>
          <w:i/>
          <w:sz w:val="24"/>
          <w:szCs w:val="24"/>
        </w:rPr>
        <w:t>Code</w:t>
      </w:r>
      <w:proofErr w:type="spellEnd"/>
      <w:r w:rsidRPr="00DF0974">
        <w:rPr>
          <w:rFonts w:ascii="Times New Roman" w:hAnsi="Times New Roman" w:cs="Times New Roman"/>
          <w:i/>
          <w:sz w:val="24"/>
          <w:szCs w:val="24"/>
        </w:rPr>
        <w:t xml:space="preserve"> </w:t>
      </w:r>
      <w:proofErr w:type="spellStart"/>
      <w:r w:rsidRPr="00DF0974">
        <w:rPr>
          <w:rFonts w:ascii="Times New Roman" w:hAnsi="Times New Roman" w:cs="Times New Roman"/>
          <w:i/>
          <w:sz w:val="24"/>
          <w:szCs w:val="24"/>
        </w:rPr>
        <w:t>of</w:t>
      </w:r>
      <w:proofErr w:type="spellEnd"/>
      <w:r w:rsidRPr="00DF0974">
        <w:rPr>
          <w:rFonts w:ascii="Times New Roman" w:hAnsi="Times New Roman" w:cs="Times New Roman"/>
          <w:i/>
          <w:sz w:val="24"/>
          <w:szCs w:val="24"/>
        </w:rPr>
        <w:t xml:space="preserve"> </w:t>
      </w:r>
      <w:proofErr w:type="spellStart"/>
      <w:r w:rsidRPr="00DF0974">
        <w:rPr>
          <w:rFonts w:ascii="Times New Roman" w:hAnsi="Times New Roman" w:cs="Times New Roman"/>
          <w:i/>
          <w:sz w:val="24"/>
          <w:szCs w:val="24"/>
        </w:rPr>
        <w:t>Administrative</w:t>
      </w:r>
      <w:proofErr w:type="spellEnd"/>
      <w:r w:rsidRPr="00DF0974">
        <w:rPr>
          <w:rFonts w:ascii="Times New Roman" w:hAnsi="Times New Roman" w:cs="Times New Roman"/>
          <w:i/>
          <w:sz w:val="24"/>
          <w:szCs w:val="24"/>
        </w:rPr>
        <w:t xml:space="preserve"> Justice.</w:t>
      </w:r>
      <w:r w:rsidRPr="00DF0974">
        <w:rPr>
          <w:rFonts w:ascii="Times New Roman" w:hAnsi="Times New Roman" w:cs="Times New Roman"/>
          <w:sz w:val="24"/>
          <w:szCs w:val="24"/>
        </w:rPr>
        <w:t xml:space="preserve"> </w:t>
      </w:r>
      <w:r w:rsidR="00845343" w:rsidRPr="00DF0974">
        <w:rPr>
          <w:rFonts w:ascii="Times New Roman" w:hAnsi="Times New Roman" w:cs="Times New Roman"/>
          <w:sz w:val="24"/>
          <w:szCs w:val="24"/>
        </w:rPr>
        <w:t xml:space="preserve">1. vydání. Praha: ASPI </w:t>
      </w:r>
      <w:proofErr w:type="spellStart"/>
      <w:r w:rsidR="00845343" w:rsidRPr="00DF0974">
        <w:rPr>
          <w:rFonts w:ascii="Times New Roman" w:hAnsi="Times New Roman" w:cs="Times New Roman"/>
          <w:sz w:val="24"/>
          <w:szCs w:val="24"/>
        </w:rPr>
        <w:t>Publishing</w:t>
      </w:r>
      <w:proofErr w:type="spellEnd"/>
      <w:r w:rsidR="00845343" w:rsidRPr="00DF0974">
        <w:rPr>
          <w:rFonts w:ascii="Times New Roman" w:hAnsi="Times New Roman" w:cs="Times New Roman"/>
          <w:sz w:val="24"/>
          <w:szCs w:val="24"/>
        </w:rPr>
        <w:t>, 2003. 408 s.</w:t>
      </w:r>
    </w:p>
    <w:p w:rsidR="00196CFC" w:rsidRPr="00FD45BA" w:rsidRDefault="00196CFC" w:rsidP="000D1FD3">
      <w:pPr>
        <w:pStyle w:val="Odstavecseseznamem"/>
        <w:numPr>
          <w:ilvl w:val="0"/>
          <w:numId w:val="13"/>
        </w:numPr>
        <w:tabs>
          <w:tab w:val="left" w:pos="709"/>
        </w:tabs>
        <w:spacing w:after="0" w:line="360" w:lineRule="auto"/>
        <w:mirrorIndents/>
        <w:jc w:val="both"/>
        <w:rPr>
          <w:rFonts w:ascii="Times New Roman" w:hAnsi="Times New Roman" w:cs="Times New Roman"/>
          <w:sz w:val="24"/>
          <w:szCs w:val="24"/>
        </w:rPr>
      </w:pPr>
      <w:r w:rsidRPr="00FD45BA">
        <w:rPr>
          <w:rFonts w:ascii="Times New Roman" w:hAnsi="Times New Roman" w:cs="Times New Roman"/>
          <w:sz w:val="24"/>
          <w:szCs w:val="24"/>
        </w:rPr>
        <w:t>SCHELLEOVÁ, Ilona; SCHELLE, Karel. </w:t>
      </w:r>
      <w:r w:rsidR="00845343" w:rsidRPr="00FD45BA">
        <w:rPr>
          <w:rFonts w:ascii="Times New Roman" w:hAnsi="Times New Roman" w:cs="Times New Roman"/>
          <w:sz w:val="24"/>
          <w:szCs w:val="24"/>
        </w:rPr>
        <w:t xml:space="preserve">1. vydání. </w:t>
      </w:r>
      <w:r w:rsidRPr="00FD45BA">
        <w:rPr>
          <w:rFonts w:ascii="Times New Roman" w:hAnsi="Times New Roman" w:cs="Times New Roman"/>
          <w:i/>
          <w:iCs/>
          <w:sz w:val="24"/>
          <w:szCs w:val="24"/>
        </w:rPr>
        <w:t>Soudnictví : (historie, současnost a perspektivy)</w:t>
      </w:r>
      <w:r w:rsidRPr="00FD45BA">
        <w:rPr>
          <w:rFonts w:ascii="Times New Roman" w:hAnsi="Times New Roman" w:cs="Times New Roman"/>
          <w:sz w:val="24"/>
          <w:szCs w:val="24"/>
        </w:rPr>
        <w:t xml:space="preserve">. </w:t>
      </w:r>
      <w:r w:rsidR="00845343" w:rsidRPr="00FD45BA">
        <w:rPr>
          <w:rFonts w:ascii="Times New Roman" w:hAnsi="Times New Roman" w:cs="Times New Roman"/>
          <w:sz w:val="24"/>
          <w:szCs w:val="24"/>
        </w:rPr>
        <w:t xml:space="preserve">1. vydání. </w:t>
      </w:r>
      <w:proofErr w:type="gramStart"/>
      <w:r w:rsidRPr="00FD45BA">
        <w:rPr>
          <w:rFonts w:ascii="Times New Roman" w:hAnsi="Times New Roman" w:cs="Times New Roman"/>
          <w:sz w:val="24"/>
          <w:szCs w:val="24"/>
        </w:rPr>
        <w:t xml:space="preserve">Praha : </w:t>
      </w:r>
      <w:proofErr w:type="spellStart"/>
      <w:r w:rsidRPr="00FD45BA">
        <w:rPr>
          <w:rFonts w:ascii="Times New Roman" w:hAnsi="Times New Roman" w:cs="Times New Roman"/>
          <w:sz w:val="24"/>
          <w:szCs w:val="24"/>
        </w:rPr>
        <w:t>Eurolex</w:t>
      </w:r>
      <w:proofErr w:type="spellEnd"/>
      <w:proofErr w:type="gramEnd"/>
      <w:r w:rsidRPr="00FD45BA">
        <w:rPr>
          <w:rFonts w:ascii="Times New Roman" w:hAnsi="Times New Roman" w:cs="Times New Roman"/>
          <w:sz w:val="24"/>
          <w:szCs w:val="24"/>
        </w:rPr>
        <w:t xml:space="preserve"> Bohemia, 2004.</w:t>
      </w:r>
      <w:r w:rsidR="00845343" w:rsidRPr="00FD45BA">
        <w:rPr>
          <w:rFonts w:ascii="Times New Roman" w:hAnsi="Times New Roman" w:cs="Times New Roman"/>
          <w:sz w:val="24"/>
          <w:szCs w:val="24"/>
        </w:rPr>
        <w:t xml:space="preserve"> 592 s.</w:t>
      </w:r>
    </w:p>
    <w:p w:rsidR="00196CFC" w:rsidRPr="00FD45BA" w:rsidRDefault="00196CFC" w:rsidP="000D1FD3">
      <w:pPr>
        <w:pStyle w:val="Odstavecseseznamem"/>
        <w:numPr>
          <w:ilvl w:val="0"/>
          <w:numId w:val="13"/>
        </w:numPr>
        <w:tabs>
          <w:tab w:val="left" w:pos="709"/>
        </w:tabs>
        <w:spacing w:after="0" w:line="360" w:lineRule="auto"/>
        <w:mirrorIndents/>
        <w:jc w:val="both"/>
        <w:rPr>
          <w:rFonts w:ascii="Times New Roman" w:hAnsi="Times New Roman" w:cs="Times New Roman"/>
          <w:sz w:val="24"/>
          <w:szCs w:val="24"/>
        </w:rPr>
      </w:pPr>
      <w:r w:rsidRPr="00FD45BA">
        <w:rPr>
          <w:rFonts w:ascii="Times New Roman" w:hAnsi="Times New Roman" w:cs="Times New Roman"/>
          <w:sz w:val="24"/>
          <w:szCs w:val="24"/>
        </w:rPr>
        <w:t>SCHELLEOVÁ, Ilona. </w:t>
      </w:r>
      <w:r w:rsidRPr="00FD45BA">
        <w:rPr>
          <w:rFonts w:ascii="Times New Roman" w:hAnsi="Times New Roman" w:cs="Times New Roman"/>
          <w:i/>
          <w:iCs/>
          <w:sz w:val="24"/>
          <w:szCs w:val="24"/>
        </w:rPr>
        <w:t>Organizace soudnictví</w:t>
      </w:r>
      <w:r w:rsidR="00845343" w:rsidRPr="00FD45BA">
        <w:rPr>
          <w:rFonts w:ascii="Times New Roman" w:hAnsi="Times New Roman" w:cs="Times New Roman"/>
          <w:sz w:val="24"/>
          <w:szCs w:val="24"/>
        </w:rPr>
        <w:t>. 1. vydání. Brno</w:t>
      </w:r>
      <w:r w:rsidRPr="00FD45BA">
        <w:rPr>
          <w:rFonts w:ascii="Times New Roman" w:hAnsi="Times New Roman" w:cs="Times New Roman"/>
          <w:sz w:val="24"/>
          <w:szCs w:val="24"/>
        </w:rPr>
        <w:t>: Masarykova univerzita, 1993. 33 s.</w:t>
      </w:r>
    </w:p>
    <w:p w:rsidR="00196CFC" w:rsidRPr="00FD45BA" w:rsidRDefault="00871720" w:rsidP="00845343">
      <w:pPr>
        <w:pStyle w:val="Odstavecseseznamem"/>
        <w:numPr>
          <w:ilvl w:val="0"/>
          <w:numId w:val="13"/>
        </w:numPr>
        <w:tabs>
          <w:tab w:val="left" w:pos="709"/>
        </w:tabs>
        <w:spacing w:after="0" w:line="360" w:lineRule="auto"/>
        <w:mirrorIndents/>
        <w:jc w:val="both"/>
        <w:rPr>
          <w:rFonts w:ascii="Times New Roman" w:hAnsi="Times New Roman" w:cs="Times New Roman"/>
          <w:sz w:val="24"/>
          <w:szCs w:val="24"/>
        </w:rPr>
      </w:pPr>
      <w:r w:rsidRPr="00FD45BA">
        <w:rPr>
          <w:rFonts w:ascii="Times New Roman" w:hAnsi="Times New Roman" w:cs="Times New Roman"/>
          <w:sz w:val="24"/>
          <w:szCs w:val="24"/>
        </w:rPr>
        <w:lastRenderedPageBreak/>
        <w:t xml:space="preserve">SCHELLEOVÁ, Ilona. </w:t>
      </w:r>
      <w:r w:rsidRPr="00FD45BA">
        <w:rPr>
          <w:rFonts w:ascii="Times New Roman" w:hAnsi="Times New Roman" w:cs="Times New Roman"/>
          <w:i/>
          <w:sz w:val="24"/>
          <w:szCs w:val="24"/>
        </w:rPr>
        <w:t xml:space="preserve">Správní soudnictví. </w:t>
      </w:r>
      <w:r w:rsidR="00845343" w:rsidRPr="00FD45BA">
        <w:rPr>
          <w:rFonts w:ascii="Times New Roman" w:hAnsi="Times New Roman" w:cs="Times New Roman"/>
          <w:sz w:val="24"/>
          <w:szCs w:val="24"/>
        </w:rPr>
        <w:t xml:space="preserve">1. vydání. </w:t>
      </w:r>
      <w:r w:rsidRPr="00FD45BA">
        <w:rPr>
          <w:rFonts w:ascii="Times New Roman" w:hAnsi="Times New Roman" w:cs="Times New Roman"/>
          <w:sz w:val="24"/>
          <w:szCs w:val="24"/>
        </w:rPr>
        <w:t xml:space="preserve">Praha: </w:t>
      </w:r>
      <w:proofErr w:type="spellStart"/>
      <w:r w:rsidRPr="00FD45BA">
        <w:rPr>
          <w:rFonts w:ascii="Times New Roman" w:hAnsi="Times New Roman" w:cs="Times New Roman"/>
          <w:sz w:val="24"/>
          <w:szCs w:val="24"/>
        </w:rPr>
        <w:t>Eurolex</w:t>
      </w:r>
      <w:proofErr w:type="spellEnd"/>
      <w:r w:rsidRPr="00FD45BA">
        <w:rPr>
          <w:rFonts w:ascii="Times New Roman" w:hAnsi="Times New Roman" w:cs="Times New Roman"/>
          <w:sz w:val="24"/>
          <w:szCs w:val="24"/>
        </w:rPr>
        <w:t xml:space="preserve"> Bohemia, 2004. 100 s</w:t>
      </w:r>
      <w:r w:rsidR="00845343" w:rsidRPr="00FD45BA">
        <w:rPr>
          <w:rFonts w:ascii="Times New Roman" w:hAnsi="Times New Roman" w:cs="Times New Roman"/>
          <w:sz w:val="24"/>
          <w:szCs w:val="24"/>
        </w:rPr>
        <w:t>.</w:t>
      </w:r>
    </w:p>
    <w:p w:rsidR="00196CFC" w:rsidRPr="00FD45BA" w:rsidRDefault="00196CFC" w:rsidP="00196CFC">
      <w:pPr>
        <w:pStyle w:val="Odstavecseseznamem"/>
        <w:numPr>
          <w:ilvl w:val="0"/>
          <w:numId w:val="12"/>
        </w:numPr>
        <w:tabs>
          <w:tab w:val="left" w:pos="709"/>
        </w:tabs>
        <w:spacing w:after="0" w:line="360" w:lineRule="auto"/>
        <w:mirrorIndents/>
        <w:jc w:val="both"/>
        <w:rPr>
          <w:rFonts w:ascii="Times New Roman" w:hAnsi="Times New Roman" w:cs="Times New Roman"/>
          <w:sz w:val="24"/>
          <w:szCs w:val="24"/>
        </w:rPr>
      </w:pPr>
      <w:r w:rsidRPr="00FD45BA">
        <w:rPr>
          <w:rFonts w:ascii="Times New Roman" w:hAnsi="Times New Roman" w:cs="Times New Roman"/>
          <w:sz w:val="24"/>
          <w:szCs w:val="24"/>
        </w:rPr>
        <w:t>Internetové zdroje</w:t>
      </w:r>
    </w:p>
    <w:p w:rsidR="00220905" w:rsidRPr="00FD45BA" w:rsidRDefault="004D3816" w:rsidP="004D3816">
      <w:pPr>
        <w:pStyle w:val="Odstavecseseznamem"/>
        <w:numPr>
          <w:ilvl w:val="0"/>
          <w:numId w:val="13"/>
        </w:numPr>
        <w:tabs>
          <w:tab w:val="left" w:pos="709"/>
        </w:tabs>
        <w:spacing w:after="0" w:line="360" w:lineRule="auto"/>
        <w:ind w:left="1077" w:hanging="357"/>
        <w:mirrorIndents/>
        <w:jc w:val="both"/>
        <w:rPr>
          <w:rStyle w:val="Hypertextovodkaz"/>
          <w:rFonts w:ascii="Times New Roman" w:hAnsi="Times New Roman" w:cs="Times New Roman"/>
          <w:color w:val="auto"/>
          <w:sz w:val="24"/>
          <w:szCs w:val="24"/>
          <w:u w:val="none"/>
        </w:rPr>
      </w:pPr>
      <w:r w:rsidRPr="00FD45BA">
        <w:rPr>
          <w:rFonts w:ascii="Times New Roman" w:hAnsi="Times New Roman" w:cs="Times New Roman"/>
          <w:sz w:val="24"/>
          <w:szCs w:val="24"/>
        </w:rPr>
        <w:t xml:space="preserve">ČTK. </w:t>
      </w:r>
      <w:r w:rsidRPr="00FD45BA">
        <w:rPr>
          <w:rFonts w:ascii="Times New Roman" w:hAnsi="Times New Roman" w:cs="Times New Roman"/>
          <w:i/>
          <w:sz w:val="24"/>
          <w:szCs w:val="24"/>
        </w:rPr>
        <w:t xml:space="preserve">Okresní úřady byly zrušeny, okresy jako správní celky však nikoli. </w:t>
      </w:r>
      <w:r w:rsidRPr="00FD45BA">
        <w:rPr>
          <w:rFonts w:ascii="Times New Roman" w:hAnsi="Times New Roman" w:cs="Times New Roman"/>
          <w:sz w:val="24"/>
          <w:szCs w:val="24"/>
        </w:rPr>
        <w:t>Epravo.cz, 7. ledna 2003 [cit. 10. září 2014]. Dostupné na &lt;</w:t>
      </w:r>
      <w:hyperlink r:id="rId19" w:history="1">
        <w:r w:rsidRPr="00FD45BA">
          <w:rPr>
            <w:rStyle w:val="Hypertextovodkaz"/>
            <w:rFonts w:ascii="Times New Roman" w:hAnsi="Times New Roman" w:cs="Times New Roman"/>
            <w:sz w:val="24"/>
            <w:szCs w:val="24"/>
          </w:rPr>
          <w:t>http://www.epravo.cz/top/clanky/okresni-urady-byly-zruseny-okresy-jako-spravni-celky-vsak-nikoli-20541.html?mail</w:t>
        </w:r>
      </w:hyperlink>
      <w:r w:rsidRPr="00FD45BA">
        <w:rPr>
          <w:rStyle w:val="Hypertextovodkaz"/>
          <w:rFonts w:ascii="Times New Roman" w:hAnsi="Times New Roman" w:cs="Times New Roman"/>
          <w:color w:val="auto"/>
          <w:sz w:val="24"/>
          <w:szCs w:val="24"/>
          <w:u w:val="none"/>
        </w:rPr>
        <w:t>&gt;.</w:t>
      </w:r>
    </w:p>
    <w:p w:rsidR="00196CFC" w:rsidRPr="00FD45BA" w:rsidRDefault="009663A7" w:rsidP="00845343">
      <w:pPr>
        <w:pStyle w:val="Odstavecseseznamem"/>
        <w:numPr>
          <w:ilvl w:val="0"/>
          <w:numId w:val="13"/>
        </w:numPr>
        <w:tabs>
          <w:tab w:val="left" w:pos="709"/>
        </w:tabs>
        <w:spacing w:after="0" w:line="360" w:lineRule="auto"/>
        <w:ind w:left="1077" w:hanging="357"/>
        <w:mirrorIndents/>
        <w:jc w:val="both"/>
        <w:rPr>
          <w:rStyle w:val="Hypertextovodkaz"/>
          <w:rFonts w:ascii="Times New Roman" w:hAnsi="Times New Roman" w:cs="Times New Roman"/>
          <w:color w:val="auto"/>
          <w:sz w:val="24"/>
          <w:szCs w:val="24"/>
          <w:u w:val="none"/>
        </w:rPr>
      </w:pPr>
      <w:r w:rsidRPr="00FD45BA">
        <w:rPr>
          <w:rStyle w:val="Hypertextovodkaz"/>
          <w:rFonts w:ascii="Times New Roman" w:hAnsi="Times New Roman" w:cs="Times New Roman"/>
          <w:color w:val="auto"/>
          <w:sz w:val="24"/>
          <w:szCs w:val="24"/>
          <w:u w:val="none"/>
        </w:rPr>
        <w:t>NEJVYŠŠÍ SOUD</w:t>
      </w:r>
      <w:r w:rsidR="00220905" w:rsidRPr="00FD45BA">
        <w:rPr>
          <w:rStyle w:val="Hypertextovodkaz"/>
          <w:rFonts w:ascii="Times New Roman" w:hAnsi="Times New Roman" w:cs="Times New Roman"/>
          <w:color w:val="auto"/>
          <w:sz w:val="24"/>
          <w:szCs w:val="24"/>
          <w:u w:val="none"/>
        </w:rPr>
        <w:t xml:space="preserve">. </w:t>
      </w:r>
      <w:r w:rsidR="00220905" w:rsidRPr="00FD45BA">
        <w:rPr>
          <w:rStyle w:val="Hypertextovodkaz"/>
          <w:rFonts w:ascii="Times New Roman" w:hAnsi="Times New Roman" w:cs="Times New Roman"/>
          <w:i/>
          <w:color w:val="auto"/>
          <w:sz w:val="24"/>
          <w:szCs w:val="24"/>
          <w:u w:val="none"/>
        </w:rPr>
        <w:t xml:space="preserve">Nejvyšší soud. </w:t>
      </w:r>
      <w:r w:rsidR="00220905" w:rsidRPr="00FD45BA">
        <w:rPr>
          <w:rStyle w:val="Hypertextovodkaz"/>
          <w:rFonts w:ascii="Times New Roman" w:hAnsi="Times New Roman" w:cs="Times New Roman"/>
          <w:color w:val="auto"/>
          <w:sz w:val="24"/>
          <w:szCs w:val="24"/>
          <w:u w:val="none"/>
        </w:rPr>
        <w:t xml:space="preserve">Nsoud.cz, 18. března 2010 </w:t>
      </w:r>
      <w:r w:rsidR="00220905" w:rsidRPr="00FD45BA">
        <w:rPr>
          <w:rFonts w:ascii="Times New Roman" w:hAnsi="Times New Roman" w:cs="Times New Roman"/>
          <w:sz w:val="24"/>
          <w:szCs w:val="24"/>
        </w:rPr>
        <w:t>[cit. 12. srpna 2014]. Dostupné na &lt;</w:t>
      </w:r>
      <w:hyperlink r:id="rId20" w:history="1">
        <w:r w:rsidR="00220905" w:rsidRPr="00FD45BA">
          <w:rPr>
            <w:rStyle w:val="Hypertextovodkaz"/>
            <w:rFonts w:ascii="Times New Roman" w:hAnsi="Times New Roman" w:cs="Times New Roman"/>
            <w:sz w:val="24"/>
            <w:szCs w:val="24"/>
          </w:rPr>
          <w:t>http://www.nsoud.cz/JudikaturaNS_new/ns_web.nsf/Edit/ONejvyssimsoudu~Obecneinformace?Open&amp;area=O%20Nejvy%C5%A1%C5%A1%C3%ADm%20soudu&amp;grp=Obecn%C3%A9%20informace&amp;lng</w:t>
        </w:r>
      </w:hyperlink>
      <w:r w:rsidR="00220905" w:rsidRPr="00FD45BA">
        <w:rPr>
          <w:rStyle w:val="Hypertextovodkaz"/>
          <w:rFonts w:ascii="Times New Roman" w:hAnsi="Times New Roman" w:cs="Times New Roman"/>
          <w:color w:val="auto"/>
          <w:sz w:val="24"/>
          <w:szCs w:val="24"/>
          <w:u w:val="none"/>
        </w:rPr>
        <w:t>&gt;.</w:t>
      </w:r>
    </w:p>
    <w:p w:rsidR="00220905" w:rsidRPr="00FD45BA" w:rsidRDefault="009663A7" w:rsidP="004D3816">
      <w:pPr>
        <w:pStyle w:val="Odstavecseseznamem"/>
        <w:numPr>
          <w:ilvl w:val="0"/>
          <w:numId w:val="13"/>
        </w:numPr>
        <w:tabs>
          <w:tab w:val="left" w:pos="709"/>
        </w:tabs>
        <w:spacing w:after="0" w:line="360" w:lineRule="auto"/>
        <w:ind w:left="1077" w:hanging="357"/>
        <w:mirrorIndents/>
        <w:jc w:val="both"/>
        <w:rPr>
          <w:rStyle w:val="Hypertextovodkaz"/>
          <w:rFonts w:ascii="Times New Roman" w:hAnsi="Times New Roman" w:cs="Times New Roman"/>
          <w:color w:val="auto"/>
          <w:sz w:val="24"/>
          <w:szCs w:val="24"/>
          <w:u w:val="none"/>
        </w:rPr>
      </w:pPr>
      <w:r w:rsidRPr="00FD45BA">
        <w:rPr>
          <w:rStyle w:val="Hypertextovodkaz"/>
          <w:rFonts w:ascii="Times New Roman" w:hAnsi="Times New Roman" w:cs="Times New Roman"/>
          <w:color w:val="auto"/>
          <w:sz w:val="24"/>
          <w:szCs w:val="24"/>
          <w:u w:val="none"/>
        </w:rPr>
        <w:t>NEJVYŠŠÍ SOUD</w:t>
      </w:r>
      <w:r w:rsidR="00220905" w:rsidRPr="00FD45BA">
        <w:rPr>
          <w:rStyle w:val="Hypertextovodkaz"/>
          <w:rFonts w:ascii="Times New Roman" w:hAnsi="Times New Roman" w:cs="Times New Roman"/>
          <w:color w:val="auto"/>
          <w:sz w:val="24"/>
          <w:szCs w:val="24"/>
          <w:u w:val="none"/>
        </w:rPr>
        <w:t xml:space="preserve">. </w:t>
      </w:r>
      <w:r w:rsidR="00220905" w:rsidRPr="00FD45BA">
        <w:rPr>
          <w:rStyle w:val="Hypertextovodkaz"/>
          <w:rFonts w:ascii="Times New Roman" w:hAnsi="Times New Roman" w:cs="Times New Roman"/>
          <w:i/>
          <w:color w:val="auto"/>
          <w:sz w:val="24"/>
          <w:szCs w:val="24"/>
          <w:u w:val="none"/>
        </w:rPr>
        <w:t xml:space="preserve">Občanskoprávní a obchodní kolegium Nejvyššího soudu. </w:t>
      </w:r>
      <w:r w:rsidR="00220905" w:rsidRPr="00FD45BA">
        <w:rPr>
          <w:rStyle w:val="Hypertextovodkaz"/>
          <w:rFonts w:ascii="Times New Roman" w:hAnsi="Times New Roman" w:cs="Times New Roman"/>
          <w:color w:val="auto"/>
          <w:sz w:val="24"/>
          <w:szCs w:val="24"/>
          <w:u w:val="none"/>
        </w:rPr>
        <w:t xml:space="preserve">Nsoud.cz, 2010 </w:t>
      </w:r>
      <w:r w:rsidR="00220905" w:rsidRPr="00FD45BA">
        <w:rPr>
          <w:rFonts w:ascii="Times New Roman" w:hAnsi="Times New Roman" w:cs="Times New Roman"/>
          <w:sz w:val="24"/>
          <w:szCs w:val="24"/>
        </w:rPr>
        <w:t>[cit. 12. srpna 2014]. Dostupné na &lt;</w:t>
      </w:r>
      <w:hyperlink r:id="rId21" w:history="1">
        <w:r w:rsidR="00220905" w:rsidRPr="00FD45BA">
          <w:rPr>
            <w:rStyle w:val="Hypertextovodkaz"/>
            <w:rFonts w:ascii="Times New Roman" w:hAnsi="Times New Roman" w:cs="Times New Roman"/>
            <w:sz w:val="24"/>
            <w:szCs w:val="24"/>
          </w:rPr>
          <w:t>http://www.nsoud.cz/JudikaturaNS_new/ns_web.nsf/Edit/ONejvyssimsoudu~Obcanskopravniaobchodnikolegium?Open&amp;area=O%20Nejvy%C5%A1%C5%A1%C3%ADm%20soudu&amp;grp=Ob%C4%8Danskopr%C3%A1vn%C3%AD%20a%20obchodn%C3%AD%20kolegium&amp;lng=</w:t>
        </w:r>
      </w:hyperlink>
      <w:r w:rsidR="00220905" w:rsidRPr="00FD45BA">
        <w:rPr>
          <w:rStyle w:val="Hypertextovodkaz"/>
          <w:rFonts w:ascii="Times New Roman" w:hAnsi="Times New Roman" w:cs="Times New Roman"/>
          <w:color w:val="auto"/>
          <w:sz w:val="24"/>
          <w:szCs w:val="24"/>
          <w:u w:val="none"/>
        </w:rPr>
        <w:t>&gt;.</w:t>
      </w:r>
    </w:p>
    <w:p w:rsidR="00220905" w:rsidRPr="00FD45BA" w:rsidRDefault="009663A7" w:rsidP="004D3816">
      <w:pPr>
        <w:pStyle w:val="Odstavecseseznamem"/>
        <w:numPr>
          <w:ilvl w:val="0"/>
          <w:numId w:val="13"/>
        </w:numPr>
        <w:tabs>
          <w:tab w:val="left" w:pos="709"/>
        </w:tabs>
        <w:spacing w:after="0" w:line="360" w:lineRule="auto"/>
        <w:ind w:left="1077" w:hanging="357"/>
        <w:mirrorIndents/>
        <w:jc w:val="both"/>
        <w:rPr>
          <w:rStyle w:val="Hypertextovodkaz"/>
          <w:rFonts w:ascii="Times New Roman" w:hAnsi="Times New Roman" w:cs="Times New Roman"/>
          <w:color w:val="auto"/>
          <w:sz w:val="24"/>
          <w:szCs w:val="24"/>
          <w:u w:val="none"/>
        </w:rPr>
      </w:pPr>
      <w:r w:rsidRPr="00FD45BA">
        <w:rPr>
          <w:rStyle w:val="Hypertextovodkaz"/>
          <w:rFonts w:ascii="Times New Roman" w:hAnsi="Times New Roman" w:cs="Times New Roman"/>
          <w:color w:val="auto"/>
          <w:sz w:val="24"/>
          <w:szCs w:val="24"/>
          <w:u w:val="none"/>
        </w:rPr>
        <w:t>NEJVYŠŠÍ SOUD</w:t>
      </w:r>
      <w:r w:rsidR="00220905" w:rsidRPr="00FD45BA">
        <w:rPr>
          <w:rStyle w:val="Hypertextovodkaz"/>
          <w:rFonts w:ascii="Times New Roman" w:hAnsi="Times New Roman" w:cs="Times New Roman"/>
          <w:color w:val="auto"/>
          <w:sz w:val="24"/>
          <w:szCs w:val="24"/>
          <w:u w:val="none"/>
        </w:rPr>
        <w:t xml:space="preserve">. </w:t>
      </w:r>
      <w:r w:rsidR="00220905" w:rsidRPr="00FD45BA">
        <w:rPr>
          <w:rStyle w:val="Hypertextovodkaz"/>
          <w:rFonts w:ascii="Times New Roman" w:hAnsi="Times New Roman" w:cs="Times New Roman"/>
          <w:i/>
          <w:color w:val="auto"/>
          <w:sz w:val="24"/>
          <w:szCs w:val="24"/>
          <w:u w:val="none"/>
        </w:rPr>
        <w:t xml:space="preserve">Trestní kolegium Nejvyššího soudu. </w:t>
      </w:r>
      <w:r w:rsidR="00220905" w:rsidRPr="00FD45BA">
        <w:rPr>
          <w:rStyle w:val="Hypertextovodkaz"/>
          <w:rFonts w:ascii="Times New Roman" w:hAnsi="Times New Roman" w:cs="Times New Roman"/>
          <w:color w:val="auto"/>
          <w:sz w:val="24"/>
          <w:szCs w:val="24"/>
          <w:u w:val="none"/>
        </w:rPr>
        <w:t>Nsoud.cz</w:t>
      </w:r>
      <w:r w:rsidR="00871720" w:rsidRPr="00FD45BA">
        <w:rPr>
          <w:rStyle w:val="Hypertextovodkaz"/>
          <w:rFonts w:ascii="Times New Roman" w:hAnsi="Times New Roman" w:cs="Times New Roman"/>
          <w:color w:val="auto"/>
          <w:sz w:val="24"/>
          <w:szCs w:val="24"/>
          <w:u w:val="none"/>
        </w:rPr>
        <w:t>,</w:t>
      </w:r>
      <w:r w:rsidR="00220905" w:rsidRPr="00FD45BA">
        <w:rPr>
          <w:rStyle w:val="Hypertextovodkaz"/>
          <w:rFonts w:ascii="Times New Roman" w:hAnsi="Times New Roman" w:cs="Times New Roman"/>
          <w:color w:val="auto"/>
          <w:sz w:val="24"/>
          <w:szCs w:val="24"/>
          <w:u w:val="none"/>
        </w:rPr>
        <w:t xml:space="preserve"> 2010 </w:t>
      </w:r>
      <w:r w:rsidR="00220905" w:rsidRPr="00FD45BA">
        <w:rPr>
          <w:rFonts w:ascii="Times New Roman" w:hAnsi="Times New Roman" w:cs="Times New Roman"/>
          <w:sz w:val="24"/>
          <w:szCs w:val="24"/>
        </w:rPr>
        <w:t>[cit. 12. srpna 2014]. Dostupné na &lt;</w:t>
      </w:r>
      <w:hyperlink r:id="rId22" w:history="1">
        <w:r w:rsidR="00220905" w:rsidRPr="00FD45BA">
          <w:rPr>
            <w:rStyle w:val="Hypertextovodkaz"/>
            <w:rFonts w:ascii="Times New Roman" w:hAnsi="Times New Roman" w:cs="Times New Roman"/>
            <w:sz w:val="24"/>
            <w:szCs w:val="24"/>
          </w:rPr>
          <w:t>http://www.nsoud.cz/JudikaturaNS_new/ns_web.nsf/Edit/ONejvyssimsoudu~Trestnikolegium?Open&amp;area=O%20Nejvy%C5%A1%C5%A1%C3%ADm%20soudu&amp;grp=Trestn%C3%AD%20kolegium&amp;lng=</w:t>
        </w:r>
      </w:hyperlink>
      <w:r w:rsidR="00220905" w:rsidRPr="00FD45BA">
        <w:rPr>
          <w:rStyle w:val="Hypertextovodkaz"/>
          <w:rFonts w:ascii="Times New Roman" w:hAnsi="Times New Roman" w:cs="Times New Roman"/>
          <w:color w:val="auto"/>
          <w:sz w:val="24"/>
          <w:szCs w:val="24"/>
          <w:u w:val="none"/>
        </w:rPr>
        <w:t>&gt;.</w:t>
      </w:r>
    </w:p>
    <w:p w:rsidR="00220905" w:rsidRPr="00FD45BA" w:rsidRDefault="009663A7" w:rsidP="004D3816">
      <w:pPr>
        <w:pStyle w:val="Odstavecseseznamem"/>
        <w:numPr>
          <w:ilvl w:val="0"/>
          <w:numId w:val="13"/>
        </w:numPr>
        <w:tabs>
          <w:tab w:val="left" w:pos="709"/>
        </w:tabs>
        <w:spacing w:after="0" w:line="360" w:lineRule="auto"/>
        <w:ind w:left="1077" w:hanging="357"/>
        <w:mirrorIndents/>
        <w:jc w:val="both"/>
        <w:rPr>
          <w:rStyle w:val="Hypertextovodkaz"/>
          <w:rFonts w:ascii="Times New Roman" w:hAnsi="Times New Roman" w:cs="Times New Roman"/>
          <w:color w:val="auto"/>
          <w:sz w:val="24"/>
          <w:szCs w:val="24"/>
          <w:u w:val="none"/>
        </w:rPr>
      </w:pPr>
      <w:r w:rsidRPr="00FD45BA">
        <w:rPr>
          <w:rStyle w:val="Hypertextovodkaz"/>
          <w:rFonts w:ascii="Times New Roman" w:hAnsi="Times New Roman" w:cs="Times New Roman"/>
          <w:color w:val="auto"/>
          <w:sz w:val="24"/>
          <w:szCs w:val="24"/>
          <w:u w:val="none"/>
        </w:rPr>
        <w:t>NEJVYŠŠÍ SOUD</w:t>
      </w:r>
      <w:r w:rsidR="00220905" w:rsidRPr="00FD45BA">
        <w:rPr>
          <w:rStyle w:val="Hypertextovodkaz"/>
          <w:rFonts w:ascii="Times New Roman" w:hAnsi="Times New Roman" w:cs="Times New Roman"/>
          <w:color w:val="auto"/>
          <w:sz w:val="24"/>
          <w:szCs w:val="24"/>
          <w:u w:val="none"/>
        </w:rPr>
        <w:t xml:space="preserve">. </w:t>
      </w:r>
      <w:r w:rsidR="00220905" w:rsidRPr="00FD45BA">
        <w:rPr>
          <w:rStyle w:val="Hypertextovodkaz"/>
          <w:rFonts w:ascii="Times New Roman" w:hAnsi="Times New Roman" w:cs="Times New Roman"/>
          <w:i/>
          <w:color w:val="auto"/>
          <w:sz w:val="24"/>
          <w:szCs w:val="24"/>
          <w:u w:val="none"/>
        </w:rPr>
        <w:t xml:space="preserve">Stručný popis činnosti trestního kolegia. </w:t>
      </w:r>
      <w:r w:rsidR="00220905" w:rsidRPr="00FD45BA">
        <w:rPr>
          <w:rStyle w:val="Hypertextovodkaz"/>
          <w:rFonts w:ascii="Times New Roman" w:hAnsi="Times New Roman" w:cs="Times New Roman"/>
          <w:color w:val="auto"/>
          <w:sz w:val="24"/>
          <w:szCs w:val="24"/>
          <w:u w:val="none"/>
        </w:rPr>
        <w:t>Nsoud.cz</w:t>
      </w:r>
      <w:r w:rsidR="00871720" w:rsidRPr="00FD45BA">
        <w:rPr>
          <w:rStyle w:val="Hypertextovodkaz"/>
          <w:rFonts w:ascii="Times New Roman" w:hAnsi="Times New Roman" w:cs="Times New Roman"/>
          <w:color w:val="auto"/>
          <w:sz w:val="24"/>
          <w:szCs w:val="24"/>
          <w:u w:val="none"/>
        </w:rPr>
        <w:t>,</w:t>
      </w:r>
      <w:r w:rsidR="00220905" w:rsidRPr="00FD45BA">
        <w:rPr>
          <w:rStyle w:val="Hypertextovodkaz"/>
          <w:rFonts w:ascii="Times New Roman" w:hAnsi="Times New Roman" w:cs="Times New Roman"/>
          <w:color w:val="auto"/>
          <w:sz w:val="24"/>
          <w:szCs w:val="24"/>
          <w:u w:val="none"/>
        </w:rPr>
        <w:t xml:space="preserve"> 2010 </w:t>
      </w:r>
      <w:r w:rsidR="00220905" w:rsidRPr="00FD45BA">
        <w:rPr>
          <w:rFonts w:ascii="Times New Roman" w:hAnsi="Times New Roman" w:cs="Times New Roman"/>
          <w:sz w:val="24"/>
          <w:szCs w:val="24"/>
        </w:rPr>
        <w:t>[cit. 12. srpna 2014]. Dostupné na &lt;</w:t>
      </w:r>
      <w:hyperlink r:id="rId23" w:history="1">
        <w:r w:rsidR="00220905" w:rsidRPr="00FD45BA">
          <w:rPr>
            <w:rStyle w:val="Hypertextovodkaz"/>
            <w:rFonts w:ascii="Times New Roman" w:hAnsi="Times New Roman" w:cs="Times New Roman"/>
            <w:sz w:val="24"/>
            <w:szCs w:val="24"/>
          </w:rPr>
          <w:t>http://www.nsoud.cz/JudikaturaNS_new/ns_web.nsf/web/ONejvyssimsoudu~Trestnikolegium~Strucny_popis_cinnosti_trestniho_kolegia~?openDocument&amp;lng=CZ</w:t>
        </w:r>
      </w:hyperlink>
      <w:r w:rsidR="00220905" w:rsidRPr="00FD45BA">
        <w:rPr>
          <w:rStyle w:val="Hypertextovodkaz"/>
          <w:rFonts w:ascii="Times New Roman" w:hAnsi="Times New Roman" w:cs="Times New Roman"/>
          <w:color w:val="auto"/>
          <w:sz w:val="24"/>
          <w:szCs w:val="24"/>
          <w:u w:val="none"/>
        </w:rPr>
        <w:t>&gt;.</w:t>
      </w:r>
    </w:p>
    <w:p w:rsidR="00871720" w:rsidRPr="00FD45BA" w:rsidRDefault="009663A7" w:rsidP="004D3816">
      <w:pPr>
        <w:pStyle w:val="Odstavecseseznamem"/>
        <w:numPr>
          <w:ilvl w:val="0"/>
          <w:numId w:val="13"/>
        </w:numPr>
        <w:tabs>
          <w:tab w:val="left" w:pos="709"/>
        </w:tabs>
        <w:spacing w:after="0" w:line="360" w:lineRule="auto"/>
        <w:ind w:left="1077" w:hanging="357"/>
        <w:mirrorIndents/>
        <w:jc w:val="both"/>
        <w:rPr>
          <w:rStyle w:val="Hypertextovodkaz"/>
          <w:rFonts w:ascii="Times New Roman" w:hAnsi="Times New Roman" w:cs="Times New Roman"/>
          <w:color w:val="auto"/>
          <w:sz w:val="24"/>
          <w:szCs w:val="24"/>
          <w:u w:val="none"/>
        </w:rPr>
      </w:pPr>
      <w:r w:rsidRPr="00FD45BA">
        <w:rPr>
          <w:rStyle w:val="Hypertextovodkaz"/>
          <w:rFonts w:ascii="Times New Roman" w:hAnsi="Times New Roman" w:cs="Times New Roman"/>
          <w:color w:val="auto"/>
          <w:sz w:val="24"/>
          <w:szCs w:val="24"/>
          <w:u w:val="none"/>
        </w:rPr>
        <w:t>NEJVYŠŠÍ STÁTNÍ ZASTUPITELSTVÍ ČESKÁ REPUBLIKA</w:t>
      </w:r>
      <w:r w:rsidR="00871720" w:rsidRPr="00FD45BA">
        <w:rPr>
          <w:rStyle w:val="Hypertextovodkaz"/>
          <w:rFonts w:ascii="Times New Roman" w:hAnsi="Times New Roman" w:cs="Times New Roman"/>
          <w:color w:val="auto"/>
          <w:sz w:val="24"/>
          <w:szCs w:val="24"/>
          <w:u w:val="none"/>
        </w:rPr>
        <w:t xml:space="preserve">. </w:t>
      </w:r>
      <w:r w:rsidR="00871720" w:rsidRPr="00FD45BA">
        <w:rPr>
          <w:rStyle w:val="Hypertextovodkaz"/>
          <w:rFonts w:ascii="Times New Roman" w:hAnsi="Times New Roman" w:cs="Times New Roman"/>
          <w:i/>
          <w:color w:val="auto"/>
          <w:sz w:val="24"/>
          <w:szCs w:val="24"/>
          <w:u w:val="none"/>
        </w:rPr>
        <w:t xml:space="preserve">Práva a postavení mladistvého obviněného. </w:t>
      </w:r>
      <w:r w:rsidR="00871720" w:rsidRPr="00FD45BA">
        <w:rPr>
          <w:rStyle w:val="Hypertextovodkaz"/>
          <w:rFonts w:ascii="Times New Roman" w:hAnsi="Times New Roman" w:cs="Times New Roman"/>
          <w:color w:val="auto"/>
          <w:sz w:val="24"/>
          <w:szCs w:val="24"/>
          <w:u w:val="none"/>
        </w:rPr>
        <w:t xml:space="preserve">Nsz.cz, </w:t>
      </w:r>
      <w:r w:rsidR="00871720" w:rsidRPr="00FD45BA">
        <w:rPr>
          <w:rFonts w:ascii="Times New Roman" w:hAnsi="Times New Roman" w:cs="Times New Roman"/>
          <w:sz w:val="24"/>
          <w:szCs w:val="24"/>
        </w:rPr>
        <w:t>[cit. 14. srpna 2014]. Dostupné na &lt;</w:t>
      </w:r>
      <w:hyperlink r:id="rId24" w:history="1">
        <w:r w:rsidR="00871720" w:rsidRPr="00FD45BA">
          <w:rPr>
            <w:rStyle w:val="Hypertextovodkaz"/>
            <w:rFonts w:ascii="Times New Roman" w:hAnsi="Times New Roman" w:cs="Times New Roman"/>
            <w:sz w:val="24"/>
            <w:szCs w:val="24"/>
          </w:rPr>
          <w:t>http://www.nsz.cz/index.php/cs/obvinny/prava-a-postaveni-mladistveho-obvinneho</w:t>
        </w:r>
      </w:hyperlink>
      <w:r w:rsidR="00871720" w:rsidRPr="00FD45BA">
        <w:rPr>
          <w:rStyle w:val="Hypertextovodkaz"/>
          <w:rFonts w:ascii="Times New Roman" w:hAnsi="Times New Roman" w:cs="Times New Roman"/>
          <w:color w:val="auto"/>
          <w:sz w:val="24"/>
          <w:szCs w:val="24"/>
          <w:u w:val="none"/>
        </w:rPr>
        <w:t>&gt;.</w:t>
      </w:r>
    </w:p>
    <w:p w:rsidR="00871720" w:rsidRPr="00FD45BA" w:rsidRDefault="009663A7" w:rsidP="004D3816">
      <w:pPr>
        <w:pStyle w:val="Odstavecseseznamem"/>
        <w:numPr>
          <w:ilvl w:val="0"/>
          <w:numId w:val="13"/>
        </w:numPr>
        <w:tabs>
          <w:tab w:val="left" w:pos="709"/>
        </w:tabs>
        <w:spacing w:after="0" w:line="360" w:lineRule="auto"/>
        <w:ind w:left="1077" w:hanging="357"/>
        <w:mirrorIndents/>
        <w:jc w:val="both"/>
        <w:rPr>
          <w:rStyle w:val="Hypertextovodkaz"/>
          <w:rFonts w:ascii="Times New Roman" w:hAnsi="Times New Roman" w:cs="Times New Roman"/>
          <w:color w:val="auto"/>
          <w:sz w:val="24"/>
          <w:szCs w:val="24"/>
          <w:u w:val="none"/>
        </w:rPr>
      </w:pPr>
      <w:r w:rsidRPr="00FD45BA">
        <w:rPr>
          <w:rStyle w:val="Hypertextovodkaz"/>
          <w:rFonts w:ascii="Times New Roman" w:hAnsi="Times New Roman" w:cs="Times New Roman"/>
          <w:color w:val="auto"/>
          <w:sz w:val="24"/>
          <w:szCs w:val="24"/>
          <w:u w:val="none"/>
        </w:rPr>
        <w:lastRenderedPageBreak/>
        <w:t>MINIST</w:t>
      </w:r>
      <w:r w:rsidRPr="00FD45BA">
        <w:rPr>
          <w:rStyle w:val="Hypertextovodkaz"/>
          <w:rFonts w:ascii="Times New Roman" w:hAnsi="Times New Roman" w:cs="Times New Roman"/>
          <w:color w:val="auto"/>
          <w:sz w:val="24"/>
          <w:szCs w:val="24"/>
          <w:u w:val="none"/>
          <w:lang w:val="fr-FR"/>
        </w:rPr>
        <w:t>E</w:t>
      </w:r>
      <w:r w:rsidRPr="00FD45BA">
        <w:rPr>
          <w:rStyle w:val="Hypertextovodkaz"/>
          <w:rFonts w:ascii="Times New Roman" w:hAnsi="Times New Roman" w:cs="Times New Roman"/>
          <w:color w:val="auto"/>
          <w:sz w:val="24"/>
          <w:szCs w:val="24"/>
          <w:u w:val="none"/>
        </w:rPr>
        <w:t>RE DE LA JUSTICE</w:t>
      </w:r>
      <w:r w:rsidR="00871720" w:rsidRPr="00FD45BA">
        <w:rPr>
          <w:rStyle w:val="Hypertextovodkaz"/>
          <w:rFonts w:ascii="Times New Roman" w:hAnsi="Times New Roman" w:cs="Times New Roman"/>
          <w:color w:val="auto"/>
          <w:sz w:val="24"/>
          <w:szCs w:val="24"/>
          <w:u w:val="none"/>
        </w:rPr>
        <w:t xml:space="preserve">. </w:t>
      </w:r>
      <w:proofErr w:type="spellStart"/>
      <w:r w:rsidR="00871720" w:rsidRPr="00FD45BA">
        <w:rPr>
          <w:rStyle w:val="Hypertextovodkaz"/>
          <w:rFonts w:ascii="Times New Roman" w:hAnsi="Times New Roman" w:cs="Times New Roman"/>
          <w:i/>
          <w:color w:val="auto"/>
          <w:sz w:val="24"/>
          <w:szCs w:val="24"/>
          <w:u w:val="none"/>
        </w:rPr>
        <w:t>Présentation</w:t>
      </w:r>
      <w:proofErr w:type="spellEnd"/>
      <w:r w:rsidR="00871720" w:rsidRPr="00FD45BA">
        <w:rPr>
          <w:rStyle w:val="Hypertextovodkaz"/>
          <w:rFonts w:ascii="Times New Roman" w:hAnsi="Times New Roman" w:cs="Times New Roman"/>
          <w:i/>
          <w:color w:val="auto"/>
          <w:sz w:val="24"/>
          <w:szCs w:val="24"/>
          <w:u w:val="none"/>
        </w:rPr>
        <w:t xml:space="preserve"> de </w:t>
      </w:r>
      <w:proofErr w:type="spellStart"/>
      <w:r w:rsidR="00871720" w:rsidRPr="00FD45BA">
        <w:rPr>
          <w:rStyle w:val="Hypertextovodkaz"/>
          <w:rFonts w:ascii="Times New Roman" w:hAnsi="Times New Roman" w:cs="Times New Roman"/>
          <w:i/>
          <w:color w:val="auto"/>
          <w:sz w:val="24"/>
          <w:szCs w:val="24"/>
          <w:u w:val="none"/>
        </w:rPr>
        <w:t>l’ordre</w:t>
      </w:r>
      <w:proofErr w:type="spellEnd"/>
      <w:r w:rsidR="00871720" w:rsidRPr="00FD45BA">
        <w:rPr>
          <w:rStyle w:val="Hypertextovodkaz"/>
          <w:rFonts w:ascii="Times New Roman" w:hAnsi="Times New Roman" w:cs="Times New Roman"/>
          <w:i/>
          <w:color w:val="auto"/>
          <w:sz w:val="24"/>
          <w:szCs w:val="24"/>
          <w:u w:val="none"/>
        </w:rPr>
        <w:t xml:space="preserve"> </w:t>
      </w:r>
      <w:proofErr w:type="spellStart"/>
      <w:r w:rsidR="00871720" w:rsidRPr="00FD45BA">
        <w:rPr>
          <w:rStyle w:val="Hypertextovodkaz"/>
          <w:rFonts w:ascii="Times New Roman" w:hAnsi="Times New Roman" w:cs="Times New Roman"/>
          <w:i/>
          <w:color w:val="auto"/>
          <w:sz w:val="24"/>
          <w:szCs w:val="24"/>
          <w:u w:val="none"/>
        </w:rPr>
        <w:t>judiciaire</w:t>
      </w:r>
      <w:proofErr w:type="spellEnd"/>
      <w:r w:rsidR="00871720" w:rsidRPr="00FD45BA">
        <w:rPr>
          <w:rStyle w:val="Hypertextovodkaz"/>
          <w:rFonts w:ascii="Times New Roman" w:hAnsi="Times New Roman" w:cs="Times New Roman"/>
          <w:i/>
          <w:color w:val="auto"/>
          <w:sz w:val="24"/>
          <w:szCs w:val="24"/>
          <w:u w:val="none"/>
        </w:rPr>
        <w:t>.</w:t>
      </w:r>
      <w:r w:rsidR="00871720" w:rsidRPr="00FD45BA">
        <w:rPr>
          <w:rStyle w:val="Hypertextovodkaz"/>
          <w:rFonts w:ascii="Times New Roman" w:hAnsi="Times New Roman" w:cs="Times New Roman"/>
          <w:color w:val="auto"/>
          <w:sz w:val="24"/>
          <w:szCs w:val="24"/>
          <w:u w:val="none"/>
        </w:rPr>
        <w:t xml:space="preserve"> Justice.gouv.fr, </w:t>
      </w:r>
      <w:r w:rsidR="00871720" w:rsidRPr="00FD45BA">
        <w:rPr>
          <w:rFonts w:ascii="Times New Roman" w:hAnsi="Times New Roman" w:cs="Times New Roman"/>
          <w:sz w:val="24"/>
          <w:szCs w:val="24"/>
        </w:rPr>
        <w:t>[cit. 8. června 2014]. Dostupné na &lt;</w:t>
      </w:r>
      <w:hyperlink r:id="rId25" w:history="1">
        <w:r w:rsidR="00871720" w:rsidRPr="00FD45BA">
          <w:rPr>
            <w:rStyle w:val="Hypertextovodkaz"/>
            <w:rFonts w:ascii="Times New Roman" w:hAnsi="Times New Roman" w:cs="Times New Roman"/>
            <w:sz w:val="24"/>
            <w:szCs w:val="24"/>
          </w:rPr>
          <w:t>http://www.justice.gouv.fr/organisation-de-la-justice-10031/lordre-judiciaire-10033</w:t>
        </w:r>
      </w:hyperlink>
      <w:r w:rsidR="00871720" w:rsidRPr="00FD45BA">
        <w:rPr>
          <w:rStyle w:val="Hypertextovodkaz"/>
          <w:rFonts w:ascii="Times New Roman" w:hAnsi="Times New Roman" w:cs="Times New Roman"/>
          <w:color w:val="auto"/>
          <w:sz w:val="24"/>
          <w:szCs w:val="24"/>
          <w:u w:val="none"/>
        </w:rPr>
        <w:t>&gt;.</w:t>
      </w:r>
    </w:p>
    <w:p w:rsidR="00871720" w:rsidRPr="00FD45BA" w:rsidRDefault="009663A7" w:rsidP="004D3816">
      <w:pPr>
        <w:pStyle w:val="Odstavecseseznamem"/>
        <w:numPr>
          <w:ilvl w:val="0"/>
          <w:numId w:val="13"/>
        </w:numPr>
        <w:tabs>
          <w:tab w:val="left" w:pos="709"/>
        </w:tabs>
        <w:spacing w:after="0" w:line="360" w:lineRule="auto"/>
        <w:ind w:left="1077" w:hanging="357"/>
        <w:mirrorIndents/>
        <w:jc w:val="both"/>
        <w:rPr>
          <w:rStyle w:val="Hypertextovodkaz"/>
          <w:rFonts w:ascii="Times New Roman" w:hAnsi="Times New Roman" w:cs="Times New Roman"/>
          <w:color w:val="auto"/>
          <w:sz w:val="24"/>
          <w:szCs w:val="24"/>
          <w:u w:val="none"/>
        </w:rPr>
      </w:pPr>
      <w:r w:rsidRPr="00FD45BA">
        <w:rPr>
          <w:rStyle w:val="Hypertextovodkaz"/>
          <w:rFonts w:ascii="Times New Roman" w:hAnsi="Times New Roman" w:cs="Times New Roman"/>
          <w:color w:val="auto"/>
          <w:sz w:val="24"/>
          <w:szCs w:val="24"/>
          <w:u w:val="none"/>
        </w:rPr>
        <w:t>VIE PUBLIQUE</w:t>
      </w:r>
      <w:r w:rsidR="00871720" w:rsidRPr="00FD45BA">
        <w:rPr>
          <w:rStyle w:val="Hypertextovodkaz"/>
          <w:rFonts w:ascii="Times New Roman" w:hAnsi="Times New Roman" w:cs="Times New Roman"/>
          <w:color w:val="auto"/>
          <w:sz w:val="24"/>
          <w:szCs w:val="24"/>
          <w:u w:val="none"/>
        </w:rPr>
        <w:t xml:space="preserve">. </w:t>
      </w:r>
      <w:proofErr w:type="spellStart"/>
      <w:r w:rsidR="00871720" w:rsidRPr="00FD45BA">
        <w:rPr>
          <w:rStyle w:val="Hypertextovodkaz"/>
          <w:rFonts w:ascii="Times New Roman" w:hAnsi="Times New Roman" w:cs="Times New Roman"/>
          <w:i/>
          <w:color w:val="auto"/>
          <w:sz w:val="24"/>
          <w:szCs w:val="24"/>
          <w:u w:val="none"/>
        </w:rPr>
        <w:t>Qu’est-ce</w:t>
      </w:r>
      <w:proofErr w:type="spellEnd"/>
      <w:r w:rsidR="00871720" w:rsidRPr="00FD45BA">
        <w:rPr>
          <w:rStyle w:val="Hypertextovodkaz"/>
          <w:rFonts w:ascii="Times New Roman" w:hAnsi="Times New Roman" w:cs="Times New Roman"/>
          <w:i/>
          <w:color w:val="auto"/>
          <w:sz w:val="24"/>
          <w:szCs w:val="24"/>
          <w:u w:val="none"/>
        </w:rPr>
        <w:t xml:space="preserve"> </w:t>
      </w:r>
      <w:proofErr w:type="spellStart"/>
      <w:r w:rsidR="00871720" w:rsidRPr="00FD45BA">
        <w:rPr>
          <w:rStyle w:val="Hypertextovodkaz"/>
          <w:rFonts w:ascii="Times New Roman" w:hAnsi="Times New Roman" w:cs="Times New Roman"/>
          <w:i/>
          <w:color w:val="auto"/>
          <w:sz w:val="24"/>
          <w:szCs w:val="24"/>
          <w:u w:val="none"/>
        </w:rPr>
        <w:t>qu’un</w:t>
      </w:r>
      <w:proofErr w:type="spellEnd"/>
      <w:r w:rsidR="00871720" w:rsidRPr="00FD45BA">
        <w:rPr>
          <w:rStyle w:val="Hypertextovodkaz"/>
          <w:rFonts w:ascii="Times New Roman" w:hAnsi="Times New Roman" w:cs="Times New Roman"/>
          <w:i/>
          <w:color w:val="auto"/>
          <w:sz w:val="24"/>
          <w:szCs w:val="24"/>
          <w:u w:val="none"/>
        </w:rPr>
        <w:t xml:space="preserve"> </w:t>
      </w:r>
      <w:proofErr w:type="spellStart"/>
      <w:r w:rsidR="00871720" w:rsidRPr="00FD45BA">
        <w:rPr>
          <w:rStyle w:val="Hypertextovodkaz"/>
          <w:rFonts w:ascii="Times New Roman" w:hAnsi="Times New Roman" w:cs="Times New Roman"/>
          <w:i/>
          <w:color w:val="auto"/>
          <w:sz w:val="24"/>
          <w:szCs w:val="24"/>
          <w:u w:val="none"/>
        </w:rPr>
        <w:t>juge</w:t>
      </w:r>
      <w:proofErr w:type="spellEnd"/>
      <w:r w:rsidR="00871720" w:rsidRPr="00FD45BA">
        <w:rPr>
          <w:rStyle w:val="Hypertextovodkaz"/>
          <w:rFonts w:ascii="Times New Roman" w:hAnsi="Times New Roman" w:cs="Times New Roman"/>
          <w:i/>
          <w:color w:val="auto"/>
          <w:sz w:val="24"/>
          <w:szCs w:val="24"/>
          <w:u w:val="none"/>
        </w:rPr>
        <w:t xml:space="preserve"> </w:t>
      </w:r>
      <w:proofErr w:type="spellStart"/>
      <w:r w:rsidR="00871720" w:rsidRPr="00FD45BA">
        <w:rPr>
          <w:rStyle w:val="Hypertextovodkaz"/>
          <w:rFonts w:ascii="Times New Roman" w:hAnsi="Times New Roman" w:cs="Times New Roman"/>
          <w:i/>
          <w:color w:val="auto"/>
          <w:sz w:val="24"/>
          <w:szCs w:val="24"/>
          <w:u w:val="none"/>
        </w:rPr>
        <w:t>d’instruction</w:t>
      </w:r>
      <w:proofErr w:type="spellEnd"/>
      <w:r w:rsidR="00871720" w:rsidRPr="00FD45BA">
        <w:rPr>
          <w:rStyle w:val="Hypertextovodkaz"/>
          <w:rFonts w:ascii="Times New Roman" w:hAnsi="Times New Roman" w:cs="Times New Roman"/>
          <w:i/>
          <w:color w:val="auto"/>
          <w:sz w:val="24"/>
          <w:szCs w:val="24"/>
          <w:u w:val="none"/>
        </w:rPr>
        <w:t>?</w:t>
      </w:r>
      <w:r w:rsidR="00871720" w:rsidRPr="00FD45BA">
        <w:rPr>
          <w:rStyle w:val="Hypertextovodkaz"/>
          <w:rFonts w:ascii="Times New Roman" w:hAnsi="Times New Roman" w:cs="Times New Roman"/>
          <w:color w:val="auto"/>
          <w:sz w:val="24"/>
          <w:szCs w:val="24"/>
          <w:u w:val="none"/>
        </w:rPr>
        <w:t xml:space="preserve"> Vie-publique.fr, 31. srpna 2012 </w:t>
      </w:r>
      <w:r w:rsidR="00871720" w:rsidRPr="00FD45BA">
        <w:rPr>
          <w:rFonts w:ascii="Times New Roman" w:hAnsi="Times New Roman" w:cs="Times New Roman"/>
          <w:sz w:val="24"/>
          <w:szCs w:val="24"/>
        </w:rPr>
        <w:t>[cit. 12. června 2014]. Dostupné na &lt;</w:t>
      </w:r>
      <w:hyperlink r:id="rId26" w:history="1">
        <w:r w:rsidR="00871720" w:rsidRPr="00FD45BA">
          <w:rPr>
            <w:rStyle w:val="Hypertextovodkaz"/>
            <w:rFonts w:ascii="Times New Roman" w:hAnsi="Times New Roman" w:cs="Times New Roman"/>
            <w:sz w:val="24"/>
            <w:szCs w:val="24"/>
          </w:rPr>
          <w:t>http://www.vie-publique.fr/decouverte-institutions/justice/personnel-judiciaire/juges/qu-est-ce-qu-juge-instruction.html</w:t>
        </w:r>
      </w:hyperlink>
      <w:r w:rsidR="00871720" w:rsidRPr="00FD45BA">
        <w:rPr>
          <w:rStyle w:val="Hypertextovodkaz"/>
          <w:rFonts w:ascii="Times New Roman" w:hAnsi="Times New Roman" w:cs="Times New Roman"/>
          <w:color w:val="auto"/>
          <w:sz w:val="24"/>
          <w:szCs w:val="24"/>
          <w:u w:val="none"/>
        </w:rPr>
        <w:t>&gt;.</w:t>
      </w:r>
    </w:p>
    <w:p w:rsidR="005C27C6" w:rsidRPr="00FD45BA" w:rsidRDefault="005C27C6" w:rsidP="004D3816">
      <w:pPr>
        <w:pStyle w:val="Odstavecseseznamem"/>
        <w:numPr>
          <w:ilvl w:val="0"/>
          <w:numId w:val="13"/>
        </w:numPr>
        <w:tabs>
          <w:tab w:val="left" w:pos="709"/>
        </w:tabs>
        <w:spacing w:after="0" w:line="360" w:lineRule="auto"/>
        <w:ind w:left="1077" w:hanging="357"/>
        <w:mirrorIndents/>
        <w:jc w:val="both"/>
        <w:rPr>
          <w:rStyle w:val="Hypertextovodkaz"/>
          <w:rFonts w:ascii="Times New Roman" w:hAnsi="Times New Roman" w:cs="Times New Roman"/>
          <w:color w:val="auto"/>
          <w:sz w:val="24"/>
          <w:szCs w:val="24"/>
          <w:u w:val="none"/>
        </w:rPr>
      </w:pPr>
      <w:r w:rsidRPr="00FD45BA">
        <w:rPr>
          <w:rStyle w:val="Hypertextovodkaz"/>
          <w:rFonts w:ascii="Times New Roman" w:hAnsi="Times New Roman" w:cs="Times New Roman"/>
          <w:color w:val="auto"/>
          <w:sz w:val="24"/>
          <w:szCs w:val="24"/>
          <w:u w:val="none"/>
        </w:rPr>
        <w:t xml:space="preserve">BAXA, Josef. </w:t>
      </w:r>
      <w:r w:rsidRPr="00FD45BA">
        <w:rPr>
          <w:rFonts w:ascii="Times New Roman" w:hAnsi="Times New Roman" w:cs="Times New Roman"/>
          <w:i/>
          <w:sz w:val="24"/>
          <w:szCs w:val="24"/>
        </w:rPr>
        <w:t>Memorandum o výběru kandidátů na soudce pro Nejvyšší správní soud - zveřejnění pravidel</w:t>
      </w:r>
      <w:r w:rsidRPr="00FD45BA">
        <w:rPr>
          <w:rFonts w:ascii="Times New Roman" w:hAnsi="Times New Roman" w:cs="Times New Roman"/>
          <w:sz w:val="24"/>
          <w:szCs w:val="24"/>
        </w:rPr>
        <w:t>. Nssoud.cz, 25. září 2012 [cit. 26. července 2014]</w:t>
      </w:r>
      <w:r w:rsidR="00BD3FB4" w:rsidRPr="00FD45BA">
        <w:rPr>
          <w:rFonts w:ascii="Times New Roman" w:hAnsi="Times New Roman" w:cs="Times New Roman"/>
          <w:sz w:val="24"/>
          <w:szCs w:val="24"/>
        </w:rPr>
        <w:t xml:space="preserve">. </w:t>
      </w:r>
      <w:r w:rsidRPr="00FD45BA">
        <w:rPr>
          <w:rFonts w:ascii="Times New Roman" w:hAnsi="Times New Roman" w:cs="Times New Roman"/>
          <w:sz w:val="24"/>
          <w:szCs w:val="24"/>
        </w:rPr>
        <w:t>Dostupné na &lt;</w:t>
      </w:r>
      <w:hyperlink r:id="rId27" w:history="1">
        <w:r w:rsidRPr="00FD45BA">
          <w:rPr>
            <w:rStyle w:val="Hypertextovodkaz"/>
            <w:rFonts w:ascii="Times New Roman" w:hAnsi="Times New Roman" w:cs="Times New Roman"/>
            <w:sz w:val="24"/>
            <w:szCs w:val="24"/>
          </w:rPr>
          <w:t>http://www.nssoud.cz/Memorandum-o-vyberu-kandidatu-na-soudce-pro-Nejvyssi-spravni-soud-zverejneni-pravidel/art/875?menu=382</w:t>
        </w:r>
      </w:hyperlink>
      <w:r w:rsidRPr="00FD45BA">
        <w:rPr>
          <w:rStyle w:val="Hypertextovodkaz"/>
          <w:rFonts w:ascii="Times New Roman" w:hAnsi="Times New Roman" w:cs="Times New Roman"/>
          <w:color w:val="auto"/>
          <w:sz w:val="24"/>
          <w:szCs w:val="24"/>
          <w:u w:val="none"/>
        </w:rPr>
        <w:t>&gt;.</w:t>
      </w:r>
    </w:p>
    <w:p w:rsidR="00BD3FB4" w:rsidRPr="00FD45BA" w:rsidRDefault="009663A7" w:rsidP="004D3816">
      <w:pPr>
        <w:pStyle w:val="Odstavecseseznamem"/>
        <w:numPr>
          <w:ilvl w:val="0"/>
          <w:numId w:val="13"/>
        </w:numPr>
        <w:tabs>
          <w:tab w:val="left" w:pos="709"/>
        </w:tabs>
        <w:spacing w:after="0" w:line="360" w:lineRule="auto"/>
        <w:ind w:left="1077" w:hanging="357"/>
        <w:mirrorIndents/>
        <w:jc w:val="both"/>
        <w:rPr>
          <w:rStyle w:val="Hypertextovodkaz"/>
          <w:rFonts w:ascii="Times New Roman" w:hAnsi="Times New Roman" w:cs="Times New Roman"/>
          <w:color w:val="auto"/>
          <w:sz w:val="24"/>
          <w:szCs w:val="24"/>
          <w:u w:val="none"/>
        </w:rPr>
      </w:pPr>
      <w:r w:rsidRPr="00FD45BA">
        <w:rPr>
          <w:rStyle w:val="Hypertextovodkaz"/>
          <w:rFonts w:ascii="Times New Roman" w:hAnsi="Times New Roman" w:cs="Times New Roman"/>
          <w:color w:val="auto"/>
          <w:sz w:val="24"/>
          <w:szCs w:val="24"/>
          <w:u w:val="none"/>
        </w:rPr>
        <w:t>LE CONSEIL D’ETAT</w:t>
      </w:r>
      <w:r w:rsidR="00BD3FB4" w:rsidRPr="00FD45BA">
        <w:rPr>
          <w:rStyle w:val="Hypertextovodkaz"/>
          <w:rFonts w:ascii="Times New Roman" w:hAnsi="Times New Roman" w:cs="Times New Roman"/>
          <w:color w:val="auto"/>
          <w:sz w:val="24"/>
          <w:szCs w:val="24"/>
          <w:u w:val="none"/>
        </w:rPr>
        <w:t xml:space="preserve">. </w:t>
      </w:r>
      <w:r w:rsidR="00BD3FB4" w:rsidRPr="00FD45BA">
        <w:rPr>
          <w:rStyle w:val="Hypertextovodkaz"/>
          <w:rFonts w:ascii="Times New Roman" w:hAnsi="Times New Roman" w:cs="Times New Roman"/>
          <w:i/>
          <w:color w:val="auto"/>
          <w:sz w:val="24"/>
          <w:szCs w:val="24"/>
          <w:u w:val="none"/>
        </w:rPr>
        <w:t xml:space="preserve">Les </w:t>
      </w:r>
      <w:proofErr w:type="spellStart"/>
      <w:r w:rsidR="00BD3FB4" w:rsidRPr="00FD45BA">
        <w:rPr>
          <w:rStyle w:val="Hypertextovodkaz"/>
          <w:rFonts w:ascii="Times New Roman" w:hAnsi="Times New Roman" w:cs="Times New Roman"/>
          <w:i/>
          <w:color w:val="auto"/>
          <w:sz w:val="24"/>
          <w:szCs w:val="24"/>
          <w:u w:val="none"/>
        </w:rPr>
        <w:t>agents</w:t>
      </w:r>
      <w:proofErr w:type="spellEnd"/>
      <w:r w:rsidR="00BD3FB4" w:rsidRPr="00FD45BA">
        <w:rPr>
          <w:rStyle w:val="Hypertextovodkaz"/>
          <w:rFonts w:ascii="Times New Roman" w:hAnsi="Times New Roman" w:cs="Times New Roman"/>
          <w:i/>
          <w:color w:val="auto"/>
          <w:sz w:val="24"/>
          <w:szCs w:val="24"/>
          <w:u w:val="none"/>
        </w:rPr>
        <w:t xml:space="preserve"> de </w:t>
      </w:r>
      <w:proofErr w:type="spellStart"/>
      <w:r w:rsidR="00BD3FB4" w:rsidRPr="00FD45BA">
        <w:rPr>
          <w:rStyle w:val="Hypertextovodkaz"/>
          <w:rFonts w:ascii="Times New Roman" w:hAnsi="Times New Roman" w:cs="Times New Roman"/>
          <w:i/>
          <w:color w:val="auto"/>
          <w:sz w:val="24"/>
          <w:szCs w:val="24"/>
          <w:u w:val="none"/>
        </w:rPr>
        <w:t>greffe</w:t>
      </w:r>
      <w:proofErr w:type="spellEnd"/>
      <w:r w:rsidR="00BD3FB4" w:rsidRPr="00FD45BA">
        <w:rPr>
          <w:rStyle w:val="Hypertextovodkaz"/>
          <w:rFonts w:ascii="Times New Roman" w:hAnsi="Times New Roman" w:cs="Times New Roman"/>
          <w:i/>
          <w:color w:val="auto"/>
          <w:sz w:val="24"/>
          <w:szCs w:val="24"/>
          <w:u w:val="none"/>
        </w:rPr>
        <w:t>.</w:t>
      </w:r>
      <w:r w:rsidR="00BD3FB4" w:rsidRPr="00FD45BA">
        <w:rPr>
          <w:rStyle w:val="Hypertextovodkaz"/>
          <w:rFonts w:ascii="Times New Roman" w:hAnsi="Times New Roman" w:cs="Times New Roman"/>
          <w:color w:val="auto"/>
          <w:sz w:val="24"/>
          <w:szCs w:val="24"/>
          <w:u w:val="none"/>
        </w:rPr>
        <w:t xml:space="preserve"> Conseil-etat.fr, </w:t>
      </w:r>
      <w:r w:rsidR="00BD3FB4" w:rsidRPr="00FD45BA">
        <w:rPr>
          <w:rFonts w:ascii="Times New Roman" w:hAnsi="Times New Roman" w:cs="Times New Roman"/>
          <w:sz w:val="24"/>
          <w:szCs w:val="24"/>
        </w:rPr>
        <w:t>[cit. 14. června 2014]. Dostupné na &lt;</w:t>
      </w:r>
      <w:hyperlink r:id="rId28" w:history="1">
        <w:r w:rsidR="00BD3FB4" w:rsidRPr="00FD45BA">
          <w:rPr>
            <w:rStyle w:val="Hypertextovodkaz"/>
            <w:rFonts w:ascii="Times New Roman" w:hAnsi="Times New Roman" w:cs="Times New Roman"/>
            <w:sz w:val="24"/>
            <w:szCs w:val="24"/>
          </w:rPr>
          <w:t>www.conseil-etat.fr/fr/agents-de-greffe</w:t>
        </w:r>
      </w:hyperlink>
      <w:r w:rsidR="00BD3FB4" w:rsidRPr="00FD45BA">
        <w:rPr>
          <w:rStyle w:val="Hypertextovodkaz"/>
          <w:rFonts w:ascii="Times New Roman" w:hAnsi="Times New Roman" w:cs="Times New Roman"/>
          <w:color w:val="auto"/>
          <w:sz w:val="24"/>
          <w:szCs w:val="24"/>
          <w:u w:val="none"/>
        </w:rPr>
        <w:t>&gt;.</w:t>
      </w:r>
    </w:p>
    <w:p w:rsidR="00BD3FB4" w:rsidRPr="00FD45BA" w:rsidRDefault="009663A7" w:rsidP="000D1FD3">
      <w:pPr>
        <w:pStyle w:val="Odstavecseseznamem"/>
        <w:numPr>
          <w:ilvl w:val="0"/>
          <w:numId w:val="13"/>
        </w:numPr>
        <w:tabs>
          <w:tab w:val="left" w:pos="709"/>
        </w:tabs>
        <w:spacing w:after="0" w:line="360" w:lineRule="auto"/>
        <w:ind w:left="1077" w:hanging="357"/>
        <w:mirrorIndents/>
        <w:jc w:val="both"/>
        <w:rPr>
          <w:rStyle w:val="Hypertextovodkaz"/>
          <w:rFonts w:ascii="Times New Roman" w:hAnsi="Times New Roman" w:cs="Times New Roman"/>
          <w:color w:val="auto"/>
          <w:sz w:val="24"/>
          <w:szCs w:val="24"/>
          <w:u w:val="none"/>
        </w:rPr>
      </w:pPr>
      <w:r w:rsidRPr="00FD45BA">
        <w:rPr>
          <w:rStyle w:val="Hypertextovodkaz"/>
          <w:rFonts w:ascii="Times New Roman" w:hAnsi="Times New Roman" w:cs="Times New Roman"/>
          <w:color w:val="auto"/>
          <w:sz w:val="24"/>
          <w:szCs w:val="24"/>
          <w:u w:val="none"/>
        </w:rPr>
        <w:t>LE CONSEIL D’ETAT</w:t>
      </w:r>
      <w:r w:rsidR="00BD3FB4" w:rsidRPr="00FD45BA">
        <w:rPr>
          <w:rStyle w:val="Hypertextovodkaz"/>
          <w:rFonts w:ascii="Times New Roman" w:hAnsi="Times New Roman" w:cs="Times New Roman"/>
          <w:color w:val="auto"/>
          <w:sz w:val="24"/>
          <w:szCs w:val="24"/>
          <w:u w:val="none"/>
        </w:rPr>
        <w:t xml:space="preserve">. </w:t>
      </w:r>
      <w:r w:rsidR="00BD3FB4" w:rsidRPr="00FD45BA">
        <w:rPr>
          <w:rStyle w:val="Hypertextovodkaz"/>
          <w:rFonts w:ascii="Times New Roman" w:hAnsi="Times New Roman" w:cs="Times New Roman"/>
          <w:i/>
          <w:color w:val="auto"/>
          <w:sz w:val="24"/>
          <w:szCs w:val="24"/>
          <w:u w:val="none"/>
        </w:rPr>
        <w:t xml:space="preserve">En </w:t>
      </w:r>
      <w:proofErr w:type="spellStart"/>
      <w:r w:rsidR="00BD3FB4" w:rsidRPr="00FD45BA">
        <w:rPr>
          <w:rStyle w:val="Hypertextovodkaz"/>
          <w:rFonts w:ascii="Times New Roman" w:hAnsi="Times New Roman" w:cs="Times New Roman"/>
          <w:i/>
          <w:color w:val="auto"/>
          <w:sz w:val="24"/>
          <w:szCs w:val="24"/>
          <w:u w:val="none"/>
        </w:rPr>
        <w:t>bref</w:t>
      </w:r>
      <w:proofErr w:type="spellEnd"/>
      <w:r w:rsidR="00BD3FB4" w:rsidRPr="00FD45BA">
        <w:rPr>
          <w:rStyle w:val="Hypertextovodkaz"/>
          <w:rFonts w:ascii="Times New Roman" w:hAnsi="Times New Roman" w:cs="Times New Roman"/>
          <w:i/>
          <w:color w:val="auto"/>
          <w:sz w:val="24"/>
          <w:szCs w:val="24"/>
          <w:u w:val="none"/>
        </w:rPr>
        <w:t>.</w:t>
      </w:r>
      <w:r w:rsidR="00BD3FB4" w:rsidRPr="00FD45BA">
        <w:rPr>
          <w:rStyle w:val="Hypertextovodkaz"/>
          <w:rFonts w:ascii="Times New Roman" w:hAnsi="Times New Roman" w:cs="Times New Roman"/>
          <w:color w:val="auto"/>
          <w:sz w:val="24"/>
          <w:szCs w:val="24"/>
          <w:u w:val="none"/>
        </w:rPr>
        <w:t xml:space="preserve"> Conseil-etat.fr, </w:t>
      </w:r>
      <w:r w:rsidR="00BD3FB4" w:rsidRPr="00FD45BA">
        <w:rPr>
          <w:rFonts w:ascii="Times New Roman" w:hAnsi="Times New Roman" w:cs="Times New Roman"/>
          <w:sz w:val="24"/>
          <w:szCs w:val="24"/>
        </w:rPr>
        <w:t>[cit. 14. června 2014]. Dostupné na &lt;</w:t>
      </w:r>
      <w:hyperlink r:id="rId29" w:history="1">
        <w:r w:rsidR="00BD3FB4" w:rsidRPr="00FD45BA">
          <w:rPr>
            <w:rStyle w:val="Hypertextovodkaz"/>
            <w:rFonts w:ascii="Times New Roman" w:hAnsi="Times New Roman" w:cs="Times New Roman"/>
            <w:sz w:val="24"/>
            <w:szCs w:val="24"/>
          </w:rPr>
          <w:t>http://www.conseil-etat.fr/fr/en-bref</w:t>
        </w:r>
      </w:hyperlink>
      <w:r w:rsidR="00BD3FB4" w:rsidRPr="00FD45BA">
        <w:rPr>
          <w:rStyle w:val="Hypertextovodkaz"/>
          <w:rFonts w:ascii="Times New Roman" w:hAnsi="Times New Roman" w:cs="Times New Roman"/>
          <w:color w:val="auto"/>
          <w:sz w:val="24"/>
          <w:szCs w:val="24"/>
          <w:u w:val="none"/>
        </w:rPr>
        <w:t>&gt;.</w:t>
      </w:r>
    </w:p>
    <w:p w:rsidR="00BD3FB4" w:rsidRPr="00FD45BA" w:rsidRDefault="009663A7" w:rsidP="000D1FD3">
      <w:pPr>
        <w:pStyle w:val="Odstavecseseznamem"/>
        <w:numPr>
          <w:ilvl w:val="0"/>
          <w:numId w:val="13"/>
        </w:numPr>
        <w:tabs>
          <w:tab w:val="left" w:pos="709"/>
        </w:tabs>
        <w:spacing w:after="0" w:line="360" w:lineRule="auto"/>
        <w:ind w:left="1077" w:hanging="357"/>
        <w:mirrorIndents/>
        <w:jc w:val="both"/>
        <w:rPr>
          <w:rFonts w:ascii="Times New Roman" w:hAnsi="Times New Roman" w:cs="Times New Roman"/>
          <w:sz w:val="24"/>
          <w:szCs w:val="24"/>
        </w:rPr>
      </w:pPr>
      <w:r w:rsidRPr="00FD45BA">
        <w:rPr>
          <w:rStyle w:val="Hypertextovodkaz"/>
          <w:rFonts w:ascii="Times New Roman" w:hAnsi="Times New Roman" w:cs="Times New Roman"/>
          <w:color w:val="auto"/>
          <w:sz w:val="24"/>
          <w:szCs w:val="24"/>
          <w:u w:val="none"/>
        </w:rPr>
        <w:t>LE CONSEIL D’ETAT</w:t>
      </w:r>
      <w:r w:rsidR="00BD3FB4" w:rsidRPr="00FD45BA">
        <w:rPr>
          <w:rStyle w:val="Hypertextovodkaz"/>
          <w:rFonts w:ascii="Times New Roman" w:hAnsi="Times New Roman" w:cs="Times New Roman"/>
          <w:color w:val="auto"/>
          <w:sz w:val="24"/>
          <w:szCs w:val="24"/>
          <w:u w:val="none"/>
        </w:rPr>
        <w:t xml:space="preserve">. </w:t>
      </w:r>
      <w:r w:rsidR="00BD3FB4" w:rsidRPr="00FD45BA">
        <w:rPr>
          <w:rStyle w:val="Hypertextovodkaz"/>
          <w:rFonts w:ascii="Times New Roman" w:hAnsi="Times New Roman" w:cs="Times New Roman"/>
          <w:i/>
          <w:color w:val="auto"/>
          <w:sz w:val="24"/>
          <w:szCs w:val="24"/>
          <w:u w:val="none"/>
        </w:rPr>
        <w:t xml:space="preserve">La </w:t>
      </w:r>
      <w:proofErr w:type="spellStart"/>
      <w:r w:rsidR="00BD3FB4" w:rsidRPr="00FD45BA">
        <w:rPr>
          <w:rStyle w:val="Hypertextovodkaz"/>
          <w:rFonts w:ascii="Times New Roman" w:hAnsi="Times New Roman" w:cs="Times New Roman"/>
          <w:i/>
          <w:color w:val="auto"/>
          <w:sz w:val="24"/>
          <w:szCs w:val="24"/>
          <w:u w:val="none"/>
        </w:rPr>
        <w:t>procédure</w:t>
      </w:r>
      <w:proofErr w:type="spellEnd"/>
      <w:r w:rsidR="00BD3FB4" w:rsidRPr="00FD45BA">
        <w:rPr>
          <w:rStyle w:val="Hypertextovodkaz"/>
          <w:rFonts w:ascii="Times New Roman" w:hAnsi="Times New Roman" w:cs="Times New Roman"/>
          <w:i/>
          <w:color w:val="auto"/>
          <w:sz w:val="24"/>
          <w:szCs w:val="24"/>
          <w:u w:val="none"/>
        </w:rPr>
        <w:t xml:space="preserve"> </w:t>
      </w:r>
      <w:proofErr w:type="spellStart"/>
      <w:r w:rsidR="00BD3FB4" w:rsidRPr="00FD45BA">
        <w:rPr>
          <w:rStyle w:val="Hypertextovodkaz"/>
          <w:rFonts w:ascii="Times New Roman" w:hAnsi="Times New Roman" w:cs="Times New Roman"/>
          <w:i/>
          <w:color w:val="auto"/>
          <w:sz w:val="24"/>
          <w:szCs w:val="24"/>
          <w:u w:val="none"/>
        </w:rPr>
        <w:t>devant</w:t>
      </w:r>
      <w:proofErr w:type="spellEnd"/>
      <w:r w:rsidR="00BD3FB4" w:rsidRPr="00FD45BA">
        <w:rPr>
          <w:rStyle w:val="Hypertextovodkaz"/>
          <w:rFonts w:ascii="Times New Roman" w:hAnsi="Times New Roman" w:cs="Times New Roman"/>
          <w:i/>
          <w:color w:val="auto"/>
          <w:sz w:val="24"/>
          <w:szCs w:val="24"/>
          <w:u w:val="none"/>
        </w:rPr>
        <w:t xml:space="preserve"> les </w:t>
      </w:r>
      <w:proofErr w:type="spellStart"/>
      <w:r w:rsidR="00BD3FB4" w:rsidRPr="00FD45BA">
        <w:rPr>
          <w:rStyle w:val="Hypertextovodkaz"/>
          <w:rFonts w:ascii="Times New Roman" w:hAnsi="Times New Roman" w:cs="Times New Roman"/>
          <w:i/>
          <w:color w:val="auto"/>
          <w:sz w:val="24"/>
          <w:szCs w:val="24"/>
          <w:u w:val="none"/>
        </w:rPr>
        <w:t>formations</w:t>
      </w:r>
      <w:proofErr w:type="spellEnd"/>
      <w:r w:rsidR="00BD3FB4" w:rsidRPr="00FD45BA">
        <w:rPr>
          <w:rStyle w:val="Hypertextovodkaz"/>
          <w:rFonts w:ascii="Times New Roman" w:hAnsi="Times New Roman" w:cs="Times New Roman"/>
          <w:i/>
          <w:color w:val="auto"/>
          <w:sz w:val="24"/>
          <w:szCs w:val="24"/>
          <w:u w:val="none"/>
        </w:rPr>
        <w:t>.</w:t>
      </w:r>
      <w:r w:rsidR="00BD3FB4" w:rsidRPr="00FD45BA">
        <w:rPr>
          <w:rStyle w:val="Hypertextovodkaz"/>
          <w:rFonts w:ascii="Times New Roman" w:hAnsi="Times New Roman" w:cs="Times New Roman"/>
          <w:color w:val="auto"/>
          <w:sz w:val="24"/>
          <w:szCs w:val="24"/>
          <w:u w:val="none"/>
        </w:rPr>
        <w:t xml:space="preserve"> Conseil-etat.fr, </w:t>
      </w:r>
      <w:r w:rsidR="00BD3FB4" w:rsidRPr="00FD45BA">
        <w:rPr>
          <w:rFonts w:ascii="Times New Roman" w:hAnsi="Times New Roman" w:cs="Times New Roman"/>
          <w:sz w:val="24"/>
          <w:szCs w:val="24"/>
        </w:rPr>
        <w:t>[cit. 14. června 2014]. Dostupné na &lt;</w:t>
      </w:r>
      <w:hyperlink r:id="rId30" w:history="1">
        <w:r w:rsidR="00BD3FB4" w:rsidRPr="00FD45BA">
          <w:rPr>
            <w:rStyle w:val="Hypertextovodkaz"/>
            <w:rFonts w:ascii="Times New Roman" w:hAnsi="Times New Roman" w:cs="Times New Roman"/>
            <w:sz w:val="24"/>
            <w:szCs w:val="24"/>
          </w:rPr>
          <w:t>http://www.conseil-etat.fr/fr/la-procedure-devant-les-formations</w:t>
        </w:r>
      </w:hyperlink>
      <w:r w:rsidR="00BD3FB4" w:rsidRPr="00FD45BA">
        <w:rPr>
          <w:rStyle w:val="Hypertextovodkaz"/>
          <w:rFonts w:ascii="Times New Roman" w:hAnsi="Times New Roman" w:cs="Times New Roman"/>
          <w:color w:val="auto"/>
          <w:sz w:val="24"/>
          <w:szCs w:val="24"/>
          <w:u w:val="none"/>
        </w:rPr>
        <w:t>&gt;.</w:t>
      </w:r>
    </w:p>
    <w:p w:rsidR="00BD3FB4" w:rsidRPr="00FD45BA" w:rsidRDefault="009663A7" w:rsidP="000D1FD3">
      <w:pPr>
        <w:pStyle w:val="Odstavecseseznamem"/>
        <w:numPr>
          <w:ilvl w:val="0"/>
          <w:numId w:val="13"/>
        </w:numPr>
        <w:tabs>
          <w:tab w:val="left" w:pos="709"/>
        </w:tabs>
        <w:spacing w:after="0" w:line="360" w:lineRule="auto"/>
        <w:ind w:left="1077" w:hanging="357"/>
        <w:mirrorIndents/>
        <w:jc w:val="both"/>
        <w:rPr>
          <w:rFonts w:ascii="Times New Roman" w:hAnsi="Times New Roman" w:cs="Times New Roman"/>
          <w:sz w:val="24"/>
          <w:szCs w:val="24"/>
        </w:rPr>
      </w:pPr>
      <w:r w:rsidRPr="00FD45BA">
        <w:rPr>
          <w:rStyle w:val="Hypertextovodkaz"/>
          <w:rFonts w:ascii="Times New Roman" w:hAnsi="Times New Roman" w:cs="Times New Roman"/>
          <w:color w:val="auto"/>
          <w:sz w:val="24"/>
          <w:szCs w:val="24"/>
          <w:u w:val="none"/>
        </w:rPr>
        <w:t>LE CONSEIL D’ETAT</w:t>
      </w:r>
      <w:r w:rsidR="00BD3FB4" w:rsidRPr="00FD45BA">
        <w:rPr>
          <w:rStyle w:val="Hypertextovodkaz"/>
          <w:rFonts w:ascii="Times New Roman" w:hAnsi="Times New Roman" w:cs="Times New Roman"/>
          <w:color w:val="auto"/>
          <w:sz w:val="24"/>
          <w:szCs w:val="24"/>
          <w:u w:val="none"/>
        </w:rPr>
        <w:t xml:space="preserve">. </w:t>
      </w:r>
      <w:proofErr w:type="spellStart"/>
      <w:r w:rsidR="00BD3FB4" w:rsidRPr="00FD45BA">
        <w:rPr>
          <w:rStyle w:val="Hypertextovodkaz"/>
          <w:rFonts w:ascii="Times New Roman" w:hAnsi="Times New Roman" w:cs="Times New Roman"/>
          <w:i/>
          <w:color w:val="auto"/>
          <w:sz w:val="24"/>
          <w:szCs w:val="24"/>
          <w:u w:val="none"/>
        </w:rPr>
        <w:t>L’assemblée</w:t>
      </w:r>
      <w:proofErr w:type="spellEnd"/>
      <w:r w:rsidR="00BD3FB4" w:rsidRPr="00FD45BA">
        <w:rPr>
          <w:rStyle w:val="Hypertextovodkaz"/>
          <w:rFonts w:ascii="Times New Roman" w:hAnsi="Times New Roman" w:cs="Times New Roman"/>
          <w:i/>
          <w:color w:val="auto"/>
          <w:sz w:val="24"/>
          <w:szCs w:val="24"/>
          <w:u w:val="none"/>
        </w:rPr>
        <w:t xml:space="preserve"> </w:t>
      </w:r>
      <w:proofErr w:type="spellStart"/>
      <w:r w:rsidR="00BD3FB4" w:rsidRPr="00FD45BA">
        <w:rPr>
          <w:rStyle w:val="Hypertextovodkaz"/>
          <w:rFonts w:ascii="Times New Roman" w:hAnsi="Times New Roman" w:cs="Times New Roman"/>
          <w:i/>
          <w:color w:val="auto"/>
          <w:sz w:val="24"/>
          <w:szCs w:val="24"/>
          <w:u w:val="none"/>
        </w:rPr>
        <w:t>générale</w:t>
      </w:r>
      <w:proofErr w:type="spellEnd"/>
      <w:r w:rsidR="00BD3FB4" w:rsidRPr="00FD45BA">
        <w:rPr>
          <w:rStyle w:val="Hypertextovodkaz"/>
          <w:rFonts w:ascii="Times New Roman" w:hAnsi="Times New Roman" w:cs="Times New Roman"/>
          <w:i/>
          <w:color w:val="auto"/>
          <w:sz w:val="24"/>
          <w:szCs w:val="24"/>
          <w:u w:val="none"/>
        </w:rPr>
        <w:t>.</w:t>
      </w:r>
      <w:r w:rsidR="00BD3FB4" w:rsidRPr="00FD45BA">
        <w:rPr>
          <w:rStyle w:val="Hypertextovodkaz"/>
          <w:rFonts w:ascii="Times New Roman" w:hAnsi="Times New Roman" w:cs="Times New Roman"/>
          <w:color w:val="auto"/>
          <w:sz w:val="24"/>
          <w:szCs w:val="24"/>
          <w:u w:val="none"/>
        </w:rPr>
        <w:t xml:space="preserve"> Conseil-etat.fr, </w:t>
      </w:r>
      <w:r w:rsidR="00BD3FB4" w:rsidRPr="00FD45BA">
        <w:rPr>
          <w:rFonts w:ascii="Times New Roman" w:hAnsi="Times New Roman" w:cs="Times New Roman"/>
          <w:sz w:val="24"/>
          <w:szCs w:val="24"/>
        </w:rPr>
        <w:t>[cit. 14. června 2014]. Dostupné na &lt;</w:t>
      </w:r>
      <w:hyperlink r:id="rId31" w:history="1">
        <w:r w:rsidR="00BD3FB4" w:rsidRPr="00FD45BA">
          <w:rPr>
            <w:rStyle w:val="Hypertextovodkaz"/>
            <w:rFonts w:ascii="Times New Roman" w:hAnsi="Times New Roman" w:cs="Times New Roman"/>
            <w:sz w:val="24"/>
            <w:szCs w:val="24"/>
          </w:rPr>
          <w:t>http://www.conseil-etat.fr/fr/lassemblee-generale</w:t>
        </w:r>
      </w:hyperlink>
      <w:r w:rsidR="00BD3FB4" w:rsidRPr="00FD45BA">
        <w:rPr>
          <w:rStyle w:val="Hypertextovodkaz"/>
          <w:rFonts w:ascii="Times New Roman" w:hAnsi="Times New Roman" w:cs="Times New Roman"/>
          <w:color w:val="auto"/>
          <w:sz w:val="24"/>
          <w:szCs w:val="24"/>
          <w:u w:val="none"/>
        </w:rPr>
        <w:t>&gt;.</w:t>
      </w:r>
    </w:p>
    <w:p w:rsidR="00BD3FB4" w:rsidRPr="00FD45BA" w:rsidRDefault="009663A7" w:rsidP="000D1FD3">
      <w:pPr>
        <w:pStyle w:val="Odstavecseseznamem"/>
        <w:numPr>
          <w:ilvl w:val="0"/>
          <w:numId w:val="13"/>
        </w:numPr>
        <w:tabs>
          <w:tab w:val="left" w:pos="709"/>
        </w:tabs>
        <w:spacing w:after="0" w:line="360" w:lineRule="auto"/>
        <w:ind w:left="1077" w:hanging="357"/>
        <w:mirrorIndents/>
        <w:jc w:val="both"/>
        <w:rPr>
          <w:rFonts w:ascii="Times New Roman" w:hAnsi="Times New Roman" w:cs="Times New Roman"/>
          <w:sz w:val="24"/>
          <w:szCs w:val="24"/>
        </w:rPr>
      </w:pPr>
      <w:r w:rsidRPr="00FD45BA">
        <w:rPr>
          <w:rStyle w:val="Hypertextovodkaz"/>
          <w:rFonts w:ascii="Times New Roman" w:hAnsi="Times New Roman" w:cs="Times New Roman"/>
          <w:color w:val="auto"/>
          <w:sz w:val="24"/>
          <w:szCs w:val="24"/>
          <w:u w:val="none"/>
        </w:rPr>
        <w:t>LE CONSEIL D’ETAT</w:t>
      </w:r>
      <w:r w:rsidR="00BD3FB4" w:rsidRPr="00FD45BA">
        <w:rPr>
          <w:rStyle w:val="Hypertextovodkaz"/>
          <w:rFonts w:ascii="Times New Roman" w:hAnsi="Times New Roman" w:cs="Times New Roman"/>
          <w:color w:val="auto"/>
          <w:sz w:val="24"/>
          <w:szCs w:val="24"/>
          <w:u w:val="none"/>
        </w:rPr>
        <w:t xml:space="preserve">. </w:t>
      </w:r>
      <w:r w:rsidR="00BD3FB4" w:rsidRPr="00FD45BA">
        <w:rPr>
          <w:rStyle w:val="Hypertextovodkaz"/>
          <w:rFonts w:ascii="Times New Roman" w:hAnsi="Times New Roman" w:cs="Times New Roman"/>
          <w:i/>
          <w:color w:val="auto"/>
          <w:sz w:val="24"/>
          <w:szCs w:val="24"/>
          <w:u w:val="none"/>
        </w:rPr>
        <w:t xml:space="preserve">La </w:t>
      </w:r>
      <w:proofErr w:type="spellStart"/>
      <w:r w:rsidR="00BD3FB4" w:rsidRPr="00FD45BA">
        <w:rPr>
          <w:rStyle w:val="Hypertextovodkaz"/>
          <w:rFonts w:ascii="Times New Roman" w:hAnsi="Times New Roman" w:cs="Times New Roman"/>
          <w:i/>
          <w:color w:val="auto"/>
          <w:sz w:val="24"/>
          <w:szCs w:val="24"/>
          <w:u w:val="none"/>
        </w:rPr>
        <w:t>section</w:t>
      </w:r>
      <w:proofErr w:type="spellEnd"/>
      <w:r w:rsidR="00BD3FB4" w:rsidRPr="00FD45BA">
        <w:rPr>
          <w:rStyle w:val="Hypertextovodkaz"/>
          <w:rFonts w:ascii="Times New Roman" w:hAnsi="Times New Roman" w:cs="Times New Roman"/>
          <w:i/>
          <w:color w:val="auto"/>
          <w:sz w:val="24"/>
          <w:szCs w:val="24"/>
          <w:u w:val="none"/>
        </w:rPr>
        <w:t xml:space="preserve"> de </w:t>
      </w:r>
      <w:proofErr w:type="spellStart"/>
      <w:r w:rsidR="00BD3FB4" w:rsidRPr="00FD45BA">
        <w:rPr>
          <w:rStyle w:val="Hypertextovodkaz"/>
          <w:rFonts w:ascii="Times New Roman" w:hAnsi="Times New Roman" w:cs="Times New Roman"/>
          <w:i/>
          <w:color w:val="auto"/>
          <w:sz w:val="24"/>
          <w:szCs w:val="24"/>
          <w:u w:val="none"/>
        </w:rPr>
        <w:t>l‘intérieur</w:t>
      </w:r>
      <w:proofErr w:type="spellEnd"/>
      <w:r w:rsidR="00BD3FB4" w:rsidRPr="00FD45BA">
        <w:rPr>
          <w:rStyle w:val="Hypertextovodkaz"/>
          <w:rFonts w:ascii="Times New Roman" w:hAnsi="Times New Roman" w:cs="Times New Roman"/>
          <w:i/>
          <w:color w:val="auto"/>
          <w:sz w:val="24"/>
          <w:szCs w:val="24"/>
          <w:u w:val="none"/>
        </w:rPr>
        <w:t>.</w:t>
      </w:r>
      <w:r w:rsidR="00BD3FB4" w:rsidRPr="00FD45BA">
        <w:rPr>
          <w:rStyle w:val="Hypertextovodkaz"/>
          <w:rFonts w:ascii="Times New Roman" w:hAnsi="Times New Roman" w:cs="Times New Roman"/>
          <w:color w:val="auto"/>
          <w:sz w:val="24"/>
          <w:szCs w:val="24"/>
          <w:u w:val="none"/>
        </w:rPr>
        <w:t xml:space="preserve"> Conseil-etat.fr, </w:t>
      </w:r>
      <w:r w:rsidR="00BD3FB4" w:rsidRPr="00FD45BA">
        <w:rPr>
          <w:rFonts w:ascii="Times New Roman" w:hAnsi="Times New Roman" w:cs="Times New Roman"/>
          <w:sz w:val="24"/>
          <w:szCs w:val="24"/>
        </w:rPr>
        <w:t>[cit. 14. června 2014]. Dostupné na &lt;</w:t>
      </w:r>
      <w:hyperlink r:id="rId32" w:history="1">
        <w:r w:rsidR="00BD3FB4" w:rsidRPr="00FD45BA">
          <w:rPr>
            <w:rStyle w:val="Hypertextovodkaz"/>
            <w:rFonts w:ascii="Times New Roman" w:hAnsi="Times New Roman" w:cs="Times New Roman"/>
            <w:sz w:val="24"/>
            <w:szCs w:val="24"/>
          </w:rPr>
          <w:t>http://www.conseil-etat.fr/fr/la-section-de-linterieur</w:t>
        </w:r>
      </w:hyperlink>
      <w:r w:rsidR="00BD3FB4" w:rsidRPr="00FD45BA">
        <w:rPr>
          <w:rStyle w:val="Hypertextovodkaz"/>
          <w:rFonts w:ascii="Times New Roman" w:hAnsi="Times New Roman" w:cs="Times New Roman"/>
          <w:color w:val="auto"/>
          <w:sz w:val="24"/>
          <w:szCs w:val="24"/>
          <w:u w:val="none"/>
        </w:rPr>
        <w:t>&gt;.</w:t>
      </w:r>
    </w:p>
    <w:p w:rsidR="00BD3FB4" w:rsidRPr="00FD45BA" w:rsidRDefault="009663A7" w:rsidP="000D1FD3">
      <w:pPr>
        <w:pStyle w:val="Odstavecseseznamem"/>
        <w:numPr>
          <w:ilvl w:val="0"/>
          <w:numId w:val="13"/>
        </w:numPr>
        <w:tabs>
          <w:tab w:val="left" w:pos="709"/>
        </w:tabs>
        <w:spacing w:after="0" w:line="360" w:lineRule="auto"/>
        <w:ind w:left="1077" w:hanging="357"/>
        <w:mirrorIndents/>
        <w:jc w:val="both"/>
        <w:rPr>
          <w:rFonts w:ascii="Times New Roman" w:hAnsi="Times New Roman" w:cs="Times New Roman"/>
          <w:sz w:val="24"/>
          <w:szCs w:val="24"/>
        </w:rPr>
      </w:pPr>
      <w:r w:rsidRPr="00FD45BA">
        <w:rPr>
          <w:rStyle w:val="Hypertextovodkaz"/>
          <w:rFonts w:ascii="Times New Roman" w:hAnsi="Times New Roman" w:cs="Times New Roman"/>
          <w:color w:val="auto"/>
          <w:sz w:val="24"/>
          <w:szCs w:val="24"/>
          <w:u w:val="none"/>
        </w:rPr>
        <w:t>LE CONSEIL D’ETAT</w:t>
      </w:r>
      <w:r w:rsidR="00BD3FB4" w:rsidRPr="00FD45BA">
        <w:rPr>
          <w:rStyle w:val="Hypertextovodkaz"/>
          <w:rFonts w:ascii="Times New Roman" w:hAnsi="Times New Roman" w:cs="Times New Roman"/>
          <w:color w:val="auto"/>
          <w:sz w:val="24"/>
          <w:szCs w:val="24"/>
          <w:u w:val="none"/>
        </w:rPr>
        <w:t xml:space="preserve">. </w:t>
      </w:r>
      <w:r w:rsidR="00BD3FB4" w:rsidRPr="00FD45BA">
        <w:rPr>
          <w:rStyle w:val="Hypertextovodkaz"/>
          <w:rFonts w:ascii="Times New Roman" w:hAnsi="Times New Roman" w:cs="Times New Roman"/>
          <w:i/>
          <w:color w:val="auto"/>
          <w:sz w:val="24"/>
          <w:szCs w:val="24"/>
          <w:u w:val="none"/>
        </w:rPr>
        <w:t xml:space="preserve">La </w:t>
      </w:r>
      <w:proofErr w:type="spellStart"/>
      <w:r w:rsidR="00BD3FB4" w:rsidRPr="00FD45BA">
        <w:rPr>
          <w:rStyle w:val="Hypertextovodkaz"/>
          <w:rFonts w:ascii="Times New Roman" w:hAnsi="Times New Roman" w:cs="Times New Roman"/>
          <w:i/>
          <w:color w:val="auto"/>
          <w:sz w:val="24"/>
          <w:szCs w:val="24"/>
          <w:u w:val="none"/>
        </w:rPr>
        <w:t>section</w:t>
      </w:r>
      <w:proofErr w:type="spellEnd"/>
      <w:r w:rsidR="00BD3FB4" w:rsidRPr="00FD45BA">
        <w:rPr>
          <w:rStyle w:val="Hypertextovodkaz"/>
          <w:rFonts w:ascii="Times New Roman" w:hAnsi="Times New Roman" w:cs="Times New Roman"/>
          <w:i/>
          <w:color w:val="auto"/>
          <w:sz w:val="24"/>
          <w:szCs w:val="24"/>
          <w:u w:val="none"/>
        </w:rPr>
        <w:t xml:space="preserve"> des </w:t>
      </w:r>
      <w:proofErr w:type="spellStart"/>
      <w:r w:rsidR="00BD3FB4" w:rsidRPr="00FD45BA">
        <w:rPr>
          <w:rStyle w:val="Hypertextovodkaz"/>
          <w:rFonts w:ascii="Times New Roman" w:hAnsi="Times New Roman" w:cs="Times New Roman"/>
          <w:i/>
          <w:color w:val="auto"/>
          <w:sz w:val="24"/>
          <w:szCs w:val="24"/>
          <w:u w:val="none"/>
        </w:rPr>
        <w:t>travaux</w:t>
      </w:r>
      <w:proofErr w:type="spellEnd"/>
      <w:r w:rsidR="00BD3FB4" w:rsidRPr="00FD45BA">
        <w:rPr>
          <w:rStyle w:val="Hypertextovodkaz"/>
          <w:rFonts w:ascii="Times New Roman" w:hAnsi="Times New Roman" w:cs="Times New Roman"/>
          <w:i/>
          <w:color w:val="auto"/>
          <w:sz w:val="24"/>
          <w:szCs w:val="24"/>
          <w:u w:val="none"/>
        </w:rPr>
        <w:t xml:space="preserve"> </w:t>
      </w:r>
      <w:proofErr w:type="spellStart"/>
      <w:r w:rsidR="00BD3FB4" w:rsidRPr="00FD45BA">
        <w:rPr>
          <w:rStyle w:val="Hypertextovodkaz"/>
          <w:rFonts w:ascii="Times New Roman" w:hAnsi="Times New Roman" w:cs="Times New Roman"/>
          <w:i/>
          <w:color w:val="auto"/>
          <w:sz w:val="24"/>
          <w:szCs w:val="24"/>
          <w:u w:val="none"/>
        </w:rPr>
        <w:t>publics</w:t>
      </w:r>
      <w:proofErr w:type="spellEnd"/>
      <w:r w:rsidR="00BD3FB4" w:rsidRPr="00FD45BA">
        <w:rPr>
          <w:rStyle w:val="Hypertextovodkaz"/>
          <w:rFonts w:ascii="Times New Roman" w:hAnsi="Times New Roman" w:cs="Times New Roman"/>
          <w:i/>
          <w:color w:val="auto"/>
          <w:sz w:val="24"/>
          <w:szCs w:val="24"/>
          <w:u w:val="none"/>
        </w:rPr>
        <w:t xml:space="preserve">. </w:t>
      </w:r>
      <w:r w:rsidR="00BD3FB4" w:rsidRPr="00FD45BA">
        <w:rPr>
          <w:rStyle w:val="Hypertextovodkaz"/>
          <w:rFonts w:ascii="Times New Roman" w:hAnsi="Times New Roman" w:cs="Times New Roman"/>
          <w:color w:val="auto"/>
          <w:sz w:val="24"/>
          <w:szCs w:val="24"/>
          <w:u w:val="none"/>
        </w:rPr>
        <w:t xml:space="preserve">Conseil-etat.fr, </w:t>
      </w:r>
      <w:r w:rsidR="00BD3FB4" w:rsidRPr="00FD45BA">
        <w:rPr>
          <w:rFonts w:ascii="Times New Roman" w:hAnsi="Times New Roman" w:cs="Times New Roman"/>
          <w:sz w:val="24"/>
          <w:szCs w:val="24"/>
        </w:rPr>
        <w:t>[cit. 14. června 2014]. Dostupné na &lt;</w:t>
      </w:r>
      <w:hyperlink r:id="rId33" w:history="1">
        <w:r w:rsidR="00BD3FB4" w:rsidRPr="00FD45BA">
          <w:rPr>
            <w:rStyle w:val="Hypertextovodkaz"/>
            <w:rFonts w:ascii="Times New Roman" w:hAnsi="Times New Roman" w:cs="Times New Roman"/>
            <w:sz w:val="24"/>
            <w:szCs w:val="24"/>
          </w:rPr>
          <w:t>http://www.conseil-etat.fr/fr/la-section-des-travaux-publics-kgc</w:t>
        </w:r>
      </w:hyperlink>
      <w:r w:rsidR="00BD3FB4" w:rsidRPr="00FD45BA">
        <w:rPr>
          <w:rStyle w:val="Hypertextovodkaz"/>
          <w:rFonts w:ascii="Times New Roman" w:hAnsi="Times New Roman" w:cs="Times New Roman"/>
          <w:color w:val="auto"/>
          <w:sz w:val="24"/>
          <w:szCs w:val="24"/>
          <w:u w:val="none"/>
        </w:rPr>
        <w:t>&gt;.</w:t>
      </w:r>
    </w:p>
    <w:p w:rsidR="00BD3FB4" w:rsidRPr="00FD45BA" w:rsidRDefault="009663A7" w:rsidP="000D1FD3">
      <w:pPr>
        <w:pStyle w:val="Odstavecseseznamem"/>
        <w:numPr>
          <w:ilvl w:val="0"/>
          <w:numId w:val="13"/>
        </w:numPr>
        <w:tabs>
          <w:tab w:val="left" w:pos="709"/>
        </w:tabs>
        <w:spacing w:after="0" w:line="360" w:lineRule="auto"/>
        <w:ind w:left="1077" w:hanging="357"/>
        <w:mirrorIndents/>
        <w:jc w:val="both"/>
        <w:rPr>
          <w:rFonts w:ascii="Times New Roman" w:hAnsi="Times New Roman" w:cs="Times New Roman"/>
          <w:sz w:val="24"/>
          <w:szCs w:val="24"/>
        </w:rPr>
      </w:pPr>
      <w:r w:rsidRPr="00FD45BA">
        <w:rPr>
          <w:rStyle w:val="Hypertextovodkaz"/>
          <w:rFonts w:ascii="Times New Roman" w:hAnsi="Times New Roman" w:cs="Times New Roman"/>
          <w:color w:val="auto"/>
          <w:sz w:val="24"/>
          <w:szCs w:val="24"/>
          <w:u w:val="none"/>
        </w:rPr>
        <w:t>LE CONSEIL D’ETAT</w:t>
      </w:r>
      <w:r w:rsidR="00BD3FB4" w:rsidRPr="00FD45BA">
        <w:rPr>
          <w:rStyle w:val="Hypertextovodkaz"/>
          <w:rFonts w:ascii="Times New Roman" w:hAnsi="Times New Roman" w:cs="Times New Roman"/>
          <w:color w:val="auto"/>
          <w:sz w:val="24"/>
          <w:szCs w:val="24"/>
          <w:u w:val="none"/>
        </w:rPr>
        <w:t>.</w:t>
      </w:r>
      <w:r w:rsidR="00BD3FB4" w:rsidRPr="00FD45BA">
        <w:rPr>
          <w:rStyle w:val="Hypertextovodkaz"/>
          <w:rFonts w:ascii="Times New Roman" w:hAnsi="Times New Roman" w:cs="Times New Roman"/>
          <w:i/>
          <w:color w:val="auto"/>
          <w:sz w:val="24"/>
          <w:szCs w:val="24"/>
          <w:u w:val="none"/>
        </w:rPr>
        <w:t xml:space="preserve"> La </w:t>
      </w:r>
      <w:proofErr w:type="spellStart"/>
      <w:r w:rsidR="00BD3FB4" w:rsidRPr="00FD45BA">
        <w:rPr>
          <w:rStyle w:val="Hypertextovodkaz"/>
          <w:rFonts w:ascii="Times New Roman" w:hAnsi="Times New Roman" w:cs="Times New Roman"/>
          <w:i/>
          <w:color w:val="auto"/>
          <w:sz w:val="24"/>
          <w:szCs w:val="24"/>
          <w:u w:val="none"/>
        </w:rPr>
        <w:t>section</w:t>
      </w:r>
      <w:proofErr w:type="spellEnd"/>
      <w:r w:rsidR="00BD3FB4" w:rsidRPr="00FD45BA">
        <w:rPr>
          <w:rStyle w:val="Hypertextovodkaz"/>
          <w:rFonts w:ascii="Times New Roman" w:hAnsi="Times New Roman" w:cs="Times New Roman"/>
          <w:i/>
          <w:color w:val="auto"/>
          <w:sz w:val="24"/>
          <w:szCs w:val="24"/>
          <w:u w:val="none"/>
        </w:rPr>
        <w:t xml:space="preserve"> de </w:t>
      </w:r>
      <w:proofErr w:type="spellStart"/>
      <w:r w:rsidR="00BD3FB4" w:rsidRPr="00FD45BA">
        <w:rPr>
          <w:rStyle w:val="Hypertextovodkaz"/>
          <w:rFonts w:ascii="Times New Roman" w:hAnsi="Times New Roman" w:cs="Times New Roman"/>
          <w:i/>
          <w:color w:val="auto"/>
          <w:sz w:val="24"/>
          <w:szCs w:val="24"/>
          <w:u w:val="none"/>
        </w:rPr>
        <w:t>l‘administration</w:t>
      </w:r>
      <w:proofErr w:type="spellEnd"/>
      <w:r w:rsidR="00BD3FB4" w:rsidRPr="00FD45BA">
        <w:rPr>
          <w:rStyle w:val="Hypertextovodkaz"/>
          <w:rFonts w:ascii="Times New Roman" w:hAnsi="Times New Roman" w:cs="Times New Roman"/>
          <w:i/>
          <w:color w:val="auto"/>
          <w:sz w:val="24"/>
          <w:szCs w:val="24"/>
          <w:u w:val="none"/>
        </w:rPr>
        <w:t xml:space="preserve">. </w:t>
      </w:r>
      <w:r w:rsidR="00BD3FB4" w:rsidRPr="00FD45BA">
        <w:rPr>
          <w:rStyle w:val="Hypertextovodkaz"/>
          <w:rFonts w:ascii="Times New Roman" w:hAnsi="Times New Roman" w:cs="Times New Roman"/>
          <w:color w:val="auto"/>
          <w:sz w:val="24"/>
          <w:szCs w:val="24"/>
          <w:u w:val="none"/>
        </w:rPr>
        <w:t xml:space="preserve">Conseil-etat.fr, </w:t>
      </w:r>
      <w:r w:rsidR="00BD3FB4" w:rsidRPr="00FD45BA">
        <w:rPr>
          <w:rFonts w:ascii="Times New Roman" w:hAnsi="Times New Roman" w:cs="Times New Roman"/>
          <w:sz w:val="24"/>
          <w:szCs w:val="24"/>
        </w:rPr>
        <w:t>[cit. 14. června 2014]. Dostupné na &lt;</w:t>
      </w:r>
      <w:hyperlink r:id="rId34" w:history="1">
        <w:r w:rsidR="00BD3FB4" w:rsidRPr="00FD45BA">
          <w:rPr>
            <w:rStyle w:val="Hypertextovodkaz"/>
            <w:rFonts w:ascii="Times New Roman" w:hAnsi="Times New Roman" w:cs="Times New Roman"/>
            <w:sz w:val="24"/>
            <w:szCs w:val="24"/>
          </w:rPr>
          <w:t>http://www.conseil-etat.fr/fr/la-section-de-ladministration-kue</w:t>
        </w:r>
      </w:hyperlink>
      <w:r w:rsidR="00BD3FB4" w:rsidRPr="00FD45BA">
        <w:rPr>
          <w:rStyle w:val="Hypertextovodkaz"/>
          <w:rFonts w:ascii="Times New Roman" w:hAnsi="Times New Roman" w:cs="Times New Roman"/>
          <w:color w:val="auto"/>
          <w:sz w:val="24"/>
          <w:szCs w:val="24"/>
          <w:u w:val="none"/>
        </w:rPr>
        <w:t>&gt;.</w:t>
      </w:r>
    </w:p>
    <w:p w:rsidR="00BD3FB4" w:rsidRPr="00FD45BA" w:rsidRDefault="009663A7" w:rsidP="000D1FD3">
      <w:pPr>
        <w:pStyle w:val="Odstavecseseznamem"/>
        <w:numPr>
          <w:ilvl w:val="0"/>
          <w:numId w:val="13"/>
        </w:numPr>
        <w:tabs>
          <w:tab w:val="left" w:pos="709"/>
        </w:tabs>
        <w:spacing w:after="0" w:line="360" w:lineRule="auto"/>
        <w:ind w:left="1077" w:hanging="357"/>
        <w:mirrorIndents/>
        <w:jc w:val="both"/>
        <w:rPr>
          <w:rFonts w:ascii="Times New Roman" w:hAnsi="Times New Roman" w:cs="Times New Roman"/>
          <w:sz w:val="24"/>
          <w:szCs w:val="24"/>
        </w:rPr>
      </w:pPr>
      <w:r w:rsidRPr="00FD45BA">
        <w:rPr>
          <w:rStyle w:val="Hypertextovodkaz"/>
          <w:rFonts w:ascii="Times New Roman" w:hAnsi="Times New Roman" w:cs="Times New Roman"/>
          <w:color w:val="auto"/>
          <w:sz w:val="24"/>
          <w:szCs w:val="24"/>
          <w:u w:val="none"/>
        </w:rPr>
        <w:t>LE CONSEIL D’ETAT</w:t>
      </w:r>
      <w:r w:rsidR="00BD3FB4" w:rsidRPr="00FD45BA">
        <w:rPr>
          <w:rStyle w:val="Hypertextovodkaz"/>
          <w:rFonts w:ascii="Times New Roman" w:hAnsi="Times New Roman" w:cs="Times New Roman"/>
          <w:color w:val="auto"/>
          <w:sz w:val="24"/>
          <w:szCs w:val="24"/>
          <w:u w:val="none"/>
        </w:rPr>
        <w:t xml:space="preserve">. </w:t>
      </w:r>
      <w:r w:rsidR="00BD3FB4" w:rsidRPr="00FD45BA">
        <w:rPr>
          <w:rStyle w:val="Hypertextovodkaz"/>
          <w:rFonts w:ascii="Times New Roman" w:hAnsi="Times New Roman" w:cs="Times New Roman"/>
          <w:i/>
          <w:color w:val="auto"/>
          <w:sz w:val="24"/>
          <w:szCs w:val="24"/>
          <w:u w:val="none"/>
        </w:rPr>
        <w:t xml:space="preserve">La </w:t>
      </w:r>
      <w:proofErr w:type="spellStart"/>
      <w:r w:rsidR="00BD3FB4" w:rsidRPr="00FD45BA">
        <w:rPr>
          <w:rStyle w:val="Hypertextovodkaz"/>
          <w:rFonts w:ascii="Times New Roman" w:hAnsi="Times New Roman" w:cs="Times New Roman"/>
          <w:i/>
          <w:color w:val="auto"/>
          <w:sz w:val="24"/>
          <w:szCs w:val="24"/>
          <w:u w:val="none"/>
        </w:rPr>
        <w:t>section</w:t>
      </w:r>
      <w:proofErr w:type="spellEnd"/>
      <w:r w:rsidR="00BD3FB4" w:rsidRPr="00FD45BA">
        <w:rPr>
          <w:rStyle w:val="Hypertextovodkaz"/>
          <w:rFonts w:ascii="Times New Roman" w:hAnsi="Times New Roman" w:cs="Times New Roman"/>
          <w:i/>
          <w:color w:val="auto"/>
          <w:sz w:val="24"/>
          <w:szCs w:val="24"/>
          <w:u w:val="none"/>
        </w:rPr>
        <w:t xml:space="preserve"> des </w:t>
      </w:r>
      <w:proofErr w:type="spellStart"/>
      <w:r w:rsidR="00BD3FB4" w:rsidRPr="00FD45BA">
        <w:rPr>
          <w:rStyle w:val="Hypertextovodkaz"/>
          <w:rFonts w:ascii="Times New Roman" w:hAnsi="Times New Roman" w:cs="Times New Roman"/>
          <w:i/>
          <w:color w:val="auto"/>
          <w:sz w:val="24"/>
          <w:szCs w:val="24"/>
          <w:u w:val="none"/>
        </w:rPr>
        <w:t>finances</w:t>
      </w:r>
      <w:proofErr w:type="spellEnd"/>
      <w:r w:rsidR="00BD3FB4" w:rsidRPr="00FD45BA">
        <w:rPr>
          <w:rStyle w:val="Hypertextovodkaz"/>
          <w:rFonts w:ascii="Times New Roman" w:hAnsi="Times New Roman" w:cs="Times New Roman"/>
          <w:i/>
          <w:color w:val="auto"/>
          <w:sz w:val="24"/>
          <w:szCs w:val="24"/>
          <w:u w:val="none"/>
        </w:rPr>
        <w:t>.</w:t>
      </w:r>
      <w:r w:rsidR="00BD3FB4" w:rsidRPr="00FD45BA">
        <w:rPr>
          <w:rStyle w:val="Hypertextovodkaz"/>
          <w:rFonts w:ascii="Times New Roman" w:hAnsi="Times New Roman" w:cs="Times New Roman"/>
          <w:color w:val="auto"/>
          <w:sz w:val="24"/>
          <w:szCs w:val="24"/>
          <w:u w:val="none"/>
        </w:rPr>
        <w:t xml:space="preserve"> Conseil-etat.fr, </w:t>
      </w:r>
      <w:r w:rsidR="00BD3FB4" w:rsidRPr="00FD45BA">
        <w:rPr>
          <w:rFonts w:ascii="Times New Roman" w:hAnsi="Times New Roman" w:cs="Times New Roman"/>
          <w:sz w:val="24"/>
          <w:szCs w:val="24"/>
        </w:rPr>
        <w:t>[cit. 14. června 2014]. Dostupné na &lt;</w:t>
      </w:r>
      <w:hyperlink r:id="rId35" w:history="1">
        <w:r w:rsidR="00BD3FB4" w:rsidRPr="00FD45BA">
          <w:rPr>
            <w:rStyle w:val="Hypertextovodkaz"/>
            <w:rFonts w:ascii="Times New Roman" w:hAnsi="Times New Roman" w:cs="Times New Roman"/>
            <w:sz w:val="24"/>
            <w:szCs w:val="24"/>
          </w:rPr>
          <w:t>http://www.conseil-etat.fr/fr/la-section-des-finances</w:t>
        </w:r>
      </w:hyperlink>
      <w:r w:rsidR="00BD3FB4" w:rsidRPr="00FD45BA">
        <w:rPr>
          <w:rStyle w:val="Hypertextovodkaz"/>
          <w:rFonts w:ascii="Times New Roman" w:hAnsi="Times New Roman" w:cs="Times New Roman"/>
          <w:color w:val="auto"/>
          <w:sz w:val="24"/>
          <w:szCs w:val="24"/>
          <w:u w:val="none"/>
        </w:rPr>
        <w:t>&gt;.</w:t>
      </w:r>
    </w:p>
    <w:p w:rsidR="00BD3FB4" w:rsidRPr="00FD45BA" w:rsidRDefault="009663A7" w:rsidP="000D1FD3">
      <w:pPr>
        <w:pStyle w:val="Odstavecseseznamem"/>
        <w:numPr>
          <w:ilvl w:val="0"/>
          <w:numId w:val="13"/>
        </w:numPr>
        <w:tabs>
          <w:tab w:val="left" w:pos="709"/>
        </w:tabs>
        <w:spacing w:after="0" w:line="360" w:lineRule="auto"/>
        <w:ind w:left="1077" w:hanging="357"/>
        <w:mirrorIndents/>
        <w:jc w:val="both"/>
        <w:rPr>
          <w:rFonts w:ascii="Times New Roman" w:hAnsi="Times New Roman" w:cs="Times New Roman"/>
          <w:sz w:val="24"/>
          <w:szCs w:val="24"/>
        </w:rPr>
      </w:pPr>
      <w:r w:rsidRPr="00FD45BA">
        <w:rPr>
          <w:rStyle w:val="Hypertextovodkaz"/>
          <w:rFonts w:ascii="Times New Roman" w:hAnsi="Times New Roman" w:cs="Times New Roman"/>
          <w:color w:val="auto"/>
          <w:sz w:val="24"/>
          <w:szCs w:val="24"/>
          <w:u w:val="none"/>
        </w:rPr>
        <w:t>LE CONSEIL D’ETAT</w:t>
      </w:r>
      <w:r w:rsidR="00BD3FB4" w:rsidRPr="00FD45BA">
        <w:rPr>
          <w:rStyle w:val="Hypertextovodkaz"/>
          <w:rFonts w:ascii="Times New Roman" w:hAnsi="Times New Roman" w:cs="Times New Roman"/>
          <w:color w:val="auto"/>
          <w:sz w:val="24"/>
          <w:szCs w:val="24"/>
          <w:u w:val="none"/>
        </w:rPr>
        <w:t xml:space="preserve">. </w:t>
      </w:r>
      <w:r w:rsidR="00BD3FB4" w:rsidRPr="00FD45BA">
        <w:rPr>
          <w:rStyle w:val="Hypertextovodkaz"/>
          <w:rFonts w:ascii="Times New Roman" w:hAnsi="Times New Roman" w:cs="Times New Roman"/>
          <w:i/>
          <w:color w:val="auto"/>
          <w:sz w:val="24"/>
          <w:szCs w:val="24"/>
          <w:u w:val="none"/>
        </w:rPr>
        <w:t xml:space="preserve">La </w:t>
      </w:r>
      <w:proofErr w:type="spellStart"/>
      <w:r w:rsidR="00BD3FB4" w:rsidRPr="00FD45BA">
        <w:rPr>
          <w:rStyle w:val="Hypertextovodkaz"/>
          <w:rFonts w:ascii="Times New Roman" w:hAnsi="Times New Roman" w:cs="Times New Roman"/>
          <w:i/>
          <w:color w:val="auto"/>
          <w:sz w:val="24"/>
          <w:szCs w:val="24"/>
          <w:u w:val="none"/>
        </w:rPr>
        <w:t>section</w:t>
      </w:r>
      <w:proofErr w:type="spellEnd"/>
      <w:r w:rsidR="00BD3FB4" w:rsidRPr="00FD45BA">
        <w:rPr>
          <w:rStyle w:val="Hypertextovodkaz"/>
          <w:rFonts w:ascii="Times New Roman" w:hAnsi="Times New Roman" w:cs="Times New Roman"/>
          <w:i/>
          <w:color w:val="auto"/>
          <w:sz w:val="24"/>
          <w:szCs w:val="24"/>
          <w:u w:val="none"/>
        </w:rPr>
        <w:t xml:space="preserve"> </w:t>
      </w:r>
      <w:proofErr w:type="spellStart"/>
      <w:r w:rsidR="00BD3FB4" w:rsidRPr="00FD45BA">
        <w:rPr>
          <w:rStyle w:val="Hypertextovodkaz"/>
          <w:rFonts w:ascii="Times New Roman" w:hAnsi="Times New Roman" w:cs="Times New Roman"/>
          <w:i/>
          <w:color w:val="auto"/>
          <w:sz w:val="24"/>
          <w:szCs w:val="24"/>
          <w:u w:val="none"/>
        </w:rPr>
        <w:t>sociale</w:t>
      </w:r>
      <w:proofErr w:type="spellEnd"/>
      <w:r w:rsidR="00BD3FB4" w:rsidRPr="00FD45BA">
        <w:rPr>
          <w:rStyle w:val="Hypertextovodkaz"/>
          <w:rFonts w:ascii="Times New Roman" w:hAnsi="Times New Roman" w:cs="Times New Roman"/>
          <w:i/>
          <w:color w:val="auto"/>
          <w:sz w:val="24"/>
          <w:szCs w:val="24"/>
          <w:u w:val="none"/>
        </w:rPr>
        <w:t>.</w:t>
      </w:r>
      <w:r w:rsidR="00BD3FB4" w:rsidRPr="00FD45BA">
        <w:rPr>
          <w:rStyle w:val="Hypertextovodkaz"/>
          <w:rFonts w:ascii="Times New Roman" w:hAnsi="Times New Roman" w:cs="Times New Roman"/>
          <w:color w:val="auto"/>
          <w:sz w:val="24"/>
          <w:szCs w:val="24"/>
          <w:u w:val="none"/>
        </w:rPr>
        <w:t xml:space="preserve"> Conseil-etat.fr, </w:t>
      </w:r>
      <w:r w:rsidR="00BD3FB4" w:rsidRPr="00FD45BA">
        <w:rPr>
          <w:rFonts w:ascii="Times New Roman" w:hAnsi="Times New Roman" w:cs="Times New Roman"/>
          <w:sz w:val="24"/>
          <w:szCs w:val="24"/>
        </w:rPr>
        <w:t>[cit. 14. června 2014]. Dostupné na &lt;</w:t>
      </w:r>
      <w:hyperlink r:id="rId36" w:history="1">
        <w:r w:rsidR="00BD3FB4" w:rsidRPr="00FD45BA">
          <w:rPr>
            <w:rStyle w:val="Hypertextovodkaz"/>
            <w:rFonts w:ascii="Times New Roman" w:hAnsi="Times New Roman" w:cs="Times New Roman"/>
            <w:sz w:val="24"/>
            <w:szCs w:val="24"/>
          </w:rPr>
          <w:t>http://www.conseil-etat.fr/fr/la-section-sociale</w:t>
        </w:r>
      </w:hyperlink>
      <w:r w:rsidR="00BD3FB4" w:rsidRPr="00FD45BA">
        <w:rPr>
          <w:rStyle w:val="Hypertextovodkaz"/>
          <w:rFonts w:ascii="Times New Roman" w:hAnsi="Times New Roman" w:cs="Times New Roman"/>
          <w:color w:val="auto"/>
          <w:sz w:val="24"/>
          <w:szCs w:val="24"/>
          <w:u w:val="none"/>
        </w:rPr>
        <w:t>&gt;.</w:t>
      </w:r>
    </w:p>
    <w:p w:rsidR="00BD3FB4" w:rsidRPr="00FD45BA" w:rsidRDefault="009663A7" w:rsidP="00845343">
      <w:pPr>
        <w:pStyle w:val="Odstavecseseznamem"/>
        <w:numPr>
          <w:ilvl w:val="0"/>
          <w:numId w:val="13"/>
        </w:numPr>
        <w:tabs>
          <w:tab w:val="left" w:pos="709"/>
        </w:tabs>
        <w:spacing w:after="0" w:line="360" w:lineRule="auto"/>
        <w:ind w:left="1077" w:hanging="357"/>
        <w:mirrorIndents/>
        <w:jc w:val="both"/>
        <w:rPr>
          <w:rFonts w:ascii="Times New Roman" w:hAnsi="Times New Roman" w:cs="Times New Roman"/>
          <w:sz w:val="24"/>
          <w:szCs w:val="24"/>
        </w:rPr>
      </w:pPr>
      <w:r w:rsidRPr="00FD45BA">
        <w:rPr>
          <w:rStyle w:val="Hypertextovodkaz"/>
          <w:rFonts w:ascii="Times New Roman" w:hAnsi="Times New Roman" w:cs="Times New Roman"/>
          <w:color w:val="auto"/>
          <w:sz w:val="24"/>
          <w:szCs w:val="24"/>
          <w:u w:val="none"/>
        </w:rPr>
        <w:t>LE CONSEIL D’ETAT</w:t>
      </w:r>
      <w:r w:rsidR="00BD3FB4" w:rsidRPr="00FD45BA">
        <w:rPr>
          <w:rStyle w:val="Hypertextovodkaz"/>
          <w:rFonts w:ascii="Times New Roman" w:hAnsi="Times New Roman" w:cs="Times New Roman"/>
          <w:color w:val="auto"/>
          <w:sz w:val="24"/>
          <w:szCs w:val="24"/>
          <w:u w:val="none"/>
        </w:rPr>
        <w:t xml:space="preserve">. </w:t>
      </w:r>
      <w:r w:rsidR="00BD3FB4" w:rsidRPr="00FD45BA">
        <w:rPr>
          <w:rStyle w:val="Hypertextovodkaz"/>
          <w:rFonts w:ascii="Times New Roman" w:hAnsi="Times New Roman" w:cs="Times New Roman"/>
          <w:i/>
          <w:color w:val="auto"/>
          <w:sz w:val="24"/>
          <w:szCs w:val="24"/>
          <w:u w:val="none"/>
        </w:rPr>
        <w:t xml:space="preserve">La </w:t>
      </w:r>
      <w:proofErr w:type="spellStart"/>
      <w:r w:rsidR="00BD3FB4" w:rsidRPr="00FD45BA">
        <w:rPr>
          <w:rStyle w:val="Hypertextovodkaz"/>
          <w:rFonts w:ascii="Times New Roman" w:hAnsi="Times New Roman" w:cs="Times New Roman"/>
          <w:i/>
          <w:color w:val="auto"/>
          <w:sz w:val="24"/>
          <w:szCs w:val="24"/>
          <w:u w:val="none"/>
        </w:rPr>
        <w:t>section</w:t>
      </w:r>
      <w:proofErr w:type="spellEnd"/>
      <w:r w:rsidR="00BD3FB4" w:rsidRPr="00FD45BA">
        <w:rPr>
          <w:rStyle w:val="Hypertextovodkaz"/>
          <w:rFonts w:ascii="Times New Roman" w:hAnsi="Times New Roman" w:cs="Times New Roman"/>
          <w:i/>
          <w:color w:val="auto"/>
          <w:sz w:val="24"/>
          <w:szCs w:val="24"/>
          <w:u w:val="none"/>
        </w:rPr>
        <w:t xml:space="preserve"> </w:t>
      </w:r>
      <w:proofErr w:type="spellStart"/>
      <w:r w:rsidR="00BD3FB4" w:rsidRPr="00FD45BA">
        <w:rPr>
          <w:rStyle w:val="Hypertextovodkaz"/>
          <w:rFonts w:ascii="Times New Roman" w:hAnsi="Times New Roman" w:cs="Times New Roman"/>
          <w:i/>
          <w:color w:val="auto"/>
          <w:sz w:val="24"/>
          <w:szCs w:val="24"/>
          <w:u w:val="none"/>
        </w:rPr>
        <w:t>du</w:t>
      </w:r>
      <w:proofErr w:type="spellEnd"/>
      <w:r w:rsidR="00BD3FB4" w:rsidRPr="00FD45BA">
        <w:rPr>
          <w:rStyle w:val="Hypertextovodkaz"/>
          <w:rFonts w:ascii="Times New Roman" w:hAnsi="Times New Roman" w:cs="Times New Roman"/>
          <w:i/>
          <w:color w:val="auto"/>
          <w:sz w:val="24"/>
          <w:szCs w:val="24"/>
          <w:u w:val="none"/>
        </w:rPr>
        <w:t xml:space="preserve"> </w:t>
      </w:r>
      <w:proofErr w:type="spellStart"/>
      <w:r w:rsidR="00BD3FB4" w:rsidRPr="00FD45BA">
        <w:rPr>
          <w:rStyle w:val="Hypertextovodkaz"/>
          <w:rFonts w:ascii="Times New Roman" w:hAnsi="Times New Roman" w:cs="Times New Roman"/>
          <w:i/>
          <w:color w:val="auto"/>
          <w:sz w:val="24"/>
          <w:szCs w:val="24"/>
          <w:u w:val="none"/>
        </w:rPr>
        <w:t>rapport</w:t>
      </w:r>
      <w:proofErr w:type="spellEnd"/>
      <w:r w:rsidR="00BD3FB4" w:rsidRPr="00FD45BA">
        <w:rPr>
          <w:rStyle w:val="Hypertextovodkaz"/>
          <w:rFonts w:ascii="Times New Roman" w:hAnsi="Times New Roman" w:cs="Times New Roman"/>
          <w:i/>
          <w:color w:val="auto"/>
          <w:sz w:val="24"/>
          <w:szCs w:val="24"/>
          <w:u w:val="none"/>
        </w:rPr>
        <w:t xml:space="preserve"> et des </w:t>
      </w:r>
      <w:proofErr w:type="spellStart"/>
      <w:r w:rsidR="00BD3FB4" w:rsidRPr="00FD45BA">
        <w:rPr>
          <w:rStyle w:val="Hypertextovodkaz"/>
          <w:rFonts w:ascii="Times New Roman" w:hAnsi="Times New Roman" w:cs="Times New Roman"/>
          <w:i/>
          <w:color w:val="auto"/>
          <w:sz w:val="24"/>
          <w:szCs w:val="24"/>
          <w:u w:val="none"/>
        </w:rPr>
        <w:t>études</w:t>
      </w:r>
      <w:proofErr w:type="spellEnd"/>
      <w:r w:rsidR="00BD3FB4" w:rsidRPr="00FD45BA">
        <w:rPr>
          <w:rStyle w:val="Hypertextovodkaz"/>
          <w:rFonts w:ascii="Times New Roman" w:hAnsi="Times New Roman" w:cs="Times New Roman"/>
          <w:i/>
          <w:color w:val="auto"/>
          <w:sz w:val="24"/>
          <w:szCs w:val="24"/>
          <w:u w:val="none"/>
        </w:rPr>
        <w:t>.</w:t>
      </w:r>
      <w:r w:rsidR="00BD3FB4" w:rsidRPr="00FD45BA">
        <w:rPr>
          <w:rStyle w:val="Hypertextovodkaz"/>
          <w:rFonts w:ascii="Times New Roman" w:hAnsi="Times New Roman" w:cs="Times New Roman"/>
          <w:color w:val="auto"/>
          <w:sz w:val="24"/>
          <w:szCs w:val="24"/>
          <w:u w:val="none"/>
        </w:rPr>
        <w:t xml:space="preserve"> Conseil-etat.fr, </w:t>
      </w:r>
      <w:r w:rsidR="00BD3FB4" w:rsidRPr="00FD45BA">
        <w:rPr>
          <w:rFonts w:ascii="Times New Roman" w:hAnsi="Times New Roman" w:cs="Times New Roman"/>
          <w:sz w:val="24"/>
          <w:szCs w:val="24"/>
        </w:rPr>
        <w:t>[cit. 14. června 2014]. Dostupné na &lt;</w:t>
      </w:r>
      <w:hyperlink r:id="rId37" w:history="1">
        <w:r w:rsidR="00BD3FB4" w:rsidRPr="00FD45BA">
          <w:rPr>
            <w:rStyle w:val="Hypertextovodkaz"/>
            <w:rFonts w:ascii="Times New Roman" w:hAnsi="Times New Roman" w:cs="Times New Roman"/>
            <w:sz w:val="24"/>
            <w:szCs w:val="24"/>
          </w:rPr>
          <w:t>http://www.conseil-etat.fr/fr/la-section-du-rapport-et-des-etudes-kew</w:t>
        </w:r>
      </w:hyperlink>
      <w:r w:rsidR="00BD3FB4" w:rsidRPr="00FD45BA">
        <w:rPr>
          <w:rStyle w:val="Hypertextovodkaz"/>
          <w:rFonts w:ascii="Times New Roman" w:hAnsi="Times New Roman" w:cs="Times New Roman"/>
          <w:color w:val="auto"/>
          <w:sz w:val="24"/>
          <w:szCs w:val="24"/>
          <w:u w:val="none"/>
        </w:rPr>
        <w:t>&gt;.</w:t>
      </w:r>
    </w:p>
    <w:p w:rsidR="00196CFC" w:rsidRPr="00FD45BA" w:rsidRDefault="00196CFC" w:rsidP="00AD1CA9">
      <w:pPr>
        <w:pStyle w:val="Odstavecseseznamem"/>
        <w:numPr>
          <w:ilvl w:val="0"/>
          <w:numId w:val="12"/>
        </w:numPr>
        <w:tabs>
          <w:tab w:val="left" w:pos="709"/>
        </w:tabs>
        <w:spacing w:after="0" w:line="360" w:lineRule="auto"/>
        <w:mirrorIndents/>
        <w:jc w:val="both"/>
        <w:rPr>
          <w:rFonts w:ascii="Times New Roman" w:hAnsi="Times New Roman" w:cs="Times New Roman"/>
          <w:sz w:val="24"/>
          <w:szCs w:val="24"/>
        </w:rPr>
      </w:pPr>
      <w:r w:rsidRPr="00FD45BA">
        <w:rPr>
          <w:rFonts w:ascii="Times New Roman" w:hAnsi="Times New Roman" w:cs="Times New Roman"/>
          <w:sz w:val="24"/>
          <w:szCs w:val="24"/>
        </w:rPr>
        <w:lastRenderedPageBreak/>
        <w:t>Právní předpisy</w:t>
      </w:r>
      <w:r w:rsidR="00BD3FB4" w:rsidRPr="00FD45BA">
        <w:rPr>
          <w:rFonts w:ascii="Times New Roman" w:hAnsi="Times New Roman" w:cs="Times New Roman"/>
          <w:sz w:val="24"/>
          <w:szCs w:val="24"/>
        </w:rPr>
        <w:t xml:space="preserve"> </w:t>
      </w:r>
    </w:p>
    <w:p w:rsidR="00845343" w:rsidRPr="00FD45BA" w:rsidRDefault="00845343" w:rsidP="00AD1CA9">
      <w:pPr>
        <w:pStyle w:val="Odstavecseseznamem"/>
        <w:numPr>
          <w:ilvl w:val="0"/>
          <w:numId w:val="13"/>
        </w:numPr>
        <w:spacing w:line="360" w:lineRule="auto"/>
        <w:jc w:val="both"/>
        <w:rPr>
          <w:rStyle w:val="h1a1"/>
          <w:rFonts w:ascii="Times New Roman" w:hAnsi="Times New Roman" w:cs="Times New Roman"/>
        </w:rPr>
      </w:pPr>
      <w:proofErr w:type="spellStart"/>
      <w:r w:rsidRPr="00FD45BA">
        <w:rPr>
          <w:rFonts w:ascii="Times New Roman" w:hAnsi="Times New Roman" w:cs="Times New Roman"/>
          <w:sz w:val="24"/>
          <w:szCs w:val="24"/>
        </w:rPr>
        <w:t>Code</w:t>
      </w:r>
      <w:proofErr w:type="spellEnd"/>
      <w:r w:rsidRPr="00FD45BA">
        <w:rPr>
          <w:rFonts w:ascii="Times New Roman" w:hAnsi="Times New Roman" w:cs="Times New Roman"/>
          <w:sz w:val="24"/>
          <w:szCs w:val="24"/>
        </w:rPr>
        <w:t xml:space="preserve"> de justice </w:t>
      </w:r>
      <w:proofErr w:type="spellStart"/>
      <w:r w:rsidRPr="00FD45BA">
        <w:rPr>
          <w:rFonts w:ascii="Times New Roman" w:hAnsi="Times New Roman" w:cs="Times New Roman"/>
          <w:sz w:val="24"/>
          <w:szCs w:val="24"/>
        </w:rPr>
        <w:t>administrative</w:t>
      </w:r>
      <w:proofErr w:type="spellEnd"/>
      <w:r w:rsidRPr="00FD45BA">
        <w:rPr>
          <w:rFonts w:ascii="Times New Roman" w:hAnsi="Times New Roman" w:cs="Times New Roman"/>
          <w:sz w:val="24"/>
          <w:szCs w:val="24"/>
        </w:rPr>
        <w:t>, ve znění pozdějších předpisů.</w:t>
      </w:r>
    </w:p>
    <w:p w:rsidR="00845343" w:rsidRPr="00FD45BA" w:rsidRDefault="00845343" w:rsidP="00AD1CA9">
      <w:pPr>
        <w:pStyle w:val="Odstavecseseznamem"/>
        <w:numPr>
          <w:ilvl w:val="0"/>
          <w:numId w:val="13"/>
        </w:numPr>
        <w:spacing w:line="360" w:lineRule="auto"/>
        <w:jc w:val="both"/>
        <w:rPr>
          <w:rStyle w:val="h1a1"/>
          <w:rFonts w:ascii="Times New Roman" w:hAnsi="Times New Roman" w:cs="Times New Roman"/>
        </w:rPr>
      </w:pPr>
      <w:proofErr w:type="spellStart"/>
      <w:r w:rsidRPr="00FD45BA">
        <w:rPr>
          <w:rStyle w:val="h1a1"/>
          <w:rFonts w:ascii="Times New Roman" w:hAnsi="Times New Roman" w:cs="Times New Roman"/>
          <w:specVanish w:val="0"/>
        </w:rPr>
        <w:t>Code</w:t>
      </w:r>
      <w:proofErr w:type="spellEnd"/>
      <w:r w:rsidRPr="00FD45BA">
        <w:rPr>
          <w:rStyle w:val="h1a1"/>
          <w:rFonts w:ascii="Times New Roman" w:hAnsi="Times New Roman" w:cs="Times New Roman"/>
          <w:specVanish w:val="0"/>
        </w:rPr>
        <w:t xml:space="preserve"> de </w:t>
      </w:r>
      <w:proofErr w:type="spellStart"/>
      <w:r w:rsidRPr="00FD45BA">
        <w:rPr>
          <w:rStyle w:val="h1a1"/>
          <w:rFonts w:ascii="Times New Roman" w:hAnsi="Times New Roman" w:cs="Times New Roman"/>
          <w:specVanish w:val="0"/>
        </w:rPr>
        <w:t>commerce</w:t>
      </w:r>
      <w:proofErr w:type="spellEnd"/>
      <w:r w:rsidRPr="00FD45BA">
        <w:rPr>
          <w:rStyle w:val="h1a1"/>
          <w:rFonts w:ascii="Times New Roman" w:hAnsi="Times New Roman" w:cs="Times New Roman"/>
          <w:specVanish w:val="0"/>
        </w:rPr>
        <w:t>, ve znění pozdějších předpisů.</w:t>
      </w:r>
    </w:p>
    <w:p w:rsidR="00845343" w:rsidRPr="00FD45BA" w:rsidRDefault="00845343" w:rsidP="00AD1CA9">
      <w:pPr>
        <w:pStyle w:val="Odstavecseseznamem"/>
        <w:numPr>
          <w:ilvl w:val="0"/>
          <w:numId w:val="13"/>
        </w:numPr>
        <w:spacing w:line="360" w:lineRule="auto"/>
        <w:jc w:val="both"/>
        <w:rPr>
          <w:rFonts w:ascii="Times New Roman" w:hAnsi="Times New Roman" w:cs="Times New Roman"/>
          <w:sz w:val="24"/>
          <w:szCs w:val="24"/>
        </w:rPr>
      </w:pPr>
      <w:proofErr w:type="spellStart"/>
      <w:r w:rsidRPr="00FD45BA">
        <w:rPr>
          <w:rFonts w:ascii="Times New Roman" w:hAnsi="Times New Roman" w:cs="Times New Roman"/>
          <w:sz w:val="24"/>
          <w:szCs w:val="24"/>
        </w:rPr>
        <w:t>Code</w:t>
      </w:r>
      <w:proofErr w:type="spellEnd"/>
      <w:r w:rsidRPr="00FD45BA">
        <w:rPr>
          <w:rFonts w:ascii="Times New Roman" w:hAnsi="Times New Roman" w:cs="Times New Roman"/>
          <w:sz w:val="24"/>
          <w:szCs w:val="24"/>
        </w:rPr>
        <w:t xml:space="preserve"> de </w:t>
      </w:r>
      <w:proofErr w:type="spellStart"/>
      <w:r w:rsidRPr="00FD45BA">
        <w:rPr>
          <w:rFonts w:ascii="Times New Roman" w:hAnsi="Times New Roman" w:cs="Times New Roman"/>
          <w:sz w:val="24"/>
          <w:szCs w:val="24"/>
        </w:rPr>
        <w:t>procédure</w:t>
      </w:r>
      <w:proofErr w:type="spellEnd"/>
      <w:r w:rsidRPr="00FD45BA">
        <w:rPr>
          <w:rFonts w:ascii="Times New Roman" w:hAnsi="Times New Roman" w:cs="Times New Roman"/>
          <w:sz w:val="24"/>
          <w:szCs w:val="24"/>
        </w:rPr>
        <w:t xml:space="preserve"> </w:t>
      </w:r>
      <w:proofErr w:type="spellStart"/>
      <w:r w:rsidRPr="00FD45BA">
        <w:rPr>
          <w:rFonts w:ascii="Times New Roman" w:hAnsi="Times New Roman" w:cs="Times New Roman"/>
          <w:sz w:val="24"/>
          <w:szCs w:val="24"/>
        </w:rPr>
        <w:t>pénale</w:t>
      </w:r>
      <w:proofErr w:type="spellEnd"/>
      <w:r w:rsidRPr="00FD45BA">
        <w:rPr>
          <w:rFonts w:ascii="Times New Roman" w:hAnsi="Times New Roman" w:cs="Times New Roman"/>
          <w:sz w:val="24"/>
          <w:szCs w:val="24"/>
        </w:rPr>
        <w:t>, ve znění pozdějších předpisů.</w:t>
      </w:r>
    </w:p>
    <w:p w:rsidR="00845343" w:rsidRDefault="00AC205A" w:rsidP="00AD1CA9">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Constitution</w:t>
      </w:r>
      <w:proofErr w:type="spellEnd"/>
      <w:r>
        <w:rPr>
          <w:rFonts w:ascii="Times New Roman" w:hAnsi="Times New Roman" w:cs="Times New Roman"/>
          <w:sz w:val="24"/>
          <w:szCs w:val="24"/>
        </w:rPr>
        <w:t xml:space="preserve"> de la </w:t>
      </w:r>
      <w:proofErr w:type="spellStart"/>
      <w:r w:rsidR="00845343" w:rsidRPr="00FD45BA">
        <w:rPr>
          <w:rFonts w:ascii="Times New Roman" w:hAnsi="Times New Roman" w:cs="Times New Roman"/>
          <w:sz w:val="24"/>
          <w:szCs w:val="24"/>
        </w:rPr>
        <w:t>Cinquième</w:t>
      </w:r>
      <w:proofErr w:type="spellEnd"/>
      <w:r w:rsidR="00845343" w:rsidRPr="00FD45BA">
        <w:rPr>
          <w:rFonts w:ascii="Times New Roman" w:hAnsi="Times New Roman" w:cs="Times New Roman"/>
          <w:sz w:val="24"/>
          <w:szCs w:val="24"/>
        </w:rPr>
        <w:t xml:space="preserve"> </w:t>
      </w:r>
      <w:proofErr w:type="spellStart"/>
      <w:r w:rsidR="00845343" w:rsidRPr="00FD45BA">
        <w:rPr>
          <w:rFonts w:ascii="Times New Roman" w:hAnsi="Times New Roman" w:cs="Times New Roman"/>
          <w:sz w:val="24"/>
          <w:szCs w:val="24"/>
        </w:rPr>
        <w:t>République</w:t>
      </w:r>
      <w:proofErr w:type="spellEnd"/>
      <w:r w:rsidR="00845343" w:rsidRPr="00FD45BA">
        <w:rPr>
          <w:rFonts w:ascii="Times New Roman" w:hAnsi="Times New Roman" w:cs="Times New Roman"/>
          <w:sz w:val="24"/>
          <w:szCs w:val="24"/>
        </w:rPr>
        <w:t>, ve znění pozdějších předpisů.</w:t>
      </w:r>
    </w:p>
    <w:p w:rsidR="007E437B" w:rsidRPr="00FD45BA" w:rsidRDefault="007E437B" w:rsidP="00AD1CA9">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Déclaration</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droits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l’homme</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citoyen</w:t>
      </w:r>
      <w:proofErr w:type="spellEnd"/>
      <w:r>
        <w:rPr>
          <w:rFonts w:ascii="Times New Roman" w:hAnsi="Times New Roman" w:cs="Times New Roman"/>
          <w:sz w:val="24"/>
          <w:szCs w:val="24"/>
        </w:rPr>
        <w:t>.</w:t>
      </w:r>
    </w:p>
    <w:p w:rsidR="00196CFC" w:rsidRPr="00FD45BA" w:rsidRDefault="00196CFC" w:rsidP="00AD1CA9">
      <w:pPr>
        <w:pStyle w:val="Odstavecseseznamem"/>
        <w:numPr>
          <w:ilvl w:val="0"/>
          <w:numId w:val="13"/>
        </w:numPr>
        <w:spacing w:line="360" w:lineRule="auto"/>
        <w:jc w:val="both"/>
        <w:rPr>
          <w:rFonts w:ascii="Times New Roman" w:eastAsia="Times New Roman" w:hAnsi="Times New Roman" w:cs="Times New Roman"/>
          <w:sz w:val="24"/>
          <w:szCs w:val="24"/>
          <w:lang w:eastAsia="cs-CZ"/>
        </w:rPr>
      </w:pPr>
      <w:r w:rsidRPr="00FD45BA">
        <w:rPr>
          <w:rFonts w:ascii="Times New Roman" w:eastAsia="Times New Roman" w:hAnsi="Times New Roman" w:cs="Times New Roman"/>
          <w:sz w:val="24"/>
          <w:szCs w:val="24"/>
          <w:lang w:eastAsia="cs-CZ"/>
        </w:rPr>
        <w:t>Ústavní zákon č. 1/1993 Sb., Ústava České republiky, ve znění pozdějších předpisů</w:t>
      </w:r>
      <w:r w:rsidR="00220905" w:rsidRPr="00FD45BA">
        <w:rPr>
          <w:rFonts w:ascii="Times New Roman" w:eastAsia="Times New Roman" w:hAnsi="Times New Roman" w:cs="Times New Roman"/>
          <w:sz w:val="24"/>
          <w:szCs w:val="24"/>
          <w:lang w:eastAsia="cs-CZ"/>
        </w:rPr>
        <w:t>.</w:t>
      </w:r>
    </w:p>
    <w:p w:rsidR="00196CFC" w:rsidRPr="00FD45BA" w:rsidRDefault="00196CFC" w:rsidP="00AD1CA9">
      <w:pPr>
        <w:pStyle w:val="Odstavecseseznamem"/>
        <w:numPr>
          <w:ilvl w:val="0"/>
          <w:numId w:val="13"/>
        </w:numPr>
        <w:spacing w:line="360" w:lineRule="auto"/>
        <w:jc w:val="both"/>
        <w:rPr>
          <w:rFonts w:ascii="Times New Roman" w:eastAsia="Times New Roman" w:hAnsi="Times New Roman" w:cs="Times New Roman"/>
          <w:sz w:val="24"/>
          <w:szCs w:val="24"/>
          <w:lang w:eastAsia="cs-CZ"/>
        </w:rPr>
      </w:pPr>
      <w:r w:rsidRPr="00FD45BA">
        <w:rPr>
          <w:rFonts w:ascii="Times New Roman" w:eastAsia="Times New Roman" w:hAnsi="Times New Roman" w:cs="Times New Roman"/>
          <w:sz w:val="24"/>
          <w:szCs w:val="24"/>
          <w:lang w:eastAsia="cs-CZ"/>
        </w:rPr>
        <w:t>Ústavní zákon č. 2/1993 Sb., Listina základních práv a svobod, ve znění pozdějších předpisů</w:t>
      </w:r>
      <w:r w:rsidR="00220905" w:rsidRPr="00FD45BA">
        <w:rPr>
          <w:rFonts w:ascii="Times New Roman" w:eastAsia="Times New Roman" w:hAnsi="Times New Roman" w:cs="Times New Roman"/>
          <w:sz w:val="24"/>
          <w:szCs w:val="24"/>
          <w:lang w:eastAsia="cs-CZ"/>
        </w:rPr>
        <w:t>.</w:t>
      </w:r>
    </w:p>
    <w:p w:rsidR="00196CFC" w:rsidRPr="00FD45BA" w:rsidRDefault="00196CFC" w:rsidP="00AD1CA9">
      <w:pPr>
        <w:pStyle w:val="Odstavecseseznamem"/>
        <w:numPr>
          <w:ilvl w:val="0"/>
          <w:numId w:val="13"/>
        </w:numPr>
        <w:spacing w:line="360" w:lineRule="auto"/>
        <w:jc w:val="both"/>
        <w:rPr>
          <w:rFonts w:ascii="Times New Roman" w:hAnsi="Times New Roman" w:cs="Times New Roman"/>
          <w:sz w:val="24"/>
          <w:szCs w:val="24"/>
        </w:rPr>
      </w:pPr>
      <w:r w:rsidRPr="00FD45BA">
        <w:rPr>
          <w:rFonts w:ascii="Times New Roman" w:hAnsi="Times New Roman" w:cs="Times New Roman"/>
          <w:sz w:val="24"/>
          <w:szCs w:val="24"/>
        </w:rPr>
        <w:t xml:space="preserve">Zákon č. 6/2002 </w:t>
      </w:r>
      <w:r w:rsidRPr="00FD45BA">
        <w:rPr>
          <w:rFonts w:ascii="Times New Roman" w:eastAsia="Times New Roman" w:hAnsi="Times New Roman" w:cs="Times New Roman"/>
          <w:sz w:val="24"/>
          <w:szCs w:val="24"/>
          <w:lang w:eastAsia="cs-CZ"/>
        </w:rPr>
        <w:t xml:space="preserve">Sb., </w:t>
      </w:r>
      <w:r w:rsidR="004D3816" w:rsidRPr="00FD45BA">
        <w:rPr>
          <w:rFonts w:ascii="Times New Roman" w:eastAsia="Times New Roman" w:hAnsi="Times New Roman" w:cs="Times New Roman"/>
          <w:sz w:val="24"/>
          <w:szCs w:val="24"/>
          <w:lang w:eastAsia="cs-CZ"/>
        </w:rPr>
        <w:t>o soudech, soudcích, přísedících a státní správě soudů a o změně některých dalších zákonů (zákon o soudech a soudcích), ve znění pozdějších předpisů</w:t>
      </w:r>
      <w:r w:rsidR="00220905" w:rsidRPr="00FD45BA">
        <w:rPr>
          <w:rFonts w:ascii="Times New Roman" w:eastAsia="Times New Roman" w:hAnsi="Times New Roman" w:cs="Times New Roman"/>
          <w:sz w:val="24"/>
          <w:szCs w:val="24"/>
          <w:lang w:eastAsia="cs-CZ"/>
        </w:rPr>
        <w:t>.</w:t>
      </w:r>
    </w:p>
    <w:p w:rsidR="00196CFC" w:rsidRPr="00FD45BA" w:rsidRDefault="00196CFC" w:rsidP="00AD1CA9">
      <w:pPr>
        <w:pStyle w:val="Odstavecseseznamem"/>
        <w:numPr>
          <w:ilvl w:val="0"/>
          <w:numId w:val="13"/>
        </w:numPr>
        <w:spacing w:line="360" w:lineRule="auto"/>
        <w:jc w:val="both"/>
        <w:rPr>
          <w:rFonts w:ascii="Times New Roman" w:hAnsi="Times New Roman" w:cs="Times New Roman"/>
          <w:sz w:val="24"/>
          <w:szCs w:val="24"/>
        </w:rPr>
      </w:pPr>
      <w:r w:rsidRPr="00FD45BA">
        <w:rPr>
          <w:rFonts w:ascii="Times New Roman" w:hAnsi="Times New Roman" w:cs="Times New Roman"/>
          <w:sz w:val="24"/>
          <w:szCs w:val="24"/>
        </w:rPr>
        <w:t xml:space="preserve">Zákon č. </w:t>
      </w:r>
      <w:r w:rsidR="004D3816" w:rsidRPr="00FD45BA">
        <w:rPr>
          <w:rFonts w:ascii="Times New Roman" w:hAnsi="Times New Roman" w:cs="Times New Roman"/>
          <w:sz w:val="24"/>
          <w:szCs w:val="24"/>
        </w:rPr>
        <w:t>99/1963 Sb., občanský soudní řád, ve znění pozdějších předpisů</w:t>
      </w:r>
      <w:r w:rsidR="00FD45BA">
        <w:rPr>
          <w:rFonts w:ascii="Times New Roman" w:hAnsi="Times New Roman" w:cs="Times New Roman"/>
          <w:sz w:val="24"/>
          <w:szCs w:val="24"/>
        </w:rPr>
        <w:t>.</w:t>
      </w:r>
    </w:p>
    <w:p w:rsidR="004D3816" w:rsidRPr="00FD45BA" w:rsidRDefault="004D3816" w:rsidP="00AD1CA9">
      <w:pPr>
        <w:pStyle w:val="Odstavecseseznamem"/>
        <w:numPr>
          <w:ilvl w:val="0"/>
          <w:numId w:val="13"/>
        </w:numPr>
        <w:spacing w:line="360" w:lineRule="auto"/>
        <w:jc w:val="both"/>
        <w:rPr>
          <w:rFonts w:ascii="Times New Roman" w:hAnsi="Times New Roman" w:cs="Times New Roman"/>
          <w:sz w:val="24"/>
          <w:szCs w:val="24"/>
        </w:rPr>
      </w:pPr>
      <w:r w:rsidRPr="00FD45BA">
        <w:rPr>
          <w:rFonts w:ascii="Times New Roman" w:hAnsi="Times New Roman" w:cs="Times New Roman"/>
          <w:sz w:val="24"/>
          <w:szCs w:val="24"/>
        </w:rPr>
        <w:t>Zákona č. 14/1961 Sb. o trestním řízení soudním (trestní řád), ve znění pozdějších předpisů.</w:t>
      </w:r>
    </w:p>
    <w:p w:rsidR="005C27C6" w:rsidRPr="00FD45BA" w:rsidRDefault="009663A7" w:rsidP="00AD1CA9">
      <w:pPr>
        <w:pStyle w:val="Odstavecseseznamem"/>
        <w:numPr>
          <w:ilvl w:val="0"/>
          <w:numId w:val="13"/>
        </w:numPr>
        <w:spacing w:line="360" w:lineRule="auto"/>
        <w:jc w:val="both"/>
        <w:rPr>
          <w:rFonts w:ascii="Times New Roman" w:eastAsia="Times New Roman" w:hAnsi="Times New Roman" w:cs="Times New Roman"/>
          <w:sz w:val="24"/>
          <w:szCs w:val="24"/>
          <w:lang w:eastAsia="cs-CZ"/>
        </w:rPr>
      </w:pPr>
      <w:r>
        <w:rPr>
          <w:rFonts w:ascii="Times New Roman" w:hAnsi="Times New Roman" w:cs="Times New Roman"/>
          <w:sz w:val="24"/>
          <w:szCs w:val="24"/>
        </w:rPr>
        <w:t>Z</w:t>
      </w:r>
      <w:r w:rsidR="005C27C6" w:rsidRPr="00FD45BA">
        <w:rPr>
          <w:rFonts w:ascii="Times New Roman" w:hAnsi="Times New Roman" w:cs="Times New Roman"/>
          <w:sz w:val="24"/>
          <w:szCs w:val="24"/>
        </w:rPr>
        <w:t>ákon č. 150/2002 Sb., soudní řád správní, ve znění pozdějších předpisů</w:t>
      </w:r>
      <w:r w:rsidR="00FD45BA">
        <w:rPr>
          <w:rFonts w:ascii="Times New Roman" w:hAnsi="Times New Roman" w:cs="Times New Roman"/>
          <w:sz w:val="24"/>
          <w:szCs w:val="24"/>
        </w:rPr>
        <w:t>.</w:t>
      </w:r>
    </w:p>
    <w:p w:rsidR="005C27C6" w:rsidRPr="00FD45BA" w:rsidRDefault="009663A7" w:rsidP="00AD1CA9">
      <w:pPr>
        <w:pStyle w:val="Odstavecseseznamem"/>
        <w:numPr>
          <w:ilvl w:val="0"/>
          <w:numId w:val="13"/>
        </w:numPr>
        <w:spacing w:line="360" w:lineRule="auto"/>
        <w:jc w:val="both"/>
        <w:rPr>
          <w:rFonts w:ascii="Times New Roman" w:eastAsia="Times New Roman" w:hAnsi="Times New Roman" w:cs="Times New Roman"/>
          <w:sz w:val="24"/>
          <w:szCs w:val="24"/>
          <w:lang w:eastAsia="cs-CZ"/>
        </w:rPr>
      </w:pPr>
      <w:r>
        <w:rPr>
          <w:rFonts w:ascii="Times New Roman" w:hAnsi="Times New Roman" w:cs="Times New Roman"/>
          <w:sz w:val="24"/>
          <w:szCs w:val="24"/>
        </w:rPr>
        <w:t>Z</w:t>
      </w:r>
      <w:r w:rsidR="005C27C6" w:rsidRPr="00FD45BA">
        <w:rPr>
          <w:rFonts w:ascii="Times New Roman" w:hAnsi="Times New Roman" w:cs="Times New Roman"/>
          <w:sz w:val="24"/>
          <w:szCs w:val="24"/>
        </w:rPr>
        <w:t>ákon č. 131/2002 Sb., o rozhodování některých kompetenčních sporů, ve znění pozdějších předpisů.</w:t>
      </w:r>
    </w:p>
    <w:p w:rsidR="00220905" w:rsidRPr="00FD45BA" w:rsidRDefault="00220905" w:rsidP="00AD1CA9">
      <w:pPr>
        <w:pStyle w:val="Odstavecseseznamem"/>
        <w:numPr>
          <w:ilvl w:val="0"/>
          <w:numId w:val="13"/>
        </w:numPr>
        <w:spacing w:line="360" w:lineRule="auto"/>
        <w:jc w:val="both"/>
        <w:rPr>
          <w:rStyle w:val="h1a1"/>
          <w:rFonts w:ascii="Times New Roman" w:hAnsi="Times New Roman" w:cs="Times New Roman"/>
        </w:rPr>
      </w:pPr>
      <w:r w:rsidRPr="00FD45BA">
        <w:rPr>
          <w:rFonts w:ascii="Times New Roman" w:hAnsi="Times New Roman" w:cs="Times New Roman"/>
          <w:sz w:val="24"/>
          <w:szCs w:val="24"/>
        </w:rPr>
        <w:t xml:space="preserve">Zákon č. 218/2003 Sb., </w:t>
      </w:r>
      <w:r w:rsidR="00AD6D8E" w:rsidRPr="00FD45BA">
        <w:rPr>
          <w:rStyle w:val="h1a1"/>
          <w:rFonts w:ascii="Times New Roman" w:hAnsi="Times New Roman" w:cs="Times New Roman"/>
          <w:specVanish w:val="0"/>
        </w:rPr>
        <w:t>z</w:t>
      </w:r>
      <w:r w:rsidRPr="00FD45BA">
        <w:rPr>
          <w:rStyle w:val="h1a1"/>
          <w:rFonts w:ascii="Times New Roman" w:hAnsi="Times New Roman" w:cs="Times New Roman"/>
          <w:specVanish w:val="0"/>
        </w:rPr>
        <w:t>ákon o odpovědnosti mládeže za protiprávní činy a o soudnictví ve věcech mládeže a o změně některých zákonů (zákon o soudnictví ve věcech mládeže), ve znění pozdějších předpisů.</w:t>
      </w:r>
    </w:p>
    <w:p w:rsidR="00AD6D8E" w:rsidRPr="00FD45BA" w:rsidRDefault="00AD6D8E" w:rsidP="00AD1CA9">
      <w:pPr>
        <w:pStyle w:val="Odstavecseseznamem"/>
        <w:numPr>
          <w:ilvl w:val="0"/>
          <w:numId w:val="13"/>
        </w:numPr>
        <w:spacing w:line="360" w:lineRule="auto"/>
        <w:jc w:val="both"/>
        <w:rPr>
          <w:rStyle w:val="h1a1"/>
          <w:rFonts w:ascii="Times New Roman" w:hAnsi="Times New Roman" w:cs="Times New Roman"/>
        </w:rPr>
      </w:pPr>
      <w:r w:rsidRPr="00FD45BA">
        <w:rPr>
          <w:rStyle w:val="h1a1"/>
          <w:rFonts w:ascii="Times New Roman" w:hAnsi="Times New Roman" w:cs="Times New Roman"/>
          <w:specVanish w:val="0"/>
        </w:rPr>
        <w:t>Zákon č. 292/2013 Sb., zákon o zvláštních řízeních soudních, ve znění pozdějších předpisů.</w:t>
      </w:r>
    </w:p>
    <w:p w:rsidR="00871720" w:rsidRPr="00FD45BA" w:rsidRDefault="00FD45BA" w:rsidP="00AD1CA9">
      <w:pPr>
        <w:pStyle w:val="Odstavecseseznamem"/>
        <w:numPr>
          <w:ilvl w:val="0"/>
          <w:numId w:val="13"/>
        </w:numPr>
        <w:spacing w:line="360" w:lineRule="auto"/>
        <w:jc w:val="both"/>
        <w:rPr>
          <w:rStyle w:val="h1a1"/>
          <w:rFonts w:ascii="Times New Roman" w:hAnsi="Times New Roman" w:cs="Times New Roman"/>
        </w:rPr>
      </w:pPr>
      <w:r>
        <w:rPr>
          <w:rStyle w:val="h1a1"/>
          <w:rFonts w:ascii="Times New Roman" w:hAnsi="Times New Roman" w:cs="Times New Roman"/>
          <w:specVanish w:val="0"/>
        </w:rPr>
        <w:t>Ústavní z</w:t>
      </w:r>
      <w:r w:rsidR="00871720" w:rsidRPr="00FD45BA">
        <w:rPr>
          <w:rStyle w:val="h1a1"/>
          <w:rFonts w:ascii="Times New Roman" w:hAnsi="Times New Roman" w:cs="Times New Roman"/>
          <w:specVanish w:val="0"/>
        </w:rPr>
        <w:t xml:space="preserve">ákon č. 121/1920 </w:t>
      </w:r>
      <w:proofErr w:type="gramStart"/>
      <w:r w:rsidR="00871720" w:rsidRPr="00FD45BA">
        <w:rPr>
          <w:rStyle w:val="h1a1"/>
          <w:rFonts w:ascii="Times New Roman" w:hAnsi="Times New Roman" w:cs="Times New Roman"/>
          <w:specVanish w:val="0"/>
        </w:rPr>
        <w:t>Sb. z. a n.</w:t>
      </w:r>
      <w:proofErr w:type="gramEnd"/>
      <w:r w:rsidR="00871720" w:rsidRPr="00FD45BA">
        <w:rPr>
          <w:rStyle w:val="h1a1"/>
          <w:rFonts w:ascii="Times New Roman" w:hAnsi="Times New Roman" w:cs="Times New Roman"/>
          <w:specVanish w:val="0"/>
        </w:rPr>
        <w:t>, Ústavní listina Československé republiky, ve znění zákona č. 294/1920 Sb. z. a n.</w:t>
      </w:r>
      <w:r w:rsidR="005C27C6" w:rsidRPr="00FD45BA">
        <w:rPr>
          <w:rStyle w:val="h1a1"/>
          <w:rFonts w:ascii="Times New Roman" w:hAnsi="Times New Roman" w:cs="Times New Roman"/>
          <w:specVanish w:val="0"/>
        </w:rPr>
        <w:t xml:space="preserve"> účinném ke dni 5. května 1920.</w:t>
      </w:r>
    </w:p>
    <w:p w:rsidR="00CB355F" w:rsidRDefault="005C27C6" w:rsidP="00AD1CA9">
      <w:pPr>
        <w:pStyle w:val="Odstavecseseznamem"/>
        <w:numPr>
          <w:ilvl w:val="0"/>
          <w:numId w:val="13"/>
        </w:numPr>
        <w:spacing w:line="360" w:lineRule="auto"/>
        <w:jc w:val="both"/>
        <w:rPr>
          <w:rStyle w:val="h1a1"/>
          <w:rFonts w:ascii="Times New Roman" w:hAnsi="Times New Roman" w:cs="Times New Roman"/>
        </w:rPr>
      </w:pPr>
      <w:r w:rsidRPr="00FD45BA">
        <w:rPr>
          <w:rStyle w:val="h1a1"/>
          <w:rFonts w:ascii="Times New Roman" w:hAnsi="Times New Roman" w:cs="Times New Roman"/>
          <w:specVanish w:val="0"/>
        </w:rPr>
        <w:t>Ústavní zákon č. 23/1991 Sb., kterým se uvozuje Listina základních práv a svobod jako ústavní zákon Federálního shromáždění České a Slovenské Federativní</w:t>
      </w:r>
      <w:r w:rsidR="00FD45BA">
        <w:rPr>
          <w:rStyle w:val="h1a1"/>
          <w:rFonts w:ascii="Times New Roman" w:hAnsi="Times New Roman" w:cs="Times New Roman"/>
          <w:specVanish w:val="0"/>
        </w:rPr>
        <w:t xml:space="preserve"> </w:t>
      </w:r>
      <w:r w:rsidRPr="00FD45BA">
        <w:rPr>
          <w:rStyle w:val="h1a1"/>
          <w:rFonts w:ascii="Times New Roman" w:hAnsi="Times New Roman" w:cs="Times New Roman"/>
          <w:specVanish w:val="0"/>
        </w:rPr>
        <w:t>Republiky ve znění zákona č. 162/1998 Sb. účinném ke dni 1. ledna 1999.</w:t>
      </w:r>
    </w:p>
    <w:p w:rsidR="00AD1CA9" w:rsidRDefault="00AD1CA9" w:rsidP="00AD1CA9">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Judikatura</w:t>
      </w:r>
    </w:p>
    <w:p w:rsidR="00AD1CA9" w:rsidRDefault="00AD1CA9" w:rsidP="00AD1CA9">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Nález Ústavního soudu ze dne 24. září 1996 č. 269/1996 Sb.</w:t>
      </w:r>
    </w:p>
    <w:p w:rsidR="00AD1CA9" w:rsidRDefault="00AD1CA9" w:rsidP="00AD1CA9">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Nález Ústavního soudu ze dne 23. listopadu 1999 č. 2/2000 Sb.</w:t>
      </w:r>
    </w:p>
    <w:p w:rsidR="00AD1CA9" w:rsidRDefault="00AD1CA9" w:rsidP="00AD1CA9">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Nález Ústavního soudu ze dne 12. března 2001 č. 96/2001 Sb.</w:t>
      </w:r>
    </w:p>
    <w:p w:rsidR="001078F8" w:rsidRDefault="001078F8" w:rsidP="001078F8">
      <w:pPr>
        <w:pStyle w:val="Odstavecseseznamem"/>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Odborný text</w:t>
      </w:r>
    </w:p>
    <w:p w:rsidR="001078F8" w:rsidRPr="009A6810" w:rsidRDefault="001078F8" w:rsidP="001078F8">
      <w:pPr>
        <w:pStyle w:val="Odstavecseseznamem"/>
        <w:numPr>
          <w:ilvl w:val="0"/>
          <w:numId w:val="13"/>
        </w:numPr>
        <w:spacing w:line="360" w:lineRule="auto"/>
        <w:jc w:val="both"/>
        <w:rPr>
          <w:rStyle w:val="h1a1"/>
        </w:rPr>
      </w:pPr>
      <w:r w:rsidRPr="001078F8">
        <w:rPr>
          <w:rStyle w:val="h1a1"/>
          <w:rFonts w:ascii="Times New Roman" w:hAnsi="Times New Roman" w:cs="Times New Roman"/>
          <w:specVanish w:val="0"/>
        </w:rPr>
        <w:lastRenderedPageBreak/>
        <w:t xml:space="preserve">NOVOTNÁ, Simona. </w:t>
      </w:r>
      <w:r w:rsidRPr="001078F8">
        <w:rPr>
          <w:rStyle w:val="h1a1"/>
          <w:rFonts w:ascii="Times New Roman" w:hAnsi="Times New Roman" w:cs="Times New Roman"/>
          <w:i/>
          <w:specVanish w:val="0"/>
        </w:rPr>
        <w:t>Aktuální problémy organizace českého soudnictví</w:t>
      </w:r>
      <w:r w:rsidRPr="001078F8">
        <w:rPr>
          <w:rStyle w:val="h1a1"/>
          <w:rFonts w:ascii="Times New Roman" w:hAnsi="Times New Roman" w:cs="Times New Roman"/>
          <w:specVanish w:val="0"/>
        </w:rPr>
        <w:t>. Brno, 2012. Bakalářská práce. Masarykova univerzita v Brně. Ekonomicko-správní fakulta. Vedoucí práce David ŠPAČEK</w:t>
      </w:r>
      <w:r>
        <w:rPr>
          <w:rStyle w:val="h1a1"/>
          <w:rFonts w:ascii="Times New Roman" w:hAnsi="Times New Roman" w:cs="Times New Roman"/>
          <w:specVanish w:val="0"/>
        </w:rPr>
        <w:t>. 55 s.</w:t>
      </w:r>
    </w:p>
    <w:p w:rsidR="009A6810" w:rsidRDefault="009A6810" w:rsidP="009A6810">
      <w:pPr>
        <w:spacing w:line="360" w:lineRule="auto"/>
        <w:jc w:val="both"/>
        <w:rPr>
          <w:rStyle w:val="h1a1"/>
        </w:rPr>
      </w:pPr>
      <w:r>
        <w:rPr>
          <w:rStyle w:val="h1a1"/>
        </w:rPr>
        <w:br w:type="page"/>
      </w:r>
    </w:p>
    <w:p w:rsidR="003C6031" w:rsidRDefault="00286C74" w:rsidP="009A6810">
      <w:pPr>
        <w:pStyle w:val="Nadpis1"/>
        <w:numPr>
          <w:ilvl w:val="0"/>
          <w:numId w:val="0"/>
        </w:numPr>
      </w:pPr>
      <w:bookmarkStart w:id="115" w:name="_Toc406152681"/>
      <w:r>
        <w:lastRenderedPageBreak/>
        <w:t>Shrnutí</w:t>
      </w:r>
      <w:bookmarkEnd w:id="115"/>
    </w:p>
    <w:p w:rsidR="00286C74" w:rsidRPr="00286C74" w:rsidRDefault="00286C74" w:rsidP="00286C74">
      <w:pPr>
        <w:pStyle w:val="Nadpis2"/>
        <w:numPr>
          <w:ilvl w:val="0"/>
          <w:numId w:val="0"/>
        </w:numPr>
        <w:ind w:left="576"/>
      </w:pPr>
    </w:p>
    <w:p w:rsidR="00286C74" w:rsidRDefault="001078F8" w:rsidP="00286C74">
      <w:pPr>
        <w:spacing w:line="360" w:lineRule="auto"/>
        <w:ind w:firstLine="709"/>
        <w:jc w:val="both"/>
        <w:rPr>
          <w:rFonts w:ascii="Times New Roman" w:hAnsi="Times New Roman" w:cs="Times New Roman"/>
          <w:sz w:val="24"/>
          <w:szCs w:val="24"/>
        </w:rPr>
      </w:pPr>
      <w:r w:rsidRPr="001078F8">
        <w:rPr>
          <w:rFonts w:ascii="Times New Roman" w:hAnsi="Times New Roman" w:cs="Times New Roman"/>
          <w:sz w:val="24"/>
          <w:szCs w:val="24"/>
        </w:rPr>
        <w:t xml:space="preserve">V ústavách moderních demokratických </w:t>
      </w:r>
      <w:proofErr w:type="gramStart"/>
      <w:r w:rsidRPr="001078F8">
        <w:rPr>
          <w:rFonts w:ascii="Times New Roman" w:hAnsi="Times New Roman" w:cs="Times New Roman"/>
          <w:sz w:val="24"/>
          <w:szCs w:val="24"/>
        </w:rPr>
        <w:t>zřízeních</w:t>
      </w:r>
      <w:proofErr w:type="gramEnd"/>
      <w:r w:rsidRPr="001078F8">
        <w:rPr>
          <w:rFonts w:ascii="Times New Roman" w:hAnsi="Times New Roman" w:cs="Times New Roman"/>
          <w:sz w:val="24"/>
          <w:szCs w:val="24"/>
        </w:rPr>
        <w:t xml:space="preserve"> je obecně zakotvena zásada, že lid vykonává moc prostřednictvím orgánů moci výkonné, zákonodárné a soudní, popřípadě ústavní zákon stanoví, že lid vykonává státní moc přímo (např. referendum).</w:t>
      </w:r>
      <w:r>
        <w:rPr>
          <w:szCs w:val="24"/>
        </w:rPr>
        <w:t xml:space="preserve"> </w:t>
      </w:r>
      <w:r w:rsidR="00286C74" w:rsidRPr="00286C74">
        <w:rPr>
          <w:rFonts w:ascii="Times New Roman" w:hAnsi="Times New Roman" w:cs="Times New Roman"/>
          <w:sz w:val="24"/>
          <w:szCs w:val="24"/>
        </w:rPr>
        <w:t>Soudní moc je vykonávána specifickými státními orgány, kterými jsou nezávislé soudy. Organizace soudnictví se zabývá především soustavou soudů a soudní činností, která je zaměřena převážně na úkoly v rámci dané pravomoci, dále na organizační zásady soudní výstavby a činnosti a na organizační strukturu jednotlivých článků soudů.</w:t>
      </w:r>
    </w:p>
    <w:p w:rsidR="00387339" w:rsidRPr="000F734E" w:rsidRDefault="00566C53" w:rsidP="000F734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Diplomová práce na téma </w:t>
      </w:r>
      <w:r w:rsidRPr="00A92F68">
        <w:rPr>
          <w:rFonts w:ascii="Times New Roman" w:eastAsia="Times New Roman" w:hAnsi="Times New Roman" w:cs="Times New Roman"/>
          <w:sz w:val="24"/>
          <w:szCs w:val="24"/>
          <w:lang w:eastAsia="cs-CZ"/>
        </w:rPr>
        <w:t>„</w:t>
      </w:r>
      <w:r w:rsidRPr="00566C53">
        <w:rPr>
          <w:rFonts w:ascii="Times New Roman" w:eastAsia="Times New Roman" w:hAnsi="Times New Roman" w:cs="Times New Roman"/>
          <w:i/>
          <w:sz w:val="24"/>
          <w:szCs w:val="24"/>
          <w:lang w:eastAsia="cs-CZ"/>
        </w:rPr>
        <w:t>Organizace soudnictví s aspektem na správní oblast v komparaci ČR a Francie</w:t>
      </w:r>
      <w:r w:rsidRPr="00A92F68">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se zabývá organizací soudů ve dvou evropských zemích, v České republice a ve Francii.</w:t>
      </w:r>
      <w:r w:rsidR="00387339">
        <w:rPr>
          <w:rFonts w:ascii="Times New Roman" w:eastAsia="Times New Roman" w:hAnsi="Times New Roman" w:cs="Times New Roman"/>
          <w:sz w:val="24"/>
          <w:szCs w:val="24"/>
          <w:lang w:eastAsia="cs-CZ"/>
        </w:rPr>
        <w:t xml:space="preserve"> </w:t>
      </w:r>
      <w:r w:rsidR="00A85C13">
        <w:rPr>
          <w:rFonts w:ascii="Times New Roman" w:eastAsia="Times New Roman" w:hAnsi="Times New Roman" w:cs="Times New Roman"/>
          <w:sz w:val="24"/>
          <w:szCs w:val="24"/>
          <w:lang w:eastAsia="cs-CZ"/>
        </w:rPr>
        <w:t xml:space="preserve">Jejím cílem je </w:t>
      </w:r>
      <w:r w:rsidR="00A85C13">
        <w:rPr>
          <w:rFonts w:ascii="Times New Roman" w:hAnsi="Times New Roman" w:cs="Times New Roman"/>
          <w:sz w:val="24"/>
          <w:szCs w:val="24"/>
        </w:rPr>
        <w:t xml:space="preserve">popsat, vysvětlit a analyzovat soudní systém v těchto dvou zemích. </w:t>
      </w:r>
      <w:r w:rsidR="00387339">
        <w:rPr>
          <w:rFonts w:ascii="Times New Roman" w:eastAsia="Times New Roman" w:hAnsi="Times New Roman" w:cs="Times New Roman"/>
          <w:sz w:val="24"/>
          <w:szCs w:val="24"/>
          <w:lang w:eastAsia="cs-CZ"/>
        </w:rPr>
        <w:t xml:space="preserve">Organizace soudnictví v České republice a ve Francii je odlišná. Je to dáno i historickým vývojem obou dvou zemí. Francouzský </w:t>
      </w:r>
      <w:r w:rsidR="00517A9B">
        <w:rPr>
          <w:rFonts w:ascii="Times New Roman" w:eastAsia="Times New Roman" w:hAnsi="Times New Roman" w:cs="Times New Roman"/>
          <w:sz w:val="24"/>
          <w:szCs w:val="24"/>
          <w:lang w:eastAsia="cs-CZ"/>
        </w:rPr>
        <w:t xml:space="preserve">soudní </w:t>
      </w:r>
      <w:r w:rsidR="00387339">
        <w:rPr>
          <w:rFonts w:ascii="Times New Roman" w:eastAsia="Times New Roman" w:hAnsi="Times New Roman" w:cs="Times New Roman"/>
          <w:sz w:val="24"/>
          <w:szCs w:val="24"/>
          <w:lang w:eastAsia="cs-CZ"/>
        </w:rPr>
        <w:t xml:space="preserve">systém je vystavěn na </w:t>
      </w:r>
      <w:proofErr w:type="gramStart"/>
      <w:r w:rsidR="00387339" w:rsidRPr="00387339">
        <w:rPr>
          <w:rFonts w:ascii="Times New Roman" w:hAnsi="Times New Roman" w:cs="Times New Roman"/>
          <w:i/>
          <w:sz w:val="24"/>
          <w:szCs w:val="24"/>
        </w:rPr>
        <w:t>Dualisme</w:t>
      </w:r>
      <w:proofErr w:type="gramEnd"/>
      <w:r w:rsidR="00387339" w:rsidRPr="00387339">
        <w:rPr>
          <w:rFonts w:ascii="Times New Roman" w:hAnsi="Times New Roman" w:cs="Times New Roman"/>
          <w:i/>
          <w:sz w:val="24"/>
          <w:szCs w:val="24"/>
        </w:rPr>
        <w:t xml:space="preserve"> </w:t>
      </w:r>
      <w:proofErr w:type="spellStart"/>
      <w:r w:rsidR="00387339" w:rsidRPr="00387339">
        <w:rPr>
          <w:rFonts w:ascii="Times New Roman" w:hAnsi="Times New Roman" w:cs="Times New Roman"/>
          <w:i/>
          <w:sz w:val="24"/>
          <w:szCs w:val="24"/>
        </w:rPr>
        <w:t>juridictionnel</w:t>
      </w:r>
      <w:proofErr w:type="spellEnd"/>
      <w:r w:rsidR="00387339">
        <w:rPr>
          <w:rFonts w:ascii="Times New Roman" w:hAnsi="Times New Roman" w:cs="Times New Roman"/>
          <w:sz w:val="24"/>
          <w:szCs w:val="24"/>
        </w:rPr>
        <w:t>, podle kterého</w:t>
      </w:r>
      <w:r w:rsidR="00387339" w:rsidRPr="00387339">
        <w:rPr>
          <w:rFonts w:ascii="Times New Roman" w:hAnsi="Times New Roman" w:cs="Times New Roman"/>
          <w:sz w:val="24"/>
          <w:szCs w:val="24"/>
        </w:rPr>
        <w:t xml:space="preserve"> důsledně rozlišujeme obecné soudy, které řeší spory mezi soukromými osobami a aplikují pravidla soukromého práva a správní soudy</w:t>
      </w:r>
      <w:r w:rsidR="000F734E">
        <w:rPr>
          <w:rFonts w:ascii="Times New Roman" w:hAnsi="Times New Roman" w:cs="Times New Roman"/>
          <w:sz w:val="24"/>
          <w:szCs w:val="24"/>
        </w:rPr>
        <w:t>, které zahrnují</w:t>
      </w:r>
      <w:r w:rsidR="00387339" w:rsidRPr="00387339">
        <w:rPr>
          <w:rFonts w:ascii="Times New Roman" w:hAnsi="Times New Roman" w:cs="Times New Roman"/>
          <w:sz w:val="24"/>
          <w:szCs w:val="24"/>
        </w:rPr>
        <w:t xml:space="preserve"> veřejné osoby a aplikují správní právo. </w:t>
      </w:r>
      <w:r w:rsidR="00387339">
        <w:rPr>
          <w:rFonts w:ascii="Times New Roman" w:hAnsi="Times New Roman" w:cs="Times New Roman"/>
          <w:sz w:val="24"/>
          <w:szCs w:val="24"/>
        </w:rPr>
        <w:t xml:space="preserve">Obecné soudy </w:t>
      </w:r>
      <w:r w:rsidR="005B2384">
        <w:rPr>
          <w:rFonts w:ascii="Times New Roman" w:hAnsi="Times New Roman" w:cs="Times New Roman"/>
          <w:sz w:val="24"/>
          <w:szCs w:val="24"/>
        </w:rPr>
        <w:t>patří do</w:t>
      </w:r>
      <w:r w:rsidR="00387339">
        <w:rPr>
          <w:rFonts w:ascii="Times New Roman" w:hAnsi="Times New Roman" w:cs="Times New Roman"/>
          <w:sz w:val="24"/>
          <w:szCs w:val="24"/>
        </w:rPr>
        <w:t xml:space="preserve"> moci soudní a působí v oboru civilního a trestního práva. </w:t>
      </w:r>
      <w:r w:rsidR="005B2384">
        <w:rPr>
          <w:rFonts w:ascii="Times New Roman" w:hAnsi="Times New Roman" w:cs="Times New Roman"/>
          <w:sz w:val="24"/>
          <w:szCs w:val="24"/>
        </w:rPr>
        <w:t>Naopak s</w:t>
      </w:r>
      <w:r w:rsidR="00387339">
        <w:rPr>
          <w:rFonts w:ascii="Times New Roman" w:hAnsi="Times New Roman" w:cs="Times New Roman"/>
          <w:sz w:val="24"/>
          <w:szCs w:val="24"/>
        </w:rPr>
        <w:t>právní soudy patří do moci správní, která je součástí moci výkonné, nikoli soudní.</w:t>
      </w:r>
    </w:p>
    <w:p w:rsidR="000D6817" w:rsidRDefault="00566C53" w:rsidP="00CD019E">
      <w:pPr>
        <w:spacing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Práce je rozdělena do 6 kapitol. První kapitola se zabývá teorií soudnictví, druhy</w:t>
      </w:r>
      <w:r w:rsidR="000F734E">
        <w:rPr>
          <w:rFonts w:ascii="Times New Roman" w:eastAsia="Times New Roman" w:hAnsi="Times New Roman" w:cs="Times New Roman"/>
          <w:sz w:val="24"/>
          <w:szCs w:val="24"/>
          <w:lang w:eastAsia="cs-CZ"/>
        </w:rPr>
        <w:t xml:space="preserve"> soudnictví</w:t>
      </w:r>
      <w:r>
        <w:rPr>
          <w:rFonts w:ascii="Times New Roman" w:eastAsia="Times New Roman" w:hAnsi="Times New Roman" w:cs="Times New Roman"/>
          <w:sz w:val="24"/>
          <w:szCs w:val="24"/>
          <w:lang w:eastAsia="cs-CZ"/>
        </w:rPr>
        <w:t xml:space="preserve"> a </w:t>
      </w:r>
      <w:r w:rsidR="000F734E">
        <w:rPr>
          <w:rFonts w:ascii="Times New Roman" w:eastAsia="Times New Roman" w:hAnsi="Times New Roman" w:cs="Times New Roman"/>
          <w:sz w:val="24"/>
          <w:szCs w:val="24"/>
          <w:lang w:eastAsia="cs-CZ"/>
        </w:rPr>
        <w:t xml:space="preserve">jeho postavením </w:t>
      </w:r>
      <w:r>
        <w:rPr>
          <w:rFonts w:ascii="Times New Roman" w:eastAsia="Times New Roman" w:hAnsi="Times New Roman" w:cs="Times New Roman"/>
          <w:sz w:val="24"/>
          <w:szCs w:val="24"/>
          <w:lang w:eastAsia="cs-CZ"/>
        </w:rPr>
        <w:t>ve státě. Druhá kapitola rozvádí obecné soudnictví v České republice a popisuje vybran</w:t>
      </w:r>
      <w:r w:rsidR="003314E0">
        <w:rPr>
          <w:rFonts w:ascii="Times New Roman" w:eastAsia="Times New Roman" w:hAnsi="Times New Roman" w:cs="Times New Roman"/>
          <w:sz w:val="24"/>
          <w:szCs w:val="24"/>
          <w:lang w:eastAsia="cs-CZ"/>
        </w:rPr>
        <w:t xml:space="preserve">é instituty obecného soudnictví </w:t>
      </w:r>
      <w:r w:rsidR="003314E0" w:rsidRPr="00A92F68">
        <w:rPr>
          <w:rFonts w:ascii="Times New Roman" w:hAnsi="Times New Roman" w:cs="Times New Roman"/>
          <w:sz w:val="24"/>
          <w:szCs w:val="24"/>
        </w:rPr>
        <w:t>na úseku civilního a trestního soudnictví</w:t>
      </w:r>
      <w:r w:rsidR="003314E0">
        <w:rPr>
          <w:rFonts w:ascii="Times New Roman" w:hAnsi="Times New Roman" w:cs="Times New Roman"/>
          <w:sz w:val="24"/>
          <w:szCs w:val="24"/>
        </w:rPr>
        <w:t>.</w:t>
      </w:r>
      <w:r>
        <w:rPr>
          <w:rFonts w:ascii="Times New Roman" w:eastAsia="Times New Roman" w:hAnsi="Times New Roman" w:cs="Times New Roman"/>
          <w:sz w:val="24"/>
          <w:szCs w:val="24"/>
          <w:lang w:eastAsia="cs-CZ"/>
        </w:rPr>
        <w:t xml:space="preserve"> Na tuto kapitolu navazuje kapitola třetí, která se týká obecného soudnictví </w:t>
      </w:r>
      <w:proofErr w:type="gramStart"/>
      <w:r>
        <w:rPr>
          <w:rFonts w:ascii="Times New Roman" w:eastAsia="Times New Roman" w:hAnsi="Times New Roman" w:cs="Times New Roman"/>
          <w:sz w:val="24"/>
          <w:szCs w:val="24"/>
          <w:lang w:eastAsia="cs-CZ"/>
        </w:rPr>
        <w:t>ve</w:t>
      </w:r>
      <w:proofErr w:type="gramEnd"/>
      <w:r>
        <w:rPr>
          <w:rFonts w:ascii="Times New Roman" w:eastAsia="Times New Roman" w:hAnsi="Times New Roman" w:cs="Times New Roman"/>
          <w:sz w:val="24"/>
          <w:szCs w:val="24"/>
          <w:lang w:eastAsia="cs-CZ"/>
        </w:rPr>
        <w:t xml:space="preserve"> Francii a </w:t>
      </w:r>
      <w:r w:rsidR="003314E0">
        <w:rPr>
          <w:rFonts w:ascii="Times New Roman" w:eastAsia="Times New Roman" w:hAnsi="Times New Roman" w:cs="Times New Roman"/>
          <w:sz w:val="24"/>
          <w:szCs w:val="24"/>
          <w:lang w:eastAsia="cs-CZ"/>
        </w:rPr>
        <w:t>líčí jeho vybraného instituty</w:t>
      </w:r>
      <w:r w:rsidR="000F734E">
        <w:rPr>
          <w:rFonts w:ascii="Times New Roman" w:eastAsia="Times New Roman" w:hAnsi="Times New Roman" w:cs="Times New Roman"/>
          <w:sz w:val="24"/>
          <w:szCs w:val="24"/>
          <w:lang w:eastAsia="cs-CZ"/>
        </w:rPr>
        <w:t xml:space="preserve"> v civilním a trestním </w:t>
      </w:r>
      <w:r w:rsidR="005B4CAB">
        <w:rPr>
          <w:rFonts w:ascii="Times New Roman" w:eastAsia="Times New Roman" w:hAnsi="Times New Roman" w:cs="Times New Roman"/>
          <w:sz w:val="24"/>
          <w:szCs w:val="24"/>
          <w:lang w:eastAsia="cs-CZ"/>
        </w:rPr>
        <w:t>soudnictví</w:t>
      </w:r>
      <w:r w:rsidR="003314E0">
        <w:rPr>
          <w:rFonts w:ascii="Times New Roman" w:eastAsia="Times New Roman" w:hAnsi="Times New Roman" w:cs="Times New Roman"/>
          <w:sz w:val="24"/>
          <w:szCs w:val="24"/>
          <w:lang w:eastAsia="cs-CZ"/>
        </w:rPr>
        <w:t xml:space="preserve">. Soustava obecných soudů ve Francii je </w:t>
      </w:r>
      <w:r w:rsidR="003314E0" w:rsidRPr="00A92F68">
        <w:rPr>
          <w:rFonts w:ascii="Times New Roman" w:hAnsi="Times New Roman" w:cs="Times New Roman"/>
          <w:sz w:val="24"/>
          <w:szCs w:val="24"/>
        </w:rPr>
        <w:t xml:space="preserve">nesmírně složitá, protože se zde nachází mnoho </w:t>
      </w:r>
      <w:r w:rsidR="003314E0">
        <w:rPr>
          <w:rFonts w:ascii="Times New Roman" w:hAnsi="Times New Roman" w:cs="Times New Roman"/>
          <w:sz w:val="24"/>
          <w:szCs w:val="24"/>
        </w:rPr>
        <w:t xml:space="preserve">druhů </w:t>
      </w:r>
      <w:r w:rsidR="003314E0" w:rsidRPr="00A92F68">
        <w:rPr>
          <w:rFonts w:ascii="Times New Roman" w:hAnsi="Times New Roman" w:cs="Times New Roman"/>
          <w:sz w:val="24"/>
          <w:szCs w:val="24"/>
        </w:rPr>
        <w:t>soudů s rozdílnou pravomocí a působností</w:t>
      </w:r>
      <w:r w:rsidR="003314E0">
        <w:rPr>
          <w:rFonts w:ascii="Times New Roman" w:hAnsi="Times New Roman" w:cs="Times New Roman"/>
          <w:sz w:val="24"/>
          <w:szCs w:val="24"/>
        </w:rPr>
        <w:t>.</w:t>
      </w:r>
      <w:r w:rsidR="003314E0">
        <w:rPr>
          <w:rFonts w:ascii="Times New Roman" w:eastAsia="Times New Roman" w:hAnsi="Times New Roman" w:cs="Times New Roman"/>
          <w:sz w:val="24"/>
          <w:szCs w:val="24"/>
          <w:lang w:eastAsia="cs-CZ"/>
        </w:rPr>
        <w:t xml:space="preserve"> Čtvrtá kapitola rozvádí správní soudnictví v České republice</w:t>
      </w:r>
      <w:r w:rsidR="00387339">
        <w:rPr>
          <w:rFonts w:ascii="Times New Roman" w:eastAsia="Times New Roman" w:hAnsi="Times New Roman" w:cs="Times New Roman"/>
          <w:sz w:val="24"/>
          <w:szCs w:val="24"/>
          <w:lang w:eastAsia="cs-CZ"/>
        </w:rPr>
        <w:t xml:space="preserve">, </w:t>
      </w:r>
      <w:r w:rsidR="003314E0">
        <w:rPr>
          <w:rFonts w:ascii="Times New Roman" w:eastAsia="Times New Roman" w:hAnsi="Times New Roman" w:cs="Times New Roman"/>
          <w:sz w:val="24"/>
          <w:szCs w:val="24"/>
          <w:lang w:eastAsia="cs-CZ"/>
        </w:rPr>
        <w:t>na kterou navazuje kapitola pátá popisující správní soudnictví ve Francii. Poslední kapitola je komparací</w:t>
      </w:r>
      <w:r w:rsidR="00387339">
        <w:rPr>
          <w:rFonts w:ascii="Times New Roman" w:eastAsia="Times New Roman" w:hAnsi="Times New Roman" w:cs="Times New Roman"/>
          <w:sz w:val="24"/>
          <w:szCs w:val="24"/>
          <w:lang w:eastAsia="cs-CZ"/>
        </w:rPr>
        <w:t xml:space="preserve"> a analýzou</w:t>
      </w:r>
      <w:r w:rsidR="003314E0">
        <w:rPr>
          <w:rFonts w:ascii="Times New Roman" w:eastAsia="Times New Roman" w:hAnsi="Times New Roman" w:cs="Times New Roman"/>
          <w:sz w:val="24"/>
          <w:szCs w:val="24"/>
          <w:lang w:eastAsia="cs-CZ"/>
        </w:rPr>
        <w:t xml:space="preserve"> obecného a správního soudnictví v České republice a ve Francii.</w:t>
      </w:r>
      <w:r w:rsidR="000D6817">
        <w:rPr>
          <w:rFonts w:ascii="Times New Roman" w:eastAsia="Times New Roman" w:hAnsi="Times New Roman" w:cs="Times New Roman"/>
          <w:sz w:val="24"/>
          <w:szCs w:val="24"/>
          <w:lang w:eastAsia="cs-CZ"/>
        </w:rPr>
        <w:br w:type="page"/>
      </w:r>
    </w:p>
    <w:p w:rsidR="000D6817" w:rsidRDefault="000D6817" w:rsidP="00D44501">
      <w:pPr>
        <w:pStyle w:val="Nadpis1"/>
        <w:numPr>
          <w:ilvl w:val="0"/>
          <w:numId w:val="0"/>
        </w:numPr>
        <w:ind w:left="432" w:hanging="432"/>
        <w:rPr>
          <w:rFonts w:eastAsia="Times New Roman"/>
          <w:lang w:val="en-GB" w:eastAsia="cs-CZ"/>
        </w:rPr>
      </w:pPr>
      <w:bookmarkStart w:id="116" w:name="_Toc406152682"/>
      <w:r w:rsidRPr="000D6817">
        <w:rPr>
          <w:rFonts w:eastAsia="Times New Roman"/>
          <w:lang w:val="en-GB" w:eastAsia="cs-CZ"/>
        </w:rPr>
        <w:lastRenderedPageBreak/>
        <w:t>Summary</w:t>
      </w:r>
      <w:bookmarkEnd w:id="116"/>
    </w:p>
    <w:p w:rsidR="00D44501" w:rsidRPr="00D44501" w:rsidRDefault="00D44501" w:rsidP="00D44501">
      <w:pPr>
        <w:pStyle w:val="Nadpis2"/>
        <w:numPr>
          <w:ilvl w:val="0"/>
          <w:numId w:val="0"/>
        </w:numPr>
        <w:ind w:left="576" w:hanging="576"/>
        <w:rPr>
          <w:lang w:val="en-GB" w:eastAsia="cs-CZ"/>
        </w:rPr>
      </w:pPr>
    </w:p>
    <w:p w:rsidR="000D6817" w:rsidRDefault="000D6817" w:rsidP="000D6817">
      <w:pPr>
        <w:spacing w:line="36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In the constitutions of modern democracies, there </w:t>
      </w:r>
      <w:r w:rsidR="00506CD8">
        <w:rPr>
          <w:rFonts w:ascii="Times New Roman" w:eastAsia="Times New Roman" w:hAnsi="Times New Roman" w:cs="Times New Roman"/>
          <w:sz w:val="24"/>
          <w:szCs w:val="24"/>
          <w:lang w:val="en-GB" w:eastAsia="cs-CZ"/>
        </w:rPr>
        <w:t>is</w:t>
      </w:r>
      <w:r>
        <w:rPr>
          <w:rFonts w:ascii="Times New Roman" w:eastAsia="Times New Roman" w:hAnsi="Times New Roman" w:cs="Times New Roman"/>
          <w:sz w:val="24"/>
          <w:szCs w:val="24"/>
          <w:lang w:val="en-GB" w:eastAsia="cs-CZ"/>
        </w:rPr>
        <w:t xml:space="preserve"> the principle that the people exercise a power into a legislature, an executive and a judiciary. Or a constitutional act may provide that the people exercise </w:t>
      </w:r>
      <w:r w:rsidR="00506CD8">
        <w:rPr>
          <w:rFonts w:ascii="Times New Roman" w:eastAsia="Times New Roman" w:hAnsi="Times New Roman" w:cs="Times New Roman"/>
          <w:sz w:val="24"/>
          <w:szCs w:val="24"/>
          <w:lang w:val="en-GB" w:eastAsia="cs-CZ"/>
        </w:rPr>
        <w:t xml:space="preserve">directly </w:t>
      </w:r>
      <w:r>
        <w:rPr>
          <w:rFonts w:ascii="Times New Roman" w:eastAsia="Times New Roman" w:hAnsi="Times New Roman" w:cs="Times New Roman"/>
          <w:sz w:val="24"/>
          <w:szCs w:val="24"/>
          <w:lang w:val="en-GB" w:eastAsia="cs-CZ"/>
        </w:rPr>
        <w:t>a state power (for example by a referendum). The judiciary is realized by specific state authorities which are independent courts.</w:t>
      </w:r>
      <w:r w:rsidR="00506CD8">
        <w:rPr>
          <w:rFonts w:ascii="Times New Roman" w:eastAsia="Times New Roman" w:hAnsi="Times New Roman" w:cs="Times New Roman"/>
          <w:sz w:val="24"/>
          <w:szCs w:val="24"/>
          <w:lang w:val="en-GB" w:eastAsia="cs-CZ"/>
        </w:rPr>
        <w:t xml:space="preserve"> A system of justice is mainly engaged in a system of courts and judicial activities. Judicial activities are focused </w:t>
      </w:r>
      <w:r w:rsidR="00CD019E">
        <w:rPr>
          <w:rFonts w:ascii="Times New Roman" w:eastAsia="Times New Roman" w:hAnsi="Times New Roman" w:cs="Times New Roman"/>
          <w:sz w:val="24"/>
          <w:szCs w:val="24"/>
          <w:lang w:val="en-GB" w:eastAsia="cs-CZ"/>
        </w:rPr>
        <w:t>e</w:t>
      </w:r>
      <w:r w:rsidR="00506CD8">
        <w:rPr>
          <w:rFonts w:ascii="Times New Roman" w:eastAsia="Times New Roman" w:hAnsi="Times New Roman" w:cs="Times New Roman"/>
          <w:sz w:val="24"/>
          <w:szCs w:val="24"/>
          <w:lang w:val="en-GB" w:eastAsia="cs-CZ"/>
        </w:rPr>
        <w:t xml:space="preserve">specially on tasks of competence, further </w:t>
      </w:r>
      <w:r w:rsidR="00CD019E">
        <w:rPr>
          <w:rFonts w:ascii="Times New Roman" w:eastAsia="Times New Roman" w:hAnsi="Times New Roman" w:cs="Times New Roman"/>
          <w:sz w:val="24"/>
          <w:szCs w:val="24"/>
          <w:lang w:val="en-GB" w:eastAsia="cs-CZ"/>
        </w:rPr>
        <w:t>organizational principles of the judicial system and activity, and organizational structure of individual courts’</w:t>
      </w:r>
      <w:r w:rsidR="00CD019E" w:rsidRPr="00CD019E">
        <w:rPr>
          <w:rFonts w:ascii="Times New Roman" w:eastAsia="Times New Roman" w:hAnsi="Times New Roman" w:cs="Times New Roman"/>
          <w:sz w:val="24"/>
          <w:szCs w:val="24"/>
          <w:lang w:val="en-GB" w:eastAsia="cs-CZ"/>
        </w:rPr>
        <w:t xml:space="preserve"> </w:t>
      </w:r>
      <w:r w:rsidR="00CD019E">
        <w:rPr>
          <w:rFonts w:ascii="Times New Roman" w:eastAsia="Times New Roman" w:hAnsi="Times New Roman" w:cs="Times New Roman"/>
          <w:sz w:val="24"/>
          <w:szCs w:val="24"/>
          <w:lang w:val="en-GB" w:eastAsia="cs-CZ"/>
        </w:rPr>
        <w:t>level.</w:t>
      </w:r>
    </w:p>
    <w:p w:rsidR="00CD019E" w:rsidRDefault="00CD019E" w:rsidP="000D6817">
      <w:pPr>
        <w:spacing w:line="36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The diploma thesis with the topic </w:t>
      </w:r>
      <w:r w:rsidRPr="00517A9B">
        <w:rPr>
          <w:rFonts w:ascii="Times New Roman" w:eastAsia="Times New Roman" w:hAnsi="Times New Roman" w:cs="Times New Roman"/>
          <w:i/>
          <w:sz w:val="24"/>
          <w:szCs w:val="24"/>
          <w:lang w:val="en-GB" w:eastAsia="cs-CZ"/>
        </w:rPr>
        <w:t>“An organization of justice with the aspect of the administrative area in comparison Czech Republic and France”</w:t>
      </w:r>
      <w:r>
        <w:rPr>
          <w:rFonts w:ascii="Times New Roman" w:eastAsia="Times New Roman" w:hAnsi="Times New Roman" w:cs="Times New Roman"/>
          <w:sz w:val="24"/>
          <w:szCs w:val="24"/>
          <w:lang w:val="en-GB" w:eastAsia="cs-CZ"/>
        </w:rPr>
        <w:t xml:space="preserve"> deals with the organization of courts in two European countries: in </w:t>
      </w:r>
      <w:r w:rsidR="009A6810">
        <w:rPr>
          <w:rFonts w:ascii="Times New Roman" w:eastAsia="Times New Roman" w:hAnsi="Times New Roman" w:cs="Times New Roman"/>
          <w:sz w:val="24"/>
          <w:szCs w:val="24"/>
          <w:lang w:val="en-GB" w:eastAsia="cs-CZ"/>
        </w:rPr>
        <w:t xml:space="preserve">the </w:t>
      </w:r>
      <w:r>
        <w:rPr>
          <w:rFonts w:ascii="Times New Roman" w:eastAsia="Times New Roman" w:hAnsi="Times New Roman" w:cs="Times New Roman"/>
          <w:sz w:val="24"/>
          <w:szCs w:val="24"/>
          <w:lang w:val="en-GB" w:eastAsia="cs-CZ"/>
        </w:rPr>
        <w:t xml:space="preserve">Czech republic and in France. The purpose of the work is to describe, explain and </w:t>
      </w:r>
      <w:proofErr w:type="spellStart"/>
      <w:r>
        <w:rPr>
          <w:rFonts w:ascii="Times New Roman" w:eastAsia="Times New Roman" w:hAnsi="Times New Roman" w:cs="Times New Roman"/>
          <w:sz w:val="24"/>
          <w:szCs w:val="24"/>
          <w:lang w:val="en-GB" w:eastAsia="cs-CZ"/>
        </w:rPr>
        <w:t>analyze</w:t>
      </w:r>
      <w:proofErr w:type="spellEnd"/>
      <w:r>
        <w:rPr>
          <w:rFonts w:ascii="Times New Roman" w:eastAsia="Times New Roman" w:hAnsi="Times New Roman" w:cs="Times New Roman"/>
          <w:sz w:val="24"/>
          <w:szCs w:val="24"/>
          <w:lang w:val="en-GB" w:eastAsia="cs-CZ"/>
        </w:rPr>
        <w:t xml:space="preserve"> the judicial system of the two countries. The organization of the judicial system is di</w:t>
      </w:r>
      <w:bookmarkStart w:id="117" w:name="_GoBack"/>
      <w:bookmarkEnd w:id="117"/>
      <w:r>
        <w:rPr>
          <w:rFonts w:ascii="Times New Roman" w:eastAsia="Times New Roman" w:hAnsi="Times New Roman" w:cs="Times New Roman"/>
          <w:sz w:val="24"/>
          <w:szCs w:val="24"/>
          <w:lang w:val="en-GB" w:eastAsia="cs-CZ"/>
        </w:rPr>
        <w:t xml:space="preserve">fferent in </w:t>
      </w:r>
      <w:r w:rsidR="009A6810">
        <w:rPr>
          <w:rFonts w:ascii="Times New Roman" w:eastAsia="Times New Roman" w:hAnsi="Times New Roman" w:cs="Times New Roman"/>
          <w:sz w:val="24"/>
          <w:szCs w:val="24"/>
          <w:lang w:val="en-GB" w:eastAsia="cs-CZ"/>
        </w:rPr>
        <w:t xml:space="preserve">the </w:t>
      </w:r>
      <w:r>
        <w:rPr>
          <w:rFonts w:ascii="Times New Roman" w:eastAsia="Times New Roman" w:hAnsi="Times New Roman" w:cs="Times New Roman"/>
          <w:sz w:val="24"/>
          <w:szCs w:val="24"/>
          <w:lang w:val="en-GB" w:eastAsia="cs-CZ"/>
        </w:rPr>
        <w:t>Czech Republic and in France. It’s based even on a historical development of the two countries.</w:t>
      </w:r>
      <w:r w:rsidR="00517A9B">
        <w:rPr>
          <w:rFonts w:ascii="Times New Roman" w:eastAsia="Times New Roman" w:hAnsi="Times New Roman" w:cs="Times New Roman"/>
          <w:sz w:val="24"/>
          <w:szCs w:val="24"/>
          <w:lang w:val="en-GB" w:eastAsia="cs-CZ"/>
        </w:rPr>
        <w:t xml:space="preserve"> The </w:t>
      </w:r>
      <w:r w:rsidR="003070E6">
        <w:rPr>
          <w:rFonts w:ascii="Times New Roman" w:eastAsia="Times New Roman" w:hAnsi="Times New Roman" w:cs="Times New Roman"/>
          <w:sz w:val="24"/>
          <w:szCs w:val="24"/>
          <w:lang w:val="en-GB" w:eastAsia="cs-CZ"/>
        </w:rPr>
        <w:t>French</w:t>
      </w:r>
      <w:r w:rsidR="00517A9B">
        <w:rPr>
          <w:rFonts w:ascii="Times New Roman" w:eastAsia="Times New Roman" w:hAnsi="Times New Roman" w:cs="Times New Roman"/>
          <w:sz w:val="24"/>
          <w:szCs w:val="24"/>
          <w:lang w:val="en-GB" w:eastAsia="cs-CZ"/>
        </w:rPr>
        <w:t xml:space="preserve"> law system is based on </w:t>
      </w:r>
      <w:proofErr w:type="spellStart"/>
      <w:r w:rsidR="00517A9B">
        <w:rPr>
          <w:rFonts w:ascii="Times New Roman" w:eastAsia="Times New Roman" w:hAnsi="Times New Roman" w:cs="Times New Roman"/>
          <w:i/>
          <w:sz w:val="24"/>
          <w:szCs w:val="24"/>
          <w:lang w:val="en-GB" w:eastAsia="cs-CZ"/>
        </w:rPr>
        <w:t>Dualisme</w:t>
      </w:r>
      <w:proofErr w:type="spellEnd"/>
      <w:r w:rsidR="00517A9B">
        <w:rPr>
          <w:rFonts w:ascii="Times New Roman" w:eastAsia="Times New Roman" w:hAnsi="Times New Roman" w:cs="Times New Roman"/>
          <w:i/>
          <w:sz w:val="24"/>
          <w:szCs w:val="24"/>
          <w:lang w:val="en-GB" w:eastAsia="cs-CZ"/>
        </w:rPr>
        <w:t xml:space="preserve"> </w:t>
      </w:r>
      <w:proofErr w:type="spellStart"/>
      <w:r w:rsidR="00517A9B">
        <w:rPr>
          <w:rFonts w:ascii="Times New Roman" w:eastAsia="Times New Roman" w:hAnsi="Times New Roman" w:cs="Times New Roman"/>
          <w:i/>
          <w:sz w:val="24"/>
          <w:szCs w:val="24"/>
          <w:lang w:val="en-GB" w:eastAsia="cs-CZ"/>
        </w:rPr>
        <w:t>juridictionnel</w:t>
      </w:r>
      <w:proofErr w:type="spellEnd"/>
      <w:r w:rsidR="00517A9B">
        <w:rPr>
          <w:rFonts w:ascii="Times New Roman" w:eastAsia="Times New Roman" w:hAnsi="Times New Roman" w:cs="Times New Roman"/>
          <w:sz w:val="24"/>
          <w:szCs w:val="24"/>
          <w:lang w:val="en-GB" w:eastAsia="cs-CZ"/>
        </w:rPr>
        <w:t xml:space="preserve"> according to which distinguish between common law courts and administrative law courts. Common law courts deal law cases between private persons and they apply rules of private law. Administrative law courts deal law cases according to public persons and they apply rules of public law. Common law courts are part of the judiciary and they act in civil and criminal law. Contrarily administrative law courts are part of administrative power which is part of the executive, not the judiciary.</w:t>
      </w:r>
    </w:p>
    <w:p w:rsidR="00285B4B" w:rsidRDefault="00285B4B" w:rsidP="000D6817">
      <w:pPr>
        <w:spacing w:line="36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The thesis is divided into six chapters. The first chapter deals with the theory of justice, of judiciary and its position in the state. The second chapter elaborates common law courts in the Czech Republic and describes selected institutes of the judiciary </w:t>
      </w:r>
      <w:r w:rsidR="005B4CAB">
        <w:rPr>
          <w:rFonts w:ascii="Times New Roman" w:eastAsia="Times New Roman" w:hAnsi="Times New Roman" w:cs="Times New Roman"/>
          <w:sz w:val="24"/>
          <w:szCs w:val="24"/>
          <w:lang w:val="en-GB" w:eastAsia="cs-CZ"/>
        </w:rPr>
        <w:t>i</w:t>
      </w:r>
      <w:r>
        <w:rPr>
          <w:rFonts w:ascii="Times New Roman" w:eastAsia="Times New Roman" w:hAnsi="Times New Roman" w:cs="Times New Roman"/>
          <w:sz w:val="24"/>
          <w:szCs w:val="24"/>
          <w:lang w:val="en-GB" w:eastAsia="cs-CZ"/>
        </w:rPr>
        <w:t xml:space="preserve">n the field of civil and criminal justice. </w:t>
      </w:r>
      <w:r w:rsidR="005B4CAB">
        <w:rPr>
          <w:rFonts w:ascii="Times New Roman" w:eastAsia="Times New Roman" w:hAnsi="Times New Roman" w:cs="Times New Roman"/>
          <w:sz w:val="24"/>
          <w:szCs w:val="24"/>
          <w:lang w:val="en-GB" w:eastAsia="cs-CZ"/>
        </w:rPr>
        <w:t xml:space="preserve">This part is followed </w:t>
      </w:r>
      <w:r w:rsidR="006A3058">
        <w:rPr>
          <w:rFonts w:ascii="Times New Roman" w:eastAsia="Times New Roman" w:hAnsi="Times New Roman" w:cs="Times New Roman"/>
          <w:sz w:val="24"/>
          <w:szCs w:val="24"/>
          <w:lang w:val="en-GB" w:eastAsia="cs-CZ"/>
        </w:rPr>
        <w:t>by</w:t>
      </w:r>
      <w:r w:rsidR="005B4CAB">
        <w:rPr>
          <w:rFonts w:ascii="Times New Roman" w:eastAsia="Times New Roman" w:hAnsi="Times New Roman" w:cs="Times New Roman"/>
          <w:sz w:val="24"/>
          <w:szCs w:val="24"/>
          <w:lang w:val="en-GB" w:eastAsia="cs-CZ"/>
        </w:rPr>
        <w:t xml:space="preserve"> the third one concerning common law courts in France and describes its selected institutes in civil and criminal justice.</w:t>
      </w:r>
      <w:r w:rsidR="00F91238">
        <w:rPr>
          <w:rFonts w:ascii="Times New Roman" w:eastAsia="Times New Roman" w:hAnsi="Times New Roman" w:cs="Times New Roman"/>
          <w:sz w:val="24"/>
          <w:szCs w:val="24"/>
          <w:lang w:val="en-GB" w:eastAsia="cs-CZ"/>
        </w:rPr>
        <w:t xml:space="preserve"> The system of common law courts in France is very difficult because there are many </w:t>
      </w:r>
      <w:r w:rsidR="006A3058">
        <w:rPr>
          <w:rFonts w:ascii="Times New Roman" w:eastAsia="Times New Roman" w:hAnsi="Times New Roman" w:cs="Times New Roman"/>
          <w:sz w:val="24"/>
          <w:szCs w:val="24"/>
          <w:lang w:val="en-GB" w:eastAsia="cs-CZ"/>
        </w:rPr>
        <w:t>types of courts with different competence. The fourth chapter elaborates on administrative courts in the Czech Republic which is followed by the fifth chapter describes the administrative courts in France. The last chapter is a comparison and analysis of common and administrative courts in the Czech Republic and France.</w:t>
      </w:r>
    </w:p>
    <w:p w:rsidR="006A3058" w:rsidRDefault="006A3058" w:rsidP="000D6817">
      <w:pPr>
        <w:spacing w:line="36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br w:type="page"/>
      </w:r>
    </w:p>
    <w:p w:rsidR="006A3058" w:rsidRDefault="006A3058" w:rsidP="000F0E45">
      <w:pPr>
        <w:pStyle w:val="Nadpis1"/>
        <w:numPr>
          <w:ilvl w:val="0"/>
          <w:numId w:val="0"/>
        </w:numPr>
        <w:ind w:left="432" w:hanging="432"/>
        <w:rPr>
          <w:rFonts w:eastAsia="Times New Roman"/>
          <w:lang w:val="en-GB" w:eastAsia="cs-CZ"/>
        </w:rPr>
      </w:pPr>
      <w:bookmarkStart w:id="118" w:name="_Toc406152683"/>
      <w:proofErr w:type="spellStart"/>
      <w:r>
        <w:rPr>
          <w:rFonts w:eastAsia="Times New Roman"/>
          <w:lang w:val="en-GB" w:eastAsia="cs-CZ"/>
        </w:rPr>
        <w:lastRenderedPageBreak/>
        <w:t>Klíčová</w:t>
      </w:r>
      <w:proofErr w:type="spellEnd"/>
      <w:r>
        <w:rPr>
          <w:rFonts w:eastAsia="Times New Roman"/>
          <w:lang w:val="en-GB" w:eastAsia="cs-CZ"/>
        </w:rPr>
        <w:t xml:space="preserve"> </w:t>
      </w:r>
      <w:proofErr w:type="spellStart"/>
      <w:r>
        <w:rPr>
          <w:rFonts w:eastAsia="Times New Roman"/>
          <w:lang w:val="en-GB" w:eastAsia="cs-CZ"/>
        </w:rPr>
        <w:t>slova</w:t>
      </w:r>
      <w:proofErr w:type="spellEnd"/>
      <w:r>
        <w:rPr>
          <w:rFonts w:eastAsia="Times New Roman"/>
          <w:lang w:val="en-GB" w:eastAsia="cs-CZ"/>
        </w:rPr>
        <w:t xml:space="preserve"> / Key words</w:t>
      </w:r>
      <w:bookmarkEnd w:id="118"/>
    </w:p>
    <w:p w:rsidR="000F0E45" w:rsidRDefault="000F0E45" w:rsidP="006A3058">
      <w:pPr>
        <w:spacing w:after="0" w:line="360" w:lineRule="auto"/>
        <w:jc w:val="both"/>
        <w:rPr>
          <w:rFonts w:ascii="Times New Roman" w:eastAsia="Times New Roman" w:hAnsi="Times New Roman" w:cs="Times New Roman"/>
          <w:sz w:val="24"/>
          <w:szCs w:val="24"/>
          <w:lang w:val="en-GB" w:eastAsia="cs-CZ"/>
        </w:rPr>
      </w:pPr>
    </w:p>
    <w:p w:rsidR="006A3058" w:rsidRDefault="000F0E45" w:rsidP="00EF08BA">
      <w:pPr>
        <w:spacing w:line="360" w:lineRule="auto"/>
        <w:jc w:val="both"/>
        <w:rPr>
          <w:rFonts w:ascii="Times New Roman" w:eastAsia="Times New Roman" w:hAnsi="Times New Roman" w:cs="Times New Roman"/>
          <w:sz w:val="24"/>
          <w:szCs w:val="24"/>
          <w:lang w:val="en-GB" w:eastAsia="cs-CZ"/>
        </w:rPr>
      </w:pPr>
      <w:proofErr w:type="spellStart"/>
      <w:r>
        <w:rPr>
          <w:rFonts w:ascii="Times New Roman" w:eastAsia="Times New Roman" w:hAnsi="Times New Roman" w:cs="Times New Roman"/>
          <w:sz w:val="24"/>
          <w:szCs w:val="24"/>
          <w:lang w:val="en-GB" w:eastAsia="cs-CZ"/>
        </w:rPr>
        <w:t>Dělba</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moci</w:t>
      </w:r>
      <w:proofErr w:type="spellEnd"/>
      <w:r>
        <w:rPr>
          <w:rFonts w:ascii="Times New Roman" w:eastAsia="Times New Roman" w:hAnsi="Times New Roman" w:cs="Times New Roman"/>
          <w:sz w:val="24"/>
          <w:szCs w:val="24"/>
          <w:lang w:val="en-GB" w:eastAsia="cs-CZ"/>
        </w:rPr>
        <w:t xml:space="preserve"> / </w:t>
      </w:r>
      <w:proofErr w:type="gramStart"/>
      <w:r>
        <w:rPr>
          <w:rFonts w:ascii="Times New Roman" w:eastAsia="Times New Roman" w:hAnsi="Times New Roman" w:cs="Times New Roman"/>
          <w:sz w:val="24"/>
          <w:szCs w:val="24"/>
          <w:lang w:val="en-GB" w:eastAsia="cs-CZ"/>
        </w:rPr>
        <w:t>The</w:t>
      </w:r>
      <w:proofErr w:type="gramEnd"/>
      <w:r>
        <w:rPr>
          <w:rFonts w:ascii="Times New Roman" w:eastAsia="Times New Roman" w:hAnsi="Times New Roman" w:cs="Times New Roman"/>
          <w:sz w:val="24"/>
          <w:szCs w:val="24"/>
          <w:lang w:val="en-GB" w:eastAsia="cs-CZ"/>
        </w:rPr>
        <w:t xml:space="preserve"> separation of powers</w:t>
      </w:r>
    </w:p>
    <w:p w:rsidR="006A3058" w:rsidRDefault="006A3058" w:rsidP="00EF08BA">
      <w:pPr>
        <w:spacing w:line="360" w:lineRule="auto"/>
        <w:jc w:val="both"/>
        <w:rPr>
          <w:rFonts w:ascii="Times New Roman" w:eastAsia="Times New Roman" w:hAnsi="Times New Roman" w:cs="Times New Roman"/>
          <w:sz w:val="24"/>
          <w:szCs w:val="24"/>
          <w:lang w:val="en-US" w:eastAsia="cs-CZ"/>
        </w:rPr>
      </w:pPr>
      <w:proofErr w:type="spellStart"/>
      <w:r w:rsidRPr="000F0E45">
        <w:rPr>
          <w:rFonts w:ascii="Times New Roman" w:eastAsia="Times New Roman" w:hAnsi="Times New Roman" w:cs="Times New Roman"/>
          <w:sz w:val="24"/>
          <w:szCs w:val="24"/>
          <w:lang w:val="en-US" w:eastAsia="cs-CZ"/>
        </w:rPr>
        <w:t>Soudnictví</w:t>
      </w:r>
      <w:proofErr w:type="spellEnd"/>
      <w:r w:rsidRPr="000F0E45">
        <w:rPr>
          <w:rFonts w:ascii="Times New Roman" w:eastAsia="Times New Roman" w:hAnsi="Times New Roman" w:cs="Times New Roman"/>
          <w:sz w:val="24"/>
          <w:szCs w:val="24"/>
          <w:lang w:val="en-US" w:eastAsia="cs-CZ"/>
        </w:rPr>
        <w:t xml:space="preserve"> / </w:t>
      </w:r>
      <w:r w:rsidR="000F0E45" w:rsidRPr="000F0E45">
        <w:rPr>
          <w:rFonts w:ascii="Times New Roman" w:eastAsia="Times New Roman" w:hAnsi="Times New Roman" w:cs="Times New Roman"/>
          <w:sz w:val="24"/>
          <w:szCs w:val="24"/>
          <w:lang w:val="en-US" w:eastAsia="cs-CZ"/>
        </w:rPr>
        <w:t>Judiciary</w:t>
      </w:r>
    </w:p>
    <w:p w:rsidR="000F0E45" w:rsidRDefault="000F0E45" w:rsidP="00EF08BA">
      <w:pPr>
        <w:spacing w:line="360" w:lineRule="auto"/>
        <w:jc w:val="both"/>
        <w:rPr>
          <w:rFonts w:ascii="Times New Roman" w:eastAsia="Times New Roman" w:hAnsi="Times New Roman" w:cs="Times New Roman"/>
          <w:sz w:val="24"/>
          <w:szCs w:val="24"/>
          <w:lang w:val="en-US" w:eastAsia="cs-CZ"/>
        </w:rPr>
      </w:pPr>
      <w:proofErr w:type="spellStart"/>
      <w:r>
        <w:rPr>
          <w:rFonts w:ascii="Times New Roman" w:eastAsia="Times New Roman" w:hAnsi="Times New Roman" w:cs="Times New Roman"/>
          <w:sz w:val="24"/>
          <w:szCs w:val="24"/>
          <w:lang w:val="en-US" w:eastAsia="cs-CZ"/>
        </w:rPr>
        <w:t>Organizace</w:t>
      </w:r>
      <w:proofErr w:type="spellEnd"/>
      <w:r>
        <w:rPr>
          <w:rFonts w:ascii="Times New Roman" w:eastAsia="Times New Roman" w:hAnsi="Times New Roman" w:cs="Times New Roman"/>
          <w:sz w:val="24"/>
          <w:szCs w:val="24"/>
          <w:lang w:val="en-US" w:eastAsia="cs-CZ"/>
        </w:rPr>
        <w:t xml:space="preserve"> </w:t>
      </w:r>
      <w:proofErr w:type="spellStart"/>
      <w:r>
        <w:rPr>
          <w:rFonts w:ascii="Times New Roman" w:eastAsia="Times New Roman" w:hAnsi="Times New Roman" w:cs="Times New Roman"/>
          <w:sz w:val="24"/>
          <w:szCs w:val="24"/>
          <w:lang w:val="en-US" w:eastAsia="cs-CZ"/>
        </w:rPr>
        <w:t>soudnictví</w:t>
      </w:r>
      <w:proofErr w:type="spellEnd"/>
      <w:r>
        <w:rPr>
          <w:rFonts w:ascii="Times New Roman" w:eastAsia="Times New Roman" w:hAnsi="Times New Roman" w:cs="Times New Roman"/>
          <w:sz w:val="24"/>
          <w:szCs w:val="24"/>
          <w:lang w:val="en-US" w:eastAsia="cs-CZ"/>
        </w:rPr>
        <w:t xml:space="preserve"> / Organization of justice</w:t>
      </w:r>
    </w:p>
    <w:p w:rsidR="00A50E06" w:rsidRDefault="00A50E06" w:rsidP="00EF08BA">
      <w:pPr>
        <w:spacing w:line="360" w:lineRule="auto"/>
        <w:jc w:val="both"/>
        <w:rPr>
          <w:rFonts w:ascii="Times New Roman" w:eastAsia="Times New Roman" w:hAnsi="Times New Roman" w:cs="Times New Roman"/>
          <w:sz w:val="24"/>
          <w:szCs w:val="24"/>
          <w:lang w:val="en-US" w:eastAsia="cs-CZ"/>
        </w:rPr>
      </w:pPr>
      <w:proofErr w:type="spellStart"/>
      <w:r>
        <w:rPr>
          <w:rFonts w:ascii="Times New Roman" w:eastAsia="Times New Roman" w:hAnsi="Times New Roman" w:cs="Times New Roman"/>
          <w:sz w:val="24"/>
          <w:szCs w:val="24"/>
          <w:lang w:val="en-US" w:eastAsia="cs-CZ"/>
        </w:rPr>
        <w:t>Organizace</w:t>
      </w:r>
      <w:proofErr w:type="spellEnd"/>
      <w:r>
        <w:rPr>
          <w:rFonts w:ascii="Times New Roman" w:eastAsia="Times New Roman" w:hAnsi="Times New Roman" w:cs="Times New Roman"/>
          <w:sz w:val="24"/>
          <w:szCs w:val="24"/>
          <w:lang w:val="en-US" w:eastAsia="cs-CZ"/>
        </w:rPr>
        <w:t xml:space="preserve"> </w:t>
      </w:r>
      <w:proofErr w:type="spellStart"/>
      <w:r>
        <w:rPr>
          <w:rFonts w:ascii="Times New Roman" w:eastAsia="Times New Roman" w:hAnsi="Times New Roman" w:cs="Times New Roman"/>
          <w:sz w:val="24"/>
          <w:szCs w:val="24"/>
          <w:lang w:val="en-US" w:eastAsia="cs-CZ"/>
        </w:rPr>
        <w:t>soudnictví</w:t>
      </w:r>
      <w:proofErr w:type="spellEnd"/>
      <w:r>
        <w:rPr>
          <w:rFonts w:ascii="Times New Roman" w:eastAsia="Times New Roman" w:hAnsi="Times New Roman" w:cs="Times New Roman"/>
          <w:sz w:val="24"/>
          <w:szCs w:val="24"/>
          <w:lang w:val="en-US" w:eastAsia="cs-CZ"/>
        </w:rPr>
        <w:t xml:space="preserve"> v </w:t>
      </w:r>
      <w:proofErr w:type="spellStart"/>
      <w:r>
        <w:rPr>
          <w:rFonts w:ascii="Times New Roman" w:eastAsia="Times New Roman" w:hAnsi="Times New Roman" w:cs="Times New Roman"/>
          <w:sz w:val="24"/>
          <w:szCs w:val="24"/>
          <w:lang w:val="en-US" w:eastAsia="cs-CZ"/>
        </w:rPr>
        <w:t>České</w:t>
      </w:r>
      <w:proofErr w:type="spellEnd"/>
      <w:r>
        <w:rPr>
          <w:rFonts w:ascii="Times New Roman" w:eastAsia="Times New Roman" w:hAnsi="Times New Roman" w:cs="Times New Roman"/>
          <w:sz w:val="24"/>
          <w:szCs w:val="24"/>
          <w:lang w:val="en-US" w:eastAsia="cs-CZ"/>
        </w:rPr>
        <w:t xml:space="preserve"> </w:t>
      </w:r>
      <w:proofErr w:type="spellStart"/>
      <w:r>
        <w:rPr>
          <w:rFonts w:ascii="Times New Roman" w:eastAsia="Times New Roman" w:hAnsi="Times New Roman" w:cs="Times New Roman"/>
          <w:sz w:val="24"/>
          <w:szCs w:val="24"/>
          <w:lang w:val="en-US" w:eastAsia="cs-CZ"/>
        </w:rPr>
        <w:t>republice</w:t>
      </w:r>
      <w:proofErr w:type="spellEnd"/>
      <w:r>
        <w:rPr>
          <w:rFonts w:ascii="Times New Roman" w:eastAsia="Times New Roman" w:hAnsi="Times New Roman" w:cs="Times New Roman"/>
          <w:sz w:val="24"/>
          <w:szCs w:val="24"/>
          <w:lang w:val="en-US" w:eastAsia="cs-CZ"/>
        </w:rPr>
        <w:t xml:space="preserve"> / Organization of justice in the Czech Republic</w:t>
      </w:r>
    </w:p>
    <w:p w:rsidR="00A50E06" w:rsidRPr="000F0E45" w:rsidRDefault="00A50E06" w:rsidP="00EF08BA">
      <w:pPr>
        <w:spacing w:line="360" w:lineRule="auto"/>
        <w:jc w:val="both"/>
        <w:rPr>
          <w:rFonts w:ascii="Times New Roman" w:eastAsia="Times New Roman" w:hAnsi="Times New Roman" w:cs="Times New Roman"/>
          <w:sz w:val="24"/>
          <w:szCs w:val="24"/>
          <w:lang w:val="en-US" w:eastAsia="cs-CZ"/>
        </w:rPr>
      </w:pPr>
      <w:proofErr w:type="spellStart"/>
      <w:r>
        <w:rPr>
          <w:rFonts w:ascii="Times New Roman" w:eastAsia="Times New Roman" w:hAnsi="Times New Roman" w:cs="Times New Roman"/>
          <w:sz w:val="24"/>
          <w:szCs w:val="24"/>
          <w:lang w:val="en-US" w:eastAsia="cs-CZ"/>
        </w:rPr>
        <w:t>Organizace</w:t>
      </w:r>
      <w:proofErr w:type="spellEnd"/>
      <w:r>
        <w:rPr>
          <w:rFonts w:ascii="Times New Roman" w:eastAsia="Times New Roman" w:hAnsi="Times New Roman" w:cs="Times New Roman"/>
          <w:sz w:val="24"/>
          <w:szCs w:val="24"/>
          <w:lang w:val="en-US" w:eastAsia="cs-CZ"/>
        </w:rPr>
        <w:t xml:space="preserve"> </w:t>
      </w:r>
      <w:proofErr w:type="spellStart"/>
      <w:r>
        <w:rPr>
          <w:rFonts w:ascii="Times New Roman" w:eastAsia="Times New Roman" w:hAnsi="Times New Roman" w:cs="Times New Roman"/>
          <w:sz w:val="24"/>
          <w:szCs w:val="24"/>
          <w:lang w:val="en-US" w:eastAsia="cs-CZ"/>
        </w:rPr>
        <w:t>soudnictví</w:t>
      </w:r>
      <w:proofErr w:type="spellEnd"/>
      <w:r>
        <w:rPr>
          <w:rFonts w:ascii="Times New Roman" w:eastAsia="Times New Roman" w:hAnsi="Times New Roman" w:cs="Times New Roman"/>
          <w:sz w:val="24"/>
          <w:szCs w:val="24"/>
          <w:lang w:val="en-US" w:eastAsia="cs-CZ"/>
        </w:rPr>
        <w:t xml:space="preserve"> </w:t>
      </w:r>
      <w:proofErr w:type="spellStart"/>
      <w:r>
        <w:rPr>
          <w:rFonts w:ascii="Times New Roman" w:eastAsia="Times New Roman" w:hAnsi="Times New Roman" w:cs="Times New Roman"/>
          <w:sz w:val="24"/>
          <w:szCs w:val="24"/>
          <w:lang w:val="en-US" w:eastAsia="cs-CZ"/>
        </w:rPr>
        <w:t>ve</w:t>
      </w:r>
      <w:proofErr w:type="spellEnd"/>
      <w:r>
        <w:rPr>
          <w:rFonts w:ascii="Times New Roman" w:eastAsia="Times New Roman" w:hAnsi="Times New Roman" w:cs="Times New Roman"/>
          <w:sz w:val="24"/>
          <w:szCs w:val="24"/>
          <w:lang w:val="en-US" w:eastAsia="cs-CZ"/>
        </w:rPr>
        <w:t xml:space="preserve"> </w:t>
      </w:r>
      <w:proofErr w:type="spellStart"/>
      <w:r>
        <w:rPr>
          <w:rFonts w:ascii="Times New Roman" w:eastAsia="Times New Roman" w:hAnsi="Times New Roman" w:cs="Times New Roman"/>
          <w:sz w:val="24"/>
          <w:szCs w:val="24"/>
          <w:lang w:val="en-US" w:eastAsia="cs-CZ"/>
        </w:rPr>
        <w:t>Francii</w:t>
      </w:r>
      <w:proofErr w:type="spellEnd"/>
      <w:r>
        <w:rPr>
          <w:rFonts w:ascii="Times New Roman" w:eastAsia="Times New Roman" w:hAnsi="Times New Roman" w:cs="Times New Roman"/>
          <w:sz w:val="24"/>
          <w:szCs w:val="24"/>
          <w:lang w:val="en-US" w:eastAsia="cs-CZ"/>
        </w:rPr>
        <w:t xml:space="preserve"> / Organization of justice in France</w:t>
      </w:r>
    </w:p>
    <w:p w:rsidR="000F0E45" w:rsidRDefault="000F0E45" w:rsidP="00EF08BA">
      <w:pPr>
        <w:spacing w:line="360" w:lineRule="auto"/>
        <w:jc w:val="both"/>
        <w:rPr>
          <w:rFonts w:ascii="Times New Roman" w:eastAsia="Times New Roman" w:hAnsi="Times New Roman" w:cs="Times New Roman"/>
          <w:sz w:val="24"/>
          <w:szCs w:val="24"/>
          <w:lang w:val="en-US" w:eastAsia="cs-CZ"/>
        </w:rPr>
      </w:pPr>
      <w:proofErr w:type="spellStart"/>
      <w:r>
        <w:rPr>
          <w:rFonts w:ascii="Times New Roman" w:eastAsia="Times New Roman" w:hAnsi="Times New Roman" w:cs="Times New Roman"/>
          <w:sz w:val="24"/>
          <w:szCs w:val="24"/>
          <w:lang w:val="en-US" w:eastAsia="cs-CZ"/>
        </w:rPr>
        <w:t>Soudní</w:t>
      </w:r>
      <w:proofErr w:type="spellEnd"/>
      <w:r>
        <w:rPr>
          <w:rFonts w:ascii="Times New Roman" w:eastAsia="Times New Roman" w:hAnsi="Times New Roman" w:cs="Times New Roman"/>
          <w:sz w:val="24"/>
          <w:szCs w:val="24"/>
          <w:lang w:val="en-US" w:eastAsia="cs-CZ"/>
        </w:rPr>
        <w:t xml:space="preserve"> </w:t>
      </w:r>
      <w:proofErr w:type="spellStart"/>
      <w:r>
        <w:rPr>
          <w:rFonts w:ascii="Times New Roman" w:eastAsia="Times New Roman" w:hAnsi="Times New Roman" w:cs="Times New Roman"/>
          <w:sz w:val="24"/>
          <w:szCs w:val="24"/>
          <w:lang w:val="en-US" w:eastAsia="cs-CZ"/>
        </w:rPr>
        <w:t>systém</w:t>
      </w:r>
      <w:proofErr w:type="spellEnd"/>
      <w:r>
        <w:rPr>
          <w:rFonts w:ascii="Times New Roman" w:eastAsia="Times New Roman" w:hAnsi="Times New Roman" w:cs="Times New Roman"/>
          <w:sz w:val="24"/>
          <w:szCs w:val="24"/>
          <w:lang w:val="en-US" w:eastAsia="cs-CZ"/>
        </w:rPr>
        <w:t xml:space="preserve"> / Justice </w:t>
      </w:r>
      <w:proofErr w:type="gramStart"/>
      <w:r>
        <w:rPr>
          <w:rFonts w:ascii="Times New Roman" w:eastAsia="Times New Roman" w:hAnsi="Times New Roman" w:cs="Times New Roman"/>
          <w:sz w:val="24"/>
          <w:szCs w:val="24"/>
          <w:lang w:val="en-US" w:eastAsia="cs-CZ"/>
        </w:rPr>
        <w:t>system</w:t>
      </w:r>
      <w:proofErr w:type="gramEnd"/>
    </w:p>
    <w:p w:rsidR="006A3058" w:rsidRPr="000F0E45" w:rsidRDefault="006A3058" w:rsidP="00EF08BA">
      <w:pPr>
        <w:spacing w:line="360" w:lineRule="auto"/>
        <w:jc w:val="both"/>
        <w:rPr>
          <w:rFonts w:ascii="Times New Roman" w:eastAsia="Times New Roman" w:hAnsi="Times New Roman" w:cs="Times New Roman"/>
          <w:sz w:val="24"/>
          <w:szCs w:val="24"/>
          <w:lang w:val="en-US" w:eastAsia="cs-CZ"/>
        </w:rPr>
      </w:pPr>
      <w:proofErr w:type="spellStart"/>
      <w:r w:rsidRPr="000F0E45">
        <w:rPr>
          <w:rFonts w:ascii="Times New Roman" w:eastAsia="Times New Roman" w:hAnsi="Times New Roman" w:cs="Times New Roman"/>
          <w:sz w:val="24"/>
          <w:szCs w:val="24"/>
          <w:lang w:val="en-US" w:eastAsia="cs-CZ"/>
        </w:rPr>
        <w:t>Obecné</w:t>
      </w:r>
      <w:proofErr w:type="spellEnd"/>
      <w:r w:rsidRPr="000F0E45">
        <w:rPr>
          <w:rFonts w:ascii="Times New Roman" w:eastAsia="Times New Roman" w:hAnsi="Times New Roman" w:cs="Times New Roman"/>
          <w:sz w:val="24"/>
          <w:szCs w:val="24"/>
          <w:lang w:val="en-US" w:eastAsia="cs-CZ"/>
        </w:rPr>
        <w:t xml:space="preserve"> </w:t>
      </w:r>
      <w:proofErr w:type="spellStart"/>
      <w:r w:rsidRPr="000F0E45">
        <w:rPr>
          <w:rFonts w:ascii="Times New Roman" w:eastAsia="Times New Roman" w:hAnsi="Times New Roman" w:cs="Times New Roman"/>
          <w:sz w:val="24"/>
          <w:szCs w:val="24"/>
          <w:lang w:val="en-US" w:eastAsia="cs-CZ"/>
        </w:rPr>
        <w:t>soudy</w:t>
      </w:r>
      <w:proofErr w:type="spellEnd"/>
      <w:r w:rsidRPr="000F0E45">
        <w:rPr>
          <w:rFonts w:ascii="Times New Roman" w:eastAsia="Times New Roman" w:hAnsi="Times New Roman" w:cs="Times New Roman"/>
          <w:sz w:val="24"/>
          <w:szCs w:val="24"/>
          <w:lang w:val="en-US" w:eastAsia="cs-CZ"/>
        </w:rPr>
        <w:t xml:space="preserve"> /</w:t>
      </w:r>
      <w:r w:rsidR="000F0E45" w:rsidRPr="000F0E45">
        <w:rPr>
          <w:rFonts w:ascii="Times New Roman" w:eastAsia="Times New Roman" w:hAnsi="Times New Roman" w:cs="Times New Roman"/>
          <w:sz w:val="24"/>
          <w:szCs w:val="24"/>
          <w:lang w:val="en-US" w:eastAsia="cs-CZ"/>
        </w:rPr>
        <w:t xml:space="preserve"> </w:t>
      </w:r>
      <w:r w:rsidR="000F0E45">
        <w:rPr>
          <w:rFonts w:ascii="Times New Roman" w:eastAsia="Times New Roman" w:hAnsi="Times New Roman" w:cs="Times New Roman"/>
          <w:sz w:val="24"/>
          <w:szCs w:val="24"/>
          <w:lang w:val="en-US" w:eastAsia="cs-CZ"/>
        </w:rPr>
        <w:t>C</w:t>
      </w:r>
      <w:r w:rsidR="000F0E45" w:rsidRPr="000F0E45">
        <w:rPr>
          <w:rFonts w:ascii="Times New Roman" w:eastAsia="Times New Roman" w:hAnsi="Times New Roman" w:cs="Times New Roman"/>
          <w:sz w:val="24"/>
          <w:szCs w:val="24"/>
          <w:lang w:val="en-US" w:eastAsia="cs-CZ"/>
        </w:rPr>
        <w:t>ommon law co</w:t>
      </w:r>
      <w:r w:rsidR="000F0E45">
        <w:rPr>
          <w:rFonts w:ascii="Times New Roman" w:eastAsia="Times New Roman" w:hAnsi="Times New Roman" w:cs="Times New Roman"/>
          <w:sz w:val="24"/>
          <w:szCs w:val="24"/>
          <w:lang w:val="en-US" w:eastAsia="cs-CZ"/>
        </w:rPr>
        <w:t>urts</w:t>
      </w:r>
    </w:p>
    <w:p w:rsidR="000F0E45" w:rsidRDefault="006A3058" w:rsidP="00EF08BA">
      <w:pPr>
        <w:spacing w:line="360" w:lineRule="auto"/>
        <w:jc w:val="both"/>
        <w:rPr>
          <w:rFonts w:ascii="Times New Roman" w:eastAsia="Times New Roman" w:hAnsi="Times New Roman" w:cs="Times New Roman"/>
          <w:sz w:val="24"/>
          <w:szCs w:val="24"/>
          <w:lang w:val="en-GB" w:eastAsia="cs-CZ"/>
        </w:rPr>
      </w:pPr>
      <w:proofErr w:type="spellStart"/>
      <w:r>
        <w:rPr>
          <w:rFonts w:ascii="Times New Roman" w:eastAsia="Times New Roman" w:hAnsi="Times New Roman" w:cs="Times New Roman"/>
          <w:sz w:val="24"/>
          <w:szCs w:val="24"/>
          <w:lang w:val="en-GB" w:eastAsia="cs-CZ"/>
        </w:rPr>
        <w:t>Správní</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soudy</w:t>
      </w:r>
      <w:proofErr w:type="spellEnd"/>
      <w:r>
        <w:rPr>
          <w:rFonts w:ascii="Times New Roman" w:eastAsia="Times New Roman" w:hAnsi="Times New Roman" w:cs="Times New Roman"/>
          <w:sz w:val="24"/>
          <w:szCs w:val="24"/>
          <w:lang w:val="en-GB" w:eastAsia="cs-CZ"/>
        </w:rPr>
        <w:t xml:space="preserve"> /</w:t>
      </w:r>
      <w:r w:rsidR="000F0E45">
        <w:rPr>
          <w:rFonts w:ascii="Times New Roman" w:eastAsia="Times New Roman" w:hAnsi="Times New Roman" w:cs="Times New Roman"/>
          <w:sz w:val="24"/>
          <w:szCs w:val="24"/>
          <w:lang w:val="en-GB" w:eastAsia="cs-CZ"/>
        </w:rPr>
        <w:t xml:space="preserve"> Administrative courts</w:t>
      </w:r>
    </w:p>
    <w:p w:rsidR="000F0E45" w:rsidRDefault="000F0E45" w:rsidP="00EF08BA">
      <w:pPr>
        <w:spacing w:line="360" w:lineRule="auto"/>
        <w:jc w:val="both"/>
        <w:rPr>
          <w:rFonts w:ascii="Times New Roman" w:eastAsia="Times New Roman" w:hAnsi="Times New Roman" w:cs="Times New Roman"/>
          <w:sz w:val="24"/>
          <w:szCs w:val="24"/>
          <w:lang w:val="en-GB" w:eastAsia="cs-CZ"/>
        </w:rPr>
      </w:pPr>
      <w:proofErr w:type="spellStart"/>
      <w:r>
        <w:rPr>
          <w:rFonts w:ascii="Times New Roman" w:eastAsia="Times New Roman" w:hAnsi="Times New Roman" w:cs="Times New Roman"/>
          <w:sz w:val="24"/>
          <w:szCs w:val="24"/>
          <w:lang w:val="en-GB" w:eastAsia="cs-CZ"/>
        </w:rPr>
        <w:t>Soudce</w:t>
      </w:r>
      <w:proofErr w:type="spellEnd"/>
      <w:r>
        <w:rPr>
          <w:rFonts w:ascii="Times New Roman" w:eastAsia="Times New Roman" w:hAnsi="Times New Roman" w:cs="Times New Roman"/>
          <w:sz w:val="24"/>
          <w:szCs w:val="24"/>
          <w:lang w:val="en-GB" w:eastAsia="cs-CZ"/>
        </w:rPr>
        <w:t xml:space="preserve"> / Judge</w:t>
      </w:r>
    </w:p>
    <w:p w:rsidR="000F0E45" w:rsidRDefault="000F0E45" w:rsidP="00EF08BA">
      <w:pPr>
        <w:spacing w:line="360" w:lineRule="auto"/>
        <w:jc w:val="both"/>
        <w:rPr>
          <w:rFonts w:ascii="Times New Roman" w:eastAsia="Times New Roman" w:hAnsi="Times New Roman" w:cs="Times New Roman"/>
          <w:sz w:val="24"/>
          <w:szCs w:val="24"/>
          <w:lang w:val="en-GB" w:eastAsia="cs-CZ"/>
        </w:rPr>
      </w:pPr>
      <w:proofErr w:type="spellStart"/>
      <w:r>
        <w:rPr>
          <w:rFonts w:ascii="Times New Roman" w:eastAsia="Times New Roman" w:hAnsi="Times New Roman" w:cs="Times New Roman"/>
          <w:sz w:val="24"/>
          <w:szCs w:val="24"/>
          <w:lang w:val="en-GB" w:eastAsia="cs-CZ"/>
        </w:rPr>
        <w:t>Vyšší</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soudní</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úředník</w:t>
      </w:r>
      <w:proofErr w:type="spellEnd"/>
      <w:r>
        <w:rPr>
          <w:rFonts w:ascii="Times New Roman" w:eastAsia="Times New Roman" w:hAnsi="Times New Roman" w:cs="Times New Roman"/>
          <w:sz w:val="24"/>
          <w:szCs w:val="24"/>
          <w:lang w:val="en-GB" w:eastAsia="cs-CZ"/>
        </w:rPr>
        <w:t xml:space="preserve"> / Clerk of the court</w:t>
      </w:r>
    </w:p>
    <w:p w:rsidR="000F0E45" w:rsidRPr="000F0E45" w:rsidRDefault="000F0E45" w:rsidP="00EF08BA">
      <w:pPr>
        <w:spacing w:line="360" w:lineRule="auto"/>
        <w:jc w:val="both"/>
        <w:rPr>
          <w:rFonts w:ascii="Times New Roman" w:eastAsia="Times New Roman" w:hAnsi="Times New Roman" w:cs="Times New Roman"/>
          <w:sz w:val="24"/>
          <w:szCs w:val="24"/>
          <w:lang w:val="en-US" w:eastAsia="cs-CZ"/>
        </w:rPr>
      </w:pPr>
      <w:proofErr w:type="spellStart"/>
      <w:r w:rsidRPr="000F0E45">
        <w:rPr>
          <w:rFonts w:ascii="Times New Roman" w:eastAsia="Times New Roman" w:hAnsi="Times New Roman" w:cs="Times New Roman"/>
          <w:sz w:val="24"/>
          <w:szCs w:val="24"/>
          <w:lang w:val="en-US" w:eastAsia="cs-CZ"/>
        </w:rPr>
        <w:t>Soud</w:t>
      </w:r>
      <w:proofErr w:type="spellEnd"/>
      <w:r w:rsidRPr="000F0E45">
        <w:rPr>
          <w:rFonts w:ascii="Times New Roman" w:eastAsia="Times New Roman" w:hAnsi="Times New Roman" w:cs="Times New Roman"/>
          <w:sz w:val="24"/>
          <w:szCs w:val="24"/>
          <w:lang w:val="en-US" w:eastAsia="cs-CZ"/>
        </w:rPr>
        <w:t xml:space="preserve"> </w:t>
      </w:r>
      <w:proofErr w:type="spellStart"/>
      <w:r w:rsidRPr="000F0E45">
        <w:rPr>
          <w:rFonts w:ascii="Times New Roman" w:eastAsia="Times New Roman" w:hAnsi="Times New Roman" w:cs="Times New Roman"/>
          <w:sz w:val="24"/>
          <w:szCs w:val="24"/>
          <w:lang w:val="en-US" w:eastAsia="cs-CZ"/>
        </w:rPr>
        <w:t>první</w:t>
      </w:r>
      <w:proofErr w:type="spellEnd"/>
      <w:r w:rsidRPr="000F0E45">
        <w:rPr>
          <w:rFonts w:ascii="Times New Roman" w:eastAsia="Times New Roman" w:hAnsi="Times New Roman" w:cs="Times New Roman"/>
          <w:sz w:val="24"/>
          <w:szCs w:val="24"/>
          <w:lang w:val="en-US" w:eastAsia="cs-CZ"/>
        </w:rPr>
        <w:t xml:space="preserve"> instance / </w:t>
      </w:r>
      <w:r>
        <w:rPr>
          <w:rFonts w:ascii="Times New Roman" w:eastAsia="Times New Roman" w:hAnsi="Times New Roman" w:cs="Times New Roman"/>
          <w:sz w:val="24"/>
          <w:szCs w:val="24"/>
          <w:lang w:val="en-US" w:eastAsia="cs-CZ"/>
        </w:rPr>
        <w:t>C</w:t>
      </w:r>
      <w:r w:rsidRPr="000F0E45">
        <w:rPr>
          <w:rFonts w:ascii="Times New Roman" w:eastAsia="Times New Roman" w:hAnsi="Times New Roman" w:cs="Times New Roman"/>
          <w:sz w:val="24"/>
          <w:szCs w:val="24"/>
          <w:lang w:val="en-US" w:eastAsia="cs-CZ"/>
        </w:rPr>
        <w:t>ourt o</w:t>
      </w:r>
      <w:r>
        <w:rPr>
          <w:rFonts w:ascii="Times New Roman" w:eastAsia="Times New Roman" w:hAnsi="Times New Roman" w:cs="Times New Roman"/>
          <w:sz w:val="24"/>
          <w:szCs w:val="24"/>
          <w:lang w:val="en-US" w:eastAsia="cs-CZ"/>
        </w:rPr>
        <w:t>f first instance</w:t>
      </w:r>
    </w:p>
    <w:p w:rsidR="000F0E45" w:rsidRPr="000F0E45" w:rsidRDefault="000F0E45" w:rsidP="00EF08BA">
      <w:pPr>
        <w:spacing w:line="360" w:lineRule="auto"/>
        <w:jc w:val="both"/>
        <w:rPr>
          <w:rFonts w:ascii="Times New Roman" w:eastAsia="Times New Roman" w:hAnsi="Times New Roman" w:cs="Times New Roman"/>
          <w:sz w:val="24"/>
          <w:szCs w:val="24"/>
          <w:lang w:val="en-US" w:eastAsia="cs-CZ"/>
        </w:rPr>
      </w:pPr>
      <w:proofErr w:type="spellStart"/>
      <w:r w:rsidRPr="000F0E45">
        <w:rPr>
          <w:rFonts w:ascii="Times New Roman" w:eastAsia="Times New Roman" w:hAnsi="Times New Roman" w:cs="Times New Roman"/>
          <w:sz w:val="24"/>
          <w:szCs w:val="24"/>
          <w:lang w:val="en-US" w:eastAsia="cs-CZ"/>
        </w:rPr>
        <w:t>Soud</w:t>
      </w:r>
      <w:proofErr w:type="spellEnd"/>
      <w:r w:rsidRPr="000F0E45">
        <w:rPr>
          <w:rFonts w:ascii="Times New Roman" w:eastAsia="Times New Roman" w:hAnsi="Times New Roman" w:cs="Times New Roman"/>
          <w:sz w:val="24"/>
          <w:szCs w:val="24"/>
          <w:lang w:val="en-US" w:eastAsia="cs-CZ"/>
        </w:rPr>
        <w:t xml:space="preserve"> </w:t>
      </w:r>
      <w:proofErr w:type="spellStart"/>
      <w:r w:rsidRPr="000F0E45">
        <w:rPr>
          <w:rFonts w:ascii="Times New Roman" w:eastAsia="Times New Roman" w:hAnsi="Times New Roman" w:cs="Times New Roman"/>
          <w:sz w:val="24"/>
          <w:szCs w:val="24"/>
          <w:lang w:val="en-US" w:eastAsia="cs-CZ"/>
        </w:rPr>
        <w:t>druhé</w:t>
      </w:r>
      <w:proofErr w:type="spellEnd"/>
      <w:r w:rsidRPr="000F0E45">
        <w:rPr>
          <w:rFonts w:ascii="Times New Roman" w:eastAsia="Times New Roman" w:hAnsi="Times New Roman" w:cs="Times New Roman"/>
          <w:sz w:val="24"/>
          <w:szCs w:val="24"/>
          <w:lang w:val="en-US" w:eastAsia="cs-CZ"/>
        </w:rPr>
        <w:t xml:space="preserve"> instance / </w:t>
      </w:r>
      <w:r>
        <w:rPr>
          <w:rFonts w:ascii="Times New Roman" w:eastAsia="Times New Roman" w:hAnsi="Times New Roman" w:cs="Times New Roman"/>
          <w:sz w:val="24"/>
          <w:szCs w:val="24"/>
          <w:lang w:val="en-US" w:eastAsia="cs-CZ"/>
        </w:rPr>
        <w:t>C</w:t>
      </w:r>
      <w:r w:rsidRPr="000F0E45">
        <w:rPr>
          <w:rFonts w:ascii="Times New Roman" w:eastAsia="Times New Roman" w:hAnsi="Times New Roman" w:cs="Times New Roman"/>
          <w:sz w:val="24"/>
          <w:szCs w:val="24"/>
          <w:lang w:val="en-US" w:eastAsia="cs-CZ"/>
        </w:rPr>
        <w:t>ourt of</w:t>
      </w:r>
      <w:r>
        <w:rPr>
          <w:rFonts w:ascii="Times New Roman" w:eastAsia="Times New Roman" w:hAnsi="Times New Roman" w:cs="Times New Roman"/>
          <w:sz w:val="24"/>
          <w:szCs w:val="24"/>
          <w:lang w:val="en-US" w:eastAsia="cs-CZ"/>
        </w:rPr>
        <w:t xml:space="preserve"> second instance</w:t>
      </w:r>
    </w:p>
    <w:p w:rsidR="00286C74" w:rsidRDefault="000F0E45" w:rsidP="00EF08BA">
      <w:pPr>
        <w:spacing w:line="360" w:lineRule="auto"/>
        <w:jc w:val="both"/>
        <w:rPr>
          <w:rFonts w:ascii="Times New Roman" w:eastAsia="Times New Roman" w:hAnsi="Times New Roman" w:cs="Times New Roman"/>
          <w:sz w:val="24"/>
          <w:szCs w:val="24"/>
          <w:lang w:val="en-US" w:eastAsia="cs-CZ"/>
        </w:rPr>
      </w:pPr>
      <w:proofErr w:type="spellStart"/>
      <w:r w:rsidRPr="000F0E45">
        <w:rPr>
          <w:rFonts w:ascii="Times New Roman" w:eastAsia="Times New Roman" w:hAnsi="Times New Roman" w:cs="Times New Roman"/>
          <w:sz w:val="24"/>
          <w:szCs w:val="24"/>
          <w:lang w:val="en-US" w:eastAsia="cs-CZ"/>
        </w:rPr>
        <w:t>Dovolac</w:t>
      </w:r>
      <w:r w:rsidR="00A50E06">
        <w:rPr>
          <w:rFonts w:ascii="Times New Roman" w:eastAsia="Times New Roman" w:hAnsi="Times New Roman" w:cs="Times New Roman"/>
          <w:sz w:val="24"/>
          <w:szCs w:val="24"/>
          <w:lang w:val="en-US" w:eastAsia="cs-CZ"/>
        </w:rPr>
        <w:t>í</w:t>
      </w:r>
      <w:proofErr w:type="spellEnd"/>
      <w:r w:rsidRPr="000F0E45">
        <w:rPr>
          <w:rFonts w:ascii="Times New Roman" w:eastAsia="Times New Roman" w:hAnsi="Times New Roman" w:cs="Times New Roman"/>
          <w:sz w:val="24"/>
          <w:szCs w:val="24"/>
          <w:lang w:val="en-US" w:eastAsia="cs-CZ"/>
        </w:rPr>
        <w:t xml:space="preserve"> </w:t>
      </w:r>
      <w:proofErr w:type="spellStart"/>
      <w:r w:rsidRPr="000F0E45">
        <w:rPr>
          <w:rFonts w:ascii="Times New Roman" w:eastAsia="Times New Roman" w:hAnsi="Times New Roman" w:cs="Times New Roman"/>
          <w:sz w:val="24"/>
          <w:szCs w:val="24"/>
          <w:lang w:val="en-US" w:eastAsia="cs-CZ"/>
        </w:rPr>
        <w:t>soud</w:t>
      </w:r>
      <w:proofErr w:type="spellEnd"/>
      <w:r w:rsidRPr="000F0E45">
        <w:rPr>
          <w:rFonts w:ascii="Times New Roman" w:eastAsia="Times New Roman" w:hAnsi="Times New Roman" w:cs="Times New Roman"/>
          <w:sz w:val="24"/>
          <w:szCs w:val="24"/>
          <w:lang w:val="en-US" w:eastAsia="cs-CZ"/>
        </w:rPr>
        <w:t xml:space="preserve"> / </w:t>
      </w:r>
      <w:r>
        <w:rPr>
          <w:rFonts w:ascii="Times New Roman" w:eastAsia="Times New Roman" w:hAnsi="Times New Roman" w:cs="Times New Roman"/>
          <w:sz w:val="24"/>
          <w:szCs w:val="24"/>
          <w:lang w:val="en-US" w:eastAsia="cs-CZ"/>
        </w:rPr>
        <w:t xml:space="preserve">Supreme </w:t>
      </w:r>
      <w:r w:rsidR="00A50E06">
        <w:rPr>
          <w:rFonts w:ascii="Times New Roman" w:eastAsia="Times New Roman" w:hAnsi="Times New Roman" w:cs="Times New Roman"/>
          <w:sz w:val="24"/>
          <w:szCs w:val="24"/>
          <w:lang w:val="en-US" w:eastAsia="cs-CZ"/>
        </w:rPr>
        <w:t>Court</w:t>
      </w:r>
    </w:p>
    <w:p w:rsidR="00A50E06" w:rsidRPr="00A50E06" w:rsidRDefault="00A50E06" w:rsidP="00A50E06">
      <w:pPr>
        <w:spacing w:after="0" w:line="360" w:lineRule="auto"/>
        <w:jc w:val="both"/>
        <w:rPr>
          <w:rFonts w:ascii="Times New Roman" w:eastAsia="Times New Roman" w:hAnsi="Times New Roman" w:cs="Times New Roman"/>
          <w:sz w:val="24"/>
          <w:szCs w:val="24"/>
          <w:lang w:val="en-US" w:eastAsia="cs-CZ"/>
        </w:rPr>
      </w:pPr>
    </w:p>
    <w:sectPr w:rsidR="00A50E06" w:rsidRPr="00A50E06" w:rsidSect="00EE482B">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7D9" w:rsidRDefault="00C007D9" w:rsidP="00DC717E">
      <w:pPr>
        <w:spacing w:after="0" w:line="240" w:lineRule="auto"/>
      </w:pPr>
      <w:r>
        <w:separator/>
      </w:r>
    </w:p>
  </w:endnote>
  <w:endnote w:type="continuationSeparator" w:id="0">
    <w:p w:rsidR="00C007D9" w:rsidRDefault="00C007D9" w:rsidP="00DC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915161"/>
      <w:docPartObj>
        <w:docPartGallery w:val="Page Numbers (Bottom of Page)"/>
        <w:docPartUnique/>
      </w:docPartObj>
    </w:sdtPr>
    <w:sdtEndPr>
      <w:rPr>
        <w:rFonts w:ascii="Times New Roman" w:hAnsi="Times New Roman" w:cs="Times New Roman"/>
        <w:sz w:val="24"/>
        <w:szCs w:val="24"/>
      </w:rPr>
    </w:sdtEndPr>
    <w:sdtContent>
      <w:p w:rsidR="00DF6E8D" w:rsidRPr="00AE76D9" w:rsidRDefault="00DF6E8D">
        <w:pPr>
          <w:pStyle w:val="Zpat"/>
          <w:jc w:val="center"/>
          <w:rPr>
            <w:rFonts w:ascii="Times New Roman" w:hAnsi="Times New Roman" w:cs="Times New Roman"/>
            <w:sz w:val="24"/>
            <w:szCs w:val="24"/>
          </w:rPr>
        </w:pPr>
        <w:r w:rsidRPr="00AE76D9">
          <w:rPr>
            <w:rFonts w:ascii="Times New Roman" w:hAnsi="Times New Roman" w:cs="Times New Roman"/>
            <w:sz w:val="24"/>
            <w:szCs w:val="24"/>
          </w:rPr>
          <w:fldChar w:fldCharType="begin"/>
        </w:r>
        <w:r w:rsidRPr="00AE76D9">
          <w:rPr>
            <w:rFonts w:ascii="Times New Roman" w:hAnsi="Times New Roman" w:cs="Times New Roman"/>
            <w:sz w:val="24"/>
            <w:szCs w:val="24"/>
          </w:rPr>
          <w:instrText>PAGE   \* MERGEFORMAT</w:instrText>
        </w:r>
        <w:r w:rsidRPr="00AE76D9">
          <w:rPr>
            <w:rFonts w:ascii="Times New Roman" w:hAnsi="Times New Roman" w:cs="Times New Roman"/>
            <w:sz w:val="24"/>
            <w:szCs w:val="24"/>
          </w:rPr>
          <w:fldChar w:fldCharType="separate"/>
        </w:r>
        <w:r w:rsidR="009A6810">
          <w:rPr>
            <w:rFonts w:ascii="Times New Roman" w:hAnsi="Times New Roman" w:cs="Times New Roman"/>
            <w:noProof/>
            <w:sz w:val="24"/>
            <w:szCs w:val="24"/>
          </w:rPr>
          <w:t>63</w:t>
        </w:r>
        <w:r w:rsidRPr="00AE76D9">
          <w:rPr>
            <w:rFonts w:ascii="Times New Roman" w:hAnsi="Times New Roman" w:cs="Times New Roman"/>
            <w:sz w:val="24"/>
            <w:szCs w:val="24"/>
          </w:rPr>
          <w:fldChar w:fldCharType="end"/>
        </w:r>
      </w:p>
    </w:sdtContent>
  </w:sdt>
  <w:p w:rsidR="00DF6E8D" w:rsidRDefault="00DF6E8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7D9" w:rsidRDefault="00C007D9" w:rsidP="00DC717E">
      <w:pPr>
        <w:spacing w:after="0" w:line="240" w:lineRule="auto"/>
      </w:pPr>
      <w:r>
        <w:separator/>
      </w:r>
    </w:p>
  </w:footnote>
  <w:footnote w:type="continuationSeparator" w:id="0">
    <w:p w:rsidR="00C007D9" w:rsidRDefault="00C007D9" w:rsidP="00DC717E">
      <w:pPr>
        <w:spacing w:after="0" w:line="240" w:lineRule="auto"/>
      </w:pPr>
      <w:r>
        <w:continuationSeparator/>
      </w:r>
    </w:p>
  </w:footnote>
  <w:footnote w:id="1">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Cl. 81 ústavní zákon č. 1/1993 Sb., Ústava ČR, ve znění pozdějších předpisů.</w:t>
      </w:r>
    </w:p>
  </w:footnote>
  <w:footnote w:id="2">
    <w:p w:rsidR="00DF6E8D" w:rsidRPr="0035556A" w:rsidRDefault="00DF6E8D">
      <w:pPr>
        <w:pStyle w:val="Textpoznpodarou"/>
      </w:pPr>
      <w:r>
        <w:rPr>
          <w:rStyle w:val="Znakapoznpodarou"/>
        </w:rPr>
        <w:footnoteRef/>
      </w:r>
      <w:r>
        <w:t xml:space="preserve"> NOVOTNÁ, Simona. </w:t>
      </w:r>
      <w:r>
        <w:rPr>
          <w:i/>
        </w:rPr>
        <w:t xml:space="preserve">Aktuální problémy organizace českého soudnictví. </w:t>
      </w:r>
      <w:r>
        <w:t xml:space="preserve">Brno, 2012. Bakalářská práce. Masarykova univerzita v Brně. Ekonomicko-správní fakulta. Vedoucí práce David ŠPAČEK, </w:t>
      </w:r>
      <w:proofErr w:type="gramStart"/>
      <w:r>
        <w:t>s.11</w:t>
      </w:r>
      <w:proofErr w:type="gramEnd"/>
      <w:r>
        <w:t>.</w:t>
      </w:r>
    </w:p>
  </w:footnote>
  <w:footnote w:id="3">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WINTEROVÁ, Alena. </w:t>
      </w:r>
      <w:r w:rsidRPr="00AD1CA9">
        <w:rPr>
          <w:rFonts w:cs="Times New Roman"/>
          <w:i/>
        </w:rPr>
        <w:t>Civilní právo procesní: vysokoškolská učebnice</w:t>
      </w:r>
      <w:r w:rsidRPr="00AD1CA9">
        <w:rPr>
          <w:rFonts w:cs="Times New Roman"/>
        </w:rPr>
        <w:t>. 6. vydání. Praha: Linde, 2011, s. 17.</w:t>
      </w:r>
    </w:p>
  </w:footnote>
  <w:footnote w:id="4">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 s. 18.</w:t>
      </w:r>
    </w:p>
  </w:footnote>
  <w:footnote w:id="5">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Čl. 81, 90, 91 ústavní zákon č. 1/1993 Sb., Ústava ČR, ve znění pozdějších předpisů.</w:t>
      </w:r>
    </w:p>
  </w:footnote>
  <w:footnote w:id="6">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Čl. 36, 38 </w:t>
      </w:r>
      <w:r w:rsidRPr="00AD1CA9">
        <w:rPr>
          <w:rFonts w:eastAsia="Times New Roman" w:cs="Times New Roman"/>
          <w:lang w:eastAsia="cs-CZ"/>
        </w:rPr>
        <w:t>ústavní zákon č. 2/1993 Sb., Listina základních práv a svobod, ve znění pozdějších předpisů.</w:t>
      </w:r>
    </w:p>
  </w:footnote>
  <w:footnote w:id="7">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 2 zákon č. 99/1963 Sb., občanský soudní řád, ve znění pozdějších předpisů.</w:t>
      </w:r>
    </w:p>
  </w:footnote>
  <w:footnote w:id="8">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WINTEROVÁ, Alena. </w:t>
      </w:r>
      <w:r w:rsidRPr="00AD1CA9">
        <w:rPr>
          <w:rFonts w:cs="Times New Roman"/>
          <w:i/>
        </w:rPr>
        <w:t>Civilní právo procesní…</w:t>
      </w:r>
      <w:r w:rsidRPr="00AD1CA9">
        <w:rPr>
          <w:rFonts w:cs="Times New Roman"/>
        </w:rPr>
        <w:t>, s. 23.</w:t>
      </w:r>
    </w:p>
  </w:footnote>
  <w:footnote w:id="9">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Čl. 36 odst. 2 </w:t>
      </w:r>
      <w:r w:rsidRPr="00AD1CA9">
        <w:rPr>
          <w:rFonts w:eastAsia="Times New Roman" w:cs="Times New Roman"/>
          <w:lang w:eastAsia="cs-CZ"/>
        </w:rPr>
        <w:t>ústavní zákon č. 2/1993 Sb., Listina základních práv a svobod, ve znění pozdějších předpisů.</w:t>
      </w:r>
    </w:p>
  </w:footnote>
  <w:footnote w:id="10">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WINTEROVÁ, Alena. </w:t>
      </w:r>
      <w:r w:rsidRPr="00AD1CA9">
        <w:rPr>
          <w:rFonts w:cs="Times New Roman"/>
          <w:i/>
        </w:rPr>
        <w:t>Civilní právo procesní…,</w:t>
      </w:r>
      <w:r w:rsidRPr="00AD1CA9">
        <w:rPr>
          <w:rFonts w:cs="Times New Roman"/>
        </w:rPr>
        <w:t xml:space="preserve"> s. 24.</w:t>
      </w:r>
    </w:p>
  </w:footnote>
  <w:footnote w:id="11">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SCHELLEOVÁ, Ilona; SCHELLE, Karel. </w:t>
      </w:r>
      <w:r w:rsidRPr="00AD1CA9">
        <w:rPr>
          <w:rFonts w:cs="Times New Roman"/>
          <w:i/>
          <w:iCs/>
        </w:rPr>
        <w:t>Soudnictví : (historie, současnost a perspektivy)</w:t>
      </w:r>
      <w:r w:rsidRPr="00AD1CA9">
        <w:rPr>
          <w:rFonts w:cs="Times New Roman"/>
        </w:rPr>
        <w:t xml:space="preserve">. 1. vydání. Praha: </w:t>
      </w:r>
      <w:proofErr w:type="spellStart"/>
      <w:r w:rsidRPr="00AD1CA9">
        <w:rPr>
          <w:rFonts w:cs="Times New Roman"/>
        </w:rPr>
        <w:t>Eurolex</w:t>
      </w:r>
      <w:proofErr w:type="spellEnd"/>
      <w:r w:rsidRPr="00AD1CA9">
        <w:rPr>
          <w:rFonts w:cs="Times New Roman"/>
        </w:rPr>
        <w:t xml:space="preserve"> Bohemia, 2004, s. 21-22.</w:t>
      </w:r>
    </w:p>
  </w:footnote>
  <w:footnote w:id="12">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w:t>
      </w:r>
    </w:p>
  </w:footnote>
  <w:footnote w:id="13">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Čl. 82 odst. 1 ústavní zákon č. 1/1993 Sb., Ústava ČR, ve znění pozdějších předpisů.</w:t>
      </w:r>
    </w:p>
  </w:footnote>
  <w:footnote w:id="14">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WINTEROVÁ, Alena. </w:t>
      </w:r>
      <w:r w:rsidRPr="00AD1CA9">
        <w:rPr>
          <w:rFonts w:cs="Times New Roman"/>
          <w:i/>
        </w:rPr>
        <w:t>Civilní právo procesní</w:t>
      </w:r>
      <w:r w:rsidRPr="00AD1CA9">
        <w:rPr>
          <w:rFonts w:cs="Times New Roman"/>
        </w:rPr>
        <w:t>…, s. 26.</w:t>
      </w:r>
    </w:p>
  </w:footnote>
  <w:footnote w:id="15">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w:t>
      </w:r>
    </w:p>
  </w:footnote>
  <w:footnote w:id="16">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Čl. 91 odst. 1 ústavní zákon č. 1/1993 Sb., Ústava ČR, ve znění pozdějších předpisů.</w:t>
      </w:r>
    </w:p>
  </w:footnote>
  <w:footnote w:id="17">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w:t>
      </w:r>
      <w:r w:rsidRPr="00AD1CA9">
        <w:rPr>
          <w:rStyle w:val="Znakapoznpodarou"/>
          <w:rFonts w:cs="Times New Roman"/>
        </w:rPr>
        <w:footnoteRef/>
      </w:r>
      <w:r w:rsidRPr="00AD1CA9">
        <w:rPr>
          <w:rFonts w:cs="Times New Roman"/>
        </w:rPr>
        <w:t xml:space="preserve"> WINTEROVÁ, Alena. </w:t>
      </w:r>
      <w:r w:rsidRPr="00AD1CA9">
        <w:rPr>
          <w:rFonts w:cs="Times New Roman"/>
          <w:i/>
        </w:rPr>
        <w:t>Civilní právo procesní</w:t>
      </w:r>
      <w:r w:rsidRPr="00AD1CA9">
        <w:rPr>
          <w:rFonts w:cs="Times New Roman"/>
        </w:rPr>
        <w:t>…, s. 27.</w:t>
      </w:r>
    </w:p>
  </w:footnote>
  <w:footnote w:id="18">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w:t>
      </w:r>
    </w:p>
  </w:footnote>
  <w:footnote w:id="19">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 10 odst. 1 zákon č. 99/1963 Sb., občanský soudní řád, ve znění pozdějších předpisů.</w:t>
      </w:r>
    </w:p>
  </w:footnote>
  <w:footnote w:id="20">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 10 odst. 2 zákon č. 99/1963 Sb., občanský soudní řád, ve znění pozdějších předpisů.</w:t>
      </w:r>
    </w:p>
  </w:footnote>
  <w:footnote w:id="21">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PÍTROVÁ, Lenka, POMAHAČ Richard. </w:t>
      </w:r>
      <w:r w:rsidRPr="00AD1CA9">
        <w:rPr>
          <w:rFonts w:cs="Times New Roman"/>
          <w:i/>
          <w:iCs/>
        </w:rPr>
        <w:t>Evropské správní soudnictví</w:t>
      </w:r>
      <w:r w:rsidRPr="00AD1CA9">
        <w:rPr>
          <w:rFonts w:cs="Times New Roman"/>
        </w:rPr>
        <w:t xml:space="preserve">. 1. vydání. Praha: </w:t>
      </w:r>
      <w:proofErr w:type="gramStart"/>
      <w:r w:rsidRPr="00AD1CA9">
        <w:rPr>
          <w:rFonts w:cs="Times New Roman"/>
        </w:rPr>
        <w:t>C.H.</w:t>
      </w:r>
      <w:proofErr w:type="gramEnd"/>
      <w:r w:rsidRPr="00AD1CA9">
        <w:rPr>
          <w:rFonts w:cs="Times New Roman"/>
        </w:rPr>
        <w:t xml:space="preserve"> Beck, 1998, s, 44.</w:t>
      </w:r>
    </w:p>
  </w:footnote>
  <w:footnote w:id="22">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SCHELLEOVÁ, Ilona; SCHELLE, Karel. </w:t>
      </w:r>
      <w:r w:rsidRPr="00AD1CA9">
        <w:rPr>
          <w:rFonts w:cs="Times New Roman"/>
          <w:i/>
          <w:iCs/>
        </w:rPr>
        <w:t xml:space="preserve">Soudnictví…, </w:t>
      </w:r>
      <w:r w:rsidRPr="00AD1CA9">
        <w:rPr>
          <w:rFonts w:cs="Times New Roman"/>
        </w:rPr>
        <w:t>s. 37.</w:t>
      </w:r>
    </w:p>
  </w:footnote>
  <w:footnote w:id="23">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 s. 44.</w:t>
      </w:r>
    </w:p>
  </w:footnote>
  <w:footnote w:id="24">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 s. 51.</w:t>
      </w:r>
    </w:p>
  </w:footnote>
  <w:footnote w:id="25">
    <w:p w:rsidR="00DF6E8D" w:rsidRPr="00CC551D"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w:t>
      </w:r>
      <w:r>
        <w:t xml:space="preserve">NOVOTNÁ, Simona. </w:t>
      </w:r>
      <w:r>
        <w:rPr>
          <w:i/>
        </w:rPr>
        <w:t>Aktuální problémy organizace českého soudnictví…,</w:t>
      </w:r>
      <w:r>
        <w:t xml:space="preserve"> s. 13.</w:t>
      </w:r>
    </w:p>
  </w:footnote>
  <w:footnote w:id="26">
    <w:p w:rsidR="00DF6E8D" w:rsidRPr="00AD1CA9" w:rsidRDefault="00DF6E8D" w:rsidP="00AD1CA9">
      <w:pPr>
        <w:pStyle w:val="Textpoznpodarou"/>
        <w:jc w:val="both"/>
        <w:rPr>
          <w:rFonts w:cs="Times New Roman"/>
        </w:rPr>
      </w:pPr>
      <w:r w:rsidRPr="00AD1CA9">
        <w:rPr>
          <w:rStyle w:val="Znakapoznpodarou"/>
          <w:rFonts w:cs="Times New Roman"/>
        </w:rPr>
        <w:footnoteRef/>
      </w:r>
      <w:r>
        <w:rPr>
          <w:rFonts w:cs="Times New Roman"/>
        </w:rPr>
        <w:t>,Tamtéž, s. 13-14.</w:t>
      </w:r>
    </w:p>
  </w:footnote>
  <w:footnote w:id="27">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SCHELLEOVÁ, Ilona. </w:t>
      </w:r>
      <w:r w:rsidRPr="00AD1CA9">
        <w:rPr>
          <w:rFonts w:cs="Times New Roman"/>
          <w:i/>
          <w:iCs/>
        </w:rPr>
        <w:t>Organizace soudnictví</w:t>
      </w:r>
      <w:r w:rsidRPr="00AD1CA9">
        <w:rPr>
          <w:rFonts w:cs="Times New Roman"/>
        </w:rPr>
        <w:t>. 1. vydání. Brno: Masarykova univerzita, 1993, s. 21.</w:t>
      </w:r>
    </w:p>
  </w:footnote>
  <w:footnote w:id="28">
    <w:p w:rsidR="00DF6E8D" w:rsidRDefault="00DF6E8D">
      <w:pPr>
        <w:pStyle w:val="Textpoznpodarou"/>
      </w:pPr>
      <w:r>
        <w:rPr>
          <w:rStyle w:val="Znakapoznpodarou"/>
        </w:rPr>
        <w:footnoteRef/>
      </w:r>
      <w:r>
        <w:t xml:space="preserve"> NOVOTNÁ, Simona. </w:t>
      </w:r>
      <w:r>
        <w:rPr>
          <w:i/>
        </w:rPr>
        <w:t>Aktuální problémy organizace českého soudnictví…,</w:t>
      </w:r>
      <w:r>
        <w:t xml:space="preserve"> s. 14.</w:t>
      </w:r>
    </w:p>
  </w:footnote>
  <w:footnote w:id="29">
    <w:p w:rsidR="00DF6E8D" w:rsidRPr="00AD1CA9" w:rsidRDefault="00DF6E8D" w:rsidP="00AD1CA9">
      <w:pPr>
        <w:spacing w:line="240" w:lineRule="auto"/>
        <w:jc w:val="both"/>
        <w:rPr>
          <w:rFonts w:ascii="Times New Roman" w:hAnsi="Times New Roman" w:cs="Times New Roman"/>
          <w:sz w:val="20"/>
          <w:szCs w:val="20"/>
        </w:rPr>
      </w:pPr>
      <w:r w:rsidRPr="00AD1CA9">
        <w:rPr>
          <w:rStyle w:val="Znakapoznpodarou"/>
          <w:rFonts w:ascii="Times New Roman" w:hAnsi="Times New Roman" w:cs="Times New Roman"/>
          <w:sz w:val="20"/>
          <w:szCs w:val="20"/>
        </w:rPr>
        <w:footnoteRef/>
      </w:r>
      <w:r w:rsidRPr="00AD1CA9">
        <w:rPr>
          <w:rFonts w:ascii="Times New Roman" w:hAnsi="Times New Roman" w:cs="Times New Roman"/>
          <w:sz w:val="20"/>
          <w:szCs w:val="20"/>
        </w:rPr>
        <w:t xml:space="preserve"> § 36a odst. 1, 2, 3 zákon č. 6/2002 Sb., o soudech, soudcích, přísedících a státní správě soudů a o změně některých dalších zákonů (zákon o soudech a soudcích), ve znění pozdějších předpisů.</w:t>
      </w:r>
    </w:p>
    <w:p w:rsidR="00DF6E8D" w:rsidRPr="00AD1CA9" w:rsidRDefault="00DF6E8D" w:rsidP="00AD1CA9">
      <w:pPr>
        <w:pStyle w:val="Textpoznpodarou"/>
        <w:jc w:val="both"/>
        <w:rPr>
          <w:rFonts w:cs="Times New Roman"/>
        </w:rPr>
      </w:pPr>
    </w:p>
  </w:footnote>
  <w:footnote w:id="30">
    <w:p w:rsidR="00DF6E8D" w:rsidRDefault="00DF6E8D">
      <w:pPr>
        <w:pStyle w:val="Textpoznpodarou"/>
      </w:pPr>
      <w:r>
        <w:rPr>
          <w:rStyle w:val="Znakapoznpodarou"/>
        </w:rPr>
        <w:footnoteRef/>
      </w:r>
      <w:r>
        <w:t xml:space="preserve"> NOVOTNÁ, Simona. </w:t>
      </w:r>
      <w:r>
        <w:rPr>
          <w:i/>
        </w:rPr>
        <w:t>Aktuální problémy organizace českého soudnictví…,</w:t>
      </w:r>
      <w:r>
        <w:t xml:space="preserve"> s. 19.</w:t>
      </w:r>
    </w:p>
  </w:footnote>
  <w:footnote w:id="31">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1. ledna 2003 byly zrušeny okresní úřady, ale okresy jako správní celky nezanikly. Protože některé instituce si nechaly okresní působnost např. soudy a státní zastupitelství. ČTK. </w:t>
      </w:r>
      <w:r w:rsidRPr="00AD1CA9">
        <w:rPr>
          <w:rFonts w:cs="Times New Roman"/>
          <w:i/>
        </w:rPr>
        <w:t>Okresní úřady byly zrušeny, okresy jako správní celky však nikoli</w:t>
      </w:r>
      <w:r w:rsidRPr="00AD1CA9">
        <w:rPr>
          <w:rFonts w:cs="Times New Roman"/>
        </w:rPr>
        <w:t>. Epravo.cz, 7. ledna 2003 [cit. 10. září 2014]. Dostupné na &lt;</w:t>
      </w:r>
      <w:hyperlink r:id="rId1" w:history="1">
        <w:r w:rsidRPr="00AD1CA9">
          <w:rPr>
            <w:rStyle w:val="Hypertextovodkaz"/>
            <w:rFonts w:cs="Times New Roman"/>
          </w:rPr>
          <w:t>http://www.epravo.cz/top/clanky/okresni-urady-byly-zruseny-okresy-jako-spravni-celky-vsak-nikoli-20541.html?mail</w:t>
        </w:r>
      </w:hyperlink>
      <w:r w:rsidRPr="00AD1CA9">
        <w:rPr>
          <w:rFonts w:cs="Times New Roman"/>
        </w:rPr>
        <w:t>&gt;.</w:t>
      </w:r>
    </w:p>
  </w:footnote>
  <w:footnote w:id="32">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 7 odst. 1 zákon č. 99/1963 Sb., občanský soudní řád, ve znění pozdějších předpisů.</w:t>
      </w:r>
    </w:p>
  </w:footnote>
  <w:footnote w:id="33">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 35 odst. 3 zákon č. 6/2002 Sb., o soudech, soudcích, přísedících a státní správě soudů a o změně některých dalších zákonů (zákon o soudech a soudcích), ve znění pozdějších předpisů.</w:t>
      </w:r>
    </w:p>
  </w:footnote>
  <w:footnote w:id="34">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 60 odst. 1 zákon č. 6/2002 Sb., o soudech, soudcích, přísedících a státní správě soudů a o změně některých dalších zákonů (zákon o soudech a soudcích), ve znění pozdějších předpisů.</w:t>
      </w:r>
    </w:p>
  </w:footnote>
  <w:footnote w:id="35">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 314a odst. 1, 2 zákon č. 14/1961 Sb., o trestním řízení soudním (trestní řád), ve znění pozdějších předpisů.</w:t>
      </w:r>
    </w:p>
  </w:footnote>
  <w:footnote w:id="36">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 12 odst. 3 zákon č. 6/2002 Sb., o soudech, soudcích, přísedících a státní správě soudů a o změně některých dalších zákonů (zákon o soudech a soudcích), ve znění pozdějších předpisů.</w:t>
      </w:r>
    </w:p>
  </w:footnote>
  <w:footnote w:id="37">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 9 odst. 2 zákon č. 99/1963 Sb., občanský soudní řád, ve znění pozdějších předpisů.</w:t>
      </w:r>
    </w:p>
  </w:footnote>
  <w:footnote w:id="38">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 3 odst. 2 zákon č. 292/2013 Sb., zákon o zvláštních řízeních soudních, ve znění pozdějších předpisů.</w:t>
      </w:r>
    </w:p>
  </w:footnote>
  <w:footnote w:id="39">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 17 odst. 1 zákon č. 14/1961 Sb., o trestním řízení soudním (trestní řád), ve znění pozdějších předpisů.</w:t>
      </w:r>
    </w:p>
  </w:footnote>
  <w:footnote w:id="40">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 27 zákon č. 6/2002 Sb., o soudech, soudcích, přísedících a státní správě soudů a o změně některých dalších zákonů (zákon o soudech a soudcích), ve znění pozdějších předpisů.</w:t>
      </w:r>
    </w:p>
  </w:footnote>
  <w:footnote w:id="41">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NEJVYŠŠÍ SOUD</w:t>
      </w:r>
      <w:r w:rsidRPr="00AD1CA9">
        <w:rPr>
          <w:rFonts w:cs="Times New Roman"/>
          <w:i/>
        </w:rPr>
        <w:t>. Nejvyšší soud</w:t>
      </w:r>
      <w:r w:rsidRPr="00AD1CA9">
        <w:rPr>
          <w:rFonts w:cs="Times New Roman"/>
        </w:rPr>
        <w:t xml:space="preserve">. Nsoud.cz, 18. března 2010 [cit. 12. srpna 2014]. Dostupné </w:t>
      </w:r>
      <w:proofErr w:type="gramStart"/>
      <w:r w:rsidRPr="00AD1CA9">
        <w:rPr>
          <w:rFonts w:cs="Times New Roman"/>
        </w:rPr>
        <w:t>na</w:t>
      </w:r>
      <w:proofErr w:type="gramEnd"/>
      <w:r w:rsidRPr="00AD1CA9">
        <w:rPr>
          <w:rFonts w:cs="Times New Roman"/>
        </w:rPr>
        <w:t xml:space="preserve"> </w:t>
      </w:r>
    </w:p>
    <w:p w:rsidR="00DF6E8D" w:rsidRPr="00AD1CA9" w:rsidRDefault="00DF6E8D" w:rsidP="00AD1CA9">
      <w:pPr>
        <w:pStyle w:val="Textpoznpodarou"/>
        <w:jc w:val="both"/>
        <w:rPr>
          <w:rFonts w:cs="Times New Roman"/>
        </w:rPr>
      </w:pPr>
      <w:r w:rsidRPr="00AD1CA9">
        <w:rPr>
          <w:rFonts w:cs="Times New Roman"/>
        </w:rPr>
        <w:t>&lt;</w:t>
      </w:r>
      <w:hyperlink r:id="rId2" w:history="1">
        <w:r w:rsidRPr="00AD1CA9">
          <w:rPr>
            <w:rStyle w:val="Hypertextovodkaz"/>
            <w:rFonts w:cs="Times New Roman"/>
          </w:rPr>
          <w:t>http://www.nsoud.cz/JudikaturaNS_new/ns_web.nsf/Edit/ONejvyssimsoudu~Obecneinformace?Open&amp;area=O%20Nejvy%C5%A1%C5%A1%C3%ADm%20soudu&amp;grp=Obecn%C3%A9%20informace&amp;lng</w:t>
        </w:r>
      </w:hyperlink>
      <w:r w:rsidRPr="00AD1CA9">
        <w:rPr>
          <w:rFonts w:cs="Times New Roman"/>
        </w:rPr>
        <w:t xml:space="preserve">&gt;. </w:t>
      </w:r>
    </w:p>
  </w:footnote>
  <w:footnote w:id="42">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 14 odst. 1, 2 zákon č. 6/2002 Sb., o soudech, soudcích, přísedících a státní správě soudů a o změně některých dalších zákonů (zákon o soudech a soudcích), ve znění pozdějších předpisů.</w:t>
      </w:r>
    </w:p>
  </w:footnote>
  <w:footnote w:id="43">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NEJVYŠŠÍ SOUD</w:t>
      </w:r>
      <w:r w:rsidRPr="00AD1CA9">
        <w:rPr>
          <w:rFonts w:cs="Times New Roman"/>
          <w:i/>
        </w:rPr>
        <w:t>. Nejvyšší soud</w:t>
      </w:r>
      <w:r w:rsidRPr="00AD1CA9">
        <w:rPr>
          <w:rFonts w:cs="Times New Roman"/>
        </w:rPr>
        <w:t>. Nsoud.cz, 18. března 2010 [cit. 12. srpna 2014]. Dostupné na &lt;</w:t>
      </w:r>
      <w:hyperlink r:id="rId3" w:history="1">
        <w:r w:rsidRPr="00AD1CA9">
          <w:rPr>
            <w:rStyle w:val="Hypertextovodkaz"/>
            <w:rFonts w:cs="Times New Roman"/>
          </w:rPr>
          <w:t>http://www.nsoud.cz/JudikaturaNS_new/ns_web.nsf/Edit/ONejvyssimsoudu~Obecneinformace?Open&amp;area=O%20Nejvy%C5%A1%C5%A1%C3%ADm%20soudu&amp;grp=Obecn%C3%A9%20informace&amp;lng</w:t>
        </w:r>
      </w:hyperlink>
      <w:r w:rsidRPr="00AD1CA9">
        <w:rPr>
          <w:rFonts w:cs="Times New Roman"/>
        </w:rPr>
        <w:t>&gt;.</w:t>
      </w:r>
    </w:p>
  </w:footnote>
  <w:footnote w:id="44">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w:t>
      </w:r>
    </w:p>
  </w:footnote>
  <w:footnote w:id="45">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 16 odst. 2 zákon č. 6/2002 Sb., o soudech, soudcích, přísedících a státní správě soudů a o změně některých dalších zákonů (zákon o soudech a soudcích), ve znění pozdějších předpisů.</w:t>
      </w:r>
    </w:p>
  </w:footnote>
  <w:footnote w:id="46">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NEJVYŠŠÍ SOUD. </w:t>
      </w:r>
      <w:r w:rsidRPr="00AD1CA9">
        <w:rPr>
          <w:rFonts w:cs="Times New Roman"/>
          <w:i/>
        </w:rPr>
        <w:t>Občanskoprávní a obchodní kolegium Nejvyššího soudu</w:t>
      </w:r>
      <w:r w:rsidRPr="00AD1CA9">
        <w:rPr>
          <w:rFonts w:cs="Times New Roman"/>
        </w:rPr>
        <w:t>. Nsoud.cz, 2010 [cit. 12. srpna 2014]. Dostupné na &lt;</w:t>
      </w:r>
      <w:hyperlink r:id="rId4" w:history="1">
        <w:r w:rsidRPr="00AD1CA9">
          <w:rPr>
            <w:rStyle w:val="Hypertextovodkaz"/>
            <w:rFonts w:cs="Times New Roman"/>
          </w:rPr>
          <w:t>http://www.nsoud.cz/JudikaturaNS_new/ns_web.nsf/Edit/ONejvyssimsoudu~Obcanskopravniaobchodnikolegium?Open&amp;area=O%20Nejvy%C5%A1%C5%A1%C3%ADm%20soudu&amp;grp=Ob%C4%8Danskopr%C3%A1vn%C3%AD%20a%20obchodn%C3%AD%20kolegium&amp;lng=</w:t>
        </w:r>
      </w:hyperlink>
      <w:r w:rsidRPr="00AD1CA9">
        <w:rPr>
          <w:rFonts w:cs="Times New Roman"/>
        </w:rPr>
        <w:t>&gt;.</w:t>
      </w:r>
    </w:p>
  </w:footnote>
  <w:footnote w:id="47">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w:t>
      </w:r>
    </w:p>
  </w:footnote>
  <w:footnote w:id="48">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NEJVYŠŠÍ SOUD. </w:t>
      </w:r>
      <w:r w:rsidRPr="00AD1CA9">
        <w:rPr>
          <w:rFonts w:cs="Times New Roman"/>
          <w:i/>
        </w:rPr>
        <w:t>Trestní kolegium Nejvyššího soudu</w:t>
      </w:r>
      <w:r w:rsidRPr="00AD1CA9">
        <w:rPr>
          <w:rFonts w:cs="Times New Roman"/>
        </w:rPr>
        <w:t>. Nsoud.cz, 2010 [cit. 12. srpna 2014]. Dostupné na &lt;</w:t>
      </w:r>
      <w:hyperlink r:id="rId5" w:history="1">
        <w:r w:rsidRPr="00AD1CA9">
          <w:rPr>
            <w:rStyle w:val="Hypertextovodkaz"/>
            <w:rFonts w:cs="Times New Roman"/>
          </w:rPr>
          <w:t>http://www.nsoud.cz/JudikaturaNS_new/ns_web.nsf/Edit/ONejvyssimsoudu~Trestnikolegium?Open&amp;area=O%20Nejvy%C5%A1%C5%A1%C3%ADm%20soudu&amp;grp=Trestn%C3%AD%20kolegium&amp;lng=</w:t>
        </w:r>
      </w:hyperlink>
      <w:r w:rsidRPr="00AD1CA9">
        <w:rPr>
          <w:rFonts w:cs="Times New Roman"/>
        </w:rPr>
        <w:t>&gt;.</w:t>
      </w:r>
    </w:p>
  </w:footnote>
  <w:footnote w:id="49">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NEJVYŠŠÍ SOUD. </w:t>
      </w:r>
      <w:r w:rsidRPr="00AD1CA9">
        <w:rPr>
          <w:rFonts w:cs="Times New Roman"/>
          <w:i/>
        </w:rPr>
        <w:t>Stručný popis činnosti trestního kolegia</w:t>
      </w:r>
      <w:r w:rsidRPr="00AD1CA9">
        <w:rPr>
          <w:rFonts w:cs="Times New Roman"/>
        </w:rPr>
        <w:t>. Nsoud.cz, 2010 [cit. 12. srpna 2014]. Dostupné na &lt;</w:t>
      </w:r>
      <w:hyperlink r:id="rId6" w:history="1">
        <w:r w:rsidRPr="00AD1CA9">
          <w:rPr>
            <w:rStyle w:val="Hypertextovodkaz"/>
            <w:rFonts w:cs="Times New Roman"/>
          </w:rPr>
          <w:t>http://www.nsoud.cz/JudikaturaNS_new/ns_web.nsf/web/ONejvyssimsoudu~Trestnikolegium~Strucny_popis_cinnosti_trestniho_kolegia~?openDocument&amp;lng=CZ</w:t>
        </w:r>
      </w:hyperlink>
      <w:r w:rsidRPr="00AD1CA9">
        <w:rPr>
          <w:rFonts w:cs="Times New Roman"/>
        </w:rPr>
        <w:t>&gt;.</w:t>
      </w:r>
    </w:p>
  </w:footnote>
  <w:footnote w:id="50">
    <w:p w:rsidR="00DF6E8D" w:rsidRDefault="00DF6E8D">
      <w:pPr>
        <w:pStyle w:val="Textpoznpodarou"/>
      </w:pPr>
      <w:r>
        <w:rPr>
          <w:rStyle w:val="Znakapoznpodarou"/>
        </w:rPr>
        <w:footnoteRef/>
      </w:r>
      <w:r>
        <w:t xml:space="preserve"> NOVOTNÁ, Simona. </w:t>
      </w:r>
      <w:r>
        <w:rPr>
          <w:i/>
        </w:rPr>
        <w:t>Aktuální problémy organizace českého soudnictví…,</w:t>
      </w:r>
      <w:r>
        <w:t xml:space="preserve"> s. 17.</w:t>
      </w:r>
    </w:p>
  </w:footnote>
  <w:footnote w:id="51">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 2 odst. 2 d) zákon 218/2003 Sb., zákon o odpovědnosti mládeže za protiprávní činy a o soudnictví ve věcech mládeže a o změně některých zákonů (zákon o soudnictví ve věcech mládeže), ve znění pozdějších předpisů.</w:t>
      </w:r>
    </w:p>
  </w:footnote>
  <w:footnote w:id="52">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NEJVYŠŠÍ STÁTNÍ ZASTUPITELSTVÍ ČESKÁ REPUBLIKA. </w:t>
      </w:r>
      <w:r w:rsidRPr="00AD1CA9">
        <w:rPr>
          <w:rFonts w:cs="Times New Roman"/>
          <w:i/>
        </w:rPr>
        <w:t>Práva a postavení mladistvého obviněného</w:t>
      </w:r>
      <w:r w:rsidRPr="00AD1CA9">
        <w:rPr>
          <w:rFonts w:cs="Times New Roman"/>
        </w:rPr>
        <w:t>. Nsz.cz, [cit. 14. srpna 2014]. Dostupné na &lt;</w:t>
      </w:r>
      <w:hyperlink r:id="rId7" w:history="1">
        <w:r w:rsidRPr="00AD1CA9">
          <w:rPr>
            <w:rStyle w:val="Hypertextovodkaz"/>
            <w:rFonts w:cs="Times New Roman"/>
          </w:rPr>
          <w:t>http://www.nsz.cz/index.php/cs/obvinny/prava-a-postaveni-mladistveho-obvinneho</w:t>
        </w:r>
      </w:hyperlink>
      <w:r w:rsidRPr="00AD1CA9">
        <w:rPr>
          <w:rFonts w:cs="Times New Roman"/>
        </w:rPr>
        <w:t xml:space="preserve">&gt;. </w:t>
      </w:r>
    </w:p>
  </w:footnote>
  <w:footnote w:id="53">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 3 odst. 4 zákon 218/2003 Sb., zákon o odpovědnosti mládeže za protiprávní činy a o soudnictví ve věcech mládeže a o změně některých zákonů (zákon o soudnictví ve věcech mládeže), ve znění pozdějších předpisů.</w:t>
      </w:r>
    </w:p>
  </w:footnote>
  <w:footnote w:id="54">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Bac+4 – vysokoškolský diplom, který potvrzuje, že student absolvoval 4 leté studium po maturitě.</w:t>
      </w:r>
    </w:p>
  </w:footnote>
  <w:footnote w:id="55">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MINISTÈRE DE LA JUSTICE. </w:t>
      </w:r>
      <w:proofErr w:type="spellStart"/>
      <w:r w:rsidRPr="00AD1CA9">
        <w:rPr>
          <w:rFonts w:cs="Times New Roman"/>
          <w:i/>
        </w:rPr>
        <w:t>Présentation</w:t>
      </w:r>
      <w:proofErr w:type="spellEnd"/>
      <w:r w:rsidRPr="00AD1CA9">
        <w:rPr>
          <w:rFonts w:cs="Times New Roman"/>
          <w:i/>
        </w:rPr>
        <w:t xml:space="preserve"> de </w:t>
      </w:r>
      <w:proofErr w:type="spellStart"/>
      <w:r w:rsidRPr="00AD1CA9">
        <w:rPr>
          <w:rFonts w:cs="Times New Roman"/>
          <w:i/>
        </w:rPr>
        <w:t>l’ordre</w:t>
      </w:r>
      <w:proofErr w:type="spellEnd"/>
      <w:r w:rsidRPr="00AD1CA9">
        <w:rPr>
          <w:rFonts w:cs="Times New Roman"/>
          <w:i/>
        </w:rPr>
        <w:t xml:space="preserve"> </w:t>
      </w:r>
      <w:proofErr w:type="spellStart"/>
      <w:r w:rsidRPr="00AD1CA9">
        <w:rPr>
          <w:rFonts w:cs="Times New Roman"/>
          <w:i/>
        </w:rPr>
        <w:t>judiciaire</w:t>
      </w:r>
      <w:proofErr w:type="spellEnd"/>
      <w:r w:rsidRPr="00AD1CA9">
        <w:rPr>
          <w:rFonts w:cs="Times New Roman"/>
        </w:rPr>
        <w:t>. Justice.gouv.fr, [cit. 8. června 2014]. Dostupné na &lt;</w:t>
      </w:r>
      <w:hyperlink r:id="rId8" w:history="1">
        <w:r w:rsidRPr="00AD1CA9">
          <w:rPr>
            <w:rStyle w:val="Hypertextovodkaz"/>
            <w:rFonts w:cs="Times New Roman"/>
          </w:rPr>
          <w:t>http://www.justice.gouv.fr/organisation-de-la-justice-10031/lordre-judiciaire-10033</w:t>
        </w:r>
      </w:hyperlink>
      <w:r w:rsidRPr="00AD1CA9">
        <w:rPr>
          <w:rFonts w:cs="Times New Roman"/>
        </w:rPr>
        <w:t>&gt;.</w:t>
      </w:r>
    </w:p>
  </w:footnote>
  <w:footnote w:id="56">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PERROT Roger. </w:t>
      </w:r>
      <w:proofErr w:type="spellStart"/>
      <w:r w:rsidRPr="00AD1CA9">
        <w:rPr>
          <w:rFonts w:cs="Times New Roman"/>
          <w:i/>
        </w:rPr>
        <w:t>Institutions</w:t>
      </w:r>
      <w:proofErr w:type="spellEnd"/>
      <w:r w:rsidRPr="00AD1CA9">
        <w:rPr>
          <w:rFonts w:cs="Times New Roman"/>
          <w:i/>
        </w:rPr>
        <w:t xml:space="preserve"> </w:t>
      </w:r>
      <w:proofErr w:type="spellStart"/>
      <w:r w:rsidRPr="00AD1CA9">
        <w:rPr>
          <w:rFonts w:cs="Times New Roman"/>
          <w:i/>
        </w:rPr>
        <w:t>judiciaires</w:t>
      </w:r>
      <w:proofErr w:type="spellEnd"/>
      <w:r w:rsidRPr="00AD1CA9">
        <w:rPr>
          <w:rFonts w:cs="Times New Roman"/>
          <w:i/>
        </w:rPr>
        <w:t xml:space="preserve">. </w:t>
      </w:r>
      <w:r w:rsidRPr="00AD1CA9">
        <w:rPr>
          <w:rFonts w:cs="Times New Roman"/>
        </w:rPr>
        <w:t xml:space="preserve">14. vydání. Paris: </w:t>
      </w:r>
      <w:proofErr w:type="spellStart"/>
      <w:r w:rsidRPr="00AD1CA9">
        <w:rPr>
          <w:rFonts w:cs="Times New Roman"/>
        </w:rPr>
        <w:t>Montchretien</w:t>
      </w:r>
      <w:proofErr w:type="spellEnd"/>
      <w:r w:rsidRPr="00AD1CA9">
        <w:rPr>
          <w:rFonts w:cs="Times New Roman"/>
        </w:rPr>
        <w:t>, 2010, s. 96.</w:t>
      </w:r>
    </w:p>
  </w:footnote>
  <w:footnote w:id="57">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PERROT Roger. </w:t>
      </w:r>
      <w:proofErr w:type="spellStart"/>
      <w:r w:rsidRPr="00AD1CA9">
        <w:rPr>
          <w:rFonts w:cs="Times New Roman"/>
          <w:i/>
        </w:rPr>
        <w:t>Institutions</w:t>
      </w:r>
      <w:proofErr w:type="spellEnd"/>
      <w:r w:rsidRPr="00AD1CA9">
        <w:rPr>
          <w:rFonts w:cs="Times New Roman"/>
          <w:i/>
        </w:rPr>
        <w:t xml:space="preserve"> </w:t>
      </w:r>
      <w:proofErr w:type="spellStart"/>
      <w:r w:rsidRPr="00AD1CA9">
        <w:rPr>
          <w:rFonts w:cs="Times New Roman"/>
          <w:i/>
        </w:rPr>
        <w:t>judiciaires</w:t>
      </w:r>
      <w:proofErr w:type="spellEnd"/>
      <w:r w:rsidRPr="00AD1CA9">
        <w:rPr>
          <w:rFonts w:cs="Times New Roman"/>
          <w:i/>
        </w:rPr>
        <w:t>…,</w:t>
      </w:r>
      <w:r w:rsidRPr="00AD1CA9">
        <w:rPr>
          <w:rFonts w:cs="Times New Roman"/>
        </w:rPr>
        <w:t xml:space="preserve"> s. 101.</w:t>
      </w:r>
    </w:p>
  </w:footnote>
  <w:footnote w:id="58">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GOMEZ-BASSAC Valérie. </w:t>
      </w:r>
      <w:r w:rsidRPr="00AD1CA9">
        <w:rPr>
          <w:rFonts w:cs="Times New Roman"/>
          <w:i/>
        </w:rPr>
        <w:t>La justice.</w:t>
      </w:r>
      <w:r w:rsidRPr="00AD1CA9">
        <w:rPr>
          <w:rFonts w:cs="Times New Roman"/>
        </w:rPr>
        <w:t xml:space="preserve"> 1. vydání. </w:t>
      </w:r>
      <w:proofErr w:type="spellStart"/>
      <w:r w:rsidRPr="00AD1CA9">
        <w:rPr>
          <w:rFonts w:cs="Times New Roman"/>
        </w:rPr>
        <w:t>Malakoff</w:t>
      </w:r>
      <w:proofErr w:type="spellEnd"/>
      <w:r w:rsidRPr="00AD1CA9">
        <w:rPr>
          <w:rFonts w:cs="Times New Roman"/>
        </w:rPr>
        <w:t xml:space="preserve">: </w:t>
      </w:r>
      <w:proofErr w:type="spellStart"/>
      <w:r w:rsidRPr="00AD1CA9">
        <w:rPr>
          <w:rFonts w:cs="Times New Roman"/>
        </w:rPr>
        <w:t>Foucher</w:t>
      </w:r>
      <w:proofErr w:type="spellEnd"/>
      <w:r w:rsidRPr="00AD1CA9">
        <w:rPr>
          <w:rFonts w:cs="Times New Roman"/>
        </w:rPr>
        <w:t>, 2014, s. 20.</w:t>
      </w:r>
    </w:p>
  </w:footnote>
  <w:footnote w:id="59">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 s. 36.</w:t>
      </w:r>
    </w:p>
  </w:footnote>
  <w:footnote w:id="60">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PERROT Roger. </w:t>
      </w:r>
      <w:proofErr w:type="spellStart"/>
      <w:r>
        <w:rPr>
          <w:rFonts w:cs="Times New Roman"/>
          <w:i/>
        </w:rPr>
        <w:t>Institutions</w:t>
      </w:r>
      <w:proofErr w:type="spellEnd"/>
      <w:r>
        <w:rPr>
          <w:rFonts w:cs="Times New Roman"/>
          <w:i/>
        </w:rPr>
        <w:t xml:space="preserve"> </w:t>
      </w:r>
      <w:proofErr w:type="spellStart"/>
      <w:r>
        <w:rPr>
          <w:rFonts w:cs="Times New Roman"/>
          <w:i/>
        </w:rPr>
        <w:t>judiciaires</w:t>
      </w:r>
      <w:proofErr w:type="spellEnd"/>
      <w:r>
        <w:rPr>
          <w:rFonts w:cs="Times New Roman"/>
          <w:i/>
        </w:rPr>
        <w:t xml:space="preserve">…, </w:t>
      </w:r>
      <w:r w:rsidRPr="00AD1CA9">
        <w:rPr>
          <w:rFonts w:cs="Times New Roman"/>
        </w:rPr>
        <w:t>s. 106.</w:t>
      </w:r>
    </w:p>
  </w:footnote>
  <w:footnote w:id="61">
    <w:p w:rsidR="00DF6E8D" w:rsidRDefault="00DF6E8D">
      <w:pPr>
        <w:pStyle w:val="Textpoznpodarou"/>
      </w:pPr>
      <w:r>
        <w:rPr>
          <w:rStyle w:val="Znakapoznpodarou"/>
        </w:rPr>
        <w:footnoteRef/>
      </w:r>
      <w:r>
        <w:t xml:space="preserve"> Ve Francii se</w:t>
      </w:r>
      <w:r w:rsidRPr="008D7566">
        <w:t xml:space="preserve"> nejedná o téhož státníh</w:t>
      </w:r>
      <w:r>
        <w:t>o zástupce, jak jej pojímá český právní</w:t>
      </w:r>
      <w:r w:rsidRPr="008D7566">
        <w:t xml:space="preserve"> </w:t>
      </w:r>
      <w:r>
        <w:t>řád</w:t>
      </w:r>
      <w:r w:rsidRPr="008D7566">
        <w:t>. Je to spíše zástupce státu, než orgán činný v trestním řízení</w:t>
      </w:r>
      <w:r>
        <w:t>.</w:t>
      </w:r>
    </w:p>
  </w:footnote>
  <w:footnote w:id="62">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GOMEZ-BASSAC Valérie. </w:t>
      </w:r>
      <w:r w:rsidRPr="00AD1CA9">
        <w:rPr>
          <w:rFonts w:cs="Times New Roman"/>
          <w:i/>
        </w:rPr>
        <w:t>La justice…,</w:t>
      </w:r>
      <w:r w:rsidRPr="00AD1CA9">
        <w:rPr>
          <w:rFonts w:cs="Times New Roman"/>
        </w:rPr>
        <w:t xml:space="preserve"> s. 37.</w:t>
      </w:r>
    </w:p>
  </w:footnote>
  <w:footnote w:id="63">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PERROT Roger. </w:t>
      </w:r>
      <w:proofErr w:type="spellStart"/>
      <w:r w:rsidRPr="00AD1CA9">
        <w:rPr>
          <w:rFonts w:cs="Times New Roman"/>
          <w:i/>
        </w:rPr>
        <w:t>Institutions</w:t>
      </w:r>
      <w:proofErr w:type="spellEnd"/>
      <w:r w:rsidRPr="00AD1CA9">
        <w:rPr>
          <w:rFonts w:cs="Times New Roman"/>
          <w:i/>
        </w:rPr>
        <w:t xml:space="preserve"> </w:t>
      </w:r>
      <w:proofErr w:type="spellStart"/>
      <w:r w:rsidRPr="00AD1CA9">
        <w:rPr>
          <w:rFonts w:cs="Times New Roman"/>
          <w:i/>
        </w:rPr>
        <w:t>judiciaires</w:t>
      </w:r>
      <w:proofErr w:type="spellEnd"/>
      <w:r w:rsidRPr="00AD1CA9">
        <w:rPr>
          <w:rFonts w:cs="Times New Roman"/>
          <w:i/>
        </w:rPr>
        <w:t>…,</w:t>
      </w:r>
      <w:r w:rsidRPr="00AD1CA9">
        <w:rPr>
          <w:rFonts w:cs="Times New Roman"/>
        </w:rPr>
        <w:t xml:space="preserve"> s. 113.</w:t>
      </w:r>
    </w:p>
  </w:footnote>
  <w:footnote w:id="64">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GOMEZ-BASSAC Valérie. </w:t>
      </w:r>
      <w:r w:rsidRPr="00AD1CA9">
        <w:rPr>
          <w:rFonts w:cs="Times New Roman"/>
          <w:i/>
        </w:rPr>
        <w:t>La justice…,</w:t>
      </w:r>
      <w:r w:rsidRPr="00AD1CA9">
        <w:rPr>
          <w:rFonts w:cs="Times New Roman"/>
        </w:rPr>
        <w:t xml:space="preserve"> s. 34.</w:t>
      </w:r>
    </w:p>
  </w:footnote>
  <w:footnote w:id="65">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PERROT Roger. </w:t>
      </w:r>
      <w:proofErr w:type="spellStart"/>
      <w:r w:rsidRPr="00AD1CA9">
        <w:rPr>
          <w:rFonts w:cs="Times New Roman"/>
          <w:i/>
        </w:rPr>
        <w:t>Institutions</w:t>
      </w:r>
      <w:proofErr w:type="spellEnd"/>
      <w:r w:rsidRPr="00AD1CA9">
        <w:rPr>
          <w:rFonts w:cs="Times New Roman"/>
          <w:i/>
        </w:rPr>
        <w:t xml:space="preserve"> </w:t>
      </w:r>
      <w:proofErr w:type="spellStart"/>
      <w:r w:rsidRPr="00AD1CA9">
        <w:rPr>
          <w:rFonts w:cs="Times New Roman"/>
          <w:i/>
        </w:rPr>
        <w:t>judiciaires</w:t>
      </w:r>
      <w:proofErr w:type="spellEnd"/>
      <w:r w:rsidRPr="00AD1CA9">
        <w:rPr>
          <w:rFonts w:cs="Times New Roman"/>
          <w:i/>
        </w:rPr>
        <w:t>…,</w:t>
      </w:r>
      <w:r w:rsidRPr="00AD1CA9">
        <w:rPr>
          <w:rFonts w:cs="Times New Roman"/>
        </w:rPr>
        <w:t xml:space="preserve"> s. 114.</w:t>
      </w:r>
    </w:p>
  </w:footnote>
  <w:footnote w:id="66">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GOMEZ-BASSAC Valérie. </w:t>
      </w:r>
      <w:r w:rsidRPr="00AD1CA9">
        <w:rPr>
          <w:rFonts w:cs="Times New Roman"/>
          <w:i/>
        </w:rPr>
        <w:t>La justice…,</w:t>
      </w:r>
      <w:r w:rsidRPr="00AD1CA9">
        <w:rPr>
          <w:rFonts w:cs="Times New Roman"/>
        </w:rPr>
        <w:t xml:space="preserve"> s. 34.</w:t>
      </w:r>
    </w:p>
  </w:footnote>
  <w:footnote w:id="67">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L. 721-3 </w:t>
      </w:r>
      <w:proofErr w:type="spellStart"/>
      <w:r w:rsidRPr="00AD1CA9">
        <w:rPr>
          <w:rFonts w:cs="Times New Roman"/>
        </w:rPr>
        <w:t>Code</w:t>
      </w:r>
      <w:proofErr w:type="spellEnd"/>
      <w:r w:rsidRPr="00AD1CA9">
        <w:rPr>
          <w:rFonts w:cs="Times New Roman"/>
        </w:rPr>
        <w:t xml:space="preserve"> de </w:t>
      </w:r>
      <w:proofErr w:type="spellStart"/>
      <w:r w:rsidRPr="00AD1CA9">
        <w:rPr>
          <w:rFonts w:cs="Times New Roman"/>
        </w:rPr>
        <w:t>commerce</w:t>
      </w:r>
      <w:proofErr w:type="spellEnd"/>
      <w:r w:rsidRPr="00AD1CA9">
        <w:rPr>
          <w:rFonts w:cs="Times New Roman"/>
        </w:rPr>
        <w:t>, ve znění pozdějších předpisů.</w:t>
      </w:r>
    </w:p>
  </w:footnote>
  <w:footnote w:id="68">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L. 723-7 </w:t>
      </w:r>
      <w:proofErr w:type="spellStart"/>
      <w:r w:rsidRPr="00AD1CA9">
        <w:rPr>
          <w:rFonts w:cs="Times New Roman"/>
        </w:rPr>
        <w:t>Code</w:t>
      </w:r>
      <w:proofErr w:type="spellEnd"/>
      <w:r w:rsidRPr="00AD1CA9">
        <w:rPr>
          <w:rFonts w:cs="Times New Roman"/>
        </w:rPr>
        <w:t xml:space="preserve"> de </w:t>
      </w:r>
      <w:proofErr w:type="spellStart"/>
      <w:r w:rsidRPr="00AD1CA9">
        <w:rPr>
          <w:rFonts w:cs="Times New Roman"/>
        </w:rPr>
        <w:t>commerce</w:t>
      </w:r>
      <w:proofErr w:type="spellEnd"/>
      <w:r w:rsidRPr="00AD1CA9">
        <w:rPr>
          <w:rFonts w:cs="Times New Roman"/>
        </w:rPr>
        <w:t>, ve znění pozdějších předpisů.</w:t>
      </w:r>
    </w:p>
  </w:footnote>
  <w:footnote w:id="69">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GOMEZ-BASSAC Valérie. </w:t>
      </w:r>
      <w:r w:rsidRPr="00AD1CA9">
        <w:rPr>
          <w:rFonts w:cs="Times New Roman"/>
          <w:i/>
        </w:rPr>
        <w:t>La justice…,</w:t>
      </w:r>
      <w:r w:rsidRPr="00AD1CA9">
        <w:rPr>
          <w:rFonts w:cs="Times New Roman"/>
        </w:rPr>
        <w:t xml:space="preserve"> s. 38.</w:t>
      </w:r>
    </w:p>
  </w:footnote>
  <w:footnote w:id="70">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PERROT Roger. </w:t>
      </w:r>
      <w:proofErr w:type="spellStart"/>
      <w:r w:rsidRPr="00AD1CA9">
        <w:rPr>
          <w:rFonts w:cs="Times New Roman"/>
          <w:i/>
        </w:rPr>
        <w:t>Institutions</w:t>
      </w:r>
      <w:proofErr w:type="spellEnd"/>
      <w:r w:rsidRPr="00AD1CA9">
        <w:rPr>
          <w:rFonts w:cs="Times New Roman"/>
          <w:i/>
        </w:rPr>
        <w:t xml:space="preserve"> </w:t>
      </w:r>
      <w:proofErr w:type="spellStart"/>
      <w:r w:rsidRPr="00AD1CA9">
        <w:rPr>
          <w:rFonts w:cs="Times New Roman"/>
          <w:i/>
        </w:rPr>
        <w:t>judiciaires</w:t>
      </w:r>
      <w:proofErr w:type="spellEnd"/>
      <w:r w:rsidRPr="00AD1CA9">
        <w:rPr>
          <w:rFonts w:cs="Times New Roman"/>
          <w:i/>
        </w:rPr>
        <w:t>…,</w:t>
      </w:r>
      <w:r w:rsidRPr="00AD1CA9">
        <w:rPr>
          <w:rFonts w:cs="Times New Roman"/>
        </w:rPr>
        <w:t xml:space="preserve"> s. 124.</w:t>
      </w:r>
    </w:p>
  </w:footnote>
  <w:footnote w:id="71">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GOMEZ-BASSAC Valérie. </w:t>
      </w:r>
      <w:r w:rsidRPr="00AD1CA9">
        <w:rPr>
          <w:rFonts w:cs="Times New Roman"/>
          <w:i/>
        </w:rPr>
        <w:t>La justice…,</w:t>
      </w:r>
      <w:r w:rsidRPr="00AD1CA9">
        <w:rPr>
          <w:rFonts w:cs="Times New Roman"/>
        </w:rPr>
        <w:t xml:space="preserve"> s. 38.</w:t>
      </w:r>
    </w:p>
  </w:footnote>
  <w:footnote w:id="72">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PERROT Roger. </w:t>
      </w:r>
      <w:proofErr w:type="spellStart"/>
      <w:r w:rsidRPr="00AD1CA9">
        <w:rPr>
          <w:rFonts w:cs="Times New Roman"/>
          <w:i/>
        </w:rPr>
        <w:t>Institutions</w:t>
      </w:r>
      <w:proofErr w:type="spellEnd"/>
      <w:r w:rsidRPr="00AD1CA9">
        <w:rPr>
          <w:rFonts w:cs="Times New Roman"/>
          <w:i/>
        </w:rPr>
        <w:t xml:space="preserve"> </w:t>
      </w:r>
      <w:proofErr w:type="spellStart"/>
      <w:r w:rsidRPr="00AD1CA9">
        <w:rPr>
          <w:rFonts w:cs="Times New Roman"/>
          <w:i/>
        </w:rPr>
        <w:t>judiciaires</w:t>
      </w:r>
      <w:proofErr w:type="spellEnd"/>
      <w:r w:rsidRPr="00AD1CA9">
        <w:rPr>
          <w:rFonts w:cs="Times New Roman"/>
          <w:i/>
        </w:rPr>
        <w:t>…,</w:t>
      </w:r>
      <w:r w:rsidRPr="00AD1CA9">
        <w:rPr>
          <w:rFonts w:cs="Times New Roman"/>
        </w:rPr>
        <w:t xml:space="preserve"> s. 127.</w:t>
      </w:r>
    </w:p>
  </w:footnote>
  <w:footnote w:id="73">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GOMEZ-BASSAC Valérie. </w:t>
      </w:r>
      <w:r w:rsidRPr="00AD1CA9">
        <w:rPr>
          <w:rFonts w:cs="Times New Roman"/>
          <w:i/>
        </w:rPr>
        <w:t>La justice…,</w:t>
      </w:r>
      <w:r w:rsidRPr="00AD1CA9">
        <w:rPr>
          <w:rFonts w:cs="Times New Roman"/>
        </w:rPr>
        <w:t xml:space="preserve"> s. 41.</w:t>
      </w:r>
    </w:p>
  </w:footnote>
  <w:footnote w:id="74">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PERROT Roger. </w:t>
      </w:r>
      <w:proofErr w:type="spellStart"/>
      <w:r w:rsidRPr="00AD1CA9">
        <w:rPr>
          <w:rFonts w:cs="Times New Roman"/>
          <w:i/>
        </w:rPr>
        <w:t>Institutions</w:t>
      </w:r>
      <w:proofErr w:type="spellEnd"/>
      <w:r w:rsidRPr="00AD1CA9">
        <w:rPr>
          <w:rFonts w:cs="Times New Roman"/>
          <w:i/>
        </w:rPr>
        <w:t xml:space="preserve"> </w:t>
      </w:r>
      <w:proofErr w:type="spellStart"/>
      <w:r w:rsidRPr="00AD1CA9">
        <w:rPr>
          <w:rFonts w:cs="Times New Roman"/>
          <w:i/>
        </w:rPr>
        <w:t>judiciaires</w:t>
      </w:r>
      <w:proofErr w:type="spellEnd"/>
      <w:r w:rsidRPr="00AD1CA9">
        <w:rPr>
          <w:rFonts w:cs="Times New Roman"/>
          <w:i/>
        </w:rPr>
        <w:t>…,</w:t>
      </w:r>
      <w:r w:rsidRPr="00AD1CA9">
        <w:rPr>
          <w:rFonts w:cs="Times New Roman"/>
        </w:rPr>
        <w:t xml:space="preserve"> s. 130.</w:t>
      </w:r>
    </w:p>
  </w:footnote>
  <w:footnote w:id="75">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GOMEZ-BASSAC Valérie. </w:t>
      </w:r>
      <w:r w:rsidRPr="00AD1CA9">
        <w:rPr>
          <w:rFonts w:cs="Times New Roman"/>
          <w:i/>
        </w:rPr>
        <w:t>La justice…,</w:t>
      </w:r>
      <w:r w:rsidRPr="00AD1CA9">
        <w:rPr>
          <w:rFonts w:cs="Times New Roman"/>
        </w:rPr>
        <w:t xml:space="preserve"> s. 40.</w:t>
      </w:r>
    </w:p>
  </w:footnote>
  <w:footnote w:id="76">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 s. 41.</w:t>
      </w:r>
    </w:p>
  </w:footnote>
  <w:footnote w:id="77">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 s. 42.</w:t>
      </w:r>
    </w:p>
  </w:footnote>
  <w:footnote w:id="78">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PERROT Roger. </w:t>
      </w:r>
      <w:proofErr w:type="spellStart"/>
      <w:r w:rsidRPr="00AD1CA9">
        <w:rPr>
          <w:rFonts w:cs="Times New Roman"/>
          <w:i/>
        </w:rPr>
        <w:t>Institutions</w:t>
      </w:r>
      <w:proofErr w:type="spellEnd"/>
      <w:r w:rsidRPr="00AD1CA9">
        <w:rPr>
          <w:rFonts w:cs="Times New Roman"/>
          <w:i/>
        </w:rPr>
        <w:t xml:space="preserve"> </w:t>
      </w:r>
      <w:proofErr w:type="spellStart"/>
      <w:r w:rsidRPr="00AD1CA9">
        <w:rPr>
          <w:rFonts w:cs="Times New Roman"/>
          <w:i/>
        </w:rPr>
        <w:t>judiciaires</w:t>
      </w:r>
      <w:proofErr w:type="spellEnd"/>
      <w:r w:rsidRPr="00AD1CA9">
        <w:rPr>
          <w:rFonts w:cs="Times New Roman"/>
          <w:i/>
        </w:rPr>
        <w:t>…,</w:t>
      </w:r>
      <w:r w:rsidRPr="00AD1CA9">
        <w:rPr>
          <w:rFonts w:cs="Times New Roman"/>
        </w:rPr>
        <w:t xml:space="preserve"> s. 136.</w:t>
      </w:r>
    </w:p>
  </w:footnote>
  <w:footnote w:id="79">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GOMEZ-BASSAC Valérie. </w:t>
      </w:r>
      <w:r w:rsidRPr="00AD1CA9">
        <w:rPr>
          <w:rFonts w:cs="Times New Roman"/>
          <w:i/>
        </w:rPr>
        <w:t>La justice…, s.</w:t>
      </w:r>
      <w:r w:rsidRPr="00AD1CA9">
        <w:rPr>
          <w:rFonts w:cs="Times New Roman"/>
        </w:rPr>
        <w:t xml:space="preserve"> 44.</w:t>
      </w:r>
    </w:p>
  </w:footnote>
  <w:footnote w:id="80">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 s. 32.</w:t>
      </w:r>
    </w:p>
  </w:footnote>
  <w:footnote w:id="81">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PERROT Roger. </w:t>
      </w:r>
      <w:proofErr w:type="spellStart"/>
      <w:r w:rsidRPr="00AD1CA9">
        <w:rPr>
          <w:rFonts w:cs="Times New Roman"/>
          <w:i/>
        </w:rPr>
        <w:t>Institutions</w:t>
      </w:r>
      <w:proofErr w:type="spellEnd"/>
      <w:r w:rsidRPr="00AD1CA9">
        <w:rPr>
          <w:rFonts w:cs="Times New Roman"/>
          <w:i/>
        </w:rPr>
        <w:t xml:space="preserve"> </w:t>
      </w:r>
      <w:proofErr w:type="spellStart"/>
      <w:r w:rsidRPr="00AD1CA9">
        <w:rPr>
          <w:rFonts w:cs="Times New Roman"/>
          <w:i/>
        </w:rPr>
        <w:t>judiciaires</w:t>
      </w:r>
      <w:proofErr w:type="spellEnd"/>
      <w:r w:rsidRPr="00AD1CA9">
        <w:rPr>
          <w:rFonts w:cs="Times New Roman"/>
          <w:i/>
        </w:rPr>
        <w:t>…,</w:t>
      </w:r>
      <w:r w:rsidRPr="00AD1CA9">
        <w:rPr>
          <w:rFonts w:cs="Times New Roman"/>
        </w:rPr>
        <w:t xml:space="preserve"> s. 146.</w:t>
      </w:r>
    </w:p>
  </w:footnote>
  <w:footnote w:id="82">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 s. 149-150.</w:t>
      </w:r>
    </w:p>
  </w:footnote>
  <w:footnote w:id="83">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V České republice se soukromá obžaloba nevyskytuje. Toto právo se uplatňuje v rámci adhezního řízení.</w:t>
      </w:r>
    </w:p>
  </w:footnote>
  <w:footnote w:id="84">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GOMEZ-BASSAC Valérie. </w:t>
      </w:r>
      <w:r w:rsidRPr="00AD1CA9">
        <w:rPr>
          <w:rFonts w:cs="Times New Roman"/>
          <w:i/>
        </w:rPr>
        <w:t>La justice…,</w:t>
      </w:r>
      <w:r w:rsidRPr="00AD1CA9">
        <w:rPr>
          <w:rFonts w:cs="Times New Roman"/>
        </w:rPr>
        <w:t xml:space="preserve"> s. 50.</w:t>
      </w:r>
    </w:p>
  </w:footnote>
  <w:footnote w:id="85">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PERROT Roger. </w:t>
      </w:r>
      <w:proofErr w:type="spellStart"/>
      <w:r w:rsidRPr="00AD1CA9">
        <w:rPr>
          <w:rFonts w:cs="Times New Roman"/>
          <w:i/>
        </w:rPr>
        <w:t>Institutions</w:t>
      </w:r>
      <w:proofErr w:type="spellEnd"/>
      <w:r w:rsidRPr="00AD1CA9">
        <w:rPr>
          <w:rFonts w:cs="Times New Roman"/>
          <w:i/>
        </w:rPr>
        <w:t xml:space="preserve"> </w:t>
      </w:r>
      <w:proofErr w:type="spellStart"/>
      <w:r w:rsidRPr="00AD1CA9">
        <w:rPr>
          <w:rFonts w:cs="Times New Roman"/>
          <w:i/>
        </w:rPr>
        <w:t>judiciaires</w:t>
      </w:r>
      <w:proofErr w:type="spellEnd"/>
      <w:r w:rsidRPr="00AD1CA9">
        <w:rPr>
          <w:rFonts w:cs="Times New Roman"/>
          <w:i/>
        </w:rPr>
        <w:t>…,</w:t>
      </w:r>
      <w:r w:rsidRPr="00AD1CA9">
        <w:rPr>
          <w:rFonts w:cs="Times New Roman"/>
        </w:rPr>
        <w:t xml:space="preserve"> s. 156.</w:t>
      </w:r>
    </w:p>
  </w:footnote>
  <w:footnote w:id="86">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VIE PUBLIQUE. </w:t>
      </w:r>
      <w:proofErr w:type="spellStart"/>
      <w:r w:rsidRPr="00AD1CA9">
        <w:rPr>
          <w:rFonts w:cs="Times New Roman"/>
          <w:i/>
        </w:rPr>
        <w:t>Qu’est-ce</w:t>
      </w:r>
      <w:proofErr w:type="spellEnd"/>
      <w:r w:rsidRPr="00AD1CA9">
        <w:rPr>
          <w:rFonts w:cs="Times New Roman"/>
          <w:i/>
        </w:rPr>
        <w:t xml:space="preserve"> </w:t>
      </w:r>
      <w:proofErr w:type="spellStart"/>
      <w:r w:rsidRPr="00AD1CA9">
        <w:rPr>
          <w:rFonts w:cs="Times New Roman"/>
          <w:i/>
        </w:rPr>
        <w:t>qu’un</w:t>
      </w:r>
      <w:proofErr w:type="spellEnd"/>
      <w:r w:rsidRPr="00AD1CA9">
        <w:rPr>
          <w:rFonts w:cs="Times New Roman"/>
          <w:i/>
        </w:rPr>
        <w:t xml:space="preserve"> </w:t>
      </w:r>
      <w:proofErr w:type="spellStart"/>
      <w:r w:rsidRPr="00AD1CA9">
        <w:rPr>
          <w:rFonts w:cs="Times New Roman"/>
          <w:i/>
        </w:rPr>
        <w:t>juge</w:t>
      </w:r>
      <w:proofErr w:type="spellEnd"/>
      <w:r w:rsidRPr="00AD1CA9">
        <w:rPr>
          <w:rFonts w:cs="Times New Roman"/>
          <w:i/>
        </w:rPr>
        <w:t xml:space="preserve"> </w:t>
      </w:r>
      <w:proofErr w:type="spellStart"/>
      <w:r w:rsidRPr="00AD1CA9">
        <w:rPr>
          <w:rFonts w:cs="Times New Roman"/>
          <w:i/>
        </w:rPr>
        <w:t>d’instruction</w:t>
      </w:r>
      <w:proofErr w:type="spellEnd"/>
      <w:r w:rsidRPr="00AD1CA9">
        <w:rPr>
          <w:rFonts w:cs="Times New Roman"/>
          <w:i/>
        </w:rPr>
        <w:t>?</w:t>
      </w:r>
      <w:r w:rsidRPr="00AD1CA9">
        <w:rPr>
          <w:rFonts w:cs="Times New Roman"/>
        </w:rPr>
        <w:t xml:space="preserve"> Vie-publique.fr, 31. srpna 2012 [cit. 12. června 2014]. Dostupné na &lt;</w:t>
      </w:r>
      <w:hyperlink r:id="rId9" w:history="1">
        <w:r w:rsidRPr="00AD1CA9">
          <w:rPr>
            <w:rStyle w:val="Hypertextovodkaz"/>
            <w:rFonts w:cs="Times New Roman"/>
          </w:rPr>
          <w:t>http://www.vie-publique.fr/decouverte-institutions/justice/personnel-judiciaire/juges/qu-est-ce-qu-juge-instruction.html</w:t>
        </w:r>
      </w:hyperlink>
      <w:r w:rsidRPr="00AD1CA9">
        <w:rPr>
          <w:rFonts w:cs="Times New Roman"/>
        </w:rPr>
        <w:t>&gt;.</w:t>
      </w:r>
    </w:p>
  </w:footnote>
  <w:footnote w:id="87">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GOMEZ-BASSAC Valérie. </w:t>
      </w:r>
      <w:r w:rsidRPr="00AD1CA9">
        <w:rPr>
          <w:rFonts w:cs="Times New Roman"/>
          <w:i/>
        </w:rPr>
        <w:t>La justice…,</w:t>
      </w:r>
      <w:r w:rsidRPr="00AD1CA9">
        <w:rPr>
          <w:rFonts w:cs="Times New Roman"/>
        </w:rPr>
        <w:t xml:space="preserve"> s. 35.</w:t>
      </w:r>
    </w:p>
  </w:footnote>
  <w:footnote w:id="88">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GOMEZ-BASSAC Valérie. </w:t>
      </w:r>
      <w:r w:rsidRPr="00AD1CA9">
        <w:rPr>
          <w:rFonts w:cs="Times New Roman"/>
          <w:i/>
        </w:rPr>
        <w:t>La justice…,</w:t>
      </w:r>
      <w:r w:rsidRPr="00AD1CA9">
        <w:rPr>
          <w:rFonts w:cs="Times New Roman"/>
        </w:rPr>
        <w:t xml:space="preserve"> s. 47.</w:t>
      </w:r>
    </w:p>
  </w:footnote>
  <w:footnote w:id="89">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L. 31 </w:t>
      </w:r>
      <w:proofErr w:type="spellStart"/>
      <w:r w:rsidRPr="00AD1CA9">
        <w:rPr>
          <w:rFonts w:cs="Times New Roman"/>
        </w:rPr>
        <w:t>Code</w:t>
      </w:r>
      <w:proofErr w:type="spellEnd"/>
      <w:r w:rsidRPr="00AD1CA9">
        <w:rPr>
          <w:rFonts w:cs="Times New Roman"/>
        </w:rPr>
        <w:t xml:space="preserve"> de </w:t>
      </w:r>
      <w:proofErr w:type="spellStart"/>
      <w:r w:rsidRPr="00AD1CA9">
        <w:rPr>
          <w:rFonts w:cs="Times New Roman"/>
        </w:rPr>
        <w:t>procédure</w:t>
      </w:r>
      <w:proofErr w:type="spellEnd"/>
      <w:r w:rsidRPr="00AD1CA9">
        <w:rPr>
          <w:rFonts w:cs="Times New Roman"/>
        </w:rPr>
        <w:t xml:space="preserve"> </w:t>
      </w:r>
      <w:proofErr w:type="spellStart"/>
      <w:r w:rsidRPr="00AD1CA9">
        <w:rPr>
          <w:rFonts w:cs="Times New Roman"/>
        </w:rPr>
        <w:t>pénale</w:t>
      </w:r>
      <w:proofErr w:type="spellEnd"/>
      <w:r w:rsidRPr="00AD1CA9">
        <w:rPr>
          <w:rFonts w:cs="Times New Roman"/>
        </w:rPr>
        <w:t>, ve znění pozdějších předpisů.</w:t>
      </w:r>
    </w:p>
  </w:footnote>
  <w:footnote w:id="90">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PERROT Roger. </w:t>
      </w:r>
      <w:proofErr w:type="spellStart"/>
      <w:r w:rsidRPr="00AD1CA9">
        <w:rPr>
          <w:rFonts w:cs="Times New Roman"/>
          <w:i/>
        </w:rPr>
        <w:t>Institutions</w:t>
      </w:r>
      <w:proofErr w:type="spellEnd"/>
      <w:r w:rsidRPr="00AD1CA9">
        <w:rPr>
          <w:rFonts w:cs="Times New Roman"/>
          <w:i/>
        </w:rPr>
        <w:t xml:space="preserve"> </w:t>
      </w:r>
      <w:proofErr w:type="spellStart"/>
      <w:r w:rsidRPr="00AD1CA9">
        <w:rPr>
          <w:rFonts w:cs="Times New Roman"/>
          <w:i/>
        </w:rPr>
        <w:t>judiciaires</w:t>
      </w:r>
      <w:proofErr w:type="spellEnd"/>
      <w:r w:rsidRPr="00AD1CA9">
        <w:rPr>
          <w:rFonts w:cs="Times New Roman"/>
          <w:i/>
        </w:rPr>
        <w:t>…,</w:t>
      </w:r>
      <w:r w:rsidRPr="00AD1CA9">
        <w:rPr>
          <w:rFonts w:cs="Times New Roman"/>
        </w:rPr>
        <w:t xml:space="preserve"> s. 162.</w:t>
      </w:r>
    </w:p>
  </w:footnote>
  <w:footnote w:id="91">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w:t>
      </w:r>
    </w:p>
  </w:footnote>
  <w:footnote w:id="92">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GOMEZ-BASSAC Valérie. </w:t>
      </w:r>
      <w:r w:rsidRPr="00AD1CA9">
        <w:rPr>
          <w:rFonts w:cs="Times New Roman"/>
          <w:i/>
        </w:rPr>
        <w:t>La justice…,</w:t>
      </w:r>
      <w:r w:rsidRPr="00AD1CA9">
        <w:rPr>
          <w:rFonts w:cs="Times New Roman"/>
        </w:rPr>
        <w:t xml:space="preserve"> s. 49.</w:t>
      </w:r>
    </w:p>
  </w:footnote>
  <w:footnote w:id="93">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 s. 51.</w:t>
      </w:r>
    </w:p>
  </w:footnote>
  <w:footnote w:id="94">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PERROT Roger. </w:t>
      </w:r>
      <w:proofErr w:type="spellStart"/>
      <w:r w:rsidRPr="00AD1CA9">
        <w:rPr>
          <w:rFonts w:cs="Times New Roman"/>
          <w:i/>
        </w:rPr>
        <w:t>Institutions</w:t>
      </w:r>
      <w:proofErr w:type="spellEnd"/>
      <w:r w:rsidRPr="00AD1CA9">
        <w:rPr>
          <w:rFonts w:cs="Times New Roman"/>
          <w:i/>
        </w:rPr>
        <w:t xml:space="preserve"> </w:t>
      </w:r>
      <w:proofErr w:type="spellStart"/>
      <w:r w:rsidRPr="00AD1CA9">
        <w:rPr>
          <w:rFonts w:cs="Times New Roman"/>
          <w:i/>
        </w:rPr>
        <w:t>judiciaires</w:t>
      </w:r>
      <w:proofErr w:type="spellEnd"/>
      <w:r w:rsidRPr="00AD1CA9">
        <w:rPr>
          <w:rFonts w:cs="Times New Roman"/>
          <w:i/>
        </w:rPr>
        <w:t>…,</w:t>
      </w:r>
      <w:r w:rsidRPr="00AD1CA9">
        <w:rPr>
          <w:rFonts w:cs="Times New Roman"/>
        </w:rPr>
        <w:t xml:space="preserve"> s. 165.</w:t>
      </w:r>
    </w:p>
  </w:footnote>
  <w:footnote w:id="95">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GOMEZ-BASSAC Valérie. </w:t>
      </w:r>
      <w:r w:rsidRPr="00AD1CA9">
        <w:rPr>
          <w:rFonts w:cs="Times New Roman"/>
          <w:i/>
        </w:rPr>
        <w:t>La justice…,</w:t>
      </w:r>
      <w:r w:rsidRPr="00AD1CA9">
        <w:rPr>
          <w:rFonts w:cs="Times New Roman"/>
        </w:rPr>
        <w:t xml:space="preserve"> s. 51.</w:t>
      </w:r>
    </w:p>
  </w:footnote>
  <w:footnote w:id="96">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PERROT Roger. </w:t>
      </w:r>
      <w:proofErr w:type="spellStart"/>
      <w:r w:rsidRPr="00AD1CA9">
        <w:rPr>
          <w:rFonts w:cs="Times New Roman"/>
          <w:i/>
        </w:rPr>
        <w:t>Institutions</w:t>
      </w:r>
      <w:proofErr w:type="spellEnd"/>
      <w:r w:rsidRPr="00AD1CA9">
        <w:rPr>
          <w:rFonts w:cs="Times New Roman"/>
          <w:i/>
        </w:rPr>
        <w:t xml:space="preserve"> </w:t>
      </w:r>
      <w:proofErr w:type="spellStart"/>
      <w:r w:rsidRPr="00AD1CA9">
        <w:rPr>
          <w:rFonts w:cs="Times New Roman"/>
          <w:i/>
        </w:rPr>
        <w:t>judiciaires</w:t>
      </w:r>
      <w:proofErr w:type="spellEnd"/>
      <w:r w:rsidRPr="00AD1CA9">
        <w:rPr>
          <w:rFonts w:cs="Times New Roman"/>
          <w:i/>
        </w:rPr>
        <w:t>…,</w:t>
      </w:r>
      <w:r w:rsidRPr="00AD1CA9">
        <w:rPr>
          <w:rFonts w:cs="Times New Roman"/>
        </w:rPr>
        <w:t xml:space="preserve"> s. 170.</w:t>
      </w:r>
    </w:p>
  </w:footnote>
  <w:footnote w:id="97">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 s. 171.</w:t>
      </w:r>
    </w:p>
  </w:footnote>
  <w:footnote w:id="98">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1. komora - osobní práva, smlouvy, pojištění a mezinárodní právo</w:t>
      </w:r>
    </w:p>
    <w:p w:rsidR="00DF6E8D" w:rsidRPr="00AD1CA9" w:rsidRDefault="00DF6E8D" w:rsidP="00AD1CA9">
      <w:pPr>
        <w:pStyle w:val="Textpoznpodarou"/>
        <w:jc w:val="both"/>
        <w:rPr>
          <w:rFonts w:cs="Times New Roman"/>
        </w:rPr>
      </w:pPr>
      <w:r w:rsidRPr="00AD1CA9">
        <w:rPr>
          <w:rFonts w:cs="Times New Roman"/>
        </w:rPr>
        <w:t>2. komora - rozvody a civilní řízení</w:t>
      </w:r>
    </w:p>
    <w:p w:rsidR="00DF6E8D" w:rsidRPr="00AD1CA9" w:rsidRDefault="00DF6E8D" w:rsidP="00AD1CA9">
      <w:pPr>
        <w:pStyle w:val="Textpoznpodarou"/>
        <w:jc w:val="both"/>
        <w:rPr>
          <w:rFonts w:cs="Times New Roman"/>
        </w:rPr>
      </w:pPr>
      <w:r w:rsidRPr="00AD1CA9">
        <w:rPr>
          <w:rFonts w:cs="Times New Roman"/>
        </w:rPr>
        <w:t>3. komora - vlastnictví a urbanismus</w:t>
      </w:r>
    </w:p>
    <w:p w:rsidR="00DF6E8D" w:rsidRPr="00AD1CA9" w:rsidRDefault="00DF6E8D" w:rsidP="00AD1CA9">
      <w:pPr>
        <w:pStyle w:val="Textpoznpodarou"/>
        <w:jc w:val="both"/>
        <w:rPr>
          <w:rFonts w:cs="Times New Roman"/>
        </w:rPr>
      </w:pPr>
      <w:r w:rsidRPr="00AD1CA9">
        <w:rPr>
          <w:rFonts w:cs="Times New Roman"/>
        </w:rPr>
        <w:t>4. komora - obchodní a finanční právo</w:t>
      </w:r>
    </w:p>
    <w:p w:rsidR="00DF6E8D" w:rsidRPr="00AD1CA9" w:rsidRDefault="00DF6E8D" w:rsidP="00AD1CA9">
      <w:pPr>
        <w:pStyle w:val="Textpoznpodarou"/>
        <w:jc w:val="both"/>
        <w:rPr>
          <w:rFonts w:cs="Times New Roman"/>
        </w:rPr>
      </w:pPr>
      <w:r w:rsidRPr="00AD1CA9">
        <w:rPr>
          <w:rFonts w:cs="Times New Roman"/>
        </w:rPr>
        <w:t>5. komora - sociální právo</w:t>
      </w:r>
    </w:p>
  </w:footnote>
  <w:footnote w:id="99">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PERROT Roger. </w:t>
      </w:r>
      <w:proofErr w:type="spellStart"/>
      <w:r w:rsidRPr="00AD1CA9">
        <w:rPr>
          <w:rFonts w:cs="Times New Roman"/>
          <w:i/>
        </w:rPr>
        <w:t>Institutions</w:t>
      </w:r>
      <w:proofErr w:type="spellEnd"/>
      <w:r w:rsidRPr="00AD1CA9">
        <w:rPr>
          <w:rFonts w:cs="Times New Roman"/>
          <w:i/>
        </w:rPr>
        <w:t xml:space="preserve"> </w:t>
      </w:r>
      <w:proofErr w:type="spellStart"/>
      <w:r w:rsidRPr="00AD1CA9">
        <w:rPr>
          <w:rFonts w:cs="Times New Roman"/>
          <w:i/>
        </w:rPr>
        <w:t>judiciaires</w:t>
      </w:r>
      <w:proofErr w:type="spellEnd"/>
      <w:r w:rsidRPr="00AD1CA9">
        <w:rPr>
          <w:rFonts w:cs="Times New Roman"/>
          <w:i/>
        </w:rPr>
        <w:t>…,</w:t>
      </w:r>
      <w:r w:rsidRPr="00AD1CA9">
        <w:rPr>
          <w:rFonts w:cs="Times New Roman"/>
        </w:rPr>
        <w:t xml:space="preserve"> s. 198.</w:t>
      </w:r>
    </w:p>
  </w:footnote>
  <w:footnote w:id="100">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GOMEZ-BASSAC Valérie. </w:t>
      </w:r>
      <w:r w:rsidRPr="00AD1CA9">
        <w:rPr>
          <w:rFonts w:cs="Times New Roman"/>
          <w:i/>
        </w:rPr>
        <w:t>La justice…,</w:t>
      </w:r>
      <w:r w:rsidRPr="00AD1CA9">
        <w:rPr>
          <w:rFonts w:cs="Times New Roman"/>
        </w:rPr>
        <w:t xml:space="preserve"> s. 60.</w:t>
      </w:r>
    </w:p>
  </w:footnote>
  <w:footnote w:id="101">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SCHELLEOVÁ, Ilona. </w:t>
      </w:r>
      <w:r w:rsidRPr="00AD1CA9">
        <w:rPr>
          <w:rFonts w:cs="Times New Roman"/>
          <w:i/>
        </w:rPr>
        <w:t xml:space="preserve">Správní soudnictví. </w:t>
      </w:r>
      <w:r w:rsidRPr="00AD1CA9">
        <w:rPr>
          <w:rFonts w:cs="Times New Roman"/>
        </w:rPr>
        <w:t xml:space="preserve">1. vydání. Praha: </w:t>
      </w:r>
      <w:proofErr w:type="spellStart"/>
      <w:r w:rsidRPr="00AD1CA9">
        <w:rPr>
          <w:rFonts w:cs="Times New Roman"/>
        </w:rPr>
        <w:t>Eurolex</w:t>
      </w:r>
      <w:proofErr w:type="spellEnd"/>
      <w:r w:rsidRPr="00AD1CA9">
        <w:rPr>
          <w:rFonts w:cs="Times New Roman"/>
        </w:rPr>
        <w:t xml:space="preserve"> Bohemia, 2004, s, 14.</w:t>
      </w:r>
    </w:p>
  </w:footnote>
  <w:footnote w:id="102">
    <w:p w:rsidR="00DF6E8D" w:rsidRPr="00AD1CA9" w:rsidRDefault="00DF6E8D" w:rsidP="00AD1CA9">
      <w:pPr>
        <w:pStyle w:val="Textpoznpodarou"/>
        <w:jc w:val="both"/>
        <w:rPr>
          <w:rFonts w:cs="Times New Roman"/>
        </w:rPr>
      </w:pPr>
      <w:r w:rsidRPr="00AD1CA9">
        <w:rPr>
          <w:rStyle w:val="Znakapoznpodarou"/>
          <w:rFonts w:cs="Times New Roman"/>
        </w:rPr>
        <w:footnoteRef/>
      </w:r>
      <w:r>
        <w:rPr>
          <w:rFonts w:cs="Times New Roman"/>
        </w:rPr>
        <w:t xml:space="preserve"> SLÁDEČEK, Vladimír, TOMOSZKOVÁ, Veronika a kol.</w:t>
      </w:r>
      <w:r w:rsidRPr="00AD1CA9">
        <w:rPr>
          <w:rFonts w:cs="Times New Roman"/>
        </w:rPr>
        <w:t xml:space="preserve"> </w:t>
      </w:r>
      <w:r w:rsidRPr="00AD1CA9">
        <w:rPr>
          <w:rFonts w:cs="Times New Roman"/>
          <w:i/>
        </w:rPr>
        <w:t xml:space="preserve">Správní soudnictví v České republice a ve vybraných státech Evropy. </w:t>
      </w:r>
      <w:r w:rsidRPr="00AD1CA9">
        <w:rPr>
          <w:rFonts w:cs="Times New Roman"/>
        </w:rPr>
        <w:t xml:space="preserve">Praha: </w:t>
      </w:r>
      <w:proofErr w:type="spellStart"/>
      <w:r w:rsidRPr="00AD1CA9">
        <w:rPr>
          <w:rFonts w:cs="Times New Roman"/>
        </w:rPr>
        <w:t>Wolters</w:t>
      </w:r>
      <w:proofErr w:type="spellEnd"/>
      <w:r w:rsidRPr="00AD1CA9">
        <w:rPr>
          <w:rFonts w:cs="Times New Roman"/>
        </w:rPr>
        <w:t xml:space="preserve"> </w:t>
      </w:r>
      <w:proofErr w:type="spellStart"/>
      <w:r w:rsidRPr="00AD1CA9">
        <w:rPr>
          <w:rFonts w:cs="Times New Roman"/>
        </w:rPr>
        <w:t>Kluwer</w:t>
      </w:r>
      <w:proofErr w:type="spellEnd"/>
      <w:r w:rsidRPr="00AD1CA9">
        <w:rPr>
          <w:rFonts w:cs="Times New Roman"/>
        </w:rPr>
        <w:t xml:space="preserve"> ČR, 2010, s. 34.</w:t>
      </w:r>
    </w:p>
  </w:footnote>
  <w:footnote w:id="103">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SCHELLEOVÁ, Ilona. </w:t>
      </w:r>
      <w:r w:rsidRPr="00AD1CA9">
        <w:rPr>
          <w:rFonts w:cs="Times New Roman"/>
          <w:i/>
        </w:rPr>
        <w:t>Správní soudnictví</w:t>
      </w:r>
      <w:r w:rsidRPr="00AD1CA9">
        <w:rPr>
          <w:rFonts w:cs="Times New Roman"/>
        </w:rPr>
        <w:t>…, s. 14.</w:t>
      </w:r>
    </w:p>
  </w:footnote>
  <w:footnote w:id="104">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SLÁDEČEK, Vladimír.</w:t>
      </w:r>
      <w:r>
        <w:rPr>
          <w:rFonts w:cs="Times New Roman"/>
        </w:rPr>
        <w:t xml:space="preserve"> TOMOSZKOVÁ, Veronika a kol.</w:t>
      </w:r>
      <w:r w:rsidRPr="00AD1CA9">
        <w:rPr>
          <w:rFonts w:cs="Times New Roman"/>
        </w:rPr>
        <w:t xml:space="preserve"> </w:t>
      </w:r>
      <w:r w:rsidRPr="00AD1CA9">
        <w:rPr>
          <w:rFonts w:cs="Times New Roman"/>
          <w:i/>
        </w:rPr>
        <w:t xml:space="preserve">Správní soudnictví v České republice…, </w:t>
      </w:r>
      <w:r w:rsidRPr="00AD1CA9">
        <w:rPr>
          <w:rFonts w:cs="Times New Roman"/>
        </w:rPr>
        <w:t>s. 35.</w:t>
      </w:r>
    </w:p>
  </w:footnote>
  <w:footnote w:id="105">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Čl. 88 odst. 1 ústavní zákon č. 121/1920 </w:t>
      </w:r>
      <w:proofErr w:type="gramStart"/>
      <w:r w:rsidRPr="00AD1CA9">
        <w:rPr>
          <w:rFonts w:cs="Times New Roman"/>
        </w:rPr>
        <w:t>Sb. z. a n.</w:t>
      </w:r>
      <w:proofErr w:type="gramEnd"/>
      <w:r w:rsidRPr="00AD1CA9">
        <w:rPr>
          <w:rFonts w:cs="Times New Roman"/>
        </w:rPr>
        <w:t>, Ústavní listina Československé republiky, ve znění zákona č. 294/1920 Sb. z. a n. účinném ke dni 5. května 1920.</w:t>
      </w:r>
    </w:p>
  </w:footnote>
  <w:footnote w:id="106">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SLÁDEČEK, Vladimír. </w:t>
      </w:r>
      <w:r>
        <w:rPr>
          <w:rFonts w:cs="Times New Roman"/>
        </w:rPr>
        <w:t>TOMOSZKOVÁ, Veronika a kol.</w:t>
      </w:r>
      <w:r w:rsidRPr="00AD1CA9">
        <w:rPr>
          <w:rFonts w:cs="Times New Roman"/>
        </w:rPr>
        <w:t xml:space="preserve"> </w:t>
      </w:r>
      <w:r w:rsidRPr="00AD1CA9">
        <w:rPr>
          <w:rFonts w:cs="Times New Roman"/>
          <w:i/>
        </w:rPr>
        <w:t xml:space="preserve">Správní soudnictví v České </w:t>
      </w:r>
      <w:proofErr w:type="gramStart"/>
      <w:r w:rsidRPr="00AD1CA9">
        <w:rPr>
          <w:rFonts w:cs="Times New Roman"/>
          <w:i/>
        </w:rPr>
        <w:t>republice...,</w:t>
      </w:r>
      <w:r w:rsidRPr="00AD1CA9">
        <w:rPr>
          <w:rFonts w:cs="Times New Roman"/>
        </w:rPr>
        <w:t xml:space="preserve"> s.</w:t>
      </w:r>
      <w:proofErr w:type="gramEnd"/>
      <w:r w:rsidRPr="00AD1CA9">
        <w:rPr>
          <w:rFonts w:cs="Times New Roman"/>
        </w:rPr>
        <w:t xml:space="preserve"> 35-36.</w:t>
      </w:r>
    </w:p>
  </w:footnote>
  <w:footnote w:id="107">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Čl. 36 odst. 2 Ústavní zákon č. 23/1991 Sb., kterým se uvozuje Listina základních práv a svobod jako ústavní zákon Federálního shromáždění České a Slovenské Federativní Republiky ve znění zákona č. 162/1998 Sb. účinném ke dni 1. ledna 1999.</w:t>
      </w:r>
    </w:p>
  </w:footnote>
  <w:footnote w:id="108">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SLÁDEČEK, Vladimír. </w:t>
      </w:r>
      <w:r>
        <w:rPr>
          <w:rFonts w:cs="Times New Roman"/>
        </w:rPr>
        <w:t>TOMOSZKOVÁ, Veronika a kol.</w:t>
      </w:r>
      <w:r w:rsidRPr="00AD1CA9">
        <w:rPr>
          <w:rFonts w:cs="Times New Roman"/>
        </w:rPr>
        <w:t xml:space="preserve"> </w:t>
      </w:r>
      <w:r w:rsidRPr="00AD1CA9">
        <w:rPr>
          <w:rFonts w:cs="Times New Roman"/>
          <w:i/>
        </w:rPr>
        <w:t>Správní soudnictví v České republice…,</w:t>
      </w:r>
      <w:r w:rsidRPr="00AD1CA9">
        <w:rPr>
          <w:rFonts w:cs="Times New Roman"/>
        </w:rPr>
        <w:t xml:space="preserve"> s. 40.</w:t>
      </w:r>
    </w:p>
  </w:footnote>
  <w:footnote w:id="109">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SLÁDEČEK, Vladimír. </w:t>
      </w:r>
      <w:r>
        <w:rPr>
          <w:rFonts w:cs="Times New Roman"/>
        </w:rPr>
        <w:t>TOMOSZKOVÁ, Veronika a kol.</w:t>
      </w:r>
      <w:r w:rsidRPr="00AD1CA9">
        <w:rPr>
          <w:rFonts w:cs="Times New Roman"/>
        </w:rPr>
        <w:t xml:space="preserve"> </w:t>
      </w:r>
      <w:r w:rsidRPr="00AD1CA9">
        <w:rPr>
          <w:rFonts w:cs="Times New Roman"/>
          <w:i/>
        </w:rPr>
        <w:t>Správní soudnictví v České republice…,</w:t>
      </w:r>
      <w:r w:rsidRPr="00AD1CA9">
        <w:rPr>
          <w:rFonts w:cs="Times New Roman"/>
        </w:rPr>
        <w:t xml:space="preserve"> s. 45.</w:t>
      </w:r>
    </w:p>
  </w:footnote>
  <w:footnote w:id="110">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 12 odst. 1 zákon č. 150/2002 Sb., soudní řád správní, ve znění pozdějších předpisů.</w:t>
      </w:r>
    </w:p>
  </w:footnote>
  <w:footnote w:id="111">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VOPÁLKA, Vladimír a kol. </w:t>
      </w:r>
      <w:r w:rsidRPr="00AD1CA9">
        <w:rPr>
          <w:rFonts w:cs="Times New Roman"/>
          <w:i/>
        </w:rPr>
        <w:t xml:space="preserve">Nová úprava správního soudnictví. Soudní řád správní. </w:t>
      </w:r>
      <w:proofErr w:type="spellStart"/>
      <w:r w:rsidRPr="00AD1CA9">
        <w:rPr>
          <w:rFonts w:cs="Times New Roman"/>
          <w:i/>
        </w:rPr>
        <w:t>Code</w:t>
      </w:r>
      <w:proofErr w:type="spellEnd"/>
      <w:r w:rsidRPr="00AD1CA9">
        <w:rPr>
          <w:rFonts w:cs="Times New Roman"/>
          <w:i/>
        </w:rPr>
        <w:t xml:space="preserve"> </w:t>
      </w:r>
      <w:proofErr w:type="spellStart"/>
      <w:r w:rsidRPr="00AD1CA9">
        <w:rPr>
          <w:rFonts w:cs="Times New Roman"/>
          <w:i/>
        </w:rPr>
        <w:t>of</w:t>
      </w:r>
      <w:proofErr w:type="spellEnd"/>
      <w:r w:rsidRPr="00AD1CA9">
        <w:rPr>
          <w:rFonts w:cs="Times New Roman"/>
          <w:i/>
        </w:rPr>
        <w:t xml:space="preserve"> </w:t>
      </w:r>
      <w:proofErr w:type="spellStart"/>
      <w:r w:rsidRPr="00AD1CA9">
        <w:rPr>
          <w:rFonts w:cs="Times New Roman"/>
          <w:i/>
        </w:rPr>
        <w:t>Administrative</w:t>
      </w:r>
      <w:proofErr w:type="spellEnd"/>
      <w:r w:rsidRPr="00AD1CA9">
        <w:rPr>
          <w:rFonts w:cs="Times New Roman"/>
          <w:i/>
        </w:rPr>
        <w:t xml:space="preserve"> Justice.</w:t>
      </w:r>
      <w:r w:rsidRPr="00AD1CA9">
        <w:rPr>
          <w:rFonts w:cs="Times New Roman"/>
        </w:rPr>
        <w:t xml:space="preserve"> 1. vydání. Praha: ASPI </w:t>
      </w:r>
      <w:proofErr w:type="spellStart"/>
      <w:r w:rsidRPr="00AD1CA9">
        <w:rPr>
          <w:rFonts w:cs="Times New Roman"/>
        </w:rPr>
        <w:t>Publishing</w:t>
      </w:r>
      <w:proofErr w:type="spellEnd"/>
      <w:r w:rsidRPr="00AD1CA9">
        <w:rPr>
          <w:rFonts w:cs="Times New Roman"/>
        </w:rPr>
        <w:t>, 2003, s. 59.</w:t>
      </w:r>
    </w:p>
  </w:footnote>
  <w:footnote w:id="112">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 s. 62.</w:t>
      </w:r>
    </w:p>
  </w:footnote>
  <w:footnote w:id="113">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 s. 63.</w:t>
      </w:r>
    </w:p>
  </w:footnote>
  <w:footnote w:id="114">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 s. 67</w:t>
      </w:r>
    </w:p>
  </w:footnote>
  <w:footnote w:id="115">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BAXA, Josef. Memorandum o výběru kandidátů na soudce pro Nejvyšší správní soud - zveřejnění pravidel. Nssoud.cz, 25. září 2012 [cit. 26. července 2014]. Dostupné na &lt;</w:t>
      </w:r>
      <w:hyperlink r:id="rId10" w:history="1">
        <w:r w:rsidRPr="00AD1CA9">
          <w:rPr>
            <w:rStyle w:val="Hypertextovodkaz"/>
            <w:rFonts w:cs="Times New Roman"/>
          </w:rPr>
          <w:t>http://www.nssoud.cz/Memorandum-o-vyberu-kandidatu-na-soudce-pro-Nejvyssi-spravni-soud-zverejneni-pravidel/art/875?menu=382</w:t>
        </w:r>
      </w:hyperlink>
      <w:r w:rsidRPr="00AD1CA9">
        <w:rPr>
          <w:rFonts w:cs="Times New Roman"/>
        </w:rPr>
        <w:t>&gt;.</w:t>
      </w:r>
    </w:p>
  </w:footnote>
  <w:footnote w:id="116">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 14 odst. 3 zákon č. 150/2002 Sb., soudní řád správní, ve znění pozdějších předpisů.</w:t>
      </w:r>
    </w:p>
  </w:footnote>
  <w:footnote w:id="117">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 17 odst. 1 zákon č. 150/2002 Sb., soudní řád správní, ve znění pozdějších předpisů.</w:t>
      </w:r>
    </w:p>
  </w:footnote>
  <w:footnote w:id="118">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 18 odst. 1 zákon č. 150/2002 Sb., soudní řád správní, ve znění pozdějších předpisů.</w:t>
      </w:r>
    </w:p>
  </w:footnote>
  <w:footnote w:id="119">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 23 odst. 2 zákon č. 150/2002 Sb., soudní řád správní, ve znění pozdějších předpisů.</w:t>
      </w:r>
    </w:p>
  </w:footnote>
  <w:footnote w:id="120">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 244 zákon č. 99/1963 Sb., občanský soudní řád, ve znění pozdějších předpisů.</w:t>
      </w:r>
    </w:p>
  </w:footnote>
  <w:footnote w:id="121">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 246 zákon č. 99/1963 Sb., občanský soudní řád, ve znění pozdějších předpisů.</w:t>
      </w:r>
    </w:p>
  </w:footnote>
  <w:footnote w:id="122">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SLÁDEČEK Vladimír. </w:t>
      </w:r>
      <w:r w:rsidRPr="00AD1CA9">
        <w:rPr>
          <w:rFonts w:cs="Times New Roman"/>
          <w:i/>
        </w:rPr>
        <w:t>Obecné správní právo</w:t>
      </w:r>
      <w:r w:rsidRPr="00AD1CA9">
        <w:rPr>
          <w:rFonts w:cs="Times New Roman"/>
        </w:rPr>
        <w:t xml:space="preserve">. 3. vydání. Praha: </w:t>
      </w:r>
      <w:proofErr w:type="spellStart"/>
      <w:r w:rsidRPr="00AD1CA9">
        <w:rPr>
          <w:rFonts w:cs="Times New Roman"/>
        </w:rPr>
        <w:t>Wolters</w:t>
      </w:r>
      <w:proofErr w:type="spellEnd"/>
      <w:r w:rsidRPr="00AD1CA9">
        <w:rPr>
          <w:rFonts w:cs="Times New Roman"/>
        </w:rPr>
        <w:t xml:space="preserve"> </w:t>
      </w:r>
      <w:proofErr w:type="spellStart"/>
      <w:r w:rsidRPr="00AD1CA9">
        <w:rPr>
          <w:rFonts w:cs="Times New Roman"/>
        </w:rPr>
        <w:t>Kluwer</w:t>
      </w:r>
      <w:proofErr w:type="spellEnd"/>
      <w:r w:rsidRPr="00AD1CA9">
        <w:rPr>
          <w:rFonts w:cs="Times New Roman"/>
        </w:rPr>
        <w:t xml:space="preserve"> ČR, 2013, s. 350. </w:t>
      </w:r>
    </w:p>
  </w:footnote>
  <w:footnote w:id="123">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 1 zákon č. 131/2002 Sb., o rozhodování některých kompetenčních sporů, ve znění pozdějších předpisů.</w:t>
      </w:r>
    </w:p>
  </w:footnote>
  <w:footnote w:id="124">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 2 odst. 1 zákon č. 131/2002 Sb., o rozhodování některých kompetenčních sporů, ve znění pozdějších předpisů.</w:t>
      </w:r>
    </w:p>
  </w:footnote>
  <w:footnote w:id="125">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 5 odst. 1 zákon č. 131/2002 Sb., o rozhodování některých kompetenčních sporů, ve znění pozdějších předpisů.</w:t>
      </w:r>
    </w:p>
  </w:footnote>
  <w:footnote w:id="126">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MAUROIS, André. </w:t>
      </w:r>
      <w:r w:rsidRPr="00AD1CA9">
        <w:rPr>
          <w:rFonts w:cs="Times New Roman"/>
          <w:bCs/>
          <w:i/>
        </w:rPr>
        <w:t>Dějiny Francie</w:t>
      </w:r>
      <w:r w:rsidRPr="00AD1CA9">
        <w:rPr>
          <w:rFonts w:cs="Times New Roman"/>
        </w:rPr>
        <w:t>. 1. vydání. Praha: Lidové noviny, 1994, s. 53.</w:t>
      </w:r>
    </w:p>
  </w:footnote>
  <w:footnote w:id="127">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PÍTROVÁ, Lenka, POMAHAČ Richard. </w:t>
      </w:r>
      <w:r w:rsidRPr="00AD1CA9">
        <w:rPr>
          <w:rFonts w:cs="Times New Roman"/>
          <w:i/>
          <w:iCs/>
        </w:rPr>
        <w:t>Evropské správní soudnictví</w:t>
      </w:r>
      <w:r w:rsidRPr="00AD1CA9">
        <w:rPr>
          <w:rFonts w:cs="Times New Roman"/>
        </w:rPr>
        <w:t>…, s. 48.</w:t>
      </w:r>
    </w:p>
  </w:footnote>
  <w:footnote w:id="128">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w:t>
      </w:r>
      <w:r>
        <w:rPr>
          <w:rFonts w:cs="Times New Roman"/>
        </w:rPr>
        <w:t>SLÁDEČEK, Vladimír, TOMOSZKOVÁ, Veronika a kol.</w:t>
      </w:r>
      <w:r w:rsidRPr="00AD1CA9">
        <w:rPr>
          <w:rFonts w:cs="Times New Roman"/>
        </w:rPr>
        <w:t xml:space="preserve"> </w:t>
      </w:r>
      <w:r w:rsidRPr="00AD1CA9">
        <w:rPr>
          <w:rFonts w:cs="Times New Roman"/>
          <w:i/>
        </w:rPr>
        <w:t>Správní soudnictví v České republice</w:t>
      </w:r>
      <w:r>
        <w:rPr>
          <w:rFonts w:cs="Times New Roman"/>
          <w:i/>
        </w:rPr>
        <w:t xml:space="preserve"> a ve vybraných státech Evropy. </w:t>
      </w:r>
      <w:r>
        <w:rPr>
          <w:rFonts w:cs="Times New Roman"/>
        </w:rPr>
        <w:t xml:space="preserve">In: HORÁKOVÁ, Monika. </w:t>
      </w:r>
      <w:r w:rsidRPr="00AD1CA9">
        <w:rPr>
          <w:rFonts w:cs="Times New Roman"/>
        </w:rPr>
        <w:t xml:space="preserve">Praha: </w:t>
      </w:r>
      <w:proofErr w:type="spellStart"/>
      <w:r w:rsidRPr="00AD1CA9">
        <w:rPr>
          <w:rFonts w:cs="Times New Roman"/>
        </w:rPr>
        <w:t>Wolters</w:t>
      </w:r>
      <w:proofErr w:type="spellEnd"/>
      <w:r w:rsidRPr="00AD1CA9">
        <w:rPr>
          <w:rFonts w:cs="Times New Roman"/>
        </w:rPr>
        <w:t xml:space="preserve"> </w:t>
      </w:r>
      <w:proofErr w:type="spellStart"/>
      <w:r w:rsidRPr="00AD1CA9">
        <w:rPr>
          <w:rFonts w:cs="Times New Roman"/>
        </w:rPr>
        <w:t>Kluwer</w:t>
      </w:r>
      <w:proofErr w:type="spellEnd"/>
      <w:r w:rsidRPr="00AD1CA9">
        <w:rPr>
          <w:rFonts w:cs="Times New Roman"/>
        </w:rPr>
        <w:t xml:space="preserve"> ČR, 2010, s. 221-222.</w:t>
      </w:r>
    </w:p>
  </w:footnote>
  <w:footnote w:id="129">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PÍTROVÁ, Lenka, POMAHAČ Richard. </w:t>
      </w:r>
      <w:r w:rsidRPr="00AD1CA9">
        <w:rPr>
          <w:rFonts w:cs="Times New Roman"/>
          <w:i/>
          <w:iCs/>
        </w:rPr>
        <w:t>Evropské správní soudnictví</w:t>
      </w:r>
      <w:r w:rsidRPr="00AD1CA9">
        <w:rPr>
          <w:rFonts w:cs="Times New Roman"/>
        </w:rPr>
        <w:t>…, s. 51.</w:t>
      </w:r>
    </w:p>
  </w:footnote>
  <w:footnote w:id="130">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w:t>
      </w:r>
    </w:p>
  </w:footnote>
  <w:footnote w:id="131">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 s. 53.</w:t>
      </w:r>
    </w:p>
  </w:footnote>
  <w:footnote w:id="132">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 s. 57.</w:t>
      </w:r>
    </w:p>
  </w:footnote>
  <w:footnote w:id="133">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w:t>
      </w:r>
    </w:p>
  </w:footnote>
  <w:footnote w:id="134">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 s. 59.</w:t>
      </w:r>
    </w:p>
  </w:footnote>
  <w:footnote w:id="135">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 s. 229.</w:t>
      </w:r>
    </w:p>
  </w:footnote>
  <w:footnote w:id="136">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PÍTROVÁ, Lenka, POMAHAČ Richard. </w:t>
      </w:r>
      <w:r w:rsidRPr="00AD1CA9">
        <w:rPr>
          <w:rFonts w:cs="Times New Roman"/>
          <w:i/>
          <w:iCs/>
        </w:rPr>
        <w:t>Evropské správní soudnictví</w:t>
      </w:r>
      <w:r w:rsidRPr="00AD1CA9">
        <w:rPr>
          <w:rFonts w:cs="Times New Roman"/>
        </w:rPr>
        <w:t>…, s. 65.</w:t>
      </w:r>
    </w:p>
  </w:footnote>
  <w:footnote w:id="137">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ODENT, Bruno, TRUCHET, </w:t>
      </w:r>
      <w:proofErr w:type="spellStart"/>
      <w:r w:rsidRPr="00AD1CA9">
        <w:rPr>
          <w:rFonts w:cs="Times New Roman"/>
        </w:rPr>
        <w:t>Didier</w:t>
      </w:r>
      <w:proofErr w:type="spellEnd"/>
      <w:r w:rsidRPr="00AD1CA9">
        <w:rPr>
          <w:rFonts w:cs="Times New Roman"/>
        </w:rPr>
        <w:t xml:space="preserve">. </w:t>
      </w:r>
      <w:r w:rsidRPr="00AD1CA9">
        <w:rPr>
          <w:rFonts w:cs="Times New Roman"/>
          <w:i/>
        </w:rPr>
        <w:t xml:space="preserve">La justice </w:t>
      </w:r>
      <w:proofErr w:type="spellStart"/>
      <w:r w:rsidRPr="00AD1CA9">
        <w:rPr>
          <w:rFonts w:cs="Times New Roman"/>
          <w:i/>
        </w:rPr>
        <w:t>administrative</w:t>
      </w:r>
      <w:proofErr w:type="spellEnd"/>
      <w:r w:rsidRPr="00AD1CA9">
        <w:rPr>
          <w:rFonts w:cs="Times New Roman"/>
          <w:i/>
        </w:rPr>
        <w:t xml:space="preserve">. </w:t>
      </w:r>
      <w:r w:rsidRPr="00AD1CA9">
        <w:rPr>
          <w:rFonts w:cs="Times New Roman"/>
        </w:rPr>
        <w:t xml:space="preserve">2. vydání. Paris: </w:t>
      </w:r>
      <w:proofErr w:type="spellStart"/>
      <w:r w:rsidRPr="00AD1CA9">
        <w:rPr>
          <w:rFonts w:cs="Times New Roman"/>
        </w:rPr>
        <w:t>Presses</w:t>
      </w:r>
      <w:proofErr w:type="spellEnd"/>
      <w:r w:rsidRPr="00AD1CA9">
        <w:rPr>
          <w:rFonts w:cs="Times New Roman"/>
        </w:rPr>
        <w:t xml:space="preserve"> </w:t>
      </w:r>
      <w:proofErr w:type="spellStart"/>
      <w:r w:rsidRPr="00AD1CA9">
        <w:rPr>
          <w:rFonts w:cs="Times New Roman"/>
        </w:rPr>
        <w:t>Universitaires</w:t>
      </w:r>
      <w:proofErr w:type="spellEnd"/>
      <w:r w:rsidRPr="00AD1CA9">
        <w:rPr>
          <w:rFonts w:cs="Times New Roman"/>
        </w:rPr>
        <w:t xml:space="preserve"> de France, 2008, s. 18.</w:t>
      </w:r>
    </w:p>
  </w:footnote>
  <w:footnote w:id="138">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w:t>
      </w:r>
      <w:r w:rsidRPr="00AD1CA9">
        <w:rPr>
          <w:rFonts w:cs="Times New Roman"/>
          <w:i/>
        </w:rPr>
        <w:t>,</w:t>
      </w:r>
      <w:r w:rsidRPr="00AD1CA9">
        <w:rPr>
          <w:rFonts w:cs="Times New Roman"/>
        </w:rPr>
        <w:t xml:space="preserve"> s. 12.</w:t>
      </w:r>
    </w:p>
  </w:footnote>
  <w:footnote w:id="139">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L. 231-3 </w:t>
      </w:r>
      <w:proofErr w:type="spellStart"/>
      <w:r w:rsidRPr="00AD1CA9">
        <w:rPr>
          <w:rFonts w:cs="Times New Roman"/>
        </w:rPr>
        <w:t>Code</w:t>
      </w:r>
      <w:proofErr w:type="spellEnd"/>
      <w:r w:rsidRPr="00AD1CA9">
        <w:rPr>
          <w:rFonts w:cs="Times New Roman"/>
        </w:rPr>
        <w:t xml:space="preserve"> de justice </w:t>
      </w:r>
      <w:proofErr w:type="spellStart"/>
      <w:r w:rsidRPr="00AD1CA9">
        <w:rPr>
          <w:rFonts w:cs="Times New Roman"/>
        </w:rPr>
        <w:t>administrative</w:t>
      </w:r>
      <w:proofErr w:type="spellEnd"/>
      <w:r w:rsidRPr="00AD1CA9">
        <w:rPr>
          <w:rFonts w:cs="Times New Roman"/>
        </w:rPr>
        <w:t>, ve znění pozdějších předpisů.</w:t>
      </w:r>
    </w:p>
  </w:footnote>
  <w:footnote w:id="140">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L. 233-1 </w:t>
      </w:r>
      <w:proofErr w:type="spellStart"/>
      <w:r w:rsidRPr="00AD1CA9">
        <w:rPr>
          <w:rFonts w:cs="Times New Roman"/>
        </w:rPr>
        <w:t>Code</w:t>
      </w:r>
      <w:proofErr w:type="spellEnd"/>
      <w:r w:rsidRPr="00AD1CA9">
        <w:rPr>
          <w:rFonts w:cs="Times New Roman"/>
        </w:rPr>
        <w:t xml:space="preserve"> de justice </w:t>
      </w:r>
      <w:proofErr w:type="spellStart"/>
      <w:r w:rsidRPr="00AD1CA9">
        <w:rPr>
          <w:rFonts w:cs="Times New Roman"/>
        </w:rPr>
        <w:t>administrative</w:t>
      </w:r>
      <w:proofErr w:type="spellEnd"/>
      <w:r w:rsidRPr="00AD1CA9">
        <w:rPr>
          <w:rFonts w:cs="Times New Roman"/>
        </w:rPr>
        <w:t>, ve znění pozdějších předpisů.</w:t>
      </w:r>
    </w:p>
  </w:footnote>
  <w:footnote w:id="141">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w:t>
      </w:r>
      <w:r>
        <w:rPr>
          <w:rFonts w:cs="Times New Roman"/>
        </w:rPr>
        <w:t>SLÁDEČEK, Vladimír, TOMOSZKOVÁ, Veronika a kol.</w:t>
      </w:r>
      <w:r w:rsidRPr="00AD1CA9">
        <w:rPr>
          <w:rFonts w:cs="Times New Roman"/>
        </w:rPr>
        <w:t xml:space="preserve"> </w:t>
      </w:r>
      <w:r w:rsidRPr="00AD1CA9">
        <w:rPr>
          <w:rFonts w:cs="Times New Roman"/>
          <w:i/>
        </w:rPr>
        <w:t>Správní soudnictví v České republice</w:t>
      </w:r>
      <w:r>
        <w:rPr>
          <w:rFonts w:cs="Times New Roman"/>
          <w:i/>
        </w:rPr>
        <w:t xml:space="preserve"> a ve vybraných státech Evropy. </w:t>
      </w:r>
      <w:r>
        <w:rPr>
          <w:rFonts w:cs="Times New Roman"/>
        </w:rPr>
        <w:t xml:space="preserve">In: HORÁKOVÁ, Monika. </w:t>
      </w:r>
      <w:r w:rsidRPr="00AD1CA9">
        <w:rPr>
          <w:rFonts w:cs="Times New Roman"/>
        </w:rPr>
        <w:t xml:space="preserve">Praha: </w:t>
      </w:r>
      <w:proofErr w:type="spellStart"/>
      <w:r w:rsidRPr="00AD1CA9">
        <w:rPr>
          <w:rFonts w:cs="Times New Roman"/>
        </w:rPr>
        <w:t>Wolters</w:t>
      </w:r>
      <w:proofErr w:type="spellEnd"/>
      <w:r w:rsidRPr="00AD1CA9">
        <w:rPr>
          <w:rFonts w:cs="Times New Roman"/>
        </w:rPr>
        <w:t xml:space="preserve"> </w:t>
      </w:r>
      <w:proofErr w:type="spellStart"/>
      <w:r w:rsidRPr="00AD1CA9">
        <w:rPr>
          <w:rFonts w:cs="Times New Roman"/>
        </w:rPr>
        <w:t>Kluwer</w:t>
      </w:r>
      <w:proofErr w:type="spellEnd"/>
      <w:r w:rsidRPr="00AD1CA9">
        <w:rPr>
          <w:rFonts w:cs="Times New Roman"/>
        </w:rPr>
        <w:t xml:space="preserve"> ČR, 2010, s. 227-228.</w:t>
      </w:r>
    </w:p>
  </w:footnote>
  <w:footnote w:id="142">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LE CONSEIL D’ETAT. </w:t>
      </w:r>
      <w:r w:rsidRPr="00AD1CA9">
        <w:rPr>
          <w:rFonts w:cs="Times New Roman"/>
          <w:i/>
        </w:rPr>
        <w:t xml:space="preserve">Les </w:t>
      </w:r>
      <w:proofErr w:type="spellStart"/>
      <w:r w:rsidRPr="00AD1CA9">
        <w:rPr>
          <w:rFonts w:cs="Times New Roman"/>
          <w:i/>
        </w:rPr>
        <w:t>agents</w:t>
      </w:r>
      <w:proofErr w:type="spellEnd"/>
      <w:r w:rsidRPr="00AD1CA9">
        <w:rPr>
          <w:rFonts w:cs="Times New Roman"/>
          <w:i/>
        </w:rPr>
        <w:t xml:space="preserve"> de </w:t>
      </w:r>
      <w:proofErr w:type="spellStart"/>
      <w:r w:rsidRPr="00AD1CA9">
        <w:rPr>
          <w:rFonts w:cs="Times New Roman"/>
          <w:i/>
        </w:rPr>
        <w:t>greffe</w:t>
      </w:r>
      <w:proofErr w:type="spellEnd"/>
      <w:r w:rsidRPr="00AD1CA9">
        <w:rPr>
          <w:rFonts w:cs="Times New Roman"/>
        </w:rPr>
        <w:t>. Conseil-etat.fr, [cit. 14. června 2014]. Dostupné na &lt;</w:t>
      </w:r>
      <w:hyperlink r:id="rId11" w:history="1">
        <w:r w:rsidRPr="00AD1CA9">
          <w:rPr>
            <w:rStyle w:val="Hypertextovodkaz"/>
            <w:rFonts w:cs="Times New Roman"/>
          </w:rPr>
          <w:t>www.conseil-etat.fr/fr/agents-de-greffe</w:t>
        </w:r>
      </w:hyperlink>
      <w:r w:rsidRPr="00AD1CA9">
        <w:rPr>
          <w:rFonts w:cs="Times New Roman"/>
        </w:rPr>
        <w:t>&gt;.</w:t>
      </w:r>
    </w:p>
  </w:footnote>
  <w:footnote w:id="143">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w:t>
      </w:r>
      <w:r>
        <w:rPr>
          <w:rFonts w:cs="Times New Roman"/>
        </w:rPr>
        <w:t>SLÁDEČEK, Vladimír, TOMOSZKOVÁ, Veronika a kol.</w:t>
      </w:r>
      <w:r w:rsidRPr="00AD1CA9">
        <w:rPr>
          <w:rFonts w:cs="Times New Roman"/>
        </w:rPr>
        <w:t xml:space="preserve"> </w:t>
      </w:r>
      <w:r w:rsidRPr="00AD1CA9">
        <w:rPr>
          <w:rFonts w:cs="Times New Roman"/>
          <w:i/>
        </w:rPr>
        <w:t>Správní soudnictví v České republice</w:t>
      </w:r>
      <w:r>
        <w:rPr>
          <w:rFonts w:cs="Times New Roman"/>
          <w:i/>
        </w:rPr>
        <w:t xml:space="preserve"> a ve vybraných státech Evropy. </w:t>
      </w:r>
      <w:r>
        <w:rPr>
          <w:rFonts w:cs="Times New Roman"/>
        </w:rPr>
        <w:t xml:space="preserve">In: HORÁKOVÁ, Monika. </w:t>
      </w:r>
      <w:r w:rsidRPr="00AD1CA9">
        <w:rPr>
          <w:rFonts w:cs="Times New Roman"/>
        </w:rPr>
        <w:t xml:space="preserve">Praha: </w:t>
      </w:r>
      <w:proofErr w:type="spellStart"/>
      <w:r w:rsidRPr="00AD1CA9">
        <w:rPr>
          <w:rFonts w:cs="Times New Roman"/>
        </w:rPr>
        <w:t>Wolters</w:t>
      </w:r>
      <w:proofErr w:type="spellEnd"/>
      <w:r w:rsidRPr="00AD1CA9">
        <w:rPr>
          <w:rFonts w:cs="Times New Roman"/>
        </w:rPr>
        <w:t xml:space="preserve"> </w:t>
      </w:r>
      <w:proofErr w:type="spellStart"/>
      <w:r w:rsidRPr="00AD1CA9">
        <w:rPr>
          <w:rFonts w:cs="Times New Roman"/>
        </w:rPr>
        <w:t>Kluwer</w:t>
      </w:r>
      <w:proofErr w:type="spellEnd"/>
      <w:r w:rsidRPr="00AD1CA9">
        <w:rPr>
          <w:rFonts w:cs="Times New Roman"/>
        </w:rPr>
        <w:t xml:space="preserve"> ČR, 2010,</w:t>
      </w:r>
      <w:r>
        <w:rPr>
          <w:rFonts w:cs="Times New Roman"/>
        </w:rPr>
        <w:t xml:space="preserve"> </w:t>
      </w:r>
      <w:r w:rsidRPr="00AD1CA9">
        <w:rPr>
          <w:rFonts w:cs="Times New Roman"/>
        </w:rPr>
        <w:t>s. 228.</w:t>
      </w:r>
    </w:p>
  </w:footnote>
  <w:footnote w:id="144">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L. 232-5 </w:t>
      </w:r>
      <w:proofErr w:type="spellStart"/>
      <w:r w:rsidRPr="00AD1CA9">
        <w:rPr>
          <w:rFonts w:cs="Times New Roman"/>
        </w:rPr>
        <w:t>Code</w:t>
      </w:r>
      <w:proofErr w:type="spellEnd"/>
      <w:r w:rsidRPr="00AD1CA9">
        <w:rPr>
          <w:rFonts w:cs="Times New Roman"/>
        </w:rPr>
        <w:t xml:space="preserve"> de justice </w:t>
      </w:r>
      <w:proofErr w:type="spellStart"/>
      <w:r w:rsidRPr="00AD1CA9">
        <w:rPr>
          <w:rFonts w:cs="Times New Roman"/>
        </w:rPr>
        <w:t>administrative</w:t>
      </w:r>
      <w:proofErr w:type="spellEnd"/>
      <w:r w:rsidRPr="00AD1CA9">
        <w:rPr>
          <w:rFonts w:cs="Times New Roman"/>
        </w:rPr>
        <w:t>, znění ze dne 30. května 2014.</w:t>
      </w:r>
    </w:p>
  </w:footnote>
  <w:footnote w:id="145">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ODENT, Bruno, TRUCHET, </w:t>
      </w:r>
      <w:proofErr w:type="spellStart"/>
      <w:r w:rsidRPr="00AD1CA9">
        <w:rPr>
          <w:rFonts w:cs="Times New Roman"/>
        </w:rPr>
        <w:t>Didier</w:t>
      </w:r>
      <w:proofErr w:type="spellEnd"/>
      <w:r w:rsidRPr="00AD1CA9">
        <w:rPr>
          <w:rFonts w:cs="Times New Roman"/>
        </w:rPr>
        <w:t xml:space="preserve">. </w:t>
      </w:r>
      <w:r w:rsidRPr="00AD1CA9">
        <w:rPr>
          <w:rFonts w:cs="Times New Roman"/>
          <w:i/>
        </w:rPr>
        <w:t xml:space="preserve">La justice </w:t>
      </w:r>
      <w:proofErr w:type="spellStart"/>
      <w:r w:rsidRPr="00AD1CA9">
        <w:rPr>
          <w:rFonts w:cs="Times New Roman"/>
          <w:i/>
        </w:rPr>
        <w:t>administrative</w:t>
      </w:r>
      <w:proofErr w:type="spellEnd"/>
      <w:r w:rsidRPr="00AD1CA9">
        <w:rPr>
          <w:rFonts w:cs="Times New Roman"/>
          <w:i/>
        </w:rPr>
        <w:t>..,.</w:t>
      </w:r>
      <w:r w:rsidRPr="00AD1CA9">
        <w:rPr>
          <w:rFonts w:cs="Times New Roman"/>
        </w:rPr>
        <w:t xml:space="preserve"> </w:t>
      </w:r>
      <w:proofErr w:type="gramStart"/>
      <w:r w:rsidRPr="00AD1CA9">
        <w:rPr>
          <w:rFonts w:cs="Times New Roman"/>
        </w:rPr>
        <w:t>s.</w:t>
      </w:r>
      <w:proofErr w:type="gramEnd"/>
      <w:r w:rsidRPr="00AD1CA9">
        <w:rPr>
          <w:rFonts w:cs="Times New Roman"/>
        </w:rPr>
        <w:t xml:space="preserve"> 13.</w:t>
      </w:r>
    </w:p>
  </w:footnote>
  <w:footnote w:id="146">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 s. 19.</w:t>
      </w:r>
    </w:p>
  </w:footnote>
  <w:footnote w:id="147">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w:t>
      </w:r>
      <w:r>
        <w:rPr>
          <w:rFonts w:cs="Times New Roman"/>
        </w:rPr>
        <w:t>SLÁDEČEK, Vladimír, TOMOSZKOVÁ, Veronika a kol.</w:t>
      </w:r>
      <w:r w:rsidRPr="00AD1CA9">
        <w:rPr>
          <w:rFonts w:cs="Times New Roman"/>
        </w:rPr>
        <w:t xml:space="preserve"> </w:t>
      </w:r>
      <w:r w:rsidRPr="00AD1CA9">
        <w:rPr>
          <w:rFonts w:cs="Times New Roman"/>
          <w:i/>
        </w:rPr>
        <w:t>Správní soudnictví v České republice</w:t>
      </w:r>
      <w:r>
        <w:rPr>
          <w:rFonts w:cs="Times New Roman"/>
          <w:i/>
        </w:rPr>
        <w:t xml:space="preserve"> a ve vybraných státech Evropy. </w:t>
      </w:r>
      <w:r>
        <w:rPr>
          <w:rFonts w:cs="Times New Roman"/>
        </w:rPr>
        <w:t xml:space="preserve">In: HORÁKOVÁ, Monika. </w:t>
      </w:r>
      <w:r w:rsidRPr="00AD1CA9">
        <w:rPr>
          <w:rFonts w:cs="Times New Roman"/>
        </w:rPr>
        <w:t xml:space="preserve">Praha: </w:t>
      </w:r>
      <w:proofErr w:type="spellStart"/>
      <w:r w:rsidRPr="00AD1CA9">
        <w:rPr>
          <w:rFonts w:cs="Times New Roman"/>
        </w:rPr>
        <w:t>Wolters</w:t>
      </w:r>
      <w:proofErr w:type="spellEnd"/>
      <w:r w:rsidRPr="00AD1CA9">
        <w:rPr>
          <w:rFonts w:cs="Times New Roman"/>
        </w:rPr>
        <w:t xml:space="preserve"> </w:t>
      </w:r>
      <w:proofErr w:type="spellStart"/>
      <w:r w:rsidRPr="00AD1CA9">
        <w:rPr>
          <w:rFonts w:cs="Times New Roman"/>
        </w:rPr>
        <w:t>Kluwer</w:t>
      </w:r>
      <w:proofErr w:type="spellEnd"/>
      <w:r w:rsidRPr="00AD1CA9">
        <w:rPr>
          <w:rFonts w:cs="Times New Roman"/>
        </w:rPr>
        <w:t xml:space="preserve"> ČR, 2010,</w:t>
      </w:r>
      <w:r>
        <w:rPr>
          <w:rFonts w:cs="Times New Roman"/>
        </w:rPr>
        <w:t xml:space="preserve"> </w:t>
      </w:r>
      <w:r w:rsidRPr="00AD1CA9">
        <w:rPr>
          <w:rFonts w:cs="Times New Roman"/>
        </w:rPr>
        <w:t>s. 231.</w:t>
      </w:r>
    </w:p>
  </w:footnote>
  <w:footnote w:id="148">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ODENT, Bruno, TRUCHET, </w:t>
      </w:r>
      <w:proofErr w:type="spellStart"/>
      <w:r w:rsidRPr="00AD1CA9">
        <w:rPr>
          <w:rFonts w:cs="Times New Roman"/>
        </w:rPr>
        <w:t>Didier</w:t>
      </w:r>
      <w:proofErr w:type="spellEnd"/>
      <w:r w:rsidRPr="00AD1CA9">
        <w:rPr>
          <w:rFonts w:cs="Times New Roman"/>
        </w:rPr>
        <w:t xml:space="preserve">. </w:t>
      </w:r>
      <w:r w:rsidRPr="00AD1CA9">
        <w:rPr>
          <w:rFonts w:cs="Times New Roman"/>
          <w:i/>
        </w:rPr>
        <w:t xml:space="preserve">La justice </w:t>
      </w:r>
      <w:proofErr w:type="spellStart"/>
      <w:r w:rsidRPr="00AD1CA9">
        <w:rPr>
          <w:rFonts w:cs="Times New Roman"/>
          <w:i/>
        </w:rPr>
        <w:t>administrative</w:t>
      </w:r>
      <w:proofErr w:type="spellEnd"/>
      <w:r w:rsidRPr="00AD1CA9">
        <w:rPr>
          <w:rFonts w:cs="Times New Roman"/>
          <w:i/>
        </w:rPr>
        <w:t>…,</w:t>
      </w:r>
      <w:r w:rsidRPr="00AD1CA9">
        <w:rPr>
          <w:rFonts w:cs="Times New Roman"/>
        </w:rPr>
        <w:t xml:space="preserve"> s. 20.</w:t>
      </w:r>
    </w:p>
  </w:footnote>
  <w:footnote w:id="149">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L. 121-2 </w:t>
      </w:r>
      <w:proofErr w:type="spellStart"/>
      <w:r w:rsidRPr="00AD1CA9">
        <w:rPr>
          <w:rFonts w:cs="Times New Roman"/>
        </w:rPr>
        <w:t>Code</w:t>
      </w:r>
      <w:proofErr w:type="spellEnd"/>
      <w:r w:rsidRPr="00AD1CA9">
        <w:rPr>
          <w:rFonts w:cs="Times New Roman"/>
        </w:rPr>
        <w:t xml:space="preserve"> de justice </w:t>
      </w:r>
      <w:proofErr w:type="spellStart"/>
      <w:r w:rsidRPr="00AD1CA9">
        <w:rPr>
          <w:rFonts w:cs="Times New Roman"/>
        </w:rPr>
        <w:t>administrative</w:t>
      </w:r>
      <w:proofErr w:type="spellEnd"/>
      <w:r w:rsidRPr="00AD1CA9">
        <w:rPr>
          <w:rFonts w:cs="Times New Roman"/>
        </w:rPr>
        <w:t>, ve znění pozdějších předpisů.</w:t>
      </w:r>
    </w:p>
  </w:footnote>
  <w:footnote w:id="150">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w:t>
      </w:r>
      <w:r>
        <w:rPr>
          <w:rFonts w:cs="Times New Roman"/>
        </w:rPr>
        <w:t>SLÁDEČEK, Vladimír, TOMOSZKOVÁ, Veronika a kol.</w:t>
      </w:r>
      <w:r w:rsidRPr="00AD1CA9">
        <w:rPr>
          <w:rFonts w:cs="Times New Roman"/>
        </w:rPr>
        <w:t xml:space="preserve"> </w:t>
      </w:r>
      <w:r w:rsidRPr="00AD1CA9">
        <w:rPr>
          <w:rFonts w:cs="Times New Roman"/>
          <w:i/>
        </w:rPr>
        <w:t>Správní soudnictví v České republice</w:t>
      </w:r>
      <w:r>
        <w:rPr>
          <w:rFonts w:cs="Times New Roman"/>
          <w:i/>
        </w:rPr>
        <w:t xml:space="preserve"> a ve vybraných státech Evropy. </w:t>
      </w:r>
      <w:r>
        <w:rPr>
          <w:rFonts w:cs="Times New Roman"/>
        </w:rPr>
        <w:t xml:space="preserve">In: HORÁKOVÁ, Monika. </w:t>
      </w:r>
      <w:r w:rsidRPr="00AD1CA9">
        <w:rPr>
          <w:rFonts w:cs="Times New Roman"/>
        </w:rPr>
        <w:t xml:space="preserve">Praha: </w:t>
      </w:r>
      <w:proofErr w:type="spellStart"/>
      <w:r w:rsidRPr="00AD1CA9">
        <w:rPr>
          <w:rFonts w:cs="Times New Roman"/>
        </w:rPr>
        <w:t>Wolters</w:t>
      </w:r>
      <w:proofErr w:type="spellEnd"/>
      <w:r w:rsidRPr="00AD1CA9">
        <w:rPr>
          <w:rFonts w:cs="Times New Roman"/>
        </w:rPr>
        <w:t xml:space="preserve"> </w:t>
      </w:r>
      <w:proofErr w:type="spellStart"/>
      <w:r w:rsidRPr="00AD1CA9">
        <w:rPr>
          <w:rFonts w:cs="Times New Roman"/>
        </w:rPr>
        <w:t>Kluwer</w:t>
      </w:r>
      <w:proofErr w:type="spellEnd"/>
      <w:r w:rsidRPr="00AD1CA9">
        <w:rPr>
          <w:rFonts w:cs="Times New Roman"/>
        </w:rPr>
        <w:t xml:space="preserve"> ČR, 2010,</w:t>
      </w:r>
      <w:r>
        <w:rPr>
          <w:rFonts w:cs="Times New Roman"/>
        </w:rPr>
        <w:t xml:space="preserve"> </w:t>
      </w:r>
      <w:r w:rsidRPr="00AD1CA9">
        <w:rPr>
          <w:rFonts w:cs="Times New Roman"/>
        </w:rPr>
        <w:t>s. 230.</w:t>
      </w:r>
    </w:p>
  </w:footnote>
  <w:footnote w:id="151">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LE CONSEIL D’ETAT. </w:t>
      </w:r>
      <w:r w:rsidRPr="00AD1CA9">
        <w:rPr>
          <w:rFonts w:cs="Times New Roman"/>
          <w:i/>
        </w:rPr>
        <w:t xml:space="preserve">En </w:t>
      </w:r>
      <w:proofErr w:type="spellStart"/>
      <w:r w:rsidRPr="00AD1CA9">
        <w:rPr>
          <w:rFonts w:cs="Times New Roman"/>
          <w:i/>
        </w:rPr>
        <w:t>bref</w:t>
      </w:r>
      <w:proofErr w:type="spellEnd"/>
      <w:r w:rsidRPr="00AD1CA9">
        <w:rPr>
          <w:rFonts w:cs="Times New Roman"/>
        </w:rPr>
        <w:t>. Conseil-etat.fr, [cit. 14. června 2014]. Dostupné na &lt;</w:t>
      </w:r>
      <w:hyperlink r:id="rId12" w:history="1">
        <w:r w:rsidRPr="00AD1CA9">
          <w:rPr>
            <w:rStyle w:val="Hypertextovodkaz"/>
            <w:rFonts w:cs="Times New Roman"/>
          </w:rPr>
          <w:t>http://www.conseil-etat.fr/fr/en-bref</w:t>
        </w:r>
      </w:hyperlink>
      <w:r w:rsidRPr="00AD1CA9">
        <w:rPr>
          <w:rFonts w:cs="Times New Roman"/>
        </w:rPr>
        <w:t>&gt;.</w:t>
      </w:r>
    </w:p>
  </w:footnote>
  <w:footnote w:id="152">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w:t>
      </w:r>
      <w:proofErr w:type="spellStart"/>
      <w:r w:rsidRPr="00AD1CA9">
        <w:rPr>
          <w:rFonts w:cs="Times New Roman"/>
        </w:rPr>
        <w:t>Article</w:t>
      </w:r>
      <w:proofErr w:type="spellEnd"/>
      <w:r w:rsidRPr="00AD1CA9">
        <w:rPr>
          <w:rFonts w:cs="Times New Roman"/>
        </w:rPr>
        <w:t xml:space="preserve"> 39 La </w:t>
      </w:r>
      <w:proofErr w:type="spellStart"/>
      <w:r w:rsidRPr="00AD1CA9">
        <w:rPr>
          <w:rFonts w:cs="Times New Roman"/>
        </w:rPr>
        <w:t>Constitution</w:t>
      </w:r>
      <w:proofErr w:type="spellEnd"/>
      <w:r w:rsidRPr="00AD1CA9">
        <w:rPr>
          <w:rFonts w:cs="Times New Roman"/>
        </w:rPr>
        <w:t xml:space="preserve"> de la </w:t>
      </w:r>
      <w:proofErr w:type="spellStart"/>
      <w:r w:rsidRPr="00AD1CA9">
        <w:rPr>
          <w:rFonts w:cs="Times New Roman"/>
        </w:rPr>
        <w:t>Cinquième</w:t>
      </w:r>
      <w:proofErr w:type="spellEnd"/>
      <w:r w:rsidRPr="00AD1CA9">
        <w:rPr>
          <w:rFonts w:cs="Times New Roman"/>
        </w:rPr>
        <w:t xml:space="preserve"> </w:t>
      </w:r>
      <w:proofErr w:type="spellStart"/>
      <w:r w:rsidRPr="00AD1CA9">
        <w:rPr>
          <w:rFonts w:cs="Times New Roman"/>
        </w:rPr>
        <w:t>République</w:t>
      </w:r>
      <w:proofErr w:type="spellEnd"/>
      <w:r w:rsidRPr="00AD1CA9">
        <w:rPr>
          <w:rFonts w:cs="Times New Roman"/>
        </w:rPr>
        <w:t>, ve znění pozdějších předpisů.</w:t>
      </w:r>
    </w:p>
  </w:footnote>
  <w:footnote w:id="153">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LE CONSEIL D’ETAT. </w:t>
      </w:r>
      <w:r w:rsidRPr="00AD1CA9">
        <w:rPr>
          <w:rFonts w:cs="Times New Roman"/>
          <w:i/>
        </w:rPr>
        <w:t xml:space="preserve">La </w:t>
      </w:r>
      <w:proofErr w:type="spellStart"/>
      <w:r w:rsidRPr="00AD1CA9">
        <w:rPr>
          <w:rFonts w:cs="Times New Roman"/>
          <w:i/>
        </w:rPr>
        <w:t>procédure</w:t>
      </w:r>
      <w:proofErr w:type="spellEnd"/>
      <w:r w:rsidRPr="00AD1CA9">
        <w:rPr>
          <w:rFonts w:cs="Times New Roman"/>
          <w:i/>
        </w:rPr>
        <w:t xml:space="preserve"> </w:t>
      </w:r>
      <w:proofErr w:type="spellStart"/>
      <w:r w:rsidRPr="00AD1CA9">
        <w:rPr>
          <w:rFonts w:cs="Times New Roman"/>
          <w:i/>
        </w:rPr>
        <w:t>devant</w:t>
      </w:r>
      <w:proofErr w:type="spellEnd"/>
      <w:r w:rsidRPr="00AD1CA9">
        <w:rPr>
          <w:rFonts w:cs="Times New Roman"/>
          <w:i/>
        </w:rPr>
        <w:t xml:space="preserve"> les </w:t>
      </w:r>
      <w:proofErr w:type="spellStart"/>
      <w:r w:rsidRPr="00AD1CA9">
        <w:rPr>
          <w:rFonts w:cs="Times New Roman"/>
          <w:i/>
        </w:rPr>
        <w:t>formations</w:t>
      </w:r>
      <w:proofErr w:type="spellEnd"/>
      <w:r w:rsidRPr="00AD1CA9">
        <w:rPr>
          <w:rFonts w:cs="Times New Roman"/>
        </w:rPr>
        <w:t>. Conseil-etat.fr, [cit. 14. června 2014]. Dostupné na &lt;</w:t>
      </w:r>
      <w:hyperlink r:id="rId13" w:history="1">
        <w:r w:rsidRPr="00AD1CA9">
          <w:rPr>
            <w:rStyle w:val="Hypertextovodkaz"/>
            <w:rFonts w:cs="Times New Roman"/>
          </w:rPr>
          <w:t>http://www.conseil-etat.fr/fr/la-procedure-devant-les-formations</w:t>
        </w:r>
      </w:hyperlink>
      <w:r w:rsidRPr="00AD1CA9">
        <w:rPr>
          <w:rFonts w:cs="Times New Roman"/>
        </w:rPr>
        <w:t>&gt;.</w:t>
      </w:r>
    </w:p>
  </w:footnote>
  <w:footnote w:id="154">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w:t>
      </w:r>
    </w:p>
  </w:footnote>
  <w:footnote w:id="155">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LE CONSEIL D’ETAT. </w:t>
      </w:r>
      <w:proofErr w:type="spellStart"/>
      <w:r w:rsidRPr="00AD1CA9">
        <w:rPr>
          <w:rFonts w:cs="Times New Roman"/>
          <w:i/>
        </w:rPr>
        <w:t>L’assemblée</w:t>
      </w:r>
      <w:proofErr w:type="spellEnd"/>
      <w:r w:rsidRPr="00AD1CA9">
        <w:rPr>
          <w:rFonts w:cs="Times New Roman"/>
          <w:i/>
        </w:rPr>
        <w:t xml:space="preserve"> </w:t>
      </w:r>
      <w:proofErr w:type="spellStart"/>
      <w:r w:rsidRPr="00AD1CA9">
        <w:rPr>
          <w:rFonts w:cs="Times New Roman"/>
          <w:i/>
        </w:rPr>
        <w:t>générale</w:t>
      </w:r>
      <w:proofErr w:type="spellEnd"/>
      <w:r w:rsidRPr="00AD1CA9">
        <w:rPr>
          <w:rFonts w:cs="Times New Roman"/>
        </w:rPr>
        <w:t>. Conseil-etat.fr, [cit. 14. června 2014]. Dostupné na &lt;</w:t>
      </w:r>
      <w:hyperlink r:id="rId14" w:history="1">
        <w:r w:rsidRPr="00AD1CA9">
          <w:rPr>
            <w:rStyle w:val="Hypertextovodkaz"/>
            <w:rFonts w:cs="Times New Roman"/>
          </w:rPr>
          <w:t>http://www.conseil-etat.fr/fr/lassemblee-generale</w:t>
        </w:r>
      </w:hyperlink>
      <w:r w:rsidRPr="00AD1CA9">
        <w:rPr>
          <w:rFonts w:cs="Times New Roman"/>
        </w:rPr>
        <w:t>&gt;.</w:t>
      </w:r>
    </w:p>
  </w:footnote>
  <w:footnote w:id="156">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w:t>
      </w:r>
    </w:p>
  </w:footnote>
  <w:footnote w:id="157">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LE CONSEIL D’ETAT. </w:t>
      </w:r>
      <w:r w:rsidRPr="00AD1CA9">
        <w:rPr>
          <w:rFonts w:cs="Times New Roman"/>
          <w:i/>
        </w:rPr>
        <w:t xml:space="preserve">La </w:t>
      </w:r>
      <w:proofErr w:type="spellStart"/>
      <w:r w:rsidRPr="00AD1CA9">
        <w:rPr>
          <w:rFonts w:cs="Times New Roman"/>
          <w:i/>
        </w:rPr>
        <w:t>procédure</w:t>
      </w:r>
      <w:proofErr w:type="spellEnd"/>
      <w:r w:rsidRPr="00AD1CA9">
        <w:rPr>
          <w:rFonts w:cs="Times New Roman"/>
          <w:i/>
        </w:rPr>
        <w:t xml:space="preserve"> </w:t>
      </w:r>
      <w:proofErr w:type="spellStart"/>
      <w:r w:rsidRPr="00AD1CA9">
        <w:rPr>
          <w:rFonts w:cs="Times New Roman"/>
          <w:i/>
        </w:rPr>
        <w:t>devant</w:t>
      </w:r>
      <w:proofErr w:type="spellEnd"/>
      <w:r w:rsidRPr="00AD1CA9">
        <w:rPr>
          <w:rFonts w:cs="Times New Roman"/>
          <w:i/>
        </w:rPr>
        <w:t xml:space="preserve"> les </w:t>
      </w:r>
      <w:proofErr w:type="spellStart"/>
      <w:r w:rsidRPr="00AD1CA9">
        <w:rPr>
          <w:rFonts w:cs="Times New Roman"/>
          <w:i/>
        </w:rPr>
        <w:t>formations</w:t>
      </w:r>
      <w:proofErr w:type="spellEnd"/>
      <w:r w:rsidRPr="00AD1CA9">
        <w:rPr>
          <w:rFonts w:cs="Times New Roman"/>
        </w:rPr>
        <w:t>. Conseil-etat.fr, [cit. 14. června 2014]. Dostupné na &lt;</w:t>
      </w:r>
      <w:hyperlink r:id="rId15" w:history="1">
        <w:r w:rsidRPr="00AD1CA9">
          <w:rPr>
            <w:rFonts w:cs="Times New Roman"/>
            <w:color w:val="0563C1" w:themeColor="hyperlink"/>
            <w:u w:val="single"/>
          </w:rPr>
          <w:t>http://www.conseil-etat.fr/fr/la-procedure-devant-les-formations</w:t>
        </w:r>
      </w:hyperlink>
      <w:r w:rsidRPr="00AD1CA9">
        <w:rPr>
          <w:rFonts w:cs="Times New Roman"/>
        </w:rPr>
        <w:t>&gt;.</w:t>
      </w:r>
    </w:p>
  </w:footnote>
  <w:footnote w:id="158">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LE CONSEIL D’ETAT. </w:t>
      </w:r>
      <w:r w:rsidRPr="00AD1CA9">
        <w:rPr>
          <w:rFonts w:cs="Times New Roman"/>
          <w:i/>
        </w:rPr>
        <w:t xml:space="preserve">La </w:t>
      </w:r>
      <w:proofErr w:type="spellStart"/>
      <w:r w:rsidRPr="00AD1CA9">
        <w:rPr>
          <w:rFonts w:cs="Times New Roman"/>
          <w:i/>
        </w:rPr>
        <w:t>section</w:t>
      </w:r>
      <w:proofErr w:type="spellEnd"/>
      <w:r w:rsidRPr="00AD1CA9">
        <w:rPr>
          <w:rFonts w:cs="Times New Roman"/>
          <w:i/>
        </w:rPr>
        <w:t xml:space="preserve"> de </w:t>
      </w:r>
      <w:proofErr w:type="spellStart"/>
      <w:r w:rsidRPr="00AD1CA9">
        <w:rPr>
          <w:rFonts w:cs="Times New Roman"/>
          <w:i/>
        </w:rPr>
        <w:t>l‘intérieur</w:t>
      </w:r>
      <w:proofErr w:type="spellEnd"/>
      <w:r w:rsidRPr="00AD1CA9">
        <w:rPr>
          <w:rFonts w:cs="Times New Roman"/>
        </w:rPr>
        <w:t>. Conseil-etat.fr, [cit. 14. června 2014]. Dostupné na &lt;</w:t>
      </w:r>
      <w:hyperlink r:id="rId16" w:history="1">
        <w:r w:rsidRPr="00AD1CA9">
          <w:rPr>
            <w:rStyle w:val="Hypertextovodkaz"/>
            <w:rFonts w:cs="Times New Roman"/>
          </w:rPr>
          <w:t>http://www.conseil-etat.fr/fr/la-section-de-linterieur</w:t>
        </w:r>
      </w:hyperlink>
      <w:r w:rsidRPr="00AD1CA9">
        <w:rPr>
          <w:rFonts w:cs="Times New Roman"/>
        </w:rPr>
        <w:t>&gt;.</w:t>
      </w:r>
    </w:p>
  </w:footnote>
  <w:footnote w:id="159">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w:t>
      </w:r>
    </w:p>
  </w:footnote>
  <w:footnote w:id="160">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LE CONSEIL D’ETAT. </w:t>
      </w:r>
      <w:r w:rsidRPr="00AD1CA9">
        <w:rPr>
          <w:rFonts w:cs="Times New Roman"/>
          <w:i/>
        </w:rPr>
        <w:t xml:space="preserve">La </w:t>
      </w:r>
      <w:proofErr w:type="spellStart"/>
      <w:r w:rsidRPr="00AD1CA9">
        <w:rPr>
          <w:rFonts w:cs="Times New Roman"/>
          <w:i/>
        </w:rPr>
        <w:t>section</w:t>
      </w:r>
      <w:proofErr w:type="spellEnd"/>
      <w:r w:rsidRPr="00AD1CA9">
        <w:rPr>
          <w:rFonts w:cs="Times New Roman"/>
          <w:i/>
        </w:rPr>
        <w:t xml:space="preserve"> des </w:t>
      </w:r>
      <w:proofErr w:type="spellStart"/>
      <w:r w:rsidRPr="00AD1CA9">
        <w:rPr>
          <w:rFonts w:cs="Times New Roman"/>
          <w:i/>
        </w:rPr>
        <w:t>travaux</w:t>
      </w:r>
      <w:proofErr w:type="spellEnd"/>
      <w:r w:rsidRPr="00AD1CA9">
        <w:rPr>
          <w:rFonts w:cs="Times New Roman"/>
          <w:i/>
        </w:rPr>
        <w:t xml:space="preserve"> </w:t>
      </w:r>
      <w:proofErr w:type="spellStart"/>
      <w:r w:rsidRPr="00AD1CA9">
        <w:rPr>
          <w:rFonts w:cs="Times New Roman"/>
          <w:i/>
        </w:rPr>
        <w:t>publics</w:t>
      </w:r>
      <w:proofErr w:type="spellEnd"/>
      <w:r w:rsidRPr="00AD1CA9">
        <w:rPr>
          <w:rFonts w:cs="Times New Roman"/>
        </w:rPr>
        <w:t>. Conseil-etat.fr, [cit. 14. června 2014]. Dostupné na &lt;</w:t>
      </w:r>
      <w:hyperlink r:id="rId17" w:history="1">
        <w:r w:rsidRPr="00AD1CA9">
          <w:rPr>
            <w:rStyle w:val="Hypertextovodkaz"/>
            <w:rFonts w:cs="Times New Roman"/>
          </w:rPr>
          <w:t>http://www.conseil-etat.fr/fr/la-section-des-travaux-publics-kgc</w:t>
        </w:r>
      </w:hyperlink>
      <w:r w:rsidRPr="00AD1CA9">
        <w:rPr>
          <w:rFonts w:cs="Times New Roman"/>
        </w:rPr>
        <w:t>&gt;.</w:t>
      </w:r>
    </w:p>
  </w:footnote>
  <w:footnote w:id="161">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LE CONSEIL D’ETAT. </w:t>
      </w:r>
      <w:r w:rsidRPr="00AD1CA9">
        <w:rPr>
          <w:rFonts w:cs="Times New Roman"/>
          <w:i/>
        </w:rPr>
        <w:t xml:space="preserve">La </w:t>
      </w:r>
      <w:proofErr w:type="spellStart"/>
      <w:r w:rsidRPr="00AD1CA9">
        <w:rPr>
          <w:rFonts w:cs="Times New Roman"/>
          <w:i/>
        </w:rPr>
        <w:t>section</w:t>
      </w:r>
      <w:proofErr w:type="spellEnd"/>
      <w:r w:rsidRPr="00AD1CA9">
        <w:rPr>
          <w:rFonts w:cs="Times New Roman"/>
          <w:i/>
        </w:rPr>
        <w:t xml:space="preserve"> de </w:t>
      </w:r>
      <w:proofErr w:type="spellStart"/>
      <w:r w:rsidRPr="00AD1CA9">
        <w:rPr>
          <w:rFonts w:cs="Times New Roman"/>
          <w:i/>
        </w:rPr>
        <w:t>l‘administration</w:t>
      </w:r>
      <w:proofErr w:type="spellEnd"/>
      <w:r w:rsidRPr="00AD1CA9">
        <w:rPr>
          <w:rFonts w:cs="Times New Roman"/>
        </w:rPr>
        <w:t>. Conseil-etat.fr, [cit. 14. června 2014]. Dostupné na &lt;</w:t>
      </w:r>
      <w:hyperlink r:id="rId18" w:history="1">
        <w:r w:rsidRPr="00AD1CA9">
          <w:rPr>
            <w:rStyle w:val="Hypertextovodkaz"/>
            <w:rFonts w:cs="Times New Roman"/>
          </w:rPr>
          <w:t>http://www.conseil-etat.fr/fr/la-section-de-ladministration-kue</w:t>
        </w:r>
      </w:hyperlink>
      <w:r w:rsidRPr="00AD1CA9">
        <w:rPr>
          <w:rFonts w:cs="Times New Roman"/>
        </w:rPr>
        <w:t>&gt;.</w:t>
      </w:r>
    </w:p>
  </w:footnote>
  <w:footnote w:id="162">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LE CONSEIL D’ETAT. </w:t>
      </w:r>
      <w:r w:rsidRPr="00AD1CA9">
        <w:rPr>
          <w:rFonts w:cs="Times New Roman"/>
          <w:i/>
        </w:rPr>
        <w:t xml:space="preserve">La </w:t>
      </w:r>
      <w:proofErr w:type="spellStart"/>
      <w:r w:rsidRPr="00AD1CA9">
        <w:rPr>
          <w:rFonts w:cs="Times New Roman"/>
          <w:i/>
        </w:rPr>
        <w:t>section</w:t>
      </w:r>
      <w:proofErr w:type="spellEnd"/>
      <w:r w:rsidRPr="00AD1CA9">
        <w:rPr>
          <w:rFonts w:cs="Times New Roman"/>
          <w:i/>
        </w:rPr>
        <w:t xml:space="preserve"> des </w:t>
      </w:r>
      <w:proofErr w:type="spellStart"/>
      <w:r w:rsidRPr="00AD1CA9">
        <w:rPr>
          <w:rFonts w:cs="Times New Roman"/>
          <w:i/>
        </w:rPr>
        <w:t>finances</w:t>
      </w:r>
      <w:proofErr w:type="spellEnd"/>
      <w:r w:rsidRPr="00AD1CA9">
        <w:rPr>
          <w:rFonts w:cs="Times New Roman"/>
        </w:rPr>
        <w:t>. Conseil-etat.fr, [cit. 14. června 2014]. Dostupné na &lt;</w:t>
      </w:r>
      <w:hyperlink r:id="rId19" w:history="1">
        <w:r w:rsidRPr="00AD1CA9">
          <w:rPr>
            <w:rStyle w:val="Hypertextovodkaz"/>
            <w:rFonts w:cs="Times New Roman"/>
          </w:rPr>
          <w:t>http://www.conseil-etat.fr/fr/la-section-des-finances</w:t>
        </w:r>
      </w:hyperlink>
      <w:r w:rsidRPr="00AD1CA9">
        <w:rPr>
          <w:rFonts w:cs="Times New Roman"/>
        </w:rPr>
        <w:t>&gt;.</w:t>
      </w:r>
    </w:p>
  </w:footnote>
  <w:footnote w:id="163">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LE CONSEIL D’ETAT. </w:t>
      </w:r>
      <w:r w:rsidRPr="00AD1CA9">
        <w:rPr>
          <w:rFonts w:cs="Times New Roman"/>
          <w:i/>
        </w:rPr>
        <w:t xml:space="preserve">La </w:t>
      </w:r>
      <w:proofErr w:type="spellStart"/>
      <w:r w:rsidRPr="00AD1CA9">
        <w:rPr>
          <w:rFonts w:cs="Times New Roman"/>
          <w:i/>
        </w:rPr>
        <w:t>section</w:t>
      </w:r>
      <w:proofErr w:type="spellEnd"/>
      <w:r w:rsidRPr="00AD1CA9">
        <w:rPr>
          <w:rFonts w:cs="Times New Roman"/>
          <w:i/>
        </w:rPr>
        <w:t xml:space="preserve"> </w:t>
      </w:r>
      <w:proofErr w:type="spellStart"/>
      <w:r w:rsidRPr="00AD1CA9">
        <w:rPr>
          <w:rFonts w:cs="Times New Roman"/>
          <w:i/>
        </w:rPr>
        <w:t>sociale</w:t>
      </w:r>
      <w:proofErr w:type="spellEnd"/>
      <w:r w:rsidRPr="00AD1CA9">
        <w:rPr>
          <w:rFonts w:cs="Times New Roman"/>
        </w:rPr>
        <w:t>. Conseil-etat.fr, [cit. 14. června 2014]. Dostupné na &lt;</w:t>
      </w:r>
      <w:hyperlink r:id="rId20" w:history="1">
        <w:r w:rsidRPr="00AD1CA9">
          <w:rPr>
            <w:rStyle w:val="Hypertextovodkaz"/>
            <w:rFonts w:cs="Times New Roman"/>
          </w:rPr>
          <w:t>http://www.conseil-etat.fr/fr/la-section-sociale</w:t>
        </w:r>
      </w:hyperlink>
      <w:r w:rsidRPr="00AD1CA9">
        <w:rPr>
          <w:rFonts w:cs="Times New Roman"/>
        </w:rPr>
        <w:t>&gt;.</w:t>
      </w:r>
    </w:p>
  </w:footnote>
  <w:footnote w:id="164">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Tamtéž.</w:t>
      </w:r>
    </w:p>
  </w:footnote>
  <w:footnote w:id="165">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LE CONSEIL D’ETAT. </w:t>
      </w:r>
      <w:r w:rsidRPr="00AD1CA9">
        <w:rPr>
          <w:rFonts w:cs="Times New Roman"/>
          <w:i/>
        </w:rPr>
        <w:t xml:space="preserve">La </w:t>
      </w:r>
      <w:proofErr w:type="spellStart"/>
      <w:r w:rsidRPr="00AD1CA9">
        <w:rPr>
          <w:rFonts w:cs="Times New Roman"/>
          <w:i/>
        </w:rPr>
        <w:t>section</w:t>
      </w:r>
      <w:proofErr w:type="spellEnd"/>
      <w:r w:rsidRPr="00AD1CA9">
        <w:rPr>
          <w:rFonts w:cs="Times New Roman"/>
          <w:i/>
        </w:rPr>
        <w:t xml:space="preserve"> </w:t>
      </w:r>
      <w:proofErr w:type="spellStart"/>
      <w:r w:rsidRPr="00AD1CA9">
        <w:rPr>
          <w:rFonts w:cs="Times New Roman"/>
          <w:i/>
        </w:rPr>
        <w:t>du</w:t>
      </w:r>
      <w:proofErr w:type="spellEnd"/>
      <w:r w:rsidRPr="00AD1CA9">
        <w:rPr>
          <w:rFonts w:cs="Times New Roman"/>
          <w:i/>
        </w:rPr>
        <w:t xml:space="preserve"> </w:t>
      </w:r>
      <w:proofErr w:type="spellStart"/>
      <w:r w:rsidRPr="00AD1CA9">
        <w:rPr>
          <w:rFonts w:cs="Times New Roman"/>
          <w:i/>
        </w:rPr>
        <w:t>rapport</w:t>
      </w:r>
      <w:proofErr w:type="spellEnd"/>
      <w:r w:rsidRPr="00AD1CA9">
        <w:rPr>
          <w:rFonts w:cs="Times New Roman"/>
          <w:i/>
        </w:rPr>
        <w:t xml:space="preserve"> et des </w:t>
      </w:r>
      <w:proofErr w:type="spellStart"/>
      <w:r w:rsidRPr="00AD1CA9">
        <w:rPr>
          <w:rFonts w:cs="Times New Roman"/>
          <w:i/>
        </w:rPr>
        <w:t>études</w:t>
      </w:r>
      <w:proofErr w:type="spellEnd"/>
      <w:r w:rsidRPr="00AD1CA9">
        <w:rPr>
          <w:rFonts w:cs="Times New Roman"/>
        </w:rPr>
        <w:t>. Conseil-etat.fr, [cit. 14. června 2014]. Dostupné na &lt;</w:t>
      </w:r>
      <w:hyperlink r:id="rId21" w:history="1">
        <w:r w:rsidRPr="00AD1CA9">
          <w:rPr>
            <w:rStyle w:val="Hypertextovodkaz"/>
            <w:rFonts w:cs="Times New Roman"/>
          </w:rPr>
          <w:t>http://www.conseil-etat.fr/fr/la-section-du-rapport-et-des-etudes-kew</w:t>
        </w:r>
      </w:hyperlink>
      <w:r w:rsidRPr="00AD1CA9">
        <w:rPr>
          <w:rFonts w:cs="Times New Roman"/>
        </w:rPr>
        <w:t>&gt;.</w:t>
      </w:r>
    </w:p>
  </w:footnote>
  <w:footnote w:id="166">
    <w:p w:rsidR="00DF6E8D" w:rsidRPr="00AD1CA9" w:rsidRDefault="00DF6E8D" w:rsidP="00AD1CA9">
      <w:pPr>
        <w:pStyle w:val="Textpoznpodarou"/>
        <w:jc w:val="both"/>
        <w:rPr>
          <w:rFonts w:cs="Times New Roman"/>
        </w:rPr>
      </w:pPr>
      <w:r w:rsidRPr="00AD1CA9">
        <w:rPr>
          <w:rStyle w:val="Znakapoznpodarou"/>
          <w:rFonts w:cs="Times New Roman"/>
        </w:rPr>
        <w:footnoteRef/>
      </w:r>
      <w:r w:rsidRPr="00AD1CA9">
        <w:rPr>
          <w:rFonts w:cs="Times New Roman"/>
        </w:rPr>
        <w:t xml:space="preserve"> PÍTROVÁ, Lenka, POMAHAČ Richard. </w:t>
      </w:r>
      <w:r w:rsidRPr="00AD1CA9">
        <w:rPr>
          <w:rFonts w:cs="Times New Roman"/>
          <w:i/>
          <w:iCs/>
        </w:rPr>
        <w:t>Evropské správní soudnictví</w:t>
      </w:r>
      <w:r w:rsidRPr="00AD1CA9">
        <w:rPr>
          <w:rFonts w:cs="Times New Roman"/>
        </w:rPr>
        <w:t>…, s. 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2EE"/>
    <w:multiLevelType w:val="hybridMultilevel"/>
    <w:tmpl w:val="361C4F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6F42E4"/>
    <w:multiLevelType w:val="hybridMultilevel"/>
    <w:tmpl w:val="EF6EE6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9F2E7E"/>
    <w:multiLevelType w:val="multilevel"/>
    <w:tmpl w:val="53565C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1D931FB"/>
    <w:multiLevelType w:val="hybridMultilevel"/>
    <w:tmpl w:val="06C28596"/>
    <w:lvl w:ilvl="0" w:tplc="D1E609F2">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245D2A35"/>
    <w:multiLevelType w:val="hybridMultilevel"/>
    <w:tmpl w:val="16D8CA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5E56F70"/>
    <w:multiLevelType w:val="hybridMultilevel"/>
    <w:tmpl w:val="61C68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EEB195E"/>
    <w:multiLevelType w:val="hybridMultilevel"/>
    <w:tmpl w:val="B10002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F353DF9"/>
    <w:multiLevelType w:val="hybridMultilevel"/>
    <w:tmpl w:val="F1C4A1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B512E1A"/>
    <w:multiLevelType w:val="multilevel"/>
    <w:tmpl w:val="07083946"/>
    <w:lvl w:ilvl="0">
      <w:start w:val="1"/>
      <w:numFmt w:val="decimal"/>
      <w:pStyle w:val="Nadpis1"/>
      <w:lvlText w:val="%1"/>
      <w:lvlJc w:val="left"/>
      <w:pPr>
        <w:ind w:left="432" w:hanging="432"/>
      </w:pPr>
      <w:rPr>
        <w:sz w:val="32"/>
        <w:szCs w:val="32"/>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nsid w:val="60D22C5F"/>
    <w:multiLevelType w:val="hybridMultilevel"/>
    <w:tmpl w:val="ED08CB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1BF1C7B"/>
    <w:multiLevelType w:val="hybridMultilevel"/>
    <w:tmpl w:val="5560CC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3D06CD9"/>
    <w:multiLevelType w:val="hybridMultilevel"/>
    <w:tmpl w:val="14BE0B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F846CA7"/>
    <w:multiLevelType w:val="hybridMultilevel"/>
    <w:tmpl w:val="7D20AD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5"/>
  </w:num>
  <w:num w:numId="5">
    <w:abstractNumId w:val="11"/>
  </w:num>
  <w:num w:numId="6">
    <w:abstractNumId w:val="6"/>
  </w:num>
  <w:num w:numId="7">
    <w:abstractNumId w:val="2"/>
  </w:num>
  <w:num w:numId="8">
    <w:abstractNumId w:val="8"/>
  </w:num>
  <w:num w:numId="9">
    <w:abstractNumId w:val="10"/>
  </w:num>
  <w:num w:numId="10">
    <w:abstractNumId w:val="7"/>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mirrorMargins/>
  <w:proofState w:spelling="clean" w:grammar="clean"/>
  <w:stylePaneSortMethod w:val="00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30"/>
    <w:rsid w:val="0000379E"/>
    <w:rsid w:val="00005031"/>
    <w:rsid w:val="000109A4"/>
    <w:rsid w:val="00011B1B"/>
    <w:rsid w:val="00016C69"/>
    <w:rsid w:val="00016E25"/>
    <w:rsid w:val="000210A3"/>
    <w:rsid w:val="00023A65"/>
    <w:rsid w:val="00030721"/>
    <w:rsid w:val="000414F0"/>
    <w:rsid w:val="00041E4E"/>
    <w:rsid w:val="0004320B"/>
    <w:rsid w:val="00051F50"/>
    <w:rsid w:val="00054032"/>
    <w:rsid w:val="00070092"/>
    <w:rsid w:val="00073AD0"/>
    <w:rsid w:val="00075AA6"/>
    <w:rsid w:val="00077B39"/>
    <w:rsid w:val="0008318B"/>
    <w:rsid w:val="00090F6A"/>
    <w:rsid w:val="00092B94"/>
    <w:rsid w:val="00094432"/>
    <w:rsid w:val="000A4946"/>
    <w:rsid w:val="000A6AE0"/>
    <w:rsid w:val="000A6FF5"/>
    <w:rsid w:val="000B109A"/>
    <w:rsid w:val="000B6082"/>
    <w:rsid w:val="000C1E10"/>
    <w:rsid w:val="000D02D8"/>
    <w:rsid w:val="000D1FD3"/>
    <w:rsid w:val="000D63AF"/>
    <w:rsid w:val="000D6817"/>
    <w:rsid w:val="000E0DDF"/>
    <w:rsid w:val="000E78DE"/>
    <w:rsid w:val="000F0E45"/>
    <w:rsid w:val="000F734E"/>
    <w:rsid w:val="0010215A"/>
    <w:rsid w:val="00106577"/>
    <w:rsid w:val="00106F58"/>
    <w:rsid w:val="001078F8"/>
    <w:rsid w:val="001147C0"/>
    <w:rsid w:val="00120958"/>
    <w:rsid w:val="00126524"/>
    <w:rsid w:val="00134130"/>
    <w:rsid w:val="001417AF"/>
    <w:rsid w:val="001475FF"/>
    <w:rsid w:val="00161808"/>
    <w:rsid w:val="00163A71"/>
    <w:rsid w:val="00163B11"/>
    <w:rsid w:val="001669B3"/>
    <w:rsid w:val="00171745"/>
    <w:rsid w:val="00183263"/>
    <w:rsid w:val="0018339E"/>
    <w:rsid w:val="00185067"/>
    <w:rsid w:val="00196CFC"/>
    <w:rsid w:val="001A1BD7"/>
    <w:rsid w:val="001A6288"/>
    <w:rsid w:val="001B4069"/>
    <w:rsid w:val="001C3542"/>
    <w:rsid w:val="001C3636"/>
    <w:rsid w:val="001C5138"/>
    <w:rsid w:val="001D01E2"/>
    <w:rsid w:val="001D1604"/>
    <w:rsid w:val="001E6A1D"/>
    <w:rsid w:val="001F6F70"/>
    <w:rsid w:val="00211BE6"/>
    <w:rsid w:val="00211E24"/>
    <w:rsid w:val="00215593"/>
    <w:rsid w:val="00216923"/>
    <w:rsid w:val="00220905"/>
    <w:rsid w:val="00221506"/>
    <w:rsid w:val="00226230"/>
    <w:rsid w:val="00233A40"/>
    <w:rsid w:val="00235707"/>
    <w:rsid w:val="002414E4"/>
    <w:rsid w:val="002442C4"/>
    <w:rsid w:val="00252699"/>
    <w:rsid w:val="00252E48"/>
    <w:rsid w:val="002621E5"/>
    <w:rsid w:val="00264690"/>
    <w:rsid w:val="00273616"/>
    <w:rsid w:val="00282BCD"/>
    <w:rsid w:val="00283628"/>
    <w:rsid w:val="00285B4B"/>
    <w:rsid w:val="00286C74"/>
    <w:rsid w:val="002A01BD"/>
    <w:rsid w:val="002A24F6"/>
    <w:rsid w:val="002A3E88"/>
    <w:rsid w:val="002A47F0"/>
    <w:rsid w:val="002A4E59"/>
    <w:rsid w:val="002B2BE9"/>
    <w:rsid w:val="002B3DDE"/>
    <w:rsid w:val="002B3FB8"/>
    <w:rsid w:val="002C18BD"/>
    <w:rsid w:val="002C529F"/>
    <w:rsid w:val="002D2D34"/>
    <w:rsid w:val="002D5ED6"/>
    <w:rsid w:val="002D7B0E"/>
    <w:rsid w:val="002E48DD"/>
    <w:rsid w:val="002E5C7E"/>
    <w:rsid w:val="002F2DDC"/>
    <w:rsid w:val="002F4C10"/>
    <w:rsid w:val="003070E6"/>
    <w:rsid w:val="00310285"/>
    <w:rsid w:val="003104BB"/>
    <w:rsid w:val="00314323"/>
    <w:rsid w:val="00315336"/>
    <w:rsid w:val="00321C81"/>
    <w:rsid w:val="00322EA8"/>
    <w:rsid w:val="003314E0"/>
    <w:rsid w:val="00342109"/>
    <w:rsid w:val="0035556A"/>
    <w:rsid w:val="003563A1"/>
    <w:rsid w:val="00360E47"/>
    <w:rsid w:val="003629BD"/>
    <w:rsid w:val="003634B7"/>
    <w:rsid w:val="00365459"/>
    <w:rsid w:val="00367A22"/>
    <w:rsid w:val="0037714D"/>
    <w:rsid w:val="00382A92"/>
    <w:rsid w:val="00387339"/>
    <w:rsid w:val="00387817"/>
    <w:rsid w:val="003929E2"/>
    <w:rsid w:val="00396895"/>
    <w:rsid w:val="003A3910"/>
    <w:rsid w:val="003A75EB"/>
    <w:rsid w:val="003B1FCC"/>
    <w:rsid w:val="003B28AE"/>
    <w:rsid w:val="003B4644"/>
    <w:rsid w:val="003B6B44"/>
    <w:rsid w:val="003B6BB5"/>
    <w:rsid w:val="003C0172"/>
    <w:rsid w:val="003C6031"/>
    <w:rsid w:val="003D79D5"/>
    <w:rsid w:val="003F0D06"/>
    <w:rsid w:val="003F1AB9"/>
    <w:rsid w:val="003F5AF9"/>
    <w:rsid w:val="003F6F71"/>
    <w:rsid w:val="00405A9A"/>
    <w:rsid w:val="004062B3"/>
    <w:rsid w:val="00410F90"/>
    <w:rsid w:val="00416B06"/>
    <w:rsid w:val="00423BF4"/>
    <w:rsid w:val="00426EFB"/>
    <w:rsid w:val="00427942"/>
    <w:rsid w:val="00427A43"/>
    <w:rsid w:val="00442A36"/>
    <w:rsid w:val="0044467B"/>
    <w:rsid w:val="00446785"/>
    <w:rsid w:val="00450E6A"/>
    <w:rsid w:val="00453AF9"/>
    <w:rsid w:val="00457D14"/>
    <w:rsid w:val="00461551"/>
    <w:rsid w:val="004664CC"/>
    <w:rsid w:val="00467B38"/>
    <w:rsid w:val="00476631"/>
    <w:rsid w:val="004968FF"/>
    <w:rsid w:val="004B0F88"/>
    <w:rsid w:val="004B79F9"/>
    <w:rsid w:val="004C3600"/>
    <w:rsid w:val="004D3816"/>
    <w:rsid w:val="004D647D"/>
    <w:rsid w:val="004D7D7B"/>
    <w:rsid w:val="004E2F3B"/>
    <w:rsid w:val="004E4309"/>
    <w:rsid w:val="004F0E4F"/>
    <w:rsid w:val="004F6556"/>
    <w:rsid w:val="00501C6B"/>
    <w:rsid w:val="00501F52"/>
    <w:rsid w:val="00506CD8"/>
    <w:rsid w:val="00507B58"/>
    <w:rsid w:val="00512029"/>
    <w:rsid w:val="00517A9B"/>
    <w:rsid w:val="005203B8"/>
    <w:rsid w:val="0052511A"/>
    <w:rsid w:val="0052651F"/>
    <w:rsid w:val="00530B3B"/>
    <w:rsid w:val="005427FA"/>
    <w:rsid w:val="00544E7A"/>
    <w:rsid w:val="00546742"/>
    <w:rsid w:val="00546F6D"/>
    <w:rsid w:val="005472EE"/>
    <w:rsid w:val="00550C83"/>
    <w:rsid w:val="00557723"/>
    <w:rsid w:val="00566C53"/>
    <w:rsid w:val="00567FF8"/>
    <w:rsid w:val="00596449"/>
    <w:rsid w:val="005A193D"/>
    <w:rsid w:val="005B2384"/>
    <w:rsid w:val="005B4CAB"/>
    <w:rsid w:val="005C27C6"/>
    <w:rsid w:val="005C3A2E"/>
    <w:rsid w:val="005C7F3B"/>
    <w:rsid w:val="005D0CFC"/>
    <w:rsid w:val="005D468A"/>
    <w:rsid w:val="005D5D5B"/>
    <w:rsid w:val="005D78A0"/>
    <w:rsid w:val="005E10BF"/>
    <w:rsid w:val="005E2C1E"/>
    <w:rsid w:val="005F11E3"/>
    <w:rsid w:val="00611766"/>
    <w:rsid w:val="00614F6F"/>
    <w:rsid w:val="006309F4"/>
    <w:rsid w:val="00630A3C"/>
    <w:rsid w:val="00632421"/>
    <w:rsid w:val="0063422E"/>
    <w:rsid w:val="0063436F"/>
    <w:rsid w:val="00643D1E"/>
    <w:rsid w:val="0064577C"/>
    <w:rsid w:val="006465D5"/>
    <w:rsid w:val="006546C8"/>
    <w:rsid w:val="006607DD"/>
    <w:rsid w:val="00670EC6"/>
    <w:rsid w:val="006716AA"/>
    <w:rsid w:val="00675971"/>
    <w:rsid w:val="00690DC4"/>
    <w:rsid w:val="006924BA"/>
    <w:rsid w:val="00692BF2"/>
    <w:rsid w:val="00697111"/>
    <w:rsid w:val="006A3058"/>
    <w:rsid w:val="006A7703"/>
    <w:rsid w:val="006C15B3"/>
    <w:rsid w:val="006C488E"/>
    <w:rsid w:val="006C79B2"/>
    <w:rsid w:val="006D2943"/>
    <w:rsid w:val="006D7CDD"/>
    <w:rsid w:val="00712581"/>
    <w:rsid w:val="0071651A"/>
    <w:rsid w:val="007225DB"/>
    <w:rsid w:val="00744B9A"/>
    <w:rsid w:val="00751970"/>
    <w:rsid w:val="007533ED"/>
    <w:rsid w:val="00755C23"/>
    <w:rsid w:val="0076392E"/>
    <w:rsid w:val="00764D4E"/>
    <w:rsid w:val="00766FFD"/>
    <w:rsid w:val="00772D91"/>
    <w:rsid w:val="00777C98"/>
    <w:rsid w:val="00783AB4"/>
    <w:rsid w:val="0078688D"/>
    <w:rsid w:val="00787C72"/>
    <w:rsid w:val="00797578"/>
    <w:rsid w:val="007A5BD4"/>
    <w:rsid w:val="007B04FF"/>
    <w:rsid w:val="007B604B"/>
    <w:rsid w:val="007C48C2"/>
    <w:rsid w:val="007C4E7F"/>
    <w:rsid w:val="007C4ECC"/>
    <w:rsid w:val="007D25EE"/>
    <w:rsid w:val="007D6C4B"/>
    <w:rsid w:val="007E437B"/>
    <w:rsid w:val="007E4A08"/>
    <w:rsid w:val="007F41AE"/>
    <w:rsid w:val="00810228"/>
    <w:rsid w:val="008208B6"/>
    <w:rsid w:val="00821C0D"/>
    <w:rsid w:val="00821F3C"/>
    <w:rsid w:val="00823226"/>
    <w:rsid w:val="00834C94"/>
    <w:rsid w:val="00834E6F"/>
    <w:rsid w:val="00836765"/>
    <w:rsid w:val="00845343"/>
    <w:rsid w:val="00845F7F"/>
    <w:rsid w:val="00852FB1"/>
    <w:rsid w:val="00856BBF"/>
    <w:rsid w:val="00856FAB"/>
    <w:rsid w:val="00865484"/>
    <w:rsid w:val="00871720"/>
    <w:rsid w:val="00884EB7"/>
    <w:rsid w:val="00885ADF"/>
    <w:rsid w:val="00896A8A"/>
    <w:rsid w:val="008A3866"/>
    <w:rsid w:val="008B20DB"/>
    <w:rsid w:val="008B2A55"/>
    <w:rsid w:val="008B73DD"/>
    <w:rsid w:val="008C15AF"/>
    <w:rsid w:val="008C2BFF"/>
    <w:rsid w:val="008D6909"/>
    <w:rsid w:val="008D6EAD"/>
    <w:rsid w:val="008D7566"/>
    <w:rsid w:val="008E0275"/>
    <w:rsid w:val="008E4B68"/>
    <w:rsid w:val="008E734B"/>
    <w:rsid w:val="008F23F1"/>
    <w:rsid w:val="008F2E49"/>
    <w:rsid w:val="008F3258"/>
    <w:rsid w:val="008F34C1"/>
    <w:rsid w:val="008F4059"/>
    <w:rsid w:val="008F57CF"/>
    <w:rsid w:val="008F69EB"/>
    <w:rsid w:val="009006A5"/>
    <w:rsid w:val="00911830"/>
    <w:rsid w:val="00911DAD"/>
    <w:rsid w:val="00914C26"/>
    <w:rsid w:val="00920863"/>
    <w:rsid w:val="00922500"/>
    <w:rsid w:val="00923325"/>
    <w:rsid w:val="00925FE1"/>
    <w:rsid w:val="0093065B"/>
    <w:rsid w:val="00935175"/>
    <w:rsid w:val="00941243"/>
    <w:rsid w:val="00946D24"/>
    <w:rsid w:val="00947500"/>
    <w:rsid w:val="00956BA8"/>
    <w:rsid w:val="009663A7"/>
    <w:rsid w:val="00970B10"/>
    <w:rsid w:val="0097218C"/>
    <w:rsid w:val="0098103D"/>
    <w:rsid w:val="00982081"/>
    <w:rsid w:val="00982D46"/>
    <w:rsid w:val="00991EFC"/>
    <w:rsid w:val="00992433"/>
    <w:rsid w:val="009A2571"/>
    <w:rsid w:val="009A6810"/>
    <w:rsid w:val="009A7426"/>
    <w:rsid w:val="009B4365"/>
    <w:rsid w:val="009C2882"/>
    <w:rsid w:val="009C704E"/>
    <w:rsid w:val="009D0230"/>
    <w:rsid w:val="009D5CE9"/>
    <w:rsid w:val="009D7E78"/>
    <w:rsid w:val="009F2379"/>
    <w:rsid w:val="009F2861"/>
    <w:rsid w:val="00A007DB"/>
    <w:rsid w:val="00A11803"/>
    <w:rsid w:val="00A212AB"/>
    <w:rsid w:val="00A25E5E"/>
    <w:rsid w:val="00A318E8"/>
    <w:rsid w:val="00A32A23"/>
    <w:rsid w:val="00A33C85"/>
    <w:rsid w:val="00A34123"/>
    <w:rsid w:val="00A50D09"/>
    <w:rsid w:val="00A50E06"/>
    <w:rsid w:val="00A53868"/>
    <w:rsid w:val="00A54049"/>
    <w:rsid w:val="00A55FE9"/>
    <w:rsid w:val="00A60F06"/>
    <w:rsid w:val="00A610E3"/>
    <w:rsid w:val="00A6564A"/>
    <w:rsid w:val="00A75BE0"/>
    <w:rsid w:val="00A80E71"/>
    <w:rsid w:val="00A84FCC"/>
    <w:rsid w:val="00A85C13"/>
    <w:rsid w:val="00A85CB9"/>
    <w:rsid w:val="00A92F68"/>
    <w:rsid w:val="00A94580"/>
    <w:rsid w:val="00AA2C05"/>
    <w:rsid w:val="00AA3E27"/>
    <w:rsid w:val="00AA50D5"/>
    <w:rsid w:val="00AA6537"/>
    <w:rsid w:val="00AA6F18"/>
    <w:rsid w:val="00AB12F2"/>
    <w:rsid w:val="00AB3777"/>
    <w:rsid w:val="00AB37F4"/>
    <w:rsid w:val="00AB53DA"/>
    <w:rsid w:val="00AC205A"/>
    <w:rsid w:val="00AD1CA9"/>
    <w:rsid w:val="00AD2E26"/>
    <w:rsid w:val="00AD44B5"/>
    <w:rsid w:val="00AD6D8E"/>
    <w:rsid w:val="00AD7FA9"/>
    <w:rsid w:val="00AE0361"/>
    <w:rsid w:val="00AE58A2"/>
    <w:rsid w:val="00AE76D9"/>
    <w:rsid w:val="00AF0841"/>
    <w:rsid w:val="00AF1E0C"/>
    <w:rsid w:val="00AF2680"/>
    <w:rsid w:val="00AF6C81"/>
    <w:rsid w:val="00B00DFC"/>
    <w:rsid w:val="00B030BC"/>
    <w:rsid w:val="00B32BCC"/>
    <w:rsid w:val="00B34EFC"/>
    <w:rsid w:val="00B405C2"/>
    <w:rsid w:val="00B437E4"/>
    <w:rsid w:val="00B445F4"/>
    <w:rsid w:val="00B455FD"/>
    <w:rsid w:val="00B45E85"/>
    <w:rsid w:val="00B46CD0"/>
    <w:rsid w:val="00B46FB0"/>
    <w:rsid w:val="00B609C7"/>
    <w:rsid w:val="00B60F80"/>
    <w:rsid w:val="00B62332"/>
    <w:rsid w:val="00B652C1"/>
    <w:rsid w:val="00B85127"/>
    <w:rsid w:val="00B9091C"/>
    <w:rsid w:val="00BA2869"/>
    <w:rsid w:val="00BA3BA1"/>
    <w:rsid w:val="00BA507F"/>
    <w:rsid w:val="00BA52C7"/>
    <w:rsid w:val="00BA7FAF"/>
    <w:rsid w:val="00BB042C"/>
    <w:rsid w:val="00BB1C01"/>
    <w:rsid w:val="00BB2ADE"/>
    <w:rsid w:val="00BB727E"/>
    <w:rsid w:val="00BC172D"/>
    <w:rsid w:val="00BC2CBA"/>
    <w:rsid w:val="00BC5E72"/>
    <w:rsid w:val="00BD36D2"/>
    <w:rsid w:val="00BD3FB4"/>
    <w:rsid w:val="00BE127F"/>
    <w:rsid w:val="00BF35BC"/>
    <w:rsid w:val="00BF525F"/>
    <w:rsid w:val="00C007D9"/>
    <w:rsid w:val="00C01AAD"/>
    <w:rsid w:val="00C044D1"/>
    <w:rsid w:val="00C04903"/>
    <w:rsid w:val="00C122DC"/>
    <w:rsid w:val="00C15D38"/>
    <w:rsid w:val="00C164F2"/>
    <w:rsid w:val="00C2099B"/>
    <w:rsid w:val="00C318F3"/>
    <w:rsid w:val="00C3293D"/>
    <w:rsid w:val="00C3422A"/>
    <w:rsid w:val="00C36821"/>
    <w:rsid w:val="00C4027E"/>
    <w:rsid w:val="00C46951"/>
    <w:rsid w:val="00C53EF4"/>
    <w:rsid w:val="00C6010A"/>
    <w:rsid w:val="00C61484"/>
    <w:rsid w:val="00C656E1"/>
    <w:rsid w:val="00C67555"/>
    <w:rsid w:val="00C70A8F"/>
    <w:rsid w:val="00C77581"/>
    <w:rsid w:val="00CA3907"/>
    <w:rsid w:val="00CA5717"/>
    <w:rsid w:val="00CA697D"/>
    <w:rsid w:val="00CB09CA"/>
    <w:rsid w:val="00CB0F30"/>
    <w:rsid w:val="00CB355F"/>
    <w:rsid w:val="00CC475B"/>
    <w:rsid w:val="00CC551D"/>
    <w:rsid w:val="00CD019E"/>
    <w:rsid w:val="00CD1FF0"/>
    <w:rsid w:val="00CD4FC1"/>
    <w:rsid w:val="00CE381B"/>
    <w:rsid w:val="00CE3983"/>
    <w:rsid w:val="00CE44E6"/>
    <w:rsid w:val="00CE7C44"/>
    <w:rsid w:val="00CF2475"/>
    <w:rsid w:val="00CF322A"/>
    <w:rsid w:val="00CF6EC4"/>
    <w:rsid w:val="00D06A18"/>
    <w:rsid w:val="00D14388"/>
    <w:rsid w:val="00D15820"/>
    <w:rsid w:val="00D25384"/>
    <w:rsid w:val="00D30C4C"/>
    <w:rsid w:val="00D310E7"/>
    <w:rsid w:val="00D32F9A"/>
    <w:rsid w:val="00D33138"/>
    <w:rsid w:val="00D3432C"/>
    <w:rsid w:val="00D37159"/>
    <w:rsid w:val="00D44501"/>
    <w:rsid w:val="00D50100"/>
    <w:rsid w:val="00D522A8"/>
    <w:rsid w:val="00D6200F"/>
    <w:rsid w:val="00D627F9"/>
    <w:rsid w:val="00D7124A"/>
    <w:rsid w:val="00D72429"/>
    <w:rsid w:val="00D7474B"/>
    <w:rsid w:val="00D81B14"/>
    <w:rsid w:val="00D8532D"/>
    <w:rsid w:val="00D861BD"/>
    <w:rsid w:val="00D86879"/>
    <w:rsid w:val="00D87212"/>
    <w:rsid w:val="00D90A65"/>
    <w:rsid w:val="00D93908"/>
    <w:rsid w:val="00D948E1"/>
    <w:rsid w:val="00DA778A"/>
    <w:rsid w:val="00DB2965"/>
    <w:rsid w:val="00DB2F54"/>
    <w:rsid w:val="00DB6A84"/>
    <w:rsid w:val="00DC3F96"/>
    <w:rsid w:val="00DC6650"/>
    <w:rsid w:val="00DC717E"/>
    <w:rsid w:val="00DD0245"/>
    <w:rsid w:val="00DD1F8E"/>
    <w:rsid w:val="00DE4D94"/>
    <w:rsid w:val="00DE69A0"/>
    <w:rsid w:val="00DE6E13"/>
    <w:rsid w:val="00DF0974"/>
    <w:rsid w:val="00DF2383"/>
    <w:rsid w:val="00DF6E8D"/>
    <w:rsid w:val="00E00774"/>
    <w:rsid w:val="00E05DE5"/>
    <w:rsid w:val="00E06513"/>
    <w:rsid w:val="00E1220B"/>
    <w:rsid w:val="00E14994"/>
    <w:rsid w:val="00E17562"/>
    <w:rsid w:val="00E2691C"/>
    <w:rsid w:val="00E27711"/>
    <w:rsid w:val="00E27B94"/>
    <w:rsid w:val="00E30A49"/>
    <w:rsid w:val="00E5225B"/>
    <w:rsid w:val="00E53BB8"/>
    <w:rsid w:val="00E86739"/>
    <w:rsid w:val="00E976D1"/>
    <w:rsid w:val="00EA7192"/>
    <w:rsid w:val="00EB2DC4"/>
    <w:rsid w:val="00EC0F75"/>
    <w:rsid w:val="00EC3399"/>
    <w:rsid w:val="00EC4DEA"/>
    <w:rsid w:val="00EE1A78"/>
    <w:rsid w:val="00EE482B"/>
    <w:rsid w:val="00EF08BA"/>
    <w:rsid w:val="00EF33E7"/>
    <w:rsid w:val="00EF5C27"/>
    <w:rsid w:val="00F011AF"/>
    <w:rsid w:val="00F02D96"/>
    <w:rsid w:val="00F14667"/>
    <w:rsid w:val="00F22F0A"/>
    <w:rsid w:val="00F25347"/>
    <w:rsid w:val="00F3298C"/>
    <w:rsid w:val="00F35712"/>
    <w:rsid w:val="00F36C1B"/>
    <w:rsid w:val="00F50C7C"/>
    <w:rsid w:val="00F523E6"/>
    <w:rsid w:val="00F535D7"/>
    <w:rsid w:val="00F570BB"/>
    <w:rsid w:val="00F62DBF"/>
    <w:rsid w:val="00F65B1D"/>
    <w:rsid w:val="00F74ACE"/>
    <w:rsid w:val="00F91238"/>
    <w:rsid w:val="00F931E8"/>
    <w:rsid w:val="00FA1AA4"/>
    <w:rsid w:val="00FA2A1C"/>
    <w:rsid w:val="00FA4FB4"/>
    <w:rsid w:val="00FC1A67"/>
    <w:rsid w:val="00FD295F"/>
    <w:rsid w:val="00FD45A1"/>
    <w:rsid w:val="00FD45BA"/>
    <w:rsid w:val="00FD4802"/>
    <w:rsid w:val="00FD6E0F"/>
    <w:rsid w:val="00FD7378"/>
    <w:rsid w:val="00FE14E2"/>
    <w:rsid w:val="00FF09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727E"/>
  </w:style>
  <w:style w:type="paragraph" w:styleId="Nadpis1">
    <w:name w:val="heading 1"/>
    <w:next w:val="Nadpis2"/>
    <w:link w:val="Nadpis1Char"/>
    <w:uiPriority w:val="9"/>
    <w:qFormat/>
    <w:rsid w:val="00991EFC"/>
    <w:pPr>
      <w:keepNext/>
      <w:keepLines/>
      <w:numPr>
        <w:numId w:val="8"/>
      </w:numPr>
      <w:spacing w:before="320" w:after="120" w:line="240" w:lineRule="auto"/>
      <w:outlineLvl w:val="0"/>
    </w:pPr>
    <w:rPr>
      <w:rFonts w:ascii="Times New Roman" w:eastAsiaTheme="majorEastAsia" w:hAnsi="Times New Roman" w:cstheme="majorBidi"/>
      <w:b/>
      <w:sz w:val="32"/>
      <w:szCs w:val="30"/>
    </w:rPr>
  </w:style>
  <w:style w:type="paragraph" w:styleId="Nadpis2">
    <w:name w:val="heading 2"/>
    <w:basedOn w:val="Nadpis1"/>
    <w:next w:val="Normln"/>
    <w:link w:val="Nadpis2Char"/>
    <w:uiPriority w:val="9"/>
    <w:unhideWhenUsed/>
    <w:qFormat/>
    <w:rsid w:val="008C15AF"/>
    <w:pPr>
      <w:numPr>
        <w:ilvl w:val="1"/>
      </w:numPr>
      <w:spacing w:before="120"/>
      <w:outlineLvl w:val="1"/>
    </w:pPr>
    <w:rPr>
      <w:sz w:val="28"/>
      <w:szCs w:val="28"/>
    </w:rPr>
  </w:style>
  <w:style w:type="paragraph" w:styleId="Nadpis3">
    <w:name w:val="heading 3"/>
    <w:basedOn w:val="Nadpis2"/>
    <w:next w:val="Normln"/>
    <w:link w:val="Nadpis3Char"/>
    <w:uiPriority w:val="9"/>
    <w:unhideWhenUsed/>
    <w:qFormat/>
    <w:rsid w:val="008C15AF"/>
    <w:pPr>
      <w:numPr>
        <w:ilvl w:val="2"/>
      </w:numPr>
      <w:spacing w:before="160"/>
      <w:outlineLvl w:val="2"/>
    </w:pPr>
    <w:rPr>
      <w:sz w:val="24"/>
      <w:szCs w:val="26"/>
    </w:rPr>
  </w:style>
  <w:style w:type="paragraph" w:styleId="Nadpis4">
    <w:name w:val="heading 4"/>
    <w:basedOn w:val="Normln"/>
    <w:next w:val="Normln"/>
    <w:link w:val="Nadpis4Char"/>
    <w:uiPriority w:val="9"/>
    <w:semiHidden/>
    <w:unhideWhenUsed/>
    <w:qFormat/>
    <w:rsid w:val="00BB727E"/>
    <w:pPr>
      <w:keepNext/>
      <w:keepLines/>
      <w:numPr>
        <w:ilvl w:val="3"/>
        <w:numId w:val="8"/>
      </w:numPr>
      <w:spacing w:before="40" w:after="0"/>
      <w:outlineLvl w:val="3"/>
    </w:pPr>
    <w:rPr>
      <w:rFonts w:asciiTheme="majorHAnsi" w:eastAsiaTheme="majorEastAsia" w:hAnsiTheme="majorHAnsi" w:cstheme="majorBidi"/>
      <w:i/>
      <w:iCs/>
      <w:color w:val="2F5496" w:themeColor="accent5" w:themeShade="BF"/>
      <w:sz w:val="25"/>
      <w:szCs w:val="25"/>
    </w:rPr>
  </w:style>
  <w:style w:type="paragraph" w:styleId="Nadpis5">
    <w:name w:val="heading 5"/>
    <w:basedOn w:val="Normln"/>
    <w:next w:val="Normln"/>
    <w:link w:val="Nadpis5Char"/>
    <w:uiPriority w:val="9"/>
    <w:semiHidden/>
    <w:unhideWhenUsed/>
    <w:qFormat/>
    <w:rsid w:val="00BB727E"/>
    <w:pPr>
      <w:keepNext/>
      <w:keepLines/>
      <w:numPr>
        <w:ilvl w:val="4"/>
        <w:numId w:val="8"/>
      </w:numPr>
      <w:spacing w:before="40" w:after="0"/>
      <w:outlineLvl w:val="4"/>
    </w:pPr>
    <w:rPr>
      <w:rFonts w:asciiTheme="majorHAnsi" w:eastAsiaTheme="majorEastAsia" w:hAnsiTheme="majorHAnsi" w:cstheme="majorBidi"/>
      <w:i/>
      <w:iCs/>
      <w:color w:val="833C0B" w:themeColor="accent2" w:themeShade="80"/>
      <w:sz w:val="24"/>
      <w:szCs w:val="24"/>
    </w:rPr>
  </w:style>
  <w:style w:type="paragraph" w:styleId="Nadpis6">
    <w:name w:val="heading 6"/>
    <w:basedOn w:val="Normln"/>
    <w:next w:val="Normln"/>
    <w:link w:val="Nadpis6Char"/>
    <w:uiPriority w:val="9"/>
    <w:semiHidden/>
    <w:unhideWhenUsed/>
    <w:qFormat/>
    <w:rsid w:val="00BB727E"/>
    <w:pPr>
      <w:keepNext/>
      <w:keepLines/>
      <w:numPr>
        <w:ilvl w:val="5"/>
        <w:numId w:val="8"/>
      </w:numPr>
      <w:spacing w:before="40" w:after="0"/>
      <w:outlineLvl w:val="5"/>
    </w:pPr>
    <w:rPr>
      <w:rFonts w:asciiTheme="majorHAnsi" w:eastAsiaTheme="majorEastAsia" w:hAnsiTheme="majorHAnsi" w:cstheme="majorBidi"/>
      <w:i/>
      <w:iCs/>
      <w:color w:val="385623" w:themeColor="accent6" w:themeShade="80"/>
      <w:sz w:val="23"/>
      <w:szCs w:val="23"/>
    </w:rPr>
  </w:style>
  <w:style w:type="paragraph" w:styleId="Nadpis7">
    <w:name w:val="heading 7"/>
    <w:basedOn w:val="Normln"/>
    <w:next w:val="Normln"/>
    <w:link w:val="Nadpis7Char"/>
    <w:uiPriority w:val="9"/>
    <w:semiHidden/>
    <w:unhideWhenUsed/>
    <w:qFormat/>
    <w:rsid w:val="00BB727E"/>
    <w:pPr>
      <w:keepNext/>
      <w:keepLines/>
      <w:numPr>
        <w:ilvl w:val="6"/>
        <w:numId w:val="8"/>
      </w:numPr>
      <w:spacing w:before="40" w:after="0"/>
      <w:outlineLvl w:val="6"/>
    </w:pPr>
    <w:rPr>
      <w:rFonts w:asciiTheme="majorHAnsi" w:eastAsiaTheme="majorEastAsia" w:hAnsiTheme="majorHAnsi" w:cstheme="majorBidi"/>
      <w:color w:val="1F4E79" w:themeColor="accent1" w:themeShade="80"/>
    </w:rPr>
  </w:style>
  <w:style w:type="paragraph" w:styleId="Nadpis8">
    <w:name w:val="heading 8"/>
    <w:basedOn w:val="Normln"/>
    <w:next w:val="Normln"/>
    <w:link w:val="Nadpis8Char"/>
    <w:uiPriority w:val="9"/>
    <w:semiHidden/>
    <w:unhideWhenUsed/>
    <w:qFormat/>
    <w:rsid w:val="00BB727E"/>
    <w:pPr>
      <w:keepNext/>
      <w:keepLines/>
      <w:numPr>
        <w:ilvl w:val="7"/>
        <w:numId w:val="8"/>
      </w:numPr>
      <w:spacing w:before="40" w:after="0"/>
      <w:outlineLvl w:val="7"/>
    </w:pPr>
    <w:rPr>
      <w:rFonts w:asciiTheme="majorHAnsi" w:eastAsiaTheme="majorEastAsia" w:hAnsiTheme="majorHAnsi" w:cstheme="majorBidi"/>
      <w:color w:val="833C0B" w:themeColor="accent2" w:themeShade="80"/>
      <w:sz w:val="21"/>
      <w:szCs w:val="21"/>
    </w:rPr>
  </w:style>
  <w:style w:type="paragraph" w:styleId="Nadpis9">
    <w:name w:val="heading 9"/>
    <w:basedOn w:val="Normln"/>
    <w:next w:val="Normln"/>
    <w:link w:val="Nadpis9Char"/>
    <w:uiPriority w:val="9"/>
    <w:semiHidden/>
    <w:unhideWhenUsed/>
    <w:qFormat/>
    <w:rsid w:val="00BB727E"/>
    <w:pPr>
      <w:keepNext/>
      <w:keepLines/>
      <w:numPr>
        <w:ilvl w:val="8"/>
        <w:numId w:val="8"/>
      </w:numPr>
      <w:spacing w:before="40" w:after="0"/>
      <w:outlineLvl w:val="8"/>
    </w:pPr>
    <w:rPr>
      <w:rFonts w:asciiTheme="majorHAnsi" w:eastAsiaTheme="majorEastAsia" w:hAnsiTheme="majorHAnsi" w:cstheme="majorBidi"/>
      <w:color w:val="385623" w:themeColor="accent6" w:themeShade="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DC717E"/>
    <w:rPr>
      <w:sz w:val="16"/>
      <w:szCs w:val="16"/>
    </w:rPr>
  </w:style>
  <w:style w:type="paragraph" w:styleId="Textkomente">
    <w:name w:val="annotation text"/>
    <w:basedOn w:val="Normln"/>
    <w:link w:val="TextkomenteChar"/>
    <w:uiPriority w:val="99"/>
    <w:semiHidden/>
    <w:unhideWhenUsed/>
    <w:rsid w:val="00DC717E"/>
    <w:pPr>
      <w:spacing w:line="240" w:lineRule="auto"/>
    </w:pPr>
    <w:rPr>
      <w:sz w:val="20"/>
      <w:szCs w:val="20"/>
    </w:rPr>
  </w:style>
  <w:style w:type="character" w:customStyle="1" w:styleId="TextkomenteChar">
    <w:name w:val="Text komentáře Char"/>
    <w:basedOn w:val="Standardnpsmoodstavce"/>
    <w:link w:val="Textkomente"/>
    <w:uiPriority w:val="99"/>
    <w:semiHidden/>
    <w:rsid w:val="00DC717E"/>
    <w:rPr>
      <w:sz w:val="20"/>
      <w:szCs w:val="20"/>
    </w:rPr>
  </w:style>
  <w:style w:type="paragraph" w:styleId="Pedmtkomente">
    <w:name w:val="annotation subject"/>
    <w:basedOn w:val="Textkomente"/>
    <w:next w:val="Textkomente"/>
    <w:link w:val="PedmtkomenteChar"/>
    <w:uiPriority w:val="99"/>
    <w:semiHidden/>
    <w:unhideWhenUsed/>
    <w:rsid w:val="00DC717E"/>
    <w:rPr>
      <w:b/>
      <w:bCs/>
    </w:rPr>
  </w:style>
  <w:style w:type="character" w:customStyle="1" w:styleId="PedmtkomenteChar">
    <w:name w:val="Předmět komentáře Char"/>
    <w:basedOn w:val="TextkomenteChar"/>
    <w:link w:val="Pedmtkomente"/>
    <w:uiPriority w:val="99"/>
    <w:semiHidden/>
    <w:rsid w:val="00DC717E"/>
    <w:rPr>
      <w:b/>
      <w:bCs/>
      <w:sz w:val="20"/>
      <w:szCs w:val="20"/>
    </w:rPr>
  </w:style>
  <w:style w:type="paragraph" w:styleId="Textbubliny">
    <w:name w:val="Balloon Text"/>
    <w:basedOn w:val="Normln"/>
    <w:link w:val="TextbublinyChar"/>
    <w:uiPriority w:val="99"/>
    <w:semiHidden/>
    <w:unhideWhenUsed/>
    <w:rsid w:val="00DC717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717E"/>
    <w:rPr>
      <w:rFonts w:ascii="Segoe UI" w:hAnsi="Segoe UI" w:cs="Segoe UI"/>
      <w:sz w:val="18"/>
      <w:szCs w:val="18"/>
    </w:rPr>
  </w:style>
  <w:style w:type="paragraph" w:styleId="Textpoznpodarou">
    <w:name w:val="footnote text"/>
    <w:basedOn w:val="Normln"/>
    <w:link w:val="TextpoznpodarouChar"/>
    <w:uiPriority w:val="99"/>
    <w:unhideWhenUsed/>
    <w:rsid w:val="00956BA8"/>
    <w:pPr>
      <w:spacing w:after="0" w:line="240" w:lineRule="auto"/>
    </w:pPr>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956BA8"/>
    <w:rPr>
      <w:rFonts w:ascii="Times New Roman" w:hAnsi="Times New Roman"/>
      <w:sz w:val="20"/>
      <w:szCs w:val="20"/>
    </w:rPr>
  </w:style>
  <w:style w:type="character" w:styleId="Znakapoznpodarou">
    <w:name w:val="footnote reference"/>
    <w:basedOn w:val="Standardnpsmoodstavce"/>
    <w:uiPriority w:val="99"/>
    <w:semiHidden/>
    <w:unhideWhenUsed/>
    <w:rsid w:val="00DC717E"/>
    <w:rPr>
      <w:vertAlign w:val="superscript"/>
    </w:rPr>
  </w:style>
  <w:style w:type="paragraph" w:styleId="Zhlav">
    <w:name w:val="header"/>
    <w:basedOn w:val="Normln"/>
    <w:link w:val="ZhlavChar"/>
    <w:uiPriority w:val="99"/>
    <w:unhideWhenUsed/>
    <w:rsid w:val="005427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27FA"/>
  </w:style>
  <w:style w:type="paragraph" w:styleId="Zpat">
    <w:name w:val="footer"/>
    <w:basedOn w:val="Normln"/>
    <w:link w:val="ZpatChar"/>
    <w:uiPriority w:val="99"/>
    <w:unhideWhenUsed/>
    <w:rsid w:val="005427FA"/>
    <w:pPr>
      <w:tabs>
        <w:tab w:val="center" w:pos="4536"/>
        <w:tab w:val="right" w:pos="9072"/>
      </w:tabs>
      <w:spacing w:after="0" w:line="240" w:lineRule="auto"/>
    </w:pPr>
  </w:style>
  <w:style w:type="character" w:customStyle="1" w:styleId="ZpatChar">
    <w:name w:val="Zápatí Char"/>
    <w:basedOn w:val="Standardnpsmoodstavce"/>
    <w:link w:val="Zpat"/>
    <w:uiPriority w:val="99"/>
    <w:rsid w:val="005427FA"/>
  </w:style>
  <w:style w:type="paragraph" w:styleId="Bezmezer">
    <w:name w:val="No Spacing"/>
    <w:uiPriority w:val="1"/>
    <w:qFormat/>
    <w:rsid w:val="00BB727E"/>
    <w:pPr>
      <w:spacing w:after="0" w:line="240" w:lineRule="auto"/>
    </w:pPr>
  </w:style>
  <w:style w:type="character" w:customStyle="1" w:styleId="Nadpis1Char">
    <w:name w:val="Nadpis 1 Char"/>
    <w:basedOn w:val="Standardnpsmoodstavce"/>
    <w:link w:val="Nadpis1"/>
    <w:uiPriority w:val="9"/>
    <w:rsid w:val="00991EFC"/>
    <w:rPr>
      <w:rFonts w:ascii="Times New Roman" w:eastAsiaTheme="majorEastAsia" w:hAnsi="Times New Roman" w:cstheme="majorBidi"/>
      <w:b/>
      <w:sz w:val="32"/>
      <w:szCs w:val="30"/>
    </w:rPr>
  </w:style>
  <w:style w:type="character" w:customStyle="1" w:styleId="Nadpis2Char">
    <w:name w:val="Nadpis 2 Char"/>
    <w:basedOn w:val="Standardnpsmoodstavce"/>
    <w:link w:val="Nadpis2"/>
    <w:uiPriority w:val="9"/>
    <w:rsid w:val="008C15AF"/>
    <w:rPr>
      <w:rFonts w:ascii="Times New Roman" w:eastAsiaTheme="majorEastAsia" w:hAnsi="Times New Roman" w:cstheme="majorBidi"/>
      <w:b/>
      <w:sz w:val="28"/>
      <w:szCs w:val="28"/>
    </w:rPr>
  </w:style>
  <w:style w:type="character" w:styleId="Hypertextovodkaz">
    <w:name w:val="Hyperlink"/>
    <w:basedOn w:val="Standardnpsmoodstavce"/>
    <w:uiPriority w:val="99"/>
    <w:unhideWhenUsed/>
    <w:rsid w:val="00956BA8"/>
    <w:rPr>
      <w:color w:val="0563C1" w:themeColor="hyperlink"/>
      <w:u w:val="single"/>
    </w:rPr>
  </w:style>
  <w:style w:type="character" w:customStyle="1" w:styleId="Nadpis3Char">
    <w:name w:val="Nadpis 3 Char"/>
    <w:basedOn w:val="Standardnpsmoodstavce"/>
    <w:link w:val="Nadpis3"/>
    <w:uiPriority w:val="9"/>
    <w:rsid w:val="008C15AF"/>
    <w:rPr>
      <w:rFonts w:ascii="Times New Roman" w:eastAsiaTheme="majorEastAsia" w:hAnsi="Times New Roman" w:cstheme="majorBidi"/>
      <w:b/>
      <w:sz w:val="24"/>
      <w:szCs w:val="26"/>
    </w:rPr>
  </w:style>
  <w:style w:type="character" w:customStyle="1" w:styleId="Nadpis4Char">
    <w:name w:val="Nadpis 4 Char"/>
    <w:basedOn w:val="Standardnpsmoodstavce"/>
    <w:link w:val="Nadpis4"/>
    <w:uiPriority w:val="9"/>
    <w:semiHidden/>
    <w:rsid w:val="00BB727E"/>
    <w:rPr>
      <w:rFonts w:asciiTheme="majorHAnsi" w:eastAsiaTheme="majorEastAsia" w:hAnsiTheme="majorHAnsi" w:cstheme="majorBidi"/>
      <w:i/>
      <w:iCs/>
      <w:color w:val="2F5496" w:themeColor="accent5" w:themeShade="BF"/>
      <w:sz w:val="25"/>
      <w:szCs w:val="25"/>
    </w:rPr>
  </w:style>
  <w:style w:type="character" w:customStyle="1" w:styleId="Nadpis5Char">
    <w:name w:val="Nadpis 5 Char"/>
    <w:basedOn w:val="Standardnpsmoodstavce"/>
    <w:link w:val="Nadpis5"/>
    <w:uiPriority w:val="9"/>
    <w:semiHidden/>
    <w:rsid w:val="00BB727E"/>
    <w:rPr>
      <w:rFonts w:asciiTheme="majorHAnsi" w:eastAsiaTheme="majorEastAsia" w:hAnsiTheme="majorHAnsi" w:cstheme="majorBidi"/>
      <w:i/>
      <w:iCs/>
      <w:color w:val="833C0B" w:themeColor="accent2" w:themeShade="80"/>
      <w:sz w:val="24"/>
      <w:szCs w:val="24"/>
    </w:rPr>
  </w:style>
  <w:style w:type="character" w:customStyle="1" w:styleId="Nadpis6Char">
    <w:name w:val="Nadpis 6 Char"/>
    <w:basedOn w:val="Standardnpsmoodstavce"/>
    <w:link w:val="Nadpis6"/>
    <w:uiPriority w:val="9"/>
    <w:semiHidden/>
    <w:rsid w:val="00BB727E"/>
    <w:rPr>
      <w:rFonts w:asciiTheme="majorHAnsi" w:eastAsiaTheme="majorEastAsia" w:hAnsiTheme="majorHAnsi" w:cstheme="majorBidi"/>
      <w:i/>
      <w:iCs/>
      <w:color w:val="385623" w:themeColor="accent6" w:themeShade="80"/>
      <w:sz w:val="23"/>
      <w:szCs w:val="23"/>
    </w:rPr>
  </w:style>
  <w:style w:type="character" w:customStyle="1" w:styleId="Nadpis7Char">
    <w:name w:val="Nadpis 7 Char"/>
    <w:basedOn w:val="Standardnpsmoodstavce"/>
    <w:link w:val="Nadpis7"/>
    <w:uiPriority w:val="9"/>
    <w:semiHidden/>
    <w:rsid w:val="00BB727E"/>
    <w:rPr>
      <w:rFonts w:asciiTheme="majorHAnsi" w:eastAsiaTheme="majorEastAsia" w:hAnsiTheme="majorHAnsi" w:cstheme="majorBidi"/>
      <w:color w:val="1F4E79" w:themeColor="accent1" w:themeShade="80"/>
    </w:rPr>
  </w:style>
  <w:style w:type="character" w:customStyle="1" w:styleId="Nadpis8Char">
    <w:name w:val="Nadpis 8 Char"/>
    <w:basedOn w:val="Standardnpsmoodstavce"/>
    <w:link w:val="Nadpis8"/>
    <w:uiPriority w:val="9"/>
    <w:semiHidden/>
    <w:rsid w:val="00BB727E"/>
    <w:rPr>
      <w:rFonts w:asciiTheme="majorHAnsi" w:eastAsiaTheme="majorEastAsia" w:hAnsiTheme="majorHAnsi" w:cstheme="majorBidi"/>
      <w:color w:val="833C0B" w:themeColor="accent2" w:themeShade="80"/>
      <w:sz w:val="21"/>
      <w:szCs w:val="21"/>
    </w:rPr>
  </w:style>
  <w:style w:type="character" w:customStyle="1" w:styleId="Nadpis9Char">
    <w:name w:val="Nadpis 9 Char"/>
    <w:basedOn w:val="Standardnpsmoodstavce"/>
    <w:link w:val="Nadpis9"/>
    <w:uiPriority w:val="9"/>
    <w:semiHidden/>
    <w:rsid w:val="00BB727E"/>
    <w:rPr>
      <w:rFonts w:asciiTheme="majorHAnsi" w:eastAsiaTheme="majorEastAsia" w:hAnsiTheme="majorHAnsi" w:cstheme="majorBidi"/>
      <w:color w:val="385623" w:themeColor="accent6" w:themeShade="80"/>
    </w:rPr>
  </w:style>
  <w:style w:type="paragraph" w:styleId="Titulek">
    <w:name w:val="caption"/>
    <w:basedOn w:val="Normln"/>
    <w:next w:val="Normln"/>
    <w:uiPriority w:val="35"/>
    <w:unhideWhenUsed/>
    <w:qFormat/>
    <w:rsid w:val="00BB727E"/>
    <w:pPr>
      <w:spacing w:line="240" w:lineRule="auto"/>
    </w:pPr>
    <w:rPr>
      <w:b/>
      <w:bCs/>
      <w:smallCaps/>
      <w:color w:val="5B9BD5" w:themeColor="accent1"/>
      <w:spacing w:val="6"/>
    </w:rPr>
  </w:style>
  <w:style w:type="paragraph" w:styleId="Nzev">
    <w:name w:val="Title"/>
    <w:basedOn w:val="Normln"/>
    <w:next w:val="Normln"/>
    <w:link w:val="NzevChar"/>
    <w:uiPriority w:val="10"/>
    <w:qFormat/>
    <w:rsid w:val="00BB727E"/>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NzevChar">
    <w:name w:val="Název Char"/>
    <w:basedOn w:val="Standardnpsmoodstavce"/>
    <w:link w:val="Nzev"/>
    <w:uiPriority w:val="10"/>
    <w:rsid w:val="00BB727E"/>
    <w:rPr>
      <w:rFonts w:asciiTheme="majorHAnsi" w:eastAsiaTheme="majorEastAsia" w:hAnsiTheme="majorHAnsi" w:cstheme="majorBidi"/>
      <w:color w:val="2E74B5" w:themeColor="accent1" w:themeShade="BF"/>
      <w:spacing w:val="-10"/>
      <w:sz w:val="52"/>
      <w:szCs w:val="52"/>
    </w:rPr>
  </w:style>
  <w:style w:type="paragraph" w:styleId="Podtitul">
    <w:name w:val="Subtitle"/>
    <w:basedOn w:val="Normln"/>
    <w:next w:val="Normln"/>
    <w:link w:val="PodtitulChar"/>
    <w:uiPriority w:val="11"/>
    <w:qFormat/>
    <w:rsid w:val="00BB727E"/>
    <w:pPr>
      <w:numPr>
        <w:ilvl w:val="1"/>
      </w:numPr>
      <w:spacing w:line="240" w:lineRule="auto"/>
    </w:pPr>
    <w:rPr>
      <w:rFonts w:asciiTheme="majorHAnsi" w:eastAsiaTheme="majorEastAsia" w:hAnsiTheme="majorHAnsi" w:cstheme="majorBidi"/>
    </w:rPr>
  </w:style>
  <w:style w:type="character" w:customStyle="1" w:styleId="PodtitulChar">
    <w:name w:val="Podtitul Char"/>
    <w:basedOn w:val="Standardnpsmoodstavce"/>
    <w:link w:val="Podtitul"/>
    <w:uiPriority w:val="11"/>
    <w:rsid w:val="00BB727E"/>
    <w:rPr>
      <w:rFonts w:asciiTheme="majorHAnsi" w:eastAsiaTheme="majorEastAsia" w:hAnsiTheme="majorHAnsi" w:cstheme="majorBidi"/>
    </w:rPr>
  </w:style>
  <w:style w:type="character" w:styleId="Siln">
    <w:name w:val="Strong"/>
    <w:basedOn w:val="Standardnpsmoodstavce"/>
    <w:uiPriority w:val="22"/>
    <w:qFormat/>
    <w:rsid w:val="00BB727E"/>
    <w:rPr>
      <w:b/>
      <w:bCs/>
    </w:rPr>
  </w:style>
  <w:style w:type="character" w:styleId="Zvraznn">
    <w:name w:val="Emphasis"/>
    <w:basedOn w:val="Standardnpsmoodstavce"/>
    <w:uiPriority w:val="20"/>
    <w:qFormat/>
    <w:rsid w:val="00BB727E"/>
    <w:rPr>
      <w:i/>
      <w:iCs/>
    </w:rPr>
  </w:style>
  <w:style w:type="paragraph" w:styleId="Citt">
    <w:name w:val="Quote"/>
    <w:basedOn w:val="Normln"/>
    <w:next w:val="Normln"/>
    <w:link w:val="CittChar"/>
    <w:uiPriority w:val="29"/>
    <w:qFormat/>
    <w:rsid w:val="00BB727E"/>
    <w:pPr>
      <w:spacing w:before="120"/>
      <w:ind w:left="720" w:right="720"/>
      <w:jc w:val="center"/>
    </w:pPr>
    <w:rPr>
      <w:i/>
      <w:iCs/>
    </w:rPr>
  </w:style>
  <w:style w:type="character" w:customStyle="1" w:styleId="CittChar">
    <w:name w:val="Citát Char"/>
    <w:basedOn w:val="Standardnpsmoodstavce"/>
    <w:link w:val="Citt"/>
    <w:uiPriority w:val="29"/>
    <w:rsid w:val="00BB727E"/>
    <w:rPr>
      <w:i/>
      <w:iCs/>
    </w:rPr>
  </w:style>
  <w:style w:type="paragraph" w:styleId="Vrazncitt">
    <w:name w:val="Intense Quote"/>
    <w:basedOn w:val="Normln"/>
    <w:next w:val="Normln"/>
    <w:link w:val="VrazncittChar"/>
    <w:uiPriority w:val="30"/>
    <w:qFormat/>
    <w:rsid w:val="00BB727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VrazncittChar">
    <w:name w:val="Výrazný citát Char"/>
    <w:basedOn w:val="Standardnpsmoodstavce"/>
    <w:link w:val="Vrazncitt"/>
    <w:uiPriority w:val="30"/>
    <w:rsid w:val="00BB727E"/>
    <w:rPr>
      <w:rFonts w:asciiTheme="majorHAnsi" w:eastAsiaTheme="majorEastAsia" w:hAnsiTheme="majorHAnsi" w:cstheme="majorBidi"/>
      <w:color w:val="5B9BD5" w:themeColor="accent1"/>
      <w:sz w:val="24"/>
      <w:szCs w:val="24"/>
    </w:rPr>
  </w:style>
  <w:style w:type="character" w:styleId="Zdraznnjemn">
    <w:name w:val="Subtle Emphasis"/>
    <w:basedOn w:val="Standardnpsmoodstavce"/>
    <w:uiPriority w:val="19"/>
    <w:qFormat/>
    <w:rsid w:val="00BB727E"/>
    <w:rPr>
      <w:i/>
      <w:iCs/>
      <w:color w:val="404040" w:themeColor="text1" w:themeTint="BF"/>
    </w:rPr>
  </w:style>
  <w:style w:type="character" w:styleId="Zdraznnintenzivn">
    <w:name w:val="Intense Emphasis"/>
    <w:basedOn w:val="Standardnpsmoodstavce"/>
    <w:uiPriority w:val="21"/>
    <w:qFormat/>
    <w:rsid w:val="00BB727E"/>
    <w:rPr>
      <w:b w:val="0"/>
      <w:bCs w:val="0"/>
      <w:i/>
      <w:iCs/>
      <w:color w:val="5B9BD5" w:themeColor="accent1"/>
    </w:rPr>
  </w:style>
  <w:style w:type="character" w:styleId="Odkazjemn">
    <w:name w:val="Subtle Reference"/>
    <w:basedOn w:val="Standardnpsmoodstavce"/>
    <w:uiPriority w:val="31"/>
    <w:qFormat/>
    <w:rsid w:val="00BB727E"/>
    <w:rPr>
      <w:smallCaps/>
      <w:color w:val="404040" w:themeColor="text1" w:themeTint="BF"/>
      <w:u w:val="single" w:color="7F7F7F" w:themeColor="text1" w:themeTint="80"/>
    </w:rPr>
  </w:style>
  <w:style w:type="character" w:styleId="Odkazintenzivn">
    <w:name w:val="Intense Reference"/>
    <w:basedOn w:val="Standardnpsmoodstavce"/>
    <w:uiPriority w:val="32"/>
    <w:qFormat/>
    <w:rsid w:val="00BB727E"/>
    <w:rPr>
      <w:b/>
      <w:bCs/>
      <w:smallCaps/>
      <w:color w:val="5B9BD5" w:themeColor="accent1"/>
      <w:spacing w:val="5"/>
      <w:u w:val="single"/>
    </w:rPr>
  </w:style>
  <w:style w:type="character" w:styleId="Nzevknihy">
    <w:name w:val="Book Title"/>
    <w:basedOn w:val="Standardnpsmoodstavce"/>
    <w:uiPriority w:val="33"/>
    <w:qFormat/>
    <w:rsid w:val="00BB727E"/>
    <w:rPr>
      <w:b/>
      <w:bCs/>
      <w:smallCaps/>
    </w:rPr>
  </w:style>
  <w:style w:type="paragraph" w:styleId="Nadpisobsahu">
    <w:name w:val="TOC Heading"/>
    <w:basedOn w:val="Nadpis1"/>
    <w:next w:val="Normln"/>
    <w:uiPriority w:val="39"/>
    <w:unhideWhenUsed/>
    <w:qFormat/>
    <w:rsid w:val="00BB727E"/>
    <w:pPr>
      <w:outlineLvl w:val="9"/>
    </w:pPr>
  </w:style>
  <w:style w:type="character" w:customStyle="1" w:styleId="upd">
    <w:name w:val="upd"/>
    <w:basedOn w:val="Standardnpsmoodstavce"/>
    <w:rsid w:val="001A6288"/>
  </w:style>
  <w:style w:type="paragraph" w:customStyle="1" w:styleId="StylZarovnatdobloku">
    <w:name w:val="Styl Zarovnat do bloku"/>
    <w:basedOn w:val="Normln"/>
    <w:uiPriority w:val="99"/>
    <w:rsid w:val="00090F6A"/>
    <w:pPr>
      <w:spacing w:before="120" w:after="120" w:line="240" w:lineRule="auto"/>
      <w:ind w:left="238"/>
      <w:jc w:val="both"/>
    </w:pPr>
    <w:rPr>
      <w:rFonts w:ascii="Times New Roman" w:eastAsia="Times New Roman" w:hAnsi="Times New Roman" w:cs="Times New Roman"/>
      <w:sz w:val="24"/>
      <w:szCs w:val="20"/>
      <w:lang w:eastAsia="cs-CZ"/>
    </w:rPr>
  </w:style>
  <w:style w:type="paragraph" w:customStyle="1" w:styleId="StylZarovnatdoblokuPrvndek125cm">
    <w:name w:val="Styl Zarovnat do bloku První řádek:  125 cm"/>
    <w:basedOn w:val="Normln"/>
    <w:uiPriority w:val="99"/>
    <w:rsid w:val="00090F6A"/>
    <w:pPr>
      <w:spacing w:before="120" w:after="120" w:line="240" w:lineRule="auto"/>
      <w:ind w:left="238" w:firstLine="708"/>
      <w:jc w:val="both"/>
    </w:pPr>
    <w:rPr>
      <w:rFonts w:ascii="Times New Roman" w:eastAsia="Times New Roman" w:hAnsi="Times New Roman" w:cs="Times New Roman"/>
      <w:sz w:val="24"/>
      <w:szCs w:val="20"/>
      <w:lang w:eastAsia="cs-CZ"/>
    </w:rPr>
  </w:style>
  <w:style w:type="character" w:customStyle="1" w:styleId="highlight">
    <w:name w:val="highlight"/>
    <w:basedOn w:val="Standardnpsmoodstavce"/>
    <w:rsid w:val="006309F4"/>
  </w:style>
  <w:style w:type="paragraph" w:styleId="Odstavecseseznamem">
    <w:name w:val="List Paragraph"/>
    <w:basedOn w:val="Normln"/>
    <w:uiPriority w:val="34"/>
    <w:qFormat/>
    <w:rsid w:val="00D14388"/>
    <w:pPr>
      <w:ind w:left="720"/>
      <w:contextualSpacing/>
    </w:pPr>
    <w:rPr>
      <w:rFonts w:eastAsiaTheme="minorHAnsi"/>
    </w:rPr>
  </w:style>
  <w:style w:type="character" w:customStyle="1" w:styleId="st1">
    <w:name w:val="st1"/>
    <w:basedOn w:val="Standardnpsmoodstavce"/>
    <w:rsid w:val="00AD7FA9"/>
  </w:style>
  <w:style w:type="paragraph" w:styleId="Obsah1">
    <w:name w:val="toc 1"/>
    <w:basedOn w:val="Normln"/>
    <w:next w:val="Normln"/>
    <w:autoRedefine/>
    <w:uiPriority w:val="39"/>
    <w:unhideWhenUsed/>
    <w:rsid w:val="00C2099B"/>
    <w:pPr>
      <w:spacing w:after="100"/>
    </w:pPr>
  </w:style>
  <w:style w:type="paragraph" w:styleId="Obsah2">
    <w:name w:val="toc 2"/>
    <w:basedOn w:val="Normln"/>
    <w:next w:val="Normln"/>
    <w:autoRedefine/>
    <w:uiPriority w:val="39"/>
    <w:unhideWhenUsed/>
    <w:rsid w:val="00C2099B"/>
    <w:pPr>
      <w:spacing w:after="100"/>
      <w:ind w:left="220"/>
    </w:pPr>
  </w:style>
  <w:style w:type="paragraph" w:styleId="Obsah3">
    <w:name w:val="toc 3"/>
    <w:basedOn w:val="Normln"/>
    <w:next w:val="Normln"/>
    <w:autoRedefine/>
    <w:uiPriority w:val="39"/>
    <w:unhideWhenUsed/>
    <w:rsid w:val="00C2099B"/>
    <w:pPr>
      <w:spacing w:after="100"/>
      <w:ind w:left="440"/>
    </w:pPr>
  </w:style>
  <w:style w:type="paragraph" w:styleId="Normlnweb">
    <w:name w:val="Normal (Web)"/>
    <w:basedOn w:val="Normln"/>
    <w:uiPriority w:val="99"/>
    <w:semiHidden/>
    <w:unhideWhenUsed/>
    <w:rsid w:val="007C48C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4D3816"/>
    <w:rPr>
      <w:color w:val="954F72" w:themeColor="followedHyperlink"/>
      <w:u w:val="single"/>
    </w:rPr>
  </w:style>
  <w:style w:type="character" w:customStyle="1" w:styleId="h1a1">
    <w:name w:val="h1a1"/>
    <w:basedOn w:val="Standardnpsmoodstavce"/>
    <w:rsid w:val="00220905"/>
    <w:rPr>
      <w:vanish w:val="0"/>
      <w:webHidden w:val="0"/>
      <w:sz w:val="24"/>
      <w:szCs w:val="24"/>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727E"/>
  </w:style>
  <w:style w:type="paragraph" w:styleId="Nadpis1">
    <w:name w:val="heading 1"/>
    <w:next w:val="Nadpis2"/>
    <w:link w:val="Nadpis1Char"/>
    <w:uiPriority w:val="9"/>
    <w:qFormat/>
    <w:rsid w:val="00991EFC"/>
    <w:pPr>
      <w:keepNext/>
      <w:keepLines/>
      <w:numPr>
        <w:numId w:val="8"/>
      </w:numPr>
      <w:spacing w:before="320" w:after="120" w:line="240" w:lineRule="auto"/>
      <w:outlineLvl w:val="0"/>
    </w:pPr>
    <w:rPr>
      <w:rFonts w:ascii="Times New Roman" w:eastAsiaTheme="majorEastAsia" w:hAnsi="Times New Roman" w:cstheme="majorBidi"/>
      <w:b/>
      <w:sz w:val="32"/>
      <w:szCs w:val="30"/>
    </w:rPr>
  </w:style>
  <w:style w:type="paragraph" w:styleId="Nadpis2">
    <w:name w:val="heading 2"/>
    <w:basedOn w:val="Nadpis1"/>
    <w:next w:val="Normln"/>
    <w:link w:val="Nadpis2Char"/>
    <w:uiPriority w:val="9"/>
    <w:unhideWhenUsed/>
    <w:qFormat/>
    <w:rsid w:val="008C15AF"/>
    <w:pPr>
      <w:numPr>
        <w:ilvl w:val="1"/>
      </w:numPr>
      <w:spacing w:before="120"/>
      <w:outlineLvl w:val="1"/>
    </w:pPr>
    <w:rPr>
      <w:sz w:val="28"/>
      <w:szCs w:val="28"/>
    </w:rPr>
  </w:style>
  <w:style w:type="paragraph" w:styleId="Nadpis3">
    <w:name w:val="heading 3"/>
    <w:basedOn w:val="Nadpis2"/>
    <w:next w:val="Normln"/>
    <w:link w:val="Nadpis3Char"/>
    <w:uiPriority w:val="9"/>
    <w:unhideWhenUsed/>
    <w:qFormat/>
    <w:rsid w:val="008C15AF"/>
    <w:pPr>
      <w:numPr>
        <w:ilvl w:val="2"/>
      </w:numPr>
      <w:spacing w:before="160"/>
      <w:outlineLvl w:val="2"/>
    </w:pPr>
    <w:rPr>
      <w:sz w:val="24"/>
      <w:szCs w:val="26"/>
    </w:rPr>
  </w:style>
  <w:style w:type="paragraph" w:styleId="Nadpis4">
    <w:name w:val="heading 4"/>
    <w:basedOn w:val="Normln"/>
    <w:next w:val="Normln"/>
    <w:link w:val="Nadpis4Char"/>
    <w:uiPriority w:val="9"/>
    <w:semiHidden/>
    <w:unhideWhenUsed/>
    <w:qFormat/>
    <w:rsid w:val="00BB727E"/>
    <w:pPr>
      <w:keepNext/>
      <w:keepLines/>
      <w:numPr>
        <w:ilvl w:val="3"/>
        <w:numId w:val="8"/>
      </w:numPr>
      <w:spacing w:before="40" w:after="0"/>
      <w:outlineLvl w:val="3"/>
    </w:pPr>
    <w:rPr>
      <w:rFonts w:asciiTheme="majorHAnsi" w:eastAsiaTheme="majorEastAsia" w:hAnsiTheme="majorHAnsi" w:cstheme="majorBidi"/>
      <w:i/>
      <w:iCs/>
      <w:color w:val="2F5496" w:themeColor="accent5" w:themeShade="BF"/>
      <w:sz w:val="25"/>
      <w:szCs w:val="25"/>
    </w:rPr>
  </w:style>
  <w:style w:type="paragraph" w:styleId="Nadpis5">
    <w:name w:val="heading 5"/>
    <w:basedOn w:val="Normln"/>
    <w:next w:val="Normln"/>
    <w:link w:val="Nadpis5Char"/>
    <w:uiPriority w:val="9"/>
    <w:semiHidden/>
    <w:unhideWhenUsed/>
    <w:qFormat/>
    <w:rsid w:val="00BB727E"/>
    <w:pPr>
      <w:keepNext/>
      <w:keepLines/>
      <w:numPr>
        <w:ilvl w:val="4"/>
        <w:numId w:val="8"/>
      </w:numPr>
      <w:spacing w:before="40" w:after="0"/>
      <w:outlineLvl w:val="4"/>
    </w:pPr>
    <w:rPr>
      <w:rFonts w:asciiTheme="majorHAnsi" w:eastAsiaTheme="majorEastAsia" w:hAnsiTheme="majorHAnsi" w:cstheme="majorBidi"/>
      <w:i/>
      <w:iCs/>
      <w:color w:val="833C0B" w:themeColor="accent2" w:themeShade="80"/>
      <w:sz w:val="24"/>
      <w:szCs w:val="24"/>
    </w:rPr>
  </w:style>
  <w:style w:type="paragraph" w:styleId="Nadpis6">
    <w:name w:val="heading 6"/>
    <w:basedOn w:val="Normln"/>
    <w:next w:val="Normln"/>
    <w:link w:val="Nadpis6Char"/>
    <w:uiPriority w:val="9"/>
    <w:semiHidden/>
    <w:unhideWhenUsed/>
    <w:qFormat/>
    <w:rsid w:val="00BB727E"/>
    <w:pPr>
      <w:keepNext/>
      <w:keepLines/>
      <w:numPr>
        <w:ilvl w:val="5"/>
        <w:numId w:val="8"/>
      </w:numPr>
      <w:spacing w:before="40" w:after="0"/>
      <w:outlineLvl w:val="5"/>
    </w:pPr>
    <w:rPr>
      <w:rFonts w:asciiTheme="majorHAnsi" w:eastAsiaTheme="majorEastAsia" w:hAnsiTheme="majorHAnsi" w:cstheme="majorBidi"/>
      <w:i/>
      <w:iCs/>
      <w:color w:val="385623" w:themeColor="accent6" w:themeShade="80"/>
      <w:sz w:val="23"/>
      <w:szCs w:val="23"/>
    </w:rPr>
  </w:style>
  <w:style w:type="paragraph" w:styleId="Nadpis7">
    <w:name w:val="heading 7"/>
    <w:basedOn w:val="Normln"/>
    <w:next w:val="Normln"/>
    <w:link w:val="Nadpis7Char"/>
    <w:uiPriority w:val="9"/>
    <w:semiHidden/>
    <w:unhideWhenUsed/>
    <w:qFormat/>
    <w:rsid w:val="00BB727E"/>
    <w:pPr>
      <w:keepNext/>
      <w:keepLines/>
      <w:numPr>
        <w:ilvl w:val="6"/>
        <w:numId w:val="8"/>
      </w:numPr>
      <w:spacing w:before="40" w:after="0"/>
      <w:outlineLvl w:val="6"/>
    </w:pPr>
    <w:rPr>
      <w:rFonts w:asciiTheme="majorHAnsi" w:eastAsiaTheme="majorEastAsia" w:hAnsiTheme="majorHAnsi" w:cstheme="majorBidi"/>
      <w:color w:val="1F4E79" w:themeColor="accent1" w:themeShade="80"/>
    </w:rPr>
  </w:style>
  <w:style w:type="paragraph" w:styleId="Nadpis8">
    <w:name w:val="heading 8"/>
    <w:basedOn w:val="Normln"/>
    <w:next w:val="Normln"/>
    <w:link w:val="Nadpis8Char"/>
    <w:uiPriority w:val="9"/>
    <w:semiHidden/>
    <w:unhideWhenUsed/>
    <w:qFormat/>
    <w:rsid w:val="00BB727E"/>
    <w:pPr>
      <w:keepNext/>
      <w:keepLines/>
      <w:numPr>
        <w:ilvl w:val="7"/>
        <w:numId w:val="8"/>
      </w:numPr>
      <w:spacing w:before="40" w:after="0"/>
      <w:outlineLvl w:val="7"/>
    </w:pPr>
    <w:rPr>
      <w:rFonts w:asciiTheme="majorHAnsi" w:eastAsiaTheme="majorEastAsia" w:hAnsiTheme="majorHAnsi" w:cstheme="majorBidi"/>
      <w:color w:val="833C0B" w:themeColor="accent2" w:themeShade="80"/>
      <w:sz w:val="21"/>
      <w:szCs w:val="21"/>
    </w:rPr>
  </w:style>
  <w:style w:type="paragraph" w:styleId="Nadpis9">
    <w:name w:val="heading 9"/>
    <w:basedOn w:val="Normln"/>
    <w:next w:val="Normln"/>
    <w:link w:val="Nadpis9Char"/>
    <w:uiPriority w:val="9"/>
    <w:semiHidden/>
    <w:unhideWhenUsed/>
    <w:qFormat/>
    <w:rsid w:val="00BB727E"/>
    <w:pPr>
      <w:keepNext/>
      <w:keepLines/>
      <w:numPr>
        <w:ilvl w:val="8"/>
        <w:numId w:val="8"/>
      </w:numPr>
      <w:spacing w:before="40" w:after="0"/>
      <w:outlineLvl w:val="8"/>
    </w:pPr>
    <w:rPr>
      <w:rFonts w:asciiTheme="majorHAnsi" w:eastAsiaTheme="majorEastAsia" w:hAnsiTheme="majorHAnsi" w:cstheme="majorBidi"/>
      <w:color w:val="385623" w:themeColor="accent6" w:themeShade="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DC717E"/>
    <w:rPr>
      <w:sz w:val="16"/>
      <w:szCs w:val="16"/>
    </w:rPr>
  </w:style>
  <w:style w:type="paragraph" w:styleId="Textkomente">
    <w:name w:val="annotation text"/>
    <w:basedOn w:val="Normln"/>
    <w:link w:val="TextkomenteChar"/>
    <w:uiPriority w:val="99"/>
    <w:semiHidden/>
    <w:unhideWhenUsed/>
    <w:rsid w:val="00DC717E"/>
    <w:pPr>
      <w:spacing w:line="240" w:lineRule="auto"/>
    </w:pPr>
    <w:rPr>
      <w:sz w:val="20"/>
      <w:szCs w:val="20"/>
    </w:rPr>
  </w:style>
  <w:style w:type="character" w:customStyle="1" w:styleId="TextkomenteChar">
    <w:name w:val="Text komentáře Char"/>
    <w:basedOn w:val="Standardnpsmoodstavce"/>
    <w:link w:val="Textkomente"/>
    <w:uiPriority w:val="99"/>
    <w:semiHidden/>
    <w:rsid w:val="00DC717E"/>
    <w:rPr>
      <w:sz w:val="20"/>
      <w:szCs w:val="20"/>
    </w:rPr>
  </w:style>
  <w:style w:type="paragraph" w:styleId="Pedmtkomente">
    <w:name w:val="annotation subject"/>
    <w:basedOn w:val="Textkomente"/>
    <w:next w:val="Textkomente"/>
    <w:link w:val="PedmtkomenteChar"/>
    <w:uiPriority w:val="99"/>
    <w:semiHidden/>
    <w:unhideWhenUsed/>
    <w:rsid w:val="00DC717E"/>
    <w:rPr>
      <w:b/>
      <w:bCs/>
    </w:rPr>
  </w:style>
  <w:style w:type="character" w:customStyle="1" w:styleId="PedmtkomenteChar">
    <w:name w:val="Předmět komentáře Char"/>
    <w:basedOn w:val="TextkomenteChar"/>
    <w:link w:val="Pedmtkomente"/>
    <w:uiPriority w:val="99"/>
    <w:semiHidden/>
    <w:rsid w:val="00DC717E"/>
    <w:rPr>
      <w:b/>
      <w:bCs/>
      <w:sz w:val="20"/>
      <w:szCs w:val="20"/>
    </w:rPr>
  </w:style>
  <w:style w:type="paragraph" w:styleId="Textbubliny">
    <w:name w:val="Balloon Text"/>
    <w:basedOn w:val="Normln"/>
    <w:link w:val="TextbublinyChar"/>
    <w:uiPriority w:val="99"/>
    <w:semiHidden/>
    <w:unhideWhenUsed/>
    <w:rsid w:val="00DC717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717E"/>
    <w:rPr>
      <w:rFonts w:ascii="Segoe UI" w:hAnsi="Segoe UI" w:cs="Segoe UI"/>
      <w:sz w:val="18"/>
      <w:szCs w:val="18"/>
    </w:rPr>
  </w:style>
  <w:style w:type="paragraph" w:styleId="Textpoznpodarou">
    <w:name w:val="footnote text"/>
    <w:basedOn w:val="Normln"/>
    <w:link w:val="TextpoznpodarouChar"/>
    <w:uiPriority w:val="99"/>
    <w:unhideWhenUsed/>
    <w:rsid w:val="00956BA8"/>
    <w:pPr>
      <w:spacing w:after="0" w:line="240" w:lineRule="auto"/>
    </w:pPr>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956BA8"/>
    <w:rPr>
      <w:rFonts w:ascii="Times New Roman" w:hAnsi="Times New Roman"/>
      <w:sz w:val="20"/>
      <w:szCs w:val="20"/>
    </w:rPr>
  </w:style>
  <w:style w:type="character" w:styleId="Znakapoznpodarou">
    <w:name w:val="footnote reference"/>
    <w:basedOn w:val="Standardnpsmoodstavce"/>
    <w:uiPriority w:val="99"/>
    <w:semiHidden/>
    <w:unhideWhenUsed/>
    <w:rsid w:val="00DC717E"/>
    <w:rPr>
      <w:vertAlign w:val="superscript"/>
    </w:rPr>
  </w:style>
  <w:style w:type="paragraph" w:styleId="Zhlav">
    <w:name w:val="header"/>
    <w:basedOn w:val="Normln"/>
    <w:link w:val="ZhlavChar"/>
    <w:uiPriority w:val="99"/>
    <w:unhideWhenUsed/>
    <w:rsid w:val="005427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27FA"/>
  </w:style>
  <w:style w:type="paragraph" w:styleId="Zpat">
    <w:name w:val="footer"/>
    <w:basedOn w:val="Normln"/>
    <w:link w:val="ZpatChar"/>
    <w:uiPriority w:val="99"/>
    <w:unhideWhenUsed/>
    <w:rsid w:val="005427FA"/>
    <w:pPr>
      <w:tabs>
        <w:tab w:val="center" w:pos="4536"/>
        <w:tab w:val="right" w:pos="9072"/>
      </w:tabs>
      <w:spacing w:after="0" w:line="240" w:lineRule="auto"/>
    </w:pPr>
  </w:style>
  <w:style w:type="character" w:customStyle="1" w:styleId="ZpatChar">
    <w:name w:val="Zápatí Char"/>
    <w:basedOn w:val="Standardnpsmoodstavce"/>
    <w:link w:val="Zpat"/>
    <w:uiPriority w:val="99"/>
    <w:rsid w:val="005427FA"/>
  </w:style>
  <w:style w:type="paragraph" w:styleId="Bezmezer">
    <w:name w:val="No Spacing"/>
    <w:uiPriority w:val="1"/>
    <w:qFormat/>
    <w:rsid w:val="00BB727E"/>
    <w:pPr>
      <w:spacing w:after="0" w:line="240" w:lineRule="auto"/>
    </w:pPr>
  </w:style>
  <w:style w:type="character" w:customStyle="1" w:styleId="Nadpis1Char">
    <w:name w:val="Nadpis 1 Char"/>
    <w:basedOn w:val="Standardnpsmoodstavce"/>
    <w:link w:val="Nadpis1"/>
    <w:uiPriority w:val="9"/>
    <w:rsid w:val="00991EFC"/>
    <w:rPr>
      <w:rFonts w:ascii="Times New Roman" w:eastAsiaTheme="majorEastAsia" w:hAnsi="Times New Roman" w:cstheme="majorBidi"/>
      <w:b/>
      <w:sz w:val="32"/>
      <w:szCs w:val="30"/>
    </w:rPr>
  </w:style>
  <w:style w:type="character" w:customStyle="1" w:styleId="Nadpis2Char">
    <w:name w:val="Nadpis 2 Char"/>
    <w:basedOn w:val="Standardnpsmoodstavce"/>
    <w:link w:val="Nadpis2"/>
    <w:uiPriority w:val="9"/>
    <w:rsid w:val="008C15AF"/>
    <w:rPr>
      <w:rFonts w:ascii="Times New Roman" w:eastAsiaTheme="majorEastAsia" w:hAnsi="Times New Roman" w:cstheme="majorBidi"/>
      <w:b/>
      <w:sz w:val="28"/>
      <w:szCs w:val="28"/>
    </w:rPr>
  </w:style>
  <w:style w:type="character" w:styleId="Hypertextovodkaz">
    <w:name w:val="Hyperlink"/>
    <w:basedOn w:val="Standardnpsmoodstavce"/>
    <w:uiPriority w:val="99"/>
    <w:unhideWhenUsed/>
    <w:rsid w:val="00956BA8"/>
    <w:rPr>
      <w:color w:val="0563C1" w:themeColor="hyperlink"/>
      <w:u w:val="single"/>
    </w:rPr>
  </w:style>
  <w:style w:type="character" w:customStyle="1" w:styleId="Nadpis3Char">
    <w:name w:val="Nadpis 3 Char"/>
    <w:basedOn w:val="Standardnpsmoodstavce"/>
    <w:link w:val="Nadpis3"/>
    <w:uiPriority w:val="9"/>
    <w:rsid w:val="008C15AF"/>
    <w:rPr>
      <w:rFonts w:ascii="Times New Roman" w:eastAsiaTheme="majorEastAsia" w:hAnsi="Times New Roman" w:cstheme="majorBidi"/>
      <w:b/>
      <w:sz w:val="24"/>
      <w:szCs w:val="26"/>
    </w:rPr>
  </w:style>
  <w:style w:type="character" w:customStyle="1" w:styleId="Nadpis4Char">
    <w:name w:val="Nadpis 4 Char"/>
    <w:basedOn w:val="Standardnpsmoodstavce"/>
    <w:link w:val="Nadpis4"/>
    <w:uiPriority w:val="9"/>
    <w:semiHidden/>
    <w:rsid w:val="00BB727E"/>
    <w:rPr>
      <w:rFonts w:asciiTheme="majorHAnsi" w:eastAsiaTheme="majorEastAsia" w:hAnsiTheme="majorHAnsi" w:cstheme="majorBidi"/>
      <w:i/>
      <w:iCs/>
      <w:color w:val="2F5496" w:themeColor="accent5" w:themeShade="BF"/>
      <w:sz w:val="25"/>
      <w:szCs w:val="25"/>
    </w:rPr>
  </w:style>
  <w:style w:type="character" w:customStyle="1" w:styleId="Nadpis5Char">
    <w:name w:val="Nadpis 5 Char"/>
    <w:basedOn w:val="Standardnpsmoodstavce"/>
    <w:link w:val="Nadpis5"/>
    <w:uiPriority w:val="9"/>
    <w:semiHidden/>
    <w:rsid w:val="00BB727E"/>
    <w:rPr>
      <w:rFonts w:asciiTheme="majorHAnsi" w:eastAsiaTheme="majorEastAsia" w:hAnsiTheme="majorHAnsi" w:cstheme="majorBidi"/>
      <w:i/>
      <w:iCs/>
      <w:color w:val="833C0B" w:themeColor="accent2" w:themeShade="80"/>
      <w:sz w:val="24"/>
      <w:szCs w:val="24"/>
    </w:rPr>
  </w:style>
  <w:style w:type="character" w:customStyle="1" w:styleId="Nadpis6Char">
    <w:name w:val="Nadpis 6 Char"/>
    <w:basedOn w:val="Standardnpsmoodstavce"/>
    <w:link w:val="Nadpis6"/>
    <w:uiPriority w:val="9"/>
    <w:semiHidden/>
    <w:rsid w:val="00BB727E"/>
    <w:rPr>
      <w:rFonts w:asciiTheme="majorHAnsi" w:eastAsiaTheme="majorEastAsia" w:hAnsiTheme="majorHAnsi" w:cstheme="majorBidi"/>
      <w:i/>
      <w:iCs/>
      <w:color w:val="385623" w:themeColor="accent6" w:themeShade="80"/>
      <w:sz w:val="23"/>
      <w:szCs w:val="23"/>
    </w:rPr>
  </w:style>
  <w:style w:type="character" w:customStyle="1" w:styleId="Nadpis7Char">
    <w:name w:val="Nadpis 7 Char"/>
    <w:basedOn w:val="Standardnpsmoodstavce"/>
    <w:link w:val="Nadpis7"/>
    <w:uiPriority w:val="9"/>
    <w:semiHidden/>
    <w:rsid w:val="00BB727E"/>
    <w:rPr>
      <w:rFonts w:asciiTheme="majorHAnsi" w:eastAsiaTheme="majorEastAsia" w:hAnsiTheme="majorHAnsi" w:cstheme="majorBidi"/>
      <w:color w:val="1F4E79" w:themeColor="accent1" w:themeShade="80"/>
    </w:rPr>
  </w:style>
  <w:style w:type="character" w:customStyle="1" w:styleId="Nadpis8Char">
    <w:name w:val="Nadpis 8 Char"/>
    <w:basedOn w:val="Standardnpsmoodstavce"/>
    <w:link w:val="Nadpis8"/>
    <w:uiPriority w:val="9"/>
    <w:semiHidden/>
    <w:rsid w:val="00BB727E"/>
    <w:rPr>
      <w:rFonts w:asciiTheme="majorHAnsi" w:eastAsiaTheme="majorEastAsia" w:hAnsiTheme="majorHAnsi" w:cstheme="majorBidi"/>
      <w:color w:val="833C0B" w:themeColor="accent2" w:themeShade="80"/>
      <w:sz w:val="21"/>
      <w:szCs w:val="21"/>
    </w:rPr>
  </w:style>
  <w:style w:type="character" w:customStyle="1" w:styleId="Nadpis9Char">
    <w:name w:val="Nadpis 9 Char"/>
    <w:basedOn w:val="Standardnpsmoodstavce"/>
    <w:link w:val="Nadpis9"/>
    <w:uiPriority w:val="9"/>
    <w:semiHidden/>
    <w:rsid w:val="00BB727E"/>
    <w:rPr>
      <w:rFonts w:asciiTheme="majorHAnsi" w:eastAsiaTheme="majorEastAsia" w:hAnsiTheme="majorHAnsi" w:cstheme="majorBidi"/>
      <w:color w:val="385623" w:themeColor="accent6" w:themeShade="80"/>
    </w:rPr>
  </w:style>
  <w:style w:type="paragraph" w:styleId="Titulek">
    <w:name w:val="caption"/>
    <w:basedOn w:val="Normln"/>
    <w:next w:val="Normln"/>
    <w:uiPriority w:val="35"/>
    <w:unhideWhenUsed/>
    <w:qFormat/>
    <w:rsid w:val="00BB727E"/>
    <w:pPr>
      <w:spacing w:line="240" w:lineRule="auto"/>
    </w:pPr>
    <w:rPr>
      <w:b/>
      <w:bCs/>
      <w:smallCaps/>
      <w:color w:val="5B9BD5" w:themeColor="accent1"/>
      <w:spacing w:val="6"/>
    </w:rPr>
  </w:style>
  <w:style w:type="paragraph" w:styleId="Nzev">
    <w:name w:val="Title"/>
    <w:basedOn w:val="Normln"/>
    <w:next w:val="Normln"/>
    <w:link w:val="NzevChar"/>
    <w:uiPriority w:val="10"/>
    <w:qFormat/>
    <w:rsid w:val="00BB727E"/>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NzevChar">
    <w:name w:val="Název Char"/>
    <w:basedOn w:val="Standardnpsmoodstavce"/>
    <w:link w:val="Nzev"/>
    <w:uiPriority w:val="10"/>
    <w:rsid w:val="00BB727E"/>
    <w:rPr>
      <w:rFonts w:asciiTheme="majorHAnsi" w:eastAsiaTheme="majorEastAsia" w:hAnsiTheme="majorHAnsi" w:cstheme="majorBidi"/>
      <w:color w:val="2E74B5" w:themeColor="accent1" w:themeShade="BF"/>
      <w:spacing w:val="-10"/>
      <w:sz w:val="52"/>
      <w:szCs w:val="52"/>
    </w:rPr>
  </w:style>
  <w:style w:type="paragraph" w:styleId="Podtitul">
    <w:name w:val="Subtitle"/>
    <w:basedOn w:val="Normln"/>
    <w:next w:val="Normln"/>
    <w:link w:val="PodtitulChar"/>
    <w:uiPriority w:val="11"/>
    <w:qFormat/>
    <w:rsid w:val="00BB727E"/>
    <w:pPr>
      <w:numPr>
        <w:ilvl w:val="1"/>
      </w:numPr>
      <w:spacing w:line="240" w:lineRule="auto"/>
    </w:pPr>
    <w:rPr>
      <w:rFonts w:asciiTheme="majorHAnsi" w:eastAsiaTheme="majorEastAsia" w:hAnsiTheme="majorHAnsi" w:cstheme="majorBidi"/>
    </w:rPr>
  </w:style>
  <w:style w:type="character" w:customStyle="1" w:styleId="PodtitulChar">
    <w:name w:val="Podtitul Char"/>
    <w:basedOn w:val="Standardnpsmoodstavce"/>
    <w:link w:val="Podtitul"/>
    <w:uiPriority w:val="11"/>
    <w:rsid w:val="00BB727E"/>
    <w:rPr>
      <w:rFonts w:asciiTheme="majorHAnsi" w:eastAsiaTheme="majorEastAsia" w:hAnsiTheme="majorHAnsi" w:cstheme="majorBidi"/>
    </w:rPr>
  </w:style>
  <w:style w:type="character" w:styleId="Siln">
    <w:name w:val="Strong"/>
    <w:basedOn w:val="Standardnpsmoodstavce"/>
    <w:uiPriority w:val="22"/>
    <w:qFormat/>
    <w:rsid w:val="00BB727E"/>
    <w:rPr>
      <w:b/>
      <w:bCs/>
    </w:rPr>
  </w:style>
  <w:style w:type="character" w:styleId="Zvraznn">
    <w:name w:val="Emphasis"/>
    <w:basedOn w:val="Standardnpsmoodstavce"/>
    <w:uiPriority w:val="20"/>
    <w:qFormat/>
    <w:rsid w:val="00BB727E"/>
    <w:rPr>
      <w:i/>
      <w:iCs/>
    </w:rPr>
  </w:style>
  <w:style w:type="paragraph" w:styleId="Citt">
    <w:name w:val="Quote"/>
    <w:basedOn w:val="Normln"/>
    <w:next w:val="Normln"/>
    <w:link w:val="CittChar"/>
    <w:uiPriority w:val="29"/>
    <w:qFormat/>
    <w:rsid w:val="00BB727E"/>
    <w:pPr>
      <w:spacing w:before="120"/>
      <w:ind w:left="720" w:right="720"/>
      <w:jc w:val="center"/>
    </w:pPr>
    <w:rPr>
      <w:i/>
      <w:iCs/>
    </w:rPr>
  </w:style>
  <w:style w:type="character" w:customStyle="1" w:styleId="CittChar">
    <w:name w:val="Citát Char"/>
    <w:basedOn w:val="Standardnpsmoodstavce"/>
    <w:link w:val="Citt"/>
    <w:uiPriority w:val="29"/>
    <w:rsid w:val="00BB727E"/>
    <w:rPr>
      <w:i/>
      <w:iCs/>
    </w:rPr>
  </w:style>
  <w:style w:type="paragraph" w:styleId="Vrazncitt">
    <w:name w:val="Intense Quote"/>
    <w:basedOn w:val="Normln"/>
    <w:next w:val="Normln"/>
    <w:link w:val="VrazncittChar"/>
    <w:uiPriority w:val="30"/>
    <w:qFormat/>
    <w:rsid w:val="00BB727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VrazncittChar">
    <w:name w:val="Výrazný citát Char"/>
    <w:basedOn w:val="Standardnpsmoodstavce"/>
    <w:link w:val="Vrazncitt"/>
    <w:uiPriority w:val="30"/>
    <w:rsid w:val="00BB727E"/>
    <w:rPr>
      <w:rFonts w:asciiTheme="majorHAnsi" w:eastAsiaTheme="majorEastAsia" w:hAnsiTheme="majorHAnsi" w:cstheme="majorBidi"/>
      <w:color w:val="5B9BD5" w:themeColor="accent1"/>
      <w:sz w:val="24"/>
      <w:szCs w:val="24"/>
    </w:rPr>
  </w:style>
  <w:style w:type="character" w:styleId="Zdraznnjemn">
    <w:name w:val="Subtle Emphasis"/>
    <w:basedOn w:val="Standardnpsmoodstavce"/>
    <w:uiPriority w:val="19"/>
    <w:qFormat/>
    <w:rsid w:val="00BB727E"/>
    <w:rPr>
      <w:i/>
      <w:iCs/>
      <w:color w:val="404040" w:themeColor="text1" w:themeTint="BF"/>
    </w:rPr>
  </w:style>
  <w:style w:type="character" w:styleId="Zdraznnintenzivn">
    <w:name w:val="Intense Emphasis"/>
    <w:basedOn w:val="Standardnpsmoodstavce"/>
    <w:uiPriority w:val="21"/>
    <w:qFormat/>
    <w:rsid w:val="00BB727E"/>
    <w:rPr>
      <w:b w:val="0"/>
      <w:bCs w:val="0"/>
      <w:i/>
      <w:iCs/>
      <w:color w:val="5B9BD5" w:themeColor="accent1"/>
    </w:rPr>
  </w:style>
  <w:style w:type="character" w:styleId="Odkazjemn">
    <w:name w:val="Subtle Reference"/>
    <w:basedOn w:val="Standardnpsmoodstavce"/>
    <w:uiPriority w:val="31"/>
    <w:qFormat/>
    <w:rsid w:val="00BB727E"/>
    <w:rPr>
      <w:smallCaps/>
      <w:color w:val="404040" w:themeColor="text1" w:themeTint="BF"/>
      <w:u w:val="single" w:color="7F7F7F" w:themeColor="text1" w:themeTint="80"/>
    </w:rPr>
  </w:style>
  <w:style w:type="character" w:styleId="Odkazintenzivn">
    <w:name w:val="Intense Reference"/>
    <w:basedOn w:val="Standardnpsmoodstavce"/>
    <w:uiPriority w:val="32"/>
    <w:qFormat/>
    <w:rsid w:val="00BB727E"/>
    <w:rPr>
      <w:b/>
      <w:bCs/>
      <w:smallCaps/>
      <w:color w:val="5B9BD5" w:themeColor="accent1"/>
      <w:spacing w:val="5"/>
      <w:u w:val="single"/>
    </w:rPr>
  </w:style>
  <w:style w:type="character" w:styleId="Nzevknihy">
    <w:name w:val="Book Title"/>
    <w:basedOn w:val="Standardnpsmoodstavce"/>
    <w:uiPriority w:val="33"/>
    <w:qFormat/>
    <w:rsid w:val="00BB727E"/>
    <w:rPr>
      <w:b/>
      <w:bCs/>
      <w:smallCaps/>
    </w:rPr>
  </w:style>
  <w:style w:type="paragraph" w:styleId="Nadpisobsahu">
    <w:name w:val="TOC Heading"/>
    <w:basedOn w:val="Nadpis1"/>
    <w:next w:val="Normln"/>
    <w:uiPriority w:val="39"/>
    <w:unhideWhenUsed/>
    <w:qFormat/>
    <w:rsid w:val="00BB727E"/>
    <w:pPr>
      <w:outlineLvl w:val="9"/>
    </w:pPr>
  </w:style>
  <w:style w:type="character" w:customStyle="1" w:styleId="upd">
    <w:name w:val="upd"/>
    <w:basedOn w:val="Standardnpsmoodstavce"/>
    <w:rsid w:val="001A6288"/>
  </w:style>
  <w:style w:type="paragraph" w:customStyle="1" w:styleId="StylZarovnatdobloku">
    <w:name w:val="Styl Zarovnat do bloku"/>
    <w:basedOn w:val="Normln"/>
    <w:uiPriority w:val="99"/>
    <w:rsid w:val="00090F6A"/>
    <w:pPr>
      <w:spacing w:before="120" w:after="120" w:line="240" w:lineRule="auto"/>
      <w:ind w:left="238"/>
      <w:jc w:val="both"/>
    </w:pPr>
    <w:rPr>
      <w:rFonts w:ascii="Times New Roman" w:eastAsia="Times New Roman" w:hAnsi="Times New Roman" w:cs="Times New Roman"/>
      <w:sz w:val="24"/>
      <w:szCs w:val="20"/>
      <w:lang w:eastAsia="cs-CZ"/>
    </w:rPr>
  </w:style>
  <w:style w:type="paragraph" w:customStyle="1" w:styleId="StylZarovnatdoblokuPrvndek125cm">
    <w:name w:val="Styl Zarovnat do bloku První řádek:  125 cm"/>
    <w:basedOn w:val="Normln"/>
    <w:uiPriority w:val="99"/>
    <w:rsid w:val="00090F6A"/>
    <w:pPr>
      <w:spacing w:before="120" w:after="120" w:line="240" w:lineRule="auto"/>
      <w:ind w:left="238" w:firstLine="708"/>
      <w:jc w:val="both"/>
    </w:pPr>
    <w:rPr>
      <w:rFonts w:ascii="Times New Roman" w:eastAsia="Times New Roman" w:hAnsi="Times New Roman" w:cs="Times New Roman"/>
      <w:sz w:val="24"/>
      <w:szCs w:val="20"/>
      <w:lang w:eastAsia="cs-CZ"/>
    </w:rPr>
  </w:style>
  <w:style w:type="character" w:customStyle="1" w:styleId="highlight">
    <w:name w:val="highlight"/>
    <w:basedOn w:val="Standardnpsmoodstavce"/>
    <w:rsid w:val="006309F4"/>
  </w:style>
  <w:style w:type="paragraph" w:styleId="Odstavecseseznamem">
    <w:name w:val="List Paragraph"/>
    <w:basedOn w:val="Normln"/>
    <w:uiPriority w:val="34"/>
    <w:qFormat/>
    <w:rsid w:val="00D14388"/>
    <w:pPr>
      <w:ind w:left="720"/>
      <w:contextualSpacing/>
    </w:pPr>
    <w:rPr>
      <w:rFonts w:eastAsiaTheme="minorHAnsi"/>
    </w:rPr>
  </w:style>
  <w:style w:type="character" w:customStyle="1" w:styleId="st1">
    <w:name w:val="st1"/>
    <w:basedOn w:val="Standardnpsmoodstavce"/>
    <w:rsid w:val="00AD7FA9"/>
  </w:style>
  <w:style w:type="paragraph" w:styleId="Obsah1">
    <w:name w:val="toc 1"/>
    <w:basedOn w:val="Normln"/>
    <w:next w:val="Normln"/>
    <w:autoRedefine/>
    <w:uiPriority w:val="39"/>
    <w:unhideWhenUsed/>
    <w:rsid w:val="00C2099B"/>
    <w:pPr>
      <w:spacing w:after="100"/>
    </w:pPr>
  </w:style>
  <w:style w:type="paragraph" w:styleId="Obsah2">
    <w:name w:val="toc 2"/>
    <w:basedOn w:val="Normln"/>
    <w:next w:val="Normln"/>
    <w:autoRedefine/>
    <w:uiPriority w:val="39"/>
    <w:unhideWhenUsed/>
    <w:rsid w:val="00C2099B"/>
    <w:pPr>
      <w:spacing w:after="100"/>
      <w:ind w:left="220"/>
    </w:pPr>
  </w:style>
  <w:style w:type="paragraph" w:styleId="Obsah3">
    <w:name w:val="toc 3"/>
    <w:basedOn w:val="Normln"/>
    <w:next w:val="Normln"/>
    <w:autoRedefine/>
    <w:uiPriority w:val="39"/>
    <w:unhideWhenUsed/>
    <w:rsid w:val="00C2099B"/>
    <w:pPr>
      <w:spacing w:after="100"/>
      <w:ind w:left="440"/>
    </w:pPr>
  </w:style>
  <w:style w:type="paragraph" w:styleId="Normlnweb">
    <w:name w:val="Normal (Web)"/>
    <w:basedOn w:val="Normln"/>
    <w:uiPriority w:val="99"/>
    <w:semiHidden/>
    <w:unhideWhenUsed/>
    <w:rsid w:val="007C48C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4D3816"/>
    <w:rPr>
      <w:color w:val="954F72" w:themeColor="followedHyperlink"/>
      <w:u w:val="single"/>
    </w:rPr>
  </w:style>
  <w:style w:type="character" w:customStyle="1" w:styleId="h1a1">
    <w:name w:val="h1a1"/>
    <w:basedOn w:val="Standardnpsmoodstavce"/>
    <w:rsid w:val="00220905"/>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4704">
      <w:bodyDiv w:val="1"/>
      <w:marLeft w:val="0"/>
      <w:marRight w:val="0"/>
      <w:marTop w:val="0"/>
      <w:marBottom w:val="0"/>
      <w:divBdr>
        <w:top w:val="none" w:sz="0" w:space="0" w:color="auto"/>
        <w:left w:val="none" w:sz="0" w:space="0" w:color="auto"/>
        <w:bottom w:val="none" w:sz="0" w:space="0" w:color="auto"/>
        <w:right w:val="none" w:sz="0" w:space="0" w:color="auto"/>
      </w:divBdr>
    </w:div>
    <w:div w:id="90101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4.jpg"/><Relationship Id="rId26" Type="http://schemas.openxmlformats.org/officeDocument/2006/relationships/hyperlink" Target="http://www.vie-publique.fr/decouverte-institutions/justice/personnel-judiciaire/juges/qu-est-ce-qu-juge-instruction.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soud.cz/JudikaturaNS_new/ns_web.nsf/Edit/ONejvyssimsoudu~Obcanskopravniaobchodnikolegium?Open&amp;area=O%20Nejvy%C5%A1%C5%A1%C3%ADm%20soudu&amp;grp=Ob%C4%8Danskopr%C3%A1vn%C3%AD%20a%20obchodn%C3%AD%20kolegium&amp;lng=" TargetMode="External"/><Relationship Id="rId34" Type="http://schemas.openxmlformats.org/officeDocument/2006/relationships/hyperlink" Target="http://www.conseil-etat.fr/fr/la-section-de-ladministration-kue"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3.gif"/><Relationship Id="rId25" Type="http://schemas.openxmlformats.org/officeDocument/2006/relationships/hyperlink" Target="http://www.justice.gouv.fr/organisation-de-la-justice-10031/lordre-judiciaire-10033" TargetMode="External"/><Relationship Id="rId33" Type="http://schemas.openxmlformats.org/officeDocument/2006/relationships/hyperlink" Target="http://www.conseil-etat.fr/fr/la-section-des-travaux-publics-kg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nsoud.cz/JudikaturaNS_new/ns_web.nsf/Edit/ONejvyssimsoudu~Obecneinformace?Open&amp;area=O%20Nejvy%C5%A1%C5%A1%C3%ADm%20soudu&amp;grp=Obecn%C3%A9%20informace&amp;lng" TargetMode="External"/><Relationship Id="rId29" Type="http://schemas.openxmlformats.org/officeDocument/2006/relationships/hyperlink" Target="http://www.conseil-etat.fr/fr/en-br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www.nsz.cz/index.php/cs/obvinny/prava-a-postaveni-mladistveho-obvinneho" TargetMode="External"/><Relationship Id="rId32" Type="http://schemas.openxmlformats.org/officeDocument/2006/relationships/hyperlink" Target="http://www.conseil-etat.fr/fr/la-section-de-linterieur" TargetMode="External"/><Relationship Id="rId37" Type="http://schemas.openxmlformats.org/officeDocument/2006/relationships/hyperlink" Target="http://www.conseil-etat.fr/fr/la-section-du-rapport-et-des-etudes-kew"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www.nsoud.cz/JudikaturaNS_new/ns_web.nsf/web/ONejvyssimsoudu~Trestnikolegium~Strucny_popis_cinnosti_trestniho_kolegia~?openDocument&amp;lng=CZ" TargetMode="External"/><Relationship Id="rId28" Type="http://schemas.openxmlformats.org/officeDocument/2006/relationships/hyperlink" Target="http://www.conseil-etat.fr/fr/agents-de-greffe" TargetMode="External"/><Relationship Id="rId36" Type="http://schemas.openxmlformats.org/officeDocument/2006/relationships/hyperlink" Target="http://www.conseil-etat.fr/fr/la-section-sociale" TargetMode="External"/><Relationship Id="rId10" Type="http://schemas.openxmlformats.org/officeDocument/2006/relationships/diagramData" Target="diagrams/data1.xml"/><Relationship Id="rId19" Type="http://schemas.openxmlformats.org/officeDocument/2006/relationships/hyperlink" Target="http://www.epravo.cz/top/clanky/okresni-urady-byly-zruseny-okresy-jako-spravni-celky-vsak-nikoli-20541.html?mail" TargetMode="External"/><Relationship Id="rId31" Type="http://schemas.openxmlformats.org/officeDocument/2006/relationships/hyperlink" Target="http://www.conseil-etat.fr/fr/lassemblee-generale" TargetMode="External"/><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hyperlink" Target="http://www.nsoud.cz/JudikaturaNS_new/ns_web.nsf/Edit/ONejvyssimsoudu~Trestnikolegium?Open&amp;area=O%20Nejvy%C5%A1%C5%A1%C3%ADm%20soudu&amp;grp=Trestn%C3%AD%20kolegium&amp;lng=" TargetMode="External"/><Relationship Id="rId27" Type="http://schemas.openxmlformats.org/officeDocument/2006/relationships/hyperlink" Target="http://www.nssoud.cz/Memorandum-o-vyberu-kandidatu-na-soudce-pro-Nejvyssi-spravni-soud-zverejneni-pravidel/art/875?menu=382" TargetMode="External"/><Relationship Id="rId30" Type="http://schemas.openxmlformats.org/officeDocument/2006/relationships/hyperlink" Target="http://www.conseil-etat.fr/fr/la-procedure-devant-les-formations" TargetMode="External"/><Relationship Id="rId35" Type="http://schemas.openxmlformats.org/officeDocument/2006/relationships/hyperlink" Target="http://www.conseil-etat.fr/fr/la-section-des-financ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justice.gouv.fr/organisation-de-la-justice-10031/lordre-judiciaire-10033" TargetMode="External"/><Relationship Id="rId13" Type="http://schemas.openxmlformats.org/officeDocument/2006/relationships/hyperlink" Target="http://www.conseil-etat.fr/fr/la-procedure-devant-les-formations" TargetMode="External"/><Relationship Id="rId18" Type="http://schemas.openxmlformats.org/officeDocument/2006/relationships/hyperlink" Target="http://www.conseil-etat.fr/fr/la-section-de-ladministration-kue" TargetMode="External"/><Relationship Id="rId3" Type="http://schemas.openxmlformats.org/officeDocument/2006/relationships/hyperlink" Target="http://www.nsoud.cz/JudikaturaNS_new/ns_web.nsf/Edit/ONejvyssimsoudu~Obecneinformace?Open&amp;area=O%20Nejvy%C5%A1%C5%A1%C3%ADm%20soudu&amp;grp=Obecn%C3%A9%20informace&amp;lng" TargetMode="External"/><Relationship Id="rId21" Type="http://schemas.openxmlformats.org/officeDocument/2006/relationships/hyperlink" Target="http://www.conseil-etat.fr/fr/la-section-du-rapport-et-des-etudes-kew" TargetMode="External"/><Relationship Id="rId7" Type="http://schemas.openxmlformats.org/officeDocument/2006/relationships/hyperlink" Target="http://www.nsz.cz/index.php/cs/obvinny/prava-a-postaveni-mladistveho-obvinneho" TargetMode="External"/><Relationship Id="rId12" Type="http://schemas.openxmlformats.org/officeDocument/2006/relationships/hyperlink" Target="http://www.conseil-etat.fr/fr/en-bref" TargetMode="External"/><Relationship Id="rId17" Type="http://schemas.openxmlformats.org/officeDocument/2006/relationships/hyperlink" Target="http://www.conseil-etat.fr/fr/la-section-des-travaux-publics-kgc" TargetMode="External"/><Relationship Id="rId2" Type="http://schemas.openxmlformats.org/officeDocument/2006/relationships/hyperlink" Target="http://www.nsoud.cz/JudikaturaNS_new/ns_web.nsf/Edit/ONejvyssimsoudu~Obecneinformace?Open&amp;area=O%20Nejvy%C5%A1%C5%A1%C3%ADm%20soudu&amp;grp=Obecn%C3%A9%20informace&amp;lng" TargetMode="External"/><Relationship Id="rId16" Type="http://schemas.openxmlformats.org/officeDocument/2006/relationships/hyperlink" Target="http://www.conseil-etat.fr/fr/la-section-de-linterieur" TargetMode="External"/><Relationship Id="rId20" Type="http://schemas.openxmlformats.org/officeDocument/2006/relationships/hyperlink" Target="http://www.conseil-etat.fr/fr/la-section-sociale" TargetMode="External"/><Relationship Id="rId1" Type="http://schemas.openxmlformats.org/officeDocument/2006/relationships/hyperlink" Target="http://www.epravo.cz/top/clanky/okresni-urady-byly-zruseny-okresy-jako-spravni-celky-vsak-nikoli-20541.html?mail" TargetMode="External"/><Relationship Id="rId6" Type="http://schemas.openxmlformats.org/officeDocument/2006/relationships/hyperlink" Target="http://www.nsoud.cz/JudikaturaNS_new/ns_web.nsf/web/ONejvyssimsoudu~Trestnikolegium~Strucny_popis_cinnosti_trestniho_kolegia~?openDocument&amp;lng=CZ" TargetMode="External"/><Relationship Id="rId11" Type="http://schemas.openxmlformats.org/officeDocument/2006/relationships/hyperlink" Target="http://www.conseil-etat.fr/fr/agents-de-greffe" TargetMode="External"/><Relationship Id="rId5" Type="http://schemas.openxmlformats.org/officeDocument/2006/relationships/hyperlink" Target="http://www.nsoud.cz/JudikaturaNS_new/ns_web.nsf/Edit/ONejvyssimsoudu~Trestnikolegium?Open&amp;area=O%20Nejvy%C5%A1%C5%A1%C3%ADm%20soudu&amp;grp=Trestn%C3%AD%20kolegium&amp;lng=" TargetMode="External"/><Relationship Id="rId15" Type="http://schemas.openxmlformats.org/officeDocument/2006/relationships/hyperlink" Target="http://www.conseil-etat.fr/fr/la-procedure-devant-les-formations" TargetMode="External"/><Relationship Id="rId10" Type="http://schemas.openxmlformats.org/officeDocument/2006/relationships/hyperlink" Target="http://www.nssoud.cz/Memorandum-o-vyberu-kandidatu-na-soudce-pro-Nejvyssi-spravni-soud-zverejneni-pravidel/art/875?menu=382" TargetMode="External"/><Relationship Id="rId19" Type="http://schemas.openxmlformats.org/officeDocument/2006/relationships/hyperlink" Target="http://www.conseil-etat.fr/fr/la-section-des-finances" TargetMode="External"/><Relationship Id="rId4" Type="http://schemas.openxmlformats.org/officeDocument/2006/relationships/hyperlink" Target="http://www.nsoud.cz/JudikaturaNS_new/ns_web.nsf/Edit/ONejvyssimsoudu~Obcanskopravniaobchodnikolegium?Open&amp;area=O%20Nejvy%C5%A1%C5%A1%C3%ADm%20soudu&amp;grp=Ob%C4%8Danskopr%C3%A1vn%C3%AD%20a%20obchodn%C3%AD%20kolegium&amp;lng=" TargetMode="External"/><Relationship Id="rId9" Type="http://schemas.openxmlformats.org/officeDocument/2006/relationships/hyperlink" Target="http://www.vie-publique.fr/decouverte-institutions/justice/personnel-judiciaire/juges/qu-est-ce-qu-juge-instruction.html" TargetMode="External"/><Relationship Id="rId14" Type="http://schemas.openxmlformats.org/officeDocument/2006/relationships/hyperlink" Target="http://www.conseil-etat.fr/fr/lassemblee-generale"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11CBD5-C76C-4C8F-8CA2-172AA4EEDB7F}" type="doc">
      <dgm:prSet loTypeId="urn:microsoft.com/office/officeart/2005/8/layout/hierarchy6" loCatId="hierarchy" qsTypeId="urn:microsoft.com/office/officeart/2005/8/quickstyle/simple1#1" qsCatId="simple" csTypeId="urn:microsoft.com/office/officeart/2005/8/colors/accent1_2#1" csCatId="accent1" phldr="1"/>
      <dgm:spPr/>
      <dgm:t>
        <a:bodyPr/>
        <a:lstStyle/>
        <a:p>
          <a:endParaRPr lang="cs-CZ"/>
        </a:p>
      </dgm:t>
    </dgm:pt>
    <dgm:pt modelId="{DFB1C2C0-4AE3-4E25-87ED-3BF3331CB864}">
      <dgm:prSet phldrT="[Text]" custT="1"/>
      <dgm:spPr>
        <a:xfrm>
          <a:off x="1288324" y="228074"/>
          <a:ext cx="988876" cy="6592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cs-CZ" sz="1200">
              <a:solidFill>
                <a:sysClr val="window" lastClr="FFFFFF"/>
              </a:solidFill>
              <a:latin typeface="Times New Roman" panose="02020603050405020304" pitchFamily="18" charset="0"/>
              <a:ea typeface="+mn-ea"/>
              <a:cs typeface="Times New Roman" panose="02020603050405020304" pitchFamily="18" charset="0"/>
            </a:rPr>
            <a:t>Trojí dělba moci</a:t>
          </a:r>
        </a:p>
      </dgm:t>
    </dgm:pt>
    <dgm:pt modelId="{D51F0C57-FF66-4E54-A16F-AC639741CDBB}" type="parTrans" cxnId="{791C5B90-F53C-4782-9E55-78289B4A4431}">
      <dgm:prSet/>
      <dgm:spPr/>
      <dgm:t>
        <a:bodyPr/>
        <a:lstStyle/>
        <a:p>
          <a:endParaRPr lang="cs-CZ"/>
        </a:p>
      </dgm:t>
    </dgm:pt>
    <dgm:pt modelId="{2EB15DE7-F40E-4FDF-9F26-D83CC25CA7CB}" type="sibTrans" cxnId="{791C5B90-F53C-4782-9E55-78289B4A4431}">
      <dgm:prSet/>
      <dgm:spPr/>
      <dgm:t>
        <a:bodyPr/>
        <a:lstStyle/>
        <a:p>
          <a:endParaRPr lang="cs-CZ"/>
        </a:p>
      </dgm:t>
    </dgm:pt>
    <dgm:pt modelId="{A381C730-E7A6-43C2-BB92-B7F79B1C3C56}">
      <dgm:prSet phldrT="[Text]" custT="1"/>
      <dgm:spPr>
        <a:xfrm>
          <a:off x="2785" y="1151025"/>
          <a:ext cx="988876" cy="6592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cs-CZ" sz="1200">
              <a:solidFill>
                <a:sysClr val="window" lastClr="FFFFFF"/>
              </a:solidFill>
              <a:latin typeface="Times New Roman" panose="02020603050405020304" pitchFamily="18" charset="0"/>
              <a:ea typeface="+mn-ea"/>
              <a:cs typeface="Times New Roman" panose="02020603050405020304" pitchFamily="18" charset="0"/>
            </a:rPr>
            <a:t>zákonodárná moc</a:t>
          </a:r>
        </a:p>
      </dgm:t>
    </dgm:pt>
    <dgm:pt modelId="{4359CD6A-5847-47D2-8209-C4FEA61F1F15}" type="parTrans" cxnId="{F876B50F-F5DB-47A5-BCDF-ADC15E4BD1A6}">
      <dgm:prSet/>
      <dgm:spPr>
        <a:xfrm>
          <a:off x="497223" y="887324"/>
          <a:ext cx="1285538" cy="263700"/>
        </a:xfrm>
        <a:noFill/>
        <a:ln w="12700" cap="flat" cmpd="sng" algn="ctr">
          <a:solidFill>
            <a:srgbClr val="5B9BD5">
              <a:shade val="60000"/>
              <a:hueOff val="0"/>
              <a:satOff val="0"/>
              <a:lumOff val="0"/>
              <a:alphaOff val="0"/>
            </a:srgbClr>
          </a:solidFill>
          <a:prstDash val="solid"/>
          <a:miter lim="800000"/>
        </a:ln>
        <a:effectLst/>
      </dgm:spPr>
      <dgm:t>
        <a:bodyPr/>
        <a:lstStyle/>
        <a:p>
          <a:endParaRPr lang="cs-CZ"/>
        </a:p>
      </dgm:t>
    </dgm:pt>
    <dgm:pt modelId="{A3013278-BD6C-44FB-819C-BF16D6BFC2DE}" type="sibTrans" cxnId="{F876B50F-F5DB-47A5-BCDF-ADC15E4BD1A6}">
      <dgm:prSet/>
      <dgm:spPr/>
      <dgm:t>
        <a:bodyPr/>
        <a:lstStyle/>
        <a:p>
          <a:endParaRPr lang="cs-CZ"/>
        </a:p>
      </dgm:t>
    </dgm:pt>
    <dgm:pt modelId="{A9513F57-5A66-4AE0-9BB1-075C835E06EC}">
      <dgm:prSet phldrT="[Text]" custT="1"/>
      <dgm:spPr>
        <a:xfrm>
          <a:off x="1288324" y="1151025"/>
          <a:ext cx="988876" cy="6592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cs-CZ" sz="1200">
              <a:solidFill>
                <a:sysClr val="window" lastClr="FFFFFF"/>
              </a:solidFill>
              <a:latin typeface="Times New Roman" panose="02020603050405020304" pitchFamily="18" charset="0"/>
              <a:ea typeface="+mn-ea"/>
              <a:cs typeface="Times New Roman" panose="02020603050405020304" pitchFamily="18" charset="0"/>
            </a:rPr>
            <a:t>výkonná moc</a:t>
          </a:r>
        </a:p>
      </dgm:t>
    </dgm:pt>
    <dgm:pt modelId="{F12803C0-E62C-458F-AB2E-3AE861F37BBF}" type="parTrans" cxnId="{5602F8FE-BCC7-4CEF-A237-715ED434B2B7}">
      <dgm:prSet/>
      <dgm:spPr>
        <a:xfrm>
          <a:off x="1737042" y="887324"/>
          <a:ext cx="91440" cy="263700"/>
        </a:xfrm>
        <a:noFill/>
        <a:ln w="12700" cap="flat" cmpd="sng" algn="ctr">
          <a:solidFill>
            <a:srgbClr val="5B9BD5">
              <a:shade val="60000"/>
              <a:hueOff val="0"/>
              <a:satOff val="0"/>
              <a:lumOff val="0"/>
              <a:alphaOff val="0"/>
            </a:srgbClr>
          </a:solidFill>
          <a:prstDash val="solid"/>
          <a:miter lim="800000"/>
        </a:ln>
        <a:effectLst/>
      </dgm:spPr>
      <dgm:t>
        <a:bodyPr/>
        <a:lstStyle/>
        <a:p>
          <a:endParaRPr lang="cs-CZ"/>
        </a:p>
      </dgm:t>
    </dgm:pt>
    <dgm:pt modelId="{B009CA2A-3373-4C72-BBA8-F12D0C1D57D6}" type="sibTrans" cxnId="{5602F8FE-BCC7-4CEF-A237-715ED434B2B7}">
      <dgm:prSet/>
      <dgm:spPr/>
      <dgm:t>
        <a:bodyPr/>
        <a:lstStyle/>
        <a:p>
          <a:endParaRPr lang="cs-CZ"/>
        </a:p>
      </dgm:t>
    </dgm:pt>
    <dgm:pt modelId="{C0FA0F3E-D882-48D5-B99D-A76460495A83}">
      <dgm:prSet phldrT="[Text]" custT="1"/>
      <dgm:spPr>
        <a:xfrm>
          <a:off x="2573863" y="1151025"/>
          <a:ext cx="988876" cy="6592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cs-CZ" sz="1200">
              <a:solidFill>
                <a:sysClr val="window" lastClr="FFFFFF"/>
              </a:solidFill>
              <a:latin typeface="Times New Roman" panose="02020603050405020304" pitchFamily="18" charset="0"/>
              <a:ea typeface="+mn-ea"/>
              <a:cs typeface="Times New Roman" panose="02020603050405020304" pitchFamily="18" charset="0"/>
            </a:rPr>
            <a:t>soudní moc</a:t>
          </a:r>
        </a:p>
      </dgm:t>
    </dgm:pt>
    <dgm:pt modelId="{ADD2C8BB-228F-4D3B-B858-711A2C3EF51B}" type="parTrans" cxnId="{DA47E37C-FD89-4FD4-A527-A92D6166A193}">
      <dgm:prSet/>
      <dgm:spPr>
        <a:xfrm>
          <a:off x="1782762" y="887324"/>
          <a:ext cx="1285538" cy="263700"/>
        </a:xfrm>
        <a:noFill/>
        <a:ln w="12700" cap="flat" cmpd="sng" algn="ctr">
          <a:solidFill>
            <a:srgbClr val="5B9BD5">
              <a:shade val="60000"/>
              <a:hueOff val="0"/>
              <a:satOff val="0"/>
              <a:lumOff val="0"/>
              <a:alphaOff val="0"/>
            </a:srgbClr>
          </a:solidFill>
          <a:prstDash val="solid"/>
          <a:miter lim="800000"/>
        </a:ln>
        <a:effectLst/>
      </dgm:spPr>
      <dgm:t>
        <a:bodyPr/>
        <a:lstStyle/>
        <a:p>
          <a:endParaRPr lang="cs-CZ"/>
        </a:p>
      </dgm:t>
    </dgm:pt>
    <dgm:pt modelId="{B9692C6C-128C-4ACC-BA4E-ED05292128CF}" type="sibTrans" cxnId="{DA47E37C-FD89-4FD4-A527-A92D6166A193}">
      <dgm:prSet/>
      <dgm:spPr/>
      <dgm:t>
        <a:bodyPr/>
        <a:lstStyle/>
        <a:p>
          <a:endParaRPr lang="cs-CZ"/>
        </a:p>
      </dgm:t>
    </dgm:pt>
    <dgm:pt modelId="{8090C253-A0AD-48B3-A340-F2506C5C38CC}" type="pres">
      <dgm:prSet presAssocID="{7811CBD5-C76C-4C8F-8CA2-172AA4EEDB7F}" presName="mainComposite" presStyleCnt="0">
        <dgm:presLayoutVars>
          <dgm:chPref val="1"/>
          <dgm:dir/>
          <dgm:animOne val="branch"/>
          <dgm:animLvl val="lvl"/>
          <dgm:resizeHandles val="exact"/>
        </dgm:presLayoutVars>
      </dgm:prSet>
      <dgm:spPr/>
      <dgm:t>
        <a:bodyPr/>
        <a:lstStyle/>
        <a:p>
          <a:endParaRPr lang="cs-CZ"/>
        </a:p>
      </dgm:t>
    </dgm:pt>
    <dgm:pt modelId="{938CAA5F-1B8C-4185-B27A-E36C0A473A65}" type="pres">
      <dgm:prSet presAssocID="{7811CBD5-C76C-4C8F-8CA2-172AA4EEDB7F}" presName="hierFlow" presStyleCnt="0"/>
      <dgm:spPr/>
    </dgm:pt>
    <dgm:pt modelId="{D55F154E-E942-4D43-A841-29DD89F9796B}" type="pres">
      <dgm:prSet presAssocID="{7811CBD5-C76C-4C8F-8CA2-172AA4EEDB7F}" presName="hierChild1" presStyleCnt="0">
        <dgm:presLayoutVars>
          <dgm:chPref val="1"/>
          <dgm:animOne val="branch"/>
          <dgm:animLvl val="lvl"/>
        </dgm:presLayoutVars>
      </dgm:prSet>
      <dgm:spPr/>
    </dgm:pt>
    <dgm:pt modelId="{B6F03F0A-D94D-41F9-88FF-C6B4BAA8B513}" type="pres">
      <dgm:prSet presAssocID="{DFB1C2C0-4AE3-4E25-87ED-3BF3331CB864}" presName="Name14" presStyleCnt="0"/>
      <dgm:spPr/>
    </dgm:pt>
    <dgm:pt modelId="{CB138555-6A26-4E0D-AF1F-2B08E30A5D80}" type="pres">
      <dgm:prSet presAssocID="{DFB1C2C0-4AE3-4E25-87ED-3BF3331CB864}" presName="level1Shape" presStyleLbl="node0" presStyleIdx="0" presStyleCnt="1">
        <dgm:presLayoutVars>
          <dgm:chPref val="3"/>
        </dgm:presLayoutVars>
      </dgm:prSet>
      <dgm:spPr>
        <a:prstGeom prst="roundRect">
          <a:avLst>
            <a:gd name="adj" fmla="val 10000"/>
          </a:avLst>
        </a:prstGeom>
      </dgm:spPr>
      <dgm:t>
        <a:bodyPr/>
        <a:lstStyle/>
        <a:p>
          <a:endParaRPr lang="cs-CZ"/>
        </a:p>
      </dgm:t>
    </dgm:pt>
    <dgm:pt modelId="{3E0E541F-3319-4FFF-B3D9-4BAAA3F5496A}" type="pres">
      <dgm:prSet presAssocID="{DFB1C2C0-4AE3-4E25-87ED-3BF3331CB864}" presName="hierChild2" presStyleCnt="0"/>
      <dgm:spPr/>
    </dgm:pt>
    <dgm:pt modelId="{2A0385A0-7BDD-4EC2-9850-798817059A4D}" type="pres">
      <dgm:prSet presAssocID="{4359CD6A-5847-47D2-8209-C4FEA61F1F15}" presName="Name19" presStyleLbl="parChTrans1D2" presStyleIdx="0" presStyleCnt="3"/>
      <dgm:spPr>
        <a:custGeom>
          <a:avLst/>
          <a:gdLst/>
          <a:ahLst/>
          <a:cxnLst/>
          <a:rect l="0" t="0" r="0" b="0"/>
          <a:pathLst>
            <a:path>
              <a:moveTo>
                <a:pt x="1285538" y="0"/>
              </a:moveTo>
              <a:lnTo>
                <a:pt x="1285538" y="131850"/>
              </a:lnTo>
              <a:lnTo>
                <a:pt x="0" y="131850"/>
              </a:lnTo>
              <a:lnTo>
                <a:pt x="0" y="263700"/>
              </a:lnTo>
            </a:path>
          </a:pathLst>
        </a:custGeom>
      </dgm:spPr>
      <dgm:t>
        <a:bodyPr/>
        <a:lstStyle/>
        <a:p>
          <a:endParaRPr lang="cs-CZ"/>
        </a:p>
      </dgm:t>
    </dgm:pt>
    <dgm:pt modelId="{320FD718-FE38-4455-828D-523E6A02F0D7}" type="pres">
      <dgm:prSet presAssocID="{A381C730-E7A6-43C2-BB92-B7F79B1C3C56}" presName="Name21" presStyleCnt="0"/>
      <dgm:spPr/>
    </dgm:pt>
    <dgm:pt modelId="{D5B21A54-F217-40F2-B64A-E02B14E69BEA}" type="pres">
      <dgm:prSet presAssocID="{A381C730-E7A6-43C2-BB92-B7F79B1C3C56}" presName="level2Shape" presStyleLbl="node2" presStyleIdx="0" presStyleCnt="3"/>
      <dgm:spPr>
        <a:prstGeom prst="roundRect">
          <a:avLst>
            <a:gd name="adj" fmla="val 10000"/>
          </a:avLst>
        </a:prstGeom>
      </dgm:spPr>
      <dgm:t>
        <a:bodyPr/>
        <a:lstStyle/>
        <a:p>
          <a:endParaRPr lang="cs-CZ"/>
        </a:p>
      </dgm:t>
    </dgm:pt>
    <dgm:pt modelId="{78A3D85D-BCC3-4F24-B64C-49806B9F98B1}" type="pres">
      <dgm:prSet presAssocID="{A381C730-E7A6-43C2-BB92-B7F79B1C3C56}" presName="hierChild3" presStyleCnt="0"/>
      <dgm:spPr/>
    </dgm:pt>
    <dgm:pt modelId="{1574FA68-B511-4E07-8D27-4513C8A7B5BA}" type="pres">
      <dgm:prSet presAssocID="{F12803C0-E62C-458F-AB2E-3AE861F37BBF}" presName="Name19" presStyleLbl="parChTrans1D2" presStyleIdx="1" presStyleCnt="3"/>
      <dgm:spPr>
        <a:custGeom>
          <a:avLst/>
          <a:gdLst/>
          <a:ahLst/>
          <a:cxnLst/>
          <a:rect l="0" t="0" r="0" b="0"/>
          <a:pathLst>
            <a:path>
              <a:moveTo>
                <a:pt x="45720" y="0"/>
              </a:moveTo>
              <a:lnTo>
                <a:pt x="45720" y="263700"/>
              </a:lnTo>
            </a:path>
          </a:pathLst>
        </a:custGeom>
      </dgm:spPr>
      <dgm:t>
        <a:bodyPr/>
        <a:lstStyle/>
        <a:p>
          <a:endParaRPr lang="cs-CZ"/>
        </a:p>
      </dgm:t>
    </dgm:pt>
    <dgm:pt modelId="{2582F481-6492-459F-99A2-BDD2304FAED4}" type="pres">
      <dgm:prSet presAssocID="{A9513F57-5A66-4AE0-9BB1-075C835E06EC}" presName="Name21" presStyleCnt="0"/>
      <dgm:spPr/>
    </dgm:pt>
    <dgm:pt modelId="{C91BD20D-D417-4688-B183-2A1610E4DD48}" type="pres">
      <dgm:prSet presAssocID="{A9513F57-5A66-4AE0-9BB1-075C835E06EC}" presName="level2Shape" presStyleLbl="node2" presStyleIdx="1" presStyleCnt="3"/>
      <dgm:spPr>
        <a:prstGeom prst="roundRect">
          <a:avLst>
            <a:gd name="adj" fmla="val 10000"/>
          </a:avLst>
        </a:prstGeom>
      </dgm:spPr>
      <dgm:t>
        <a:bodyPr/>
        <a:lstStyle/>
        <a:p>
          <a:endParaRPr lang="cs-CZ"/>
        </a:p>
      </dgm:t>
    </dgm:pt>
    <dgm:pt modelId="{AD719A6E-4698-4F1E-9EB7-3BDD456D67FB}" type="pres">
      <dgm:prSet presAssocID="{A9513F57-5A66-4AE0-9BB1-075C835E06EC}" presName="hierChild3" presStyleCnt="0"/>
      <dgm:spPr/>
    </dgm:pt>
    <dgm:pt modelId="{A7B3BA52-70E4-4349-BF69-2A69EF2FECEB}" type="pres">
      <dgm:prSet presAssocID="{ADD2C8BB-228F-4D3B-B858-711A2C3EF51B}" presName="Name19" presStyleLbl="parChTrans1D2" presStyleIdx="2" presStyleCnt="3"/>
      <dgm:spPr>
        <a:custGeom>
          <a:avLst/>
          <a:gdLst/>
          <a:ahLst/>
          <a:cxnLst/>
          <a:rect l="0" t="0" r="0" b="0"/>
          <a:pathLst>
            <a:path>
              <a:moveTo>
                <a:pt x="0" y="0"/>
              </a:moveTo>
              <a:lnTo>
                <a:pt x="0" y="131850"/>
              </a:lnTo>
              <a:lnTo>
                <a:pt x="1285538" y="131850"/>
              </a:lnTo>
              <a:lnTo>
                <a:pt x="1285538" y="263700"/>
              </a:lnTo>
            </a:path>
          </a:pathLst>
        </a:custGeom>
      </dgm:spPr>
      <dgm:t>
        <a:bodyPr/>
        <a:lstStyle/>
        <a:p>
          <a:endParaRPr lang="cs-CZ"/>
        </a:p>
      </dgm:t>
    </dgm:pt>
    <dgm:pt modelId="{1FC1A177-00CC-4933-982F-AFA441609CE9}" type="pres">
      <dgm:prSet presAssocID="{C0FA0F3E-D882-48D5-B99D-A76460495A83}" presName="Name21" presStyleCnt="0"/>
      <dgm:spPr/>
    </dgm:pt>
    <dgm:pt modelId="{B2145E82-7867-40CA-AEF8-03B6F6B17B2D}" type="pres">
      <dgm:prSet presAssocID="{C0FA0F3E-D882-48D5-B99D-A76460495A83}" presName="level2Shape" presStyleLbl="node2" presStyleIdx="2" presStyleCnt="3" custLinFactNeighborX="282" custLinFactNeighborY="1713"/>
      <dgm:spPr>
        <a:prstGeom prst="roundRect">
          <a:avLst>
            <a:gd name="adj" fmla="val 10000"/>
          </a:avLst>
        </a:prstGeom>
      </dgm:spPr>
      <dgm:t>
        <a:bodyPr/>
        <a:lstStyle/>
        <a:p>
          <a:endParaRPr lang="cs-CZ"/>
        </a:p>
      </dgm:t>
    </dgm:pt>
    <dgm:pt modelId="{E93A8085-3CB5-405D-8ECE-C80400774585}" type="pres">
      <dgm:prSet presAssocID="{C0FA0F3E-D882-48D5-B99D-A76460495A83}" presName="hierChild3" presStyleCnt="0"/>
      <dgm:spPr/>
    </dgm:pt>
    <dgm:pt modelId="{58748E22-EA2C-42FF-9436-3DD62F668AAF}" type="pres">
      <dgm:prSet presAssocID="{7811CBD5-C76C-4C8F-8CA2-172AA4EEDB7F}" presName="bgShapesFlow" presStyleCnt="0"/>
      <dgm:spPr/>
    </dgm:pt>
  </dgm:ptLst>
  <dgm:cxnLst>
    <dgm:cxn modelId="{E03AB3A9-58C3-4FAD-A664-AA39783D68EC}" type="presOf" srcId="{4359CD6A-5847-47D2-8209-C4FEA61F1F15}" destId="{2A0385A0-7BDD-4EC2-9850-798817059A4D}" srcOrd="0" destOrd="0" presId="urn:microsoft.com/office/officeart/2005/8/layout/hierarchy6"/>
    <dgm:cxn modelId="{359B97A8-5180-4AFB-B668-9060A1BB169E}" type="presOf" srcId="{C0FA0F3E-D882-48D5-B99D-A76460495A83}" destId="{B2145E82-7867-40CA-AEF8-03B6F6B17B2D}" srcOrd="0" destOrd="0" presId="urn:microsoft.com/office/officeart/2005/8/layout/hierarchy6"/>
    <dgm:cxn modelId="{E574CB82-7D3F-451A-8AB0-C8E3F79C6B44}" type="presOf" srcId="{A9513F57-5A66-4AE0-9BB1-075C835E06EC}" destId="{C91BD20D-D417-4688-B183-2A1610E4DD48}" srcOrd="0" destOrd="0" presId="urn:microsoft.com/office/officeart/2005/8/layout/hierarchy6"/>
    <dgm:cxn modelId="{03BC6FE2-CB16-4131-B259-6E93C6DE25B6}" type="presOf" srcId="{F12803C0-E62C-458F-AB2E-3AE861F37BBF}" destId="{1574FA68-B511-4E07-8D27-4513C8A7B5BA}" srcOrd="0" destOrd="0" presId="urn:microsoft.com/office/officeart/2005/8/layout/hierarchy6"/>
    <dgm:cxn modelId="{2EAADFB4-6950-491E-BCDA-FE13BF4F94A1}" type="presOf" srcId="{DFB1C2C0-4AE3-4E25-87ED-3BF3331CB864}" destId="{CB138555-6A26-4E0D-AF1F-2B08E30A5D80}" srcOrd="0" destOrd="0" presId="urn:microsoft.com/office/officeart/2005/8/layout/hierarchy6"/>
    <dgm:cxn modelId="{8700B935-3639-4B01-81B2-76136FB11C84}" type="presOf" srcId="{ADD2C8BB-228F-4D3B-B858-711A2C3EF51B}" destId="{A7B3BA52-70E4-4349-BF69-2A69EF2FECEB}" srcOrd="0" destOrd="0" presId="urn:microsoft.com/office/officeart/2005/8/layout/hierarchy6"/>
    <dgm:cxn modelId="{F876B50F-F5DB-47A5-BCDF-ADC15E4BD1A6}" srcId="{DFB1C2C0-4AE3-4E25-87ED-3BF3331CB864}" destId="{A381C730-E7A6-43C2-BB92-B7F79B1C3C56}" srcOrd="0" destOrd="0" parTransId="{4359CD6A-5847-47D2-8209-C4FEA61F1F15}" sibTransId="{A3013278-BD6C-44FB-819C-BF16D6BFC2DE}"/>
    <dgm:cxn modelId="{5BEFEB6D-D18E-439E-9965-88F49076D1B1}" type="presOf" srcId="{7811CBD5-C76C-4C8F-8CA2-172AA4EEDB7F}" destId="{8090C253-A0AD-48B3-A340-F2506C5C38CC}" srcOrd="0" destOrd="0" presId="urn:microsoft.com/office/officeart/2005/8/layout/hierarchy6"/>
    <dgm:cxn modelId="{791C5B90-F53C-4782-9E55-78289B4A4431}" srcId="{7811CBD5-C76C-4C8F-8CA2-172AA4EEDB7F}" destId="{DFB1C2C0-4AE3-4E25-87ED-3BF3331CB864}" srcOrd="0" destOrd="0" parTransId="{D51F0C57-FF66-4E54-A16F-AC639741CDBB}" sibTransId="{2EB15DE7-F40E-4FDF-9F26-D83CC25CA7CB}"/>
    <dgm:cxn modelId="{5274DBF0-F750-459C-B431-69D42B0D0FBE}" type="presOf" srcId="{A381C730-E7A6-43C2-BB92-B7F79B1C3C56}" destId="{D5B21A54-F217-40F2-B64A-E02B14E69BEA}" srcOrd="0" destOrd="0" presId="urn:microsoft.com/office/officeart/2005/8/layout/hierarchy6"/>
    <dgm:cxn modelId="{DA47E37C-FD89-4FD4-A527-A92D6166A193}" srcId="{DFB1C2C0-4AE3-4E25-87ED-3BF3331CB864}" destId="{C0FA0F3E-D882-48D5-B99D-A76460495A83}" srcOrd="2" destOrd="0" parTransId="{ADD2C8BB-228F-4D3B-B858-711A2C3EF51B}" sibTransId="{B9692C6C-128C-4ACC-BA4E-ED05292128CF}"/>
    <dgm:cxn modelId="{5602F8FE-BCC7-4CEF-A237-715ED434B2B7}" srcId="{DFB1C2C0-4AE3-4E25-87ED-3BF3331CB864}" destId="{A9513F57-5A66-4AE0-9BB1-075C835E06EC}" srcOrd="1" destOrd="0" parTransId="{F12803C0-E62C-458F-AB2E-3AE861F37BBF}" sibTransId="{B009CA2A-3373-4C72-BBA8-F12D0C1D57D6}"/>
    <dgm:cxn modelId="{59BEE84C-C02B-4947-8545-80D0DF505C47}" type="presParOf" srcId="{8090C253-A0AD-48B3-A340-F2506C5C38CC}" destId="{938CAA5F-1B8C-4185-B27A-E36C0A473A65}" srcOrd="0" destOrd="0" presId="urn:microsoft.com/office/officeart/2005/8/layout/hierarchy6"/>
    <dgm:cxn modelId="{6608A0FA-8F0C-43F8-8C6F-9E57F4ED5F14}" type="presParOf" srcId="{938CAA5F-1B8C-4185-B27A-E36C0A473A65}" destId="{D55F154E-E942-4D43-A841-29DD89F9796B}" srcOrd="0" destOrd="0" presId="urn:microsoft.com/office/officeart/2005/8/layout/hierarchy6"/>
    <dgm:cxn modelId="{D7043F09-674F-400E-9CAA-B49300CB70C8}" type="presParOf" srcId="{D55F154E-E942-4D43-A841-29DD89F9796B}" destId="{B6F03F0A-D94D-41F9-88FF-C6B4BAA8B513}" srcOrd="0" destOrd="0" presId="urn:microsoft.com/office/officeart/2005/8/layout/hierarchy6"/>
    <dgm:cxn modelId="{C1D5AEA8-55C8-40AF-A8D3-FBE2354A70A7}" type="presParOf" srcId="{B6F03F0A-D94D-41F9-88FF-C6B4BAA8B513}" destId="{CB138555-6A26-4E0D-AF1F-2B08E30A5D80}" srcOrd="0" destOrd="0" presId="urn:microsoft.com/office/officeart/2005/8/layout/hierarchy6"/>
    <dgm:cxn modelId="{FDB65543-43E4-4C5B-81A2-93AD431557DF}" type="presParOf" srcId="{B6F03F0A-D94D-41F9-88FF-C6B4BAA8B513}" destId="{3E0E541F-3319-4FFF-B3D9-4BAAA3F5496A}" srcOrd="1" destOrd="0" presId="urn:microsoft.com/office/officeart/2005/8/layout/hierarchy6"/>
    <dgm:cxn modelId="{23C8E8DC-C793-4197-94FF-CC52FFD3E5C2}" type="presParOf" srcId="{3E0E541F-3319-4FFF-B3D9-4BAAA3F5496A}" destId="{2A0385A0-7BDD-4EC2-9850-798817059A4D}" srcOrd="0" destOrd="0" presId="urn:microsoft.com/office/officeart/2005/8/layout/hierarchy6"/>
    <dgm:cxn modelId="{E5B46AF9-1E1B-451A-8161-4248797404CD}" type="presParOf" srcId="{3E0E541F-3319-4FFF-B3D9-4BAAA3F5496A}" destId="{320FD718-FE38-4455-828D-523E6A02F0D7}" srcOrd="1" destOrd="0" presId="urn:microsoft.com/office/officeart/2005/8/layout/hierarchy6"/>
    <dgm:cxn modelId="{50F60147-A7DE-44B2-BC41-8AD72AF17A1F}" type="presParOf" srcId="{320FD718-FE38-4455-828D-523E6A02F0D7}" destId="{D5B21A54-F217-40F2-B64A-E02B14E69BEA}" srcOrd="0" destOrd="0" presId="urn:microsoft.com/office/officeart/2005/8/layout/hierarchy6"/>
    <dgm:cxn modelId="{EF2A4393-B595-4A28-AAE5-62E46A7DE1C0}" type="presParOf" srcId="{320FD718-FE38-4455-828D-523E6A02F0D7}" destId="{78A3D85D-BCC3-4F24-B64C-49806B9F98B1}" srcOrd="1" destOrd="0" presId="urn:microsoft.com/office/officeart/2005/8/layout/hierarchy6"/>
    <dgm:cxn modelId="{86671D96-2F63-4DCA-AC03-4A25C2CC5CF5}" type="presParOf" srcId="{3E0E541F-3319-4FFF-B3D9-4BAAA3F5496A}" destId="{1574FA68-B511-4E07-8D27-4513C8A7B5BA}" srcOrd="2" destOrd="0" presId="urn:microsoft.com/office/officeart/2005/8/layout/hierarchy6"/>
    <dgm:cxn modelId="{6567B459-C1AF-468D-9694-ED20739FFB70}" type="presParOf" srcId="{3E0E541F-3319-4FFF-B3D9-4BAAA3F5496A}" destId="{2582F481-6492-459F-99A2-BDD2304FAED4}" srcOrd="3" destOrd="0" presId="urn:microsoft.com/office/officeart/2005/8/layout/hierarchy6"/>
    <dgm:cxn modelId="{CDA005AA-EBF7-4017-9F93-C930D23E39B8}" type="presParOf" srcId="{2582F481-6492-459F-99A2-BDD2304FAED4}" destId="{C91BD20D-D417-4688-B183-2A1610E4DD48}" srcOrd="0" destOrd="0" presId="urn:microsoft.com/office/officeart/2005/8/layout/hierarchy6"/>
    <dgm:cxn modelId="{98899696-D56C-4399-BF3C-0F3B93EE720D}" type="presParOf" srcId="{2582F481-6492-459F-99A2-BDD2304FAED4}" destId="{AD719A6E-4698-4F1E-9EB7-3BDD456D67FB}" srcOrd="1" destOrd="0" presId="urn:microsoft.com/office/officeart/2005/8/layout/hierarchy6"/>
    <dgm:cxn modelId="{72DEA02C-7624-4680-A73D-BDE8B2D3E5C4}" type="presParOf" srcId="{3E0E541F-3319-4FFF-B3D9-4BAAA3F5496A}" destId="{A7B3BA52-70E4-4349-BF69-2A69EF2FECEB}" srcOrd="4" destOrd="0" presId="urn:microsoft.com/office/officeart/2005/8/layout/hierarchy6"/>
    <dgm:cxn modelId="{729DD591-804C-4DA7-BD8C-D349D51C6B9C}" type="presParOf" srcId="{3E0E541F-3319-4FFF-B3D9-4BAAA3F5496A}" destId="{1FC1A177-00CC-4933-982F-AFA441609CE9}" srcOrd="5" destOrd="0" presId="urn:microsoft.com/office/officeart/2005/8/layout/hierarchy6"/>
    <dgm:cxn modelId="{BBE04233-CCEA-4D21-A993-43A86D25EA06}" type="presParOf" srcId="{1FC1A177-00CC-4933-982F-AFA441609CE9}" destId="{B2145E82-7867-40CA-AEF8-03B6F6B17B2D}" srcOrd="0" destOrd="0" presId="urn:microsoft.com/office/officeart/2005/8/layout/hierarchy6"/>
    <dgm:cxn modelId="{3373D5B1-5D57-492F-92E3-65B442E0158E}" type="presParOf" srcId="{1FC1A177-00CC-4933-982F-AFA441609CE9}" destId="{E93A8085-3CB5-405D-8ECE-C80400774585}" srcOrd="1" destOrd="0" presId="urn:microsoft.com/office/officeart/2005/8/layout/hierarchy6"/>
    <dgm:cxn modelId="{2FE9D989-44CF-4C19-B7BC-D0771E1A3018}" type="presParOf" srcId="{8090C253-A0AD-48B3-A340-F2506C5C38CC}" destId="{58748E22-EA2C-42FF-9436-3DD62F668AAF}"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138555-6A26-4E0D-AF1F-2B08E30A5D80}">
      <dsp:nvSpPr>
        <dsp:cNvPr id="0" name=""/>
        <dsp:cNvSpPr/>
      </dsp:nvSpPr>
      <dsp:spPr>
        <a:xfrm>
          <a:off x="1288324" y="228074"/>
          <a:ext cx="988876" cy="65925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kern="1200">
              <a:solidFill>
                <a:sysClr val="window" lastClr="FFFFFF"/>
              </a:solidFill>
              <a:latin typeface="Times New Roman" panose="02020603050405020304" pitchFamily="18" charset="0"/>
              <a:ea typeface="+mn-ea"/>
              <a:cs typeface="Times New Roman" panose="02020603050405020304" pitchFamily="18" charset="0"/>
            </a:rPr>
            <a:t>Trojí dělba moci</a:t>
          </a:r>
        </a:p>
      </dsp:txBody>
      <dsp:txXfrm>
        <a:off x="1307633" y="247383"/>
        <a:ext cx="950258" cy="620632"/>
      </dsp:txXfrm>
    </dsp:sp>
    <dsp:sp modelId="{2A0385A0-7BDD-4EC2-9850-798817059A4D}">
      <dsp:nvSpPr>
        <dsp:cNvPr id="0" name=""/>
        <dsp:cNvSpPr/>
      </dsp:nvSpPr>
      <dsp:spPr>
        <a:xfrm>
          <a:off x="497223" y="887324"/>
          <a:ext cx="1285538" cy="263700"/>
        </a:xfrm>
        <a:custGeom>
          <a:avLst/>
          <a:gdLst/>
          <a:ahLst/>
          <a:cxnLst/>
          <a:rect l="0" t="0" r="0" b="0"/>
          <a:pathLst>
            <a:path>
              <a:moveTo>
                <a:pt x="1285538" y="0"/>
              </a:moveTo>
              <a:lnTo>
                <a:pt x="1285538" y="131850"/>
              </a:lnTo>
              <a:lnTo>
                <a:pt x="0" y="131850"/>
              </a:lnTo>
              <a:lnTo>
                <a:pt x="0" y="26370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5B21A54-F217-40F2-B64A-E02B14E69BEA}">
      <dsp:nvSpPr>
        <dsp:cNvPr id="0" name=""/>
        <dsp:cNvSpPr/>
      </dsp:nvSpPr>
      <dsp:spPr>
        <a:xfrm>
          <a:off x="2785" y="1151025"/>
          <a:ext cx="988876" cy="65925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kern="1200">
              <a:solidFill>
                <a:sysClr val="window" lastClr="FFFFFF"/>
              </a:solidFill>
              <a:latin typeface="Times New Roman" panose="02020603050405020304" pitchFamily="18" charset="0"/>
              <a:ea typeface="+mn-ea"/>
              <a:cs typeface="Times New Roman" panose="02020603050405020304" pitchFamily="18" charset="0"/>
            </a:rPr>
            <a:t>zákonodárná moc</a:t>
          </a:r>
        </a:p>
      </dsp:txBody>
      <dsp:txXfrm>
        <a:off x="22094" y="1170334"/>
        <a:ext cx="950258" cy="620632"/>
      </dsp:txXfrm>
    </dsp:sp>
    <dsp:sp modelId="{1574FA68-B511-4E07-8D27-4513C8A7B5BA}">
      <dsp:nvSpPr>
        <dsp:cNvPr id="0" name=""/>
        <dsp:cNvSpPr/>
      </dsp:nvSpPr>
      <dsp:spPr>
        <a:xfrm>
          <a:off x="1737042" y="887324"/>
          <a:ext cx="91440" cy="263700"/>
        </a:xfrm>
        <a:custGeom>
          <a:avLst/>
          <a:gdLst/>
          <a:ahLst/>
          <a:cxnLst/>
          <a:rect l="0" t="0" r="0" b="0"/>
          <a:pathLst>
            <a:path>
              <a:moveTo>
                <a:pt x="45720" y="0"/>
              </a:moveTo>
              <a:lnTo>
                <a:pt x="45720" y="26370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91BD20D-D417-4688-B183-2A1610E4DD48}">
      <dsp:nvSpPr>
        <dsp:cNvPr id="0" name=""/>
        <dsp:cNvSpPr/>
      </dsp:nvSpPr>
      <dsp:spPr>
        <a:xfrm>
          <a:off x="1288324" y="1151025"/>
          <a:ext cx="988876" cy="65925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kern="1200">
              <a:solidFill>
                <a:sysClr val="window" lastClr="FFFFFF"/>
              </a:solidFill>
              <a:latin typeface="Times New Roman" panose="02020603050405020304" pitchFamily="18" charset="0"/>
              <a:ea typeface="+mn-ea"/>
              <a:cs typeface="Times New Roman" panose="02020603050405020304" pitchFamily="18" charset="0"/>
            </a:rPr>
            <a:t>výkonná moc</a:t>
          </a:r>
        </a:p>
      </dsp:txBody>
      <dsp:txXfrm>
        <a:off x="1307633" y="1170334"/>
        <a:ext cx="950258" cy="620632"/>
      </dsp:txXfrm>
    </dsp:sp>
    <dsp:sp modelId="{A7B3BA52-70E4-4349-BF69-2A69EF2FECEB}">
      <dsp:nvSpPr>
        <dsp:cNvPr id="0" name=""/>
        <dsp:cNvSpPr/>
      </dsp:nvSpPr>
      <dsp:spPr>
        <a:xfrm>
          <a:off x="1782762" y="887324"/>
          <a:ext cx="1288324" cy="274993"/>
        </a:xfrm>
        <a:custGeom>
          <a:avLst/>
          <a:gdLst/>
          <a:ahLst/>
          <a:cxnLst/>
          <a:rect l="0" t="0" r="0" b="0"/>
          <a:pathLst>
            <a:path>
              <a:moveTo>
                <a:pt x="0" y="0"/>
              </a:moveTo>
              <a:lnTo>
                <a:pt x="0" y="131850"/>
              </a:lnTo>
              <a:lnTo>
                <a:pt x="1285538" y="131850"/>
              </a:lnTo>
              <a:lnTo>
                <a:pt x="1285538" y="26370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2145E82-7867-40CA-AEF8-03B6F6B17B2D}">
      <dsp:nvSpPr>
        <dsp:cNvPr id="0" name=""/>
        <dsp:cNvSpPr/>
      </dsp:nvSpPr>
      <dsp:spPr>
        <a:xfrm>
          <a:off x="2576648" y="1162318"/>
          <a:ext cx="988876" cy="65925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kern="1200">
              <a:solidFill>
                <a:sysClr val="window" lastClr="FFFFFF"/>
              </a:solidFill>
              <a:latin typeface="Times New Roman" panose="02020603050405020304" pitchFamily="18" charset="0"/>
              <a:ea typeface="+mn-ea"/>
              <a:cs typeface="Times New Roman" panose="02020603050405020304" pitchFamily="18" charset="0"/>
            </a:rPr>
            <a:t>soudní moc</a:t>
          </a:r>
        </a:p>
      </dsp:txBody>
      <dsp:txXfrm>
        <a:off x="2595957" y="1181627"/>
        <a:ext cx="950258" cy="62063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2AC2D-2C0E-4914-A4BB-E5777CC1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36604</TotalTime>
  <Pages>64</Pages>
  <Words>18153</Words>
  <Characters>107108</Characters>
  <Application>Microsoft Office Word</Application>
  <DocSecurity>0</DocSecurity>
  <Lines>892</Lines>
  <Paragraphs>250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Novotná</dc:creator>
  <cp:keywords/>
  <dc:description/>
  <cp:lastModifiedBy>Novotný Pavel Ing.</cp:lastModifiedBy>
  <cp:revision>130</cp:revision>
  <dcterms:created xsi:type="dcterms:W3CDTF">2014-06-08T20:57:00Z</dcterms:created>
  <dcterms:modified xsi:type="dcterms:W3CDTF">2014-12-12T12:07:00Z</dcterms:modified>
</cp:coreProperties>
</file>