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B55F2" w14:textId="77777777" w:rsidR="00B3296D" w:rsidRPr="003E1AB9" w:rsidRDefault="00B3296D" w:rsidP="00B3296D">
      <w:pPr>
        <w:jc w:val="center"/>
        <w:rPr>
          <w:sz w:val="32"/>
          <w:szCs w:val="32"/>
        </w:rPr>
      </w:pPr>
      <w:r w:rsidRPr="003E1AB9">
        <w:rPr>
          <w:sz w:val="32"/>
          <w:szCs w:val="32"/>
        </w:rPr>
        <w:t>UNIVERZITA PALACKÉHO V OLOMOUCI</w:t>
      </w:r>
    </w:p>
    <w:p w14:paraId="6A6D0558" w14:textId="77777777" w:rsidR="00B3296D" w:rsidRPr="003E1AB9" w:rsidRDefault="00B3296D" w:rsidP="00B3296D">
      <w:pPr>
        <w:jc w:val="center"/>
        <w:rPr>
          <w:sz w:val="28"/>
          <w:szCs w:val="28"/>
        </w:rPr>
      </w:pPr>
      <w:r w:rsidRPr="003E1AB9">
        <w:rPr>
          <w:sz w:val="28"/>
          <w:szCs w:val="28"/>
        </w:rPr>
        <w:t>Přírodovědecká fakulta</w:t>
      </w:r>
    </w:p>
    <w:p w14:paraId="7372F867" w14:textId="77777777" w:rsidR="00B3296D" w:rsidRPr="003E1AB9" w:rsidRDefault="00B3296D" w:rsidP="00B3296D">
      <w:pPr>
        <w:jc w:val="center"/>
        <w:rPr>
          <w:sz w:val="28"/>
          <w:szCs w:val="28"/>
        </w:rPr>
      </w:pPr>
      <w:r w:rsidRPr="003E1AB9">
        <w:rPr>
          <w:sz w:val="28"/>
          <w:szCs w:val="28"/>
        </w:rPr>
        <w:t>Katedra rozvojových a environmentálních studií</w:t>
      </w:r>
    </w:p>
    <w:p w14:paraId="1CB075CA" w14:textId="77777777" w:rsidR="00B3296D" w:rsidRDefault="00B3296D" w:rsidP="00B3296D">
      <w:pPr>
        <w:jc w:val="center"/>
      </w:pPr>
    </w:p>
    <w:p w14:paraId="38A38F4A" w14:textId="77777777" w:rsidR="00B3296D" w:rsidRPr="003E1AB9" w:rsidRDefault="00B3296D" w:rsidP="00B3296D">
      <w:pPr>
        <w:jc w:val="center"/>
        <w:rPr>
          <w:sz w:val="28"/>
          <w:szCs w:val="28"/>
        </w:rPr>
      </w:pPr>
    </w:p>
    <w:p w14:paraId="75BCD99B" w14:textId="253BD7D2" w:rsidR="00B3296D" w:rsidRPr="003E1AB9" w:rsidRDefault="00B3296D" w:rsidP="00B3296D">
      <w:pPr>
        <w:jc w:val="center"/>
        <w:rPr>
          <w:sz w:val="28"/>
          <w:szCs w:val="28"/>
        </w:rPr>
      </w:pPr>
      <w:r>
        <w:rPr>
          <w:sz w:val="28"/>
          <w:szCs w:val="28"/>
        </w:rPr>
        <w:t xml:space="preserve">Bc. </w:t>
      </w:r>
      <w:r w:rsidRPr="003E1AB9">
        <w:rPr>
          <w:sz w:val="28"/>
          <w:szCs w:val="28"/>
        </w:rPr>
        <w:t>Marcela Pokorná</w:t>
      </w:r>
    </w:p>
    <w:p w14:paraId="68F4F356" w14:textId="77777777" w:rsidR="00B3296D" w:rsidRDefault="00B3296D" w:rsidP="00B3296D">
      <w:pPr>
        <w:jc w:val="center"/>
      </w:pPr>
    </w:p>
    <w:p w14:paraId="182816F7" w14:textId="77777777" w:rsidR="00B3296D" w:rsidRDefault="00B3296D" w:rsidP="00B3296D">
      <w:pPr>
        <w:jc w:val="center"/>
      </w:pPr>
    </w:p>
    <w:p w14:paraId="5505CAB6" w14:textId="77777777" w:rsidR="00B3296D" w:rsidRDefault="00B3296D" w:rsidP="00B3296D">
      <w:pPr>
        <w:jc w:val="center"/>
        <w:rPr>
          <w:sz w:val="52"/>
          <w:szCs w:val="52"/>
        </w:rPr>
      </w:pPr>
    </w:p>
    <w:p w14:paraId="5A3E7ECF" w14:textId="1FEB065C" w:rsidR="00B3296D" w:rsidRPr="00B3296D" w:rsidRDefault="00B3296D" w:rsidP="00B3296D">
      <w:pPr>
        <w:jc w:val="center"/>
        <w:rPr>
          <w:sz w:val="72"/>
          <w:szCs w:val="72"/>
        </w:rPr>
      </w:pPr>
      <w:r w:rsidRPr="00B3296D">
        <w:rPr>
          <w:sz w:val="72"/>
          <w:szCs w:val="72"/>
        </w:rPr>
        <w:t>Adopce na dálku na Haiti</w:t>
      </w:r>
    </w:p>
    <w:p w14:paraId="2A93AB1C" w14:textId="77777777" w:rsidR="00B3296D" w:rsidRDefault="00B3296D" w:rsidP="00B3296D">
      <w:pPr>
        <w:jc w:val="center"/>
      </w:pPr>
    </w:p>
    <w:p w14:paraId="7E1817D3" w14:textId="77777777" w:rsidR="00B3296D" w:rsidRDefault="00B3296D" w:rsidP="00B3296D">
      <w:pPr>
        <w:jc w:val="center"/>
      </w:pPr>
    </w:p>
    <w:p w14:paraId="7D5704DE" w14:textId="77777777" w:rsidR="00B3296D" w:rsidRDefault="00B3296D" w:rsidP="00B3296D">
      <w:pPr>
        <w:jc w:val="center"/>
      </w:pPr>
    </w:p>
    <w:p w14:paraId="0E62A55F" w14:textId="77777777" w:rsidR="00B3296D" w:rsidRDefault="00B3296D" w:rsidP="00B3296D">
      <w:pPr>
        <w:jc w:val="center"/>
      </w:pPr>
    </w:p>
    <w:p w14:paraId="796EF690" w14:textId="77777777" w:rsidR="00B3296D" w:rsidRDefault="00B3296D" w:rsidP="00B3296D">
      <w:pPr>
        <w:jc w:val="center"/>
      </w:pPr>
    </w:p>
    <w:p w14:paraId="30F5F656" w14:textId="77777777" w:rsidR="00B3296D" w:rsidRDefault="00B3296D" w:rsidP="00B3296D">
      <w:pPr>
        <w:jc w:val="center"/>
      </w:pPr>
    </w:p>
    <w:p w14:paraId="66F81D2D" w14:textId="77777777" w:rsidR="00B3296D" w:rsidRDefault="00B3296D" w:rsidP="00B3296D">
      <w:pPr>
        <w:jc w:val="center"/>
      </w:pPr>
    </w:p>
    <w:p w14:paraId="578442AE" w14:textId="77777777" w:rsidR="00B3296D" w:rsidRDefault="00B3296D" w:rsidP="00B3296D">
      <w:pPr>
        <w:jc w:val="center"/>
      </w:pPr>
    </w:p>
    <w:p w14:paraId="07FEE64E" w14:textId="34440B0E" w:rsidR="00B3296D" w:rsidRPr="003E1AB9" w:rsidRDefault="00B3296D" w:rsidP="00B3296D">
      <w:pPr>
        <w:jc w:val="center"/>
        <w:rPr>
          <w:sz w:val="28"/>
          <w:szCs w:val="28"/>
        </w:rPr>
      </w:pPr>
      <w:r>
        <w:rPr>
          <w:sz w:val="28"/>
          <w:szCs w:val="28"/>
        </w:rPr>
        <w:t>Diplomová</w:t>
      </w:r>
      <w:r w:rsidRPr="003E1AB9">
        <w:rPr>
          <w:sz w:val="28"/>
          <w:szCs w:val="28"/>
        </w:rPr>
        <w:t xml:space="preserve"> práce</w:t>
      </w:r>
    </w:p>
    <w:p w14:paraId="58D5F0B0" w14:textId="77777777" w:rsidR="00B3296D" w:rsidRPr="003E1AB9" w:rsidRDefault="00B3296D" w:rsidP="00B3296D">
      <w:pPr>
        <w:jc w:val="center"/>
        <w:rPr>
          <w:sz w:val="28"/>
          <w:szCs w:val="28"/>
        </w:rPr>
      </w:pPr>
    </w:p>
    <w:p w14:paraId="227F6C2D" w14:textId="77777777" w:rsidR="00B3296D" w:rsidRPr="003E1AB9" w:rsidRDefault="00B3296D" w:rsidP="00B3296D">
      <w:pPr>
        <w:jc w:val="center"/>
        <w:rPr>
          <w:sz w:val="28"/>
          <w:szCs w:val="28"/>
        </w:rPr>
      </w:pPr>
      <w:r w:rsidRPr="003E1AB9">
        <w:rPr>
          <w:sz w:val="28"/>
          <w:szCs w:val="28"/>
        </w:rPr>
        <w:t>V Olomouci</w:t>
      </w:r>
    </w:p>
    <w:p w14:paraId="0D65C4D4" w14:textId="02BB4D14" w:rsidR="00B3296D" w:rsidRPr="003E1AB9" w:rsidRDefault="00B3296D" w:rsidP="00B3296D">
      <w:pPr>
        <w:jc w:val="center"/>
        <w:rPr>
          <w:sz w:val="28"/>
          <w:szCs w:val="28"/>
        </w:rPr>
      </w:pPr>
      <w:r w:rsidRPr="003E1AB9">
        <w:rPr>
          <w:sz w:val="28"/>
          <w:szCs w:val="28"/>
        </w:rPr>
        <w:t>202</w:t>
      </w:r>
      <w:r>
        <w:rPr>
          <w:sz w:val="28"/>
          <w:szCs w:val="28"/>
        </w:rPr>
        <w:t>6</w:t>
      </w:r>
    </w:p>
    <w:p w14:paraId="143CC1A0" w14:textId="77777777" w:rsidR="00B3296D" w:rsidRPr="003E1AB9" w:rsidRDefault="00B3296D" w:rsidP="00B3296D">
      <w:pPr>
        <w:jc w:val="center"/>
        <w:rPr>
          <w:sz w:val="28"/>
          <w:szCs w:val="28"/>
        </w:rPr>
      </w:pPr>
    </w:p>
    <w:p w14:paraId="79DCCAF9" w14:textId="77777777" w:rsidR="00B3296D" w:rsidRPr="003E1AB9" w:rsidRDefault="00B3296D" w:rsidP="00B3296D">
      <w:pPr>
        <w:jc w:val="center"/>
        <w:rPr>
          <w:sz w:val="28"/>
          <w:szCs w:val="28"/>
        </w:rPr>
      </w:pPr>
    </w:p>
    <w:p w14:paraId="2663A6F9" w14:textId="21180189" w:rsidR="00B3296D" w:rsidRDefault="00B3296D" w:rsidP="00B3296D">
      <w:pPr>
        <w:jc w:val="center"/>
        <w:rPr>
          <w:sz w:val="28"/>
          <w:szCs w:val="28"/>
        </w:rPr>
      </w:pPr>
      <w:r w:rsidRPr="003E1AB9">
        <w:rPr>
          <w:sz w:val="28"/>
          <w:szCs w:val="28"/>
        </w:rPr>
        <w:t xml:space="preserve">Vedoucí práce: Mgr. </w:t>
      </w:r>
      <w:r>
        <w:rPr>
          <w:sz w:val="28"/>
          <w:szCs w:val="28"/>
        </w:rPr>
        <w:t xml:space="preserve">Vojtěch </w:t>
      </w:r>
      <w:proofErr w:type="spellStart"/>
      <w:r>
        <w:rPr>
          <w:sz w:val="28"/>
          <w:szCs w:val="28"/>
        </w:rPr>
        <w:t>Jochim</w:t>
      </w:r>
      <w:proofErr w:type="spellEnd"/>
    </w:p>
    <w:p w14:paraId="2D18E89A" w14:textId="77777777" w:rsidR="006B6AF1" w:rsidRDefault="006B6AF1" w:rsidP="006B6AF1"/>
    <w:p w14:paraId="2DF78BD1" w14:textId="77777777" w:rsidR="006B6AF1" w:rsidRDefault="006B6AF1" w:rsidP="006B6AF1"/>
    <w:p w14:paraId="14C70792" w14:textId="77777777" w:rsidR="006B6AF1" w:rsidRDefault="006B6AF1" w:rsidP="006B6AF1"/>
    <w:p w14:paraId="131A90FD" w14:textId="77777777" w:rsidR="006B6AF1" w:rsidRDefault="006B6AF1" w:rsidP="006B6AF1"/>
    <w:p w14:paraId="0DCF2B6E" w14:textId="77777777" w:rsidR="006B6AF1" w:rsidRDefault="006B6AF1" w:rsidP="006B6AF1"/>
    <w:p w14:paraId="2B415788" w14:textId="77777777" w:rsidR="006B6AF1" w:rsidRDefault="006B6AF1" w:rsidP="006B6AF1"/>
    <w:p w14:paraId="7DC9EAB7" w14:textId="77777777" w:rsidR="006B6AF1" w:rsidRDefault="006B6AF1" w:rsidP="006B6AF1"/>
    <w:p w14:paraId="643480CD" w14:textId="77777777" w:rsidR="006B6AF1" w:rsidRDefault="006B6AF1" w:rsidP="006B6AF1"/>
    <w:p w14:paraId="6592C7B8" w14:textId="77777777" w:rsidR="006B6AF1" w:rsidRDefault="006B6AF1" w:rsidP="006B6AF1"/>
    <w:p w14:paraId="109CD404" w14:textId="77777777" w:rsidR="006B6AF1" w:rsidRDefault="006B6AF1" w:rsidP="006B6AF1"/>
    <w:p w14:paraId="670AB69B" w14:textId="77777777" w:rsidR="006B6AF1" w:rsidRDefault="006B6AF1" w:rsidP="006B6AF1"/>
    <w:p w14:paraId="6FE63FB1" w14:textId="77777777" w:rsidR="006B6AF1" w:rsidRDefault="006B6AF1" w:rsidP="006B6AF1"/>
    <w:p w14:paraId="2F70CE33" w14:textId="77777777" w:rsidR="006B6AF1" w:rsidRDefault="006B6AF1" w:rsidP="006B6AF1"/>
    <w:p w14:paraId="320018D4" w14:textId="77777777" w:rsidR="006B6AF1" w:rsidRDefault="006B6AF1" w:rsidP="006B6AF1"/>
    <w:p w14:paraId="52044ADF" w14:textId="77777777" w:rsidR="006B6AF1" w:rsidRDefault="006B6AF1" w:rsidP="006B6AF1"/>
    <w:p w14:paraId="22672497" w14:textId="77777777" w:rsidR="006B6AF1" w:rsidRDefault="006B6AF1" w:rsidP="006B6AF1"/>
    <w:p w14:paraId="3B1009E1" w14:textId="77777777" w:rsidR="006B6AF1" w:rsidRDefault="006B6AF1" w:rsidP="006B6AF1"/>
    <w:p w14:paraId="4EB66121" w14:textId="77777777" w:rsidR="006B6AF1" w:rsidRDefault="006B6AF1" w:rsidP="006B6AF1"/>
    <w:p w14:paraId="6A435444" w14:textId="77777777" w:rsidR="006B6AF1" w:rsidRDefault="006B6AF1" w:rsidP="006B6AF1"/>
    <w:p w14:paraId="3232CA40" w14:textId="77777777" w:rsidR="006B6AF1" w:rsidRDefault="006B6AF1" w:rsidP="006B6AF1"/>
    <w:p w14:paraId="63428A95" w14:textId="77777777" w:rsidR="006B6AF1" w:rsidRDefault="006B6AF1" w:rsidP="006B6AF1"/>
    <w:p w14:paraId="35ECE193" w14:textId="77777777" w:rsidR="006B6AF1" w:rsidRDefault="006B6AF1" w:rsidP="006B6AF1"/>
    <w:p w14:paraId="3C6F8020" w14:textId="77777777" w:rsidR="006B6AF1" w:rsidRDefault="006B6AF1" w:rsidP="006B6AF1"/>
    <w:p w14:paraId="3921248D" w14:textId="77777777" w:rsidR="006B6AF1" w:rsidRDefault="006B6AF1" w:rsidP="006B6AF1"/>
    <w:p w14:paraId="01A48033" w14:textId="77777777" w:rsidR="009B40CD" w:rsidRDefault="009B40CD" w:rsidP="006B6AF1"/>
    <w:p w14:paraId="2170DF9F" w14:textId="77777777" w:rsidR="009B40CD" w:rsidRPr="00C803E2" w:rsidRDefault="009B40CD" w:rsidP="006B6AF1">
      <w:pPr>
        <w:rPr>
          <w:b/>
          <w:bCs/>
        </w:rPr>
      </w:pPr>
    </w:p>
    <w:p w14:paraId="31C8E1C1" w14:textId="77777777" w:rsidR="009B40CD" w:rsidRPr="00C803E2" w:rsidRDefault="009B40CD" w:rsidP="009B40CD">
      <w:pPr>
        <w:jc w:val="both"/>
        <w:rPr>
          <w:b/>
          <w:bCs/>
          <w:sz w:val="24"/>
          <w:szCs w:val="24"/>
        </w:rPr>
      </w:pPr>
      <w:r w:rsidRPr="00C803E2">
        <w:rPr>
          <w:b/>
          <w:bCs/>
          <w:sz w:val="24"/>
          <w:szCs w:val="24"/>
        </w:rPr>
        <w:t xml:space="preserve">Čestné prohlášení: </w:t>
      </w:r>
    </w:p>
    <w:p w14:paraId="02897804" w14:textId="254809CE" w:rsidR="009B40CD" w:rsidRPr="009B40CD" w:rsidRDefault="009B40CD" w:rsidP="009B40CD">
      <w:pPr>
        <w:jc w:val="both"/>
        <w:rPr>
          <w:sz w:val="24"/>
          <w:szCs w:val="24"/>
        </w:rPr>
      </w:pPr>
      <w:r w:rsidRPr="009B40CD">
        <w:rPr>
          <w:sz w:val="24"/>
          <w:szCs w:val="24"/>
        </w:rPr>
        <w:t xml:space="preserve">Prohlašuji, že jsem </w:t>
      </w:r>
      <w:r w:rsidR="007C2875">
        <w:rPr>
          <w:sz w:val="24"/>
          <w:szCs w:val="24"/>
        </w:rPr>
        <w:t>diplomov</w:t>
      </w:r>
      <w:r w:rsidR="00445994">
        <w:rPr>
          <w:sz w:val="24"/>
          <w:szCs w:val="24"/>
        </w:rPr>
        <w:t>ou</w:t>
      </w:r>
      <w:r w:rsidRPr="009B40CD">
        <w:rPr>
          <w:sz w:val="24"/>
          <w:szCs w:val="24"/>
        </w:rPr>
        <w:t xml:space="preserve"> práci na téma Adopce na dálku na Haiti vypracovala samostatně a veškeré použité zdroje jsem uvedla v seznamu literatury. </w:t>
      </w:r>
    </w:p>
    <w:p w14:paraId="6ECDEF31" w14:textId="77777777" w:rsidR="009B40CD" w:rsidRPr="009B40CD" w:rsidRDefault="009B40CD" w:rsidP="009B40CD">
      <w:pPr>
        <w:jc w:val="both"/>
        <w:rPr>
          <w:sz w:val="24"/>
          <w:szCs w:val="24"/>
        </w:rPr>
      </w:pPr>
    </w:p>
    <w:p w14:paraId="6D5E1E6A" w14:textId="371AA434" w:rsidR="009B40CD" w:rsidRPr="009B40CD" w:rsidRDefault="009B40CD" w:rsidP="009B40CD">
      <w:pPr>
        <w:jc w:val="both"/>
        <w:rPr>
          <w:sz w:val="24"/>
          <w:szCs w:val="24"/>
        </w:rPr>
      </w:pPr>
      <w:r w:rsidRPr="009B40CD">
        <w:rPr>
          <w:sz w:val="24"/>
          <w:szCs w:val="24"/>
        </w:rPr>
        <w:t>V Olomouci dne 8. 4. 2026</w:t>
      </w:r>
    </w:p>
    <w:p w14:paraId="559DC60E" w14:textId="4EC1C3C4" w:rsidR="006B6AF1" w:rsidRPr="009B40CD" w:rsidRDefault="009B40CD" w:rsidP="009B40CD">
      <w:pPr>
        <w:jc w:val="both"/>
        <w:rPr>
          <w:sz w:val="24"/>
          <w:szCs w:val="24"/>
        </w:rPr>
      </w:pPr>
      <w:r w:rsidRPr="009B40CD">
        <w:rPr>
          <w:sz w:val="24"/>
          <w:szCs w:val="24"/>
        </w:rPr>
        <w:t>Podpis studenta: …………………………</w:t>
      </w:r>
    </w:p>
    <w:p w14:paraId="1EA1C55B" w14:textId="77777777" w:rsidR="00B3296D" w:rsidRDefault="00B3296D" w:rsidP="006B6AF1"/>
    <w:p w14:paraId="438B957B" w14:textId="77777777" w:rsidR="00C803E2" w:rsidRDefault="00C803E2" w:rsidP="006B6AF1"/>
    <w:p w14:paraId="5BB8807D" w14:textId="77777777" w:rsidR="00C803E2" w:rsidRDefault="00C803E2" w:rsidP="006B6AF1"/>
    <w:p w14:paraId="5FD64C40" w14:textId="77777777" w:rsidR="00C803E2" w:rsidRDefault="00C803E2" w:rsidP="006B6AF1"/>
    <w:p w14:paraId="6FE80233" w14:textId="77777777" w:rsidR="00C803E2" w:rsidRDefault="00C803E2" w:rsidP="006B6AF1"/>
    <w:p w14:paraId="2287ED04" w14:textId="77777777" w:rsidR="00C803E2" w:rsidRDefault="00C803E2" w:rsidP="006B6AF1"/>
    <w:p w14:paraId="34CAECEF" w14:textId="77777777" w:rsidR="00C803E2" w:rsidRDefault="00C803E2" w:rsidP="006B6AF1"/>
    <w:p w14:paraId="08412BBE" w14:textId="77777777" w:rsidR="00C803E2" w:rsidRDefault="00C803E2" w:rsidP="006B6AF1"/>
    <w:p w14:paraId="413C2E0B" w14:textId="77777777" w:rsidR="00C803E2" w:rsidRDefault="00C803E2" w:rsidP="006B6AF1"/>
    <w:p w14:paraId="10782DC9" w14:textId="77777777" w:rsidR="00C803E2" w:rsidRDefault="00C803E2" w:rsidP="006B6AF1"/>
    <w:p w14:paraId="10854C44" w14:textId="77777777" w:rsidR="00C803E2" w:rsidRDefault="00C803E2" w:rsidP="006B6AF1"/>
    <w:p w14:paraId="7148909E" w14:textId="77777777" w:rsidR="00C803E2" w:rsidRDefault="00C803E2" w:rsidP="006B6AF1"/>
    <w:p w14:paraId="55C56397" w14:textId="77777777" w:rsidR="00B3296D" w:rsidRDefault="00B3296D" w:rsidP="006B6AF1"/>
    <w:p w14:paraId="5B4027C8" w14:textId="77777777" w:rsidR="00C803E2" w:rsidRDefault="00C803E2" w:rsidP="006B6AF1"/>
    <w:p w14:paraId="70122229" w14:textId="77777777" w:rsidR="00C803E2" w:rsidRDefault="00C803E2" w:rsidP="006B6AF1"/>
    <w:p w14:paraId="04B1F840" w14:textId="77777777" w:rsidR="00C803E2" w:rsidRDefault="00C803E2" w:rsidP="006B6AF1"/>
    <w:p w14:paraId="5A6820E2" w14:textId="77777777" w:rsidR="00C803E2" w:rsidRDefault="00C803E2" w:rsidP="006B6AF1"/>
    <w:p w14:paraId="2A60546D" w14:textId="77777777" w:rsidR="00C803E2" w:rsidRDefault="00C803E2" w:rsidP="006B6AF1"/>
    <w:p w14:paraId="55528FA8" w14:textId="77777777" w:rsidR="00C803E2" w:rsidRDefault="00C803E2" w:rsidP="006B6AF1"/>
    <w:p w14:paraId="41D71433" w14:textId="77777777" w:rsidR="00C803E2" w:rsidRDefault="00C803E2" w:rsidP="006B6AF1"/>
    <w:p w14:paraId="60FDC32F" w14:textId="77777777" w:rsidR="00C803E2" w:rsidRDefault="00C803E2" w:rsidP="006B6AF1"/>
    <w:p w14:paraId="6681A31F" w14:textId="77777777" w:rsidR="00C803E2" w:rsidRDefault="00C803E2" w:rsidP="006B6AF1"/>
    <w:p w14:paraId="5937972B" w14:textId="77777777" w:rsidR="00C803E2" w:rsidRDefault="00C803E2" w:rsidP="006B6AF1"/>
    <w:p w14:paraId="1065D765" w14:textId="77777777" w:rsidR="00C803E2" w:rsidRDefault="00C803E2" w:rsidP="006B6AF1"/>
    <w:p w14:paraId="4D760080" w14:textId="77777777" w:rsidR="00C803E2" w:rsidRDefault="00C803E2" w:rsidP="006B6AF1"/>
    <w:p w14:paraId="2E435CC8" w14:textId="77777777" w:rsidR="00B3296D" w:rsidRDefault="00B3296D" w:rsidP="006B6AF1"/>
    <w:p w14:paraId="168A2AE9" w14:textId="77777777" w:rsidR="006B6AF1" w:rsidRDefault="006B6AF1" w:rsidP="006B6AF1"/>
    <w:p w14:paraId="7FB034EB" w14:textId="77777777" w:rsidR="00C803E2" w:rsidRDefault="00C803E2" w:rsidP="00C803E2">
      <w:pPr>
        <w:spacing w:line="360" w:lineRule="auto"/>
        <w:jc w:val="both"/>
        <w:rPr>
          <w:b/>
          <w:bCs/>
          <w:sz w:val="24"/>
          <w:szCs w:val="24"/>
        </w:rPr>
      </w:pPr>
      <w:r w:rsidRPr="00AC3B80">
        <w:rPr>
          <w:b/>
          <w:bCs/>
          <w:sz w:val="24"/>
          <w:szCs w:val="24"/>
        </w:rPr>
        <w:t>Poděkování</w:t>
      </w:r>
    </w:p>
    <w:p w14:paraId="25EB14AF" w14:textId="5BA761A0" w:rsidR="00C803E2" w:rsidRPr="00AC3B80" w:rsidRDefault="00C803E2" w:rsidP="00C803E2">
      <w:pPr>
        <w:spacing w:line="360" w:lineRule="auto"/>
        <w:jc w:val="both"/>
        <w:rPr>
          <w:sz w:val="24"/>
          <w:szCs w:val="24"/>
        </w:rPr>
      </w:pPr>
      <w:r>
        <w:rPr>
          <w:sz w:val="24"/>
          <w:szCs w:val="24"/>
        </w:rPr>
        <w:t>Ráda bych poděkovala vedoucí</w:t>
      </w:r>
      <w:r w:rsidR="004F6E3D">
        <w:rPr>
          <w:sz w:val="24"/>
          <w:szCs w:val="24"/>
        </w:rPr>
        <w:t>mu</w:t>
      </w:r>
      <w:r>
        <w:rPr>
          <w:sz w:val="24"/>
          <w:szCs w:val="24"/>
        </w:rPr>
        <w:t xml:space="preserve"> </w:t>
      </w:r>
      <w:r w:rsidR="004F6E3D">
        <w:rPr>
          <w:sz w:val="24"/>
          <w:szCs w:val="24"/>
        </w:rPr>
        <w:t>diplomové</w:t>
      </w:r>
      <w:r>
        <w:rPr>
          <w:sz w:val="24"/>
          <w:szCs w:val="24"/>
        </w:rPr>
        <w:t xml:space="preserve"> práce Mgr. Vojtěchu </w:t>
      </w:r>
      <w:proofErr w:type="spellStart"/>
      <w:r>
        <w:rPr>
          <w:sz w:val="24"/>
          <w:szCs w:val="24"/>
        </w:rPr>
        <w:t>Jochimovi</w:t>
      </w:r>
      <w:proofErr w:type="spellEnd"/>
      <w:r>
        <w:rPr>
          <w:sz w:val="24"/>
          <w:szCs w:val="24"/>
        </w:rPr>
        <w:t xml:space="preserve"> za trpělivost, odborné a cenné rady, které mi pomohly dokončit práci. Dále děkuji rodině a nejbližším přátelům za podporu a důvěru, kterou ve mně měli při psaní diplomové práce.</w:t>
      </w:r>
    </w:p>
    <w:p w14:paraId="79301CAF" w14:textId="60BFD602" w:rsidR="001365CE" w:rsidRDefault="006B0153" w:rsidP="002F44D6">
      <w:pPr>
        <w:pStyle w:val="Nadpis1"/>
      </w:pPr>
      <w:bookmarkStart w:id="0" w:name="_Toc222912398"/>
      <w:bookmarkStart w:id="1" w:name="_Toc222912539"/>
      <w:bookmarkStart w:id="2" w:name="_Toc223539982"/>
      <w:bookmarkStart w:id="3" w:name="_Toc224051709"/>
      <w:bookmarkStart w:id="4" w:name="_Toc224218868"/>
      <w:bookmarkStart w:id="5" w:name="_Toc225703681"/>
      <w:r w:rsidRPr="006B0153">
        <w:rPr>
          <w:noProof/>
        </w:rPr>
        <w:lastRenderedPageBreak/>
        <w:drawing>
          <wp:anchor distT="0" distB="0" distL="114300" distR="114300" simplePos="0" relativeHeight="251658240" behindDoc="0" locked="0" layoutInCell="1" allowOverlap="1" wp14:anchorId="3A81E9F6" wp14:editId="0199333D">
            <wp:simplePos x="0" y="0"/>
            <wp:positionH relativeFrom="page">
              <wp:posOffset>352425</wp:posOffset>
            </wp:positionH>
            <wp:positionV relativeFrom="paragraph">
              <wp:posOffset>0</wp:posOffset>
            </wp:positionV>
            <wp:extent cx="7039288" cy="9290685"/>
            <wp:effectExtent l="0" t="0" r="9525" b="5715"/>
            <wp:wrapSquare wrapText="bothSides"/>
            <wp:docPr id="7888299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29912" name=""/>
                    <pic:cNvPicPr/>
                  </pic:nvPicPr>
                  <pic:blipFill>
                    <a:blip r:embed="rId11">
                      <a:extLst>
                        <a:ext uri="{28A0092B-C50C-407E-A947-70E740481C1C}">
                          <a14:useLocalDpi xmlns:a14="http://schemas.microsoft.com/office/drawing/2010/main" val="0"/>
                        </a:ext>
                      </a:extLst>
                    </a:blip>
                    <a:stretch>
                      <a:fillRect/>
                    </a:stretch>
                  </pic:blipFill>
                  <pic:spPr>
                    <a:xfrm>
                      <a:off x="0" y="0"/>
                      <a:ext cx="7039288" cy="9290685"/>
                    </a:xfrm>
                    <a:prstGeom prst="rect">
                      <a:avLst/>
                    </a:prstGeom>
                  </pic:spPr>
                </pic:pic>
              </a:graphicData>
            </a:graphic>
            <wp14:sizeRelV relativeFrom="margin">
              <wp14:pctHeight>0</wp14:pctHeight>
            </wp14:sizeRelV>
          </wp:anchor>
        </w:drawing>
      </w:r>
    </w:p>
    <w:p w14:paraId="69878157" w14:textId="77777777" w:rsidR="009145F3" w:rsidRDefault="009145F3" w:rsidP="002F44D6">
      <w:pPr>
        <w:pStyle w:val="Nadpis1"/>
      </w:pPr>
      <w:r>
        <w:rPr>
          <w:noProof/>
        </w:rPr>
        <w:lastRenderedPageBreak/>
        <w:drawing>
          <wp:anchor distT="0" distB="0" distL="114300" distR="114300" simplePos="0" relativeHeight="251659264" behindDoc="1" locked="0" layoutInCell="1" allowOverlap="1" wp14:anchorId="3DACBFE3" wp14:editId="1A0A761F">
            <wp:simplePos x="0" y="0"/>
            <wp:positionH relativeFrom="margin">
              <wp:posOffset>-128270</wp:posOffset>
            </wp:positionH>
            <wp:positionV relativeFrom="paragraph">
              <wp:posOffset>0</wp:posOffset>
            </wp:positionV>
            <wp:extent cx="6256020" cy="9019901"/>
            <wp:effectExtent l="0" t="0" r="0" b="0"/>
            <wp:wrapTight wrapText="bothSides">
              <wp:wrapPolygon edited="0">
                <wp:start x="0" y="0"/>
                <wp:lineTo x="0" y="21533"/>
                <wp:lineTo x="21508" y="21533"/>
                <wp:lineTo x="21508" y="0"/>
                <wp:lineTo x="0" y="0"/>
              </wp:wrapPolygon>
            </wp:wrapTight>
            <wp:docPr id="2230952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6020" cy="9019901"/>
                    </a:xfrm>
                    <a:prstGeom prst="rect">
                      <a:avLst/>
                    </a:prstGeom>
                    <a:noFill/>
                  </pic:spPr>
                </pic:pic>
              </a:graphicData>
            </a:graphic>
            <wp14:sizeRelH relativeFrom="margin">
              <wp14:pctWidth>0</wp14:pctWidth>
            </wp14:sizeRelH>
            <wp14:sizeRelV relativeFrom="margin">
              <wp14:pctHeight>0</wp14:pctHeight>
            </wp14:sizeRelV>
          </wp:anchor>
        </w:drawing>
      </w:r>
    </w:p>
    <w:p w14:paraId="161B1944" w14:textId="22DBE907" w:rsidR="006B6AF1" w:rsidRDefault="002F44D6" w:rsidP="002F44D6">
      <w:pPr>
        <w:pStyle w:val="Nadpis1"/>
      </w:pPr>
      <w:r>
        <w:lastRenderedPageBreak/>
        <w:t>Abstrakt:</w:t>
      </w:r>
      <w:bookmarkEnd w:id="0"/>
      <w:bookmarkEnd w:id="1"/>
      <w:bookmarkEnd w:id="2"/>
      <w:bookmarkEnd w:id="3"/>
      <w:bookmarkEnd w:id="4"/>
      <w:bookmarkEnd w:id="5"/>
    </w:p>
    <w:p w14:paraId="64EB43DF" w14:textId="66AFB8FC" w:rsidR="00CA44CE" w:rsidRPr="002364B9" w:rsidRDefault="00CA44CE" w:rsidP="006F600D">
      <w:pPr>
        <w:spacing w:line="360" w:lineRule="auto"/>
        <w:jc w:val="both"/>
        <w:rPr>
          <w:sz w:val="24"/>
          <w:szCs w:val="24"/>
        </w:rPr>
      </w:pPr>
      <w:r w:rsidRPr="002364B9">
        <w:rPr>
          <w:sz w:val="24"/>
          <w:szCs w:val="24"/>
        </w:rPr>
        <w:t>Diplomová práce se zabývá adopcí na dálku. V teoretické části popisuje její historii a vývoj až po současnost, dopady programu, program Adopc</w:t>
      </w:r>
      <w:r w:rsidR="0093225A">
        <w:rPr>
          <w:sz w:val="24"/>
          <w:szCs w:val="24"/>
        </w:rPr>
        <w:t>e</w:t>
      </w:r>
      <w:r w:rsidRPr="002364B9">
        <w:rPr>
          <w:sz w:val="24"/>
          <w:szCs w:val="24"/>
        </w:rPr>
        <w:t xml:space="preserve"> na dálku na Haiti pod záštitou Arcidiecézní charity Olomouc, aktuální situaci na Haiti a motivace dárců zapojit se do pomoci druhým. V praktické části autorka zjišťuje motivace dárců zapojených do programu Adopce na dálku na Haiti v</w:t>
      </w:r>
      <w:r>
        <w:rPr>
          <w:sz w:val="24"/>
          <w:szCs w:val="24"/>
        </w:rPr>
        <w:t> </w:t>
      </w:r>
      <w:r w:rsidRPr="002364B9">
        <w:rPr>
          <w:sz w:val="24"/>
          <w:szCs w:val="24"/>
        </w:rPr>
        <w:t>Olomouci</w:t>
      </w:r>
      <w:r>
        <w:rPr>
          <w:sz w:val="24"/>
          <w:szCs w:val="24"/>
        </w:rPr>
        <w:t xml:space="preserve"> </w:t>
      </w:r>
      <w:r w:rsidR="00373EA1">
        <w:rPr>
          <w:sz w:val="24"/>
          <w:szCs w:val="24"/>
        </w:rPr>
        <w:t>prostřednictvím polostrukturovaných rozhovorů.</w:t>
      </w:r>
    </w:p>
    <w:p w14:paraId="53790615" w14:textId="77777777" w:rsidR="00CA44CE" w:rsidRPr="00CA44CE" w:rsidRDefault="00CA44CE" w:rsidP="00CA44CE"/>
    <w:p w14:paraId="52118179" w14:textId="67DFC536" w:rsidR="002F44D6" w:rsidRDefault="00BF5E20" w:rsidP="00BF5E20">
      <w:pPr>
        <w:pStyle w:val="Nadpis1"/>
      </w:pPr>
      <w:bookmarkStart w:id="6" w:name="_Toc222912399"/>
      <w:bookmarkStart w:id="7" w:name="_Toc222912540"/>
      <w:bookmarkStart w:id="8" w:name="_Toc223539983"/>
      <w:bookmarkStart w:id="9" w:name="_Toc224051710"/>
      <w:bookmarkStart w:id="10" w:name="_Toc224218869"/>
      <w:bookmarkStart w:id="11" w:name="_Toc225703682"/>
      <w:r>
        <w:t>Klíčová slova:</w:t>
      </w:r>
      <w:bookmarkEnd w:id="6"/>
      <w:bookmarkEnd w:id="7"/>
      <w:bookmarkEnd w:id="8"/>
      <w:bookmarkEnd w:id="9"/>
      <w:bookmarkEnd w:id="10"/>
      <w:bookmarkEnd w:id="11"/>
    </w:p>
    <w:p w14:paraId="0C7B4100" w14:textId="479271B1" w:rsidR="00CA44CE" w:rsidRPr="006F600D" w:rsidRDefault="00CA44CE" w:rsidP="006F600D">
      <w:pPr>
        <w:spacing w:line="360" w:lineRule="auto"/>
        <w:jc w:val="both"/>
        <w:rPr>
          <w:sz w:val="24"/>
          <w:szCs w:val="24"/>
        </w:rPr>
      </w:pPr>
      <w:r w:rsidRPr="006F600D">
        <w:rPr>
          <w:sz w:val="24"/>
          <w:szCs w:val="24"/>
        </w:rPr>
        <w:t xml:space="preserve">Adopce na dálku, Haiti, motivace, altruismus, </w:t>
      </w:r>
      <w:r w:rsidR="002F5EF8" w:rsidRPr="006F600D">
        <w:rPr>
          <w:sz w:val="24"/>
          <w:szCs w:val="24"/>
        </w:rPr>
        <w:t>dopady pomoci, dárci, rozvojová země, Arcidiecézní charita Olomouc</w:t>
      </w:r>
    </w:p>
    <w:p w14:paraId="2ABDCF5E" w14:textId="77777777" w:rsidR="002F44D6" w:rsidRDefault="002F44D6" w:rsidP="002F44D6"/>
    <w:p w14:paraId="1372EB0E" w14:textId="77777777" w:rsidR="002F44D6" w:rsidRDefault="002F44D6" w:rsidP="002F44D6"/>
    <w:p w14:paraId="127B90E3" w14:textId="77777777" w:rsidR="002F44D6" w:rsidRDefault="002F44D6" w:rsidP="002F44D6"/>
    <w:p w14:paraId="15E9C2C3" w14:textId="77777777" w:rsidR="002F44D6" w:rsidRDefault="002F44D6" w:rsidP="002F44D6"/>
    <w:p w14:paraId="3991FDED" w14:textId="77777777" w:rsidR="002F44D6" w:rsidRDefault="002F44D6" w:rsidP="002F44D6"/>
    <w:p w14:paraId="66330B4A" w14:textId="77777777" w:rsidR="002F44D6" w:rsidRDefault="002F44D6" w:rsidP="002F44D6"/>
    <w:p w14:paraId="28339E41" w14:textId="77777777" w:rsidR="002F44D6" w:rsidRDefault="002F44D6" w:rsidP="002F44D6"/>
    <w:p w14:paraId="55F395F9" w14:textId="77777777" w:rsidR="002F44D6" w:rsidRDefault="002F44D6" w:rsidP="002F44D6"/>
    <w:p w14:paraId="6D80553E" w14:textId="77777777" w:rsidR="002F44D6" w:rsidRDefault="002F44D6" w:rsidP="002F44D6"/>
    <w:p w14:paraId="60380490" w14:textId="77777777" w:rsidR="002F44D6" w:rsidRDefault="002F44D6" w:rsidP="002F44D6"/>
    <w:p w14:paraId="791F1E13" w14:textId="77777777" w:rsidR="002F44D6" w:rsidRDefault="002F44D6" w:rsidP="002F44D6"/>
    <w:p w14:paraId="3C6F99A5" w14:textId="77777777" w:rsidR="002F44D6" w:rsidRDefault="002F44D6" w:rsidP="002F44D6"/>
    <w:p w14:paraId="0A45B1AF" w14:textId="77777777" w:rsidR="002F44D6" w:rsidRDefault="002F44D6" w:rsidP="002F44D6"/>
    <w:p w14:paraId="555DD885" w14:textId="77777777" w:rsidR="002F44D6" w:rsidRDefault="002F44D6" w:rsidP="002F44D6"/>
    <w:p w14:paraId="4BD1E4B1" w14:textId="77777777" w:rsidR="002F44D6" w:rsidRDefault="002F44D6" w:rsidP="002F44D6"/>
    <w:p w14:paraId="6C359E6D" w14:textId="77777777" w:rsidR="002F44D6" w:rsidRDefault="002F44D6" w:rsidP="002F44D6"/>
    <w:p w14:paraId="3A19FCB6" w14:textId="77777777" w:rsidR="002F44D6" w:rsidRDefault="002F44D6" w:rsidP="002F44D6"/>
    <w:p w14:paraId="3C1CE6D8" w14:textId="77777777" w:rsidR="002F44D6" w:rsidRDefault="002F44D6" w:rsidP="002F44D6"/>
    <w:p w14:paraId="57D016D5" w14:textId="77777777" w:rsidR="002F44D6" w:rsidRDefault="002F44D6" w:rsidP="002F44D6"/>
    <w:p w14:paraId="2099FA74" w14:textId="496E8852" w:rsidR="002F44D6" w:rsidRDefault="002F44D6" w:rsidP="002F44D6">
      <w:pPr>
        <w:pStyle w:val="Nadpis1"/>
      </w:pPr>
      <w:bookmarkStart w:id="12" w:name="_Toc222912400"/>
      <w:bookmarkStart w:id="13" w:name="_Toc222912541"/>
      <w:bookmarkStart w:id="14" w:name="_Toc223539984"/>
      <w:bookmarkStart w:id="15" w:name="_Toc224051711"/>
      <w:bookmarkStart w:id="16" w:name="_Toc224218870"/>
      <w:bookmarkStart w:id="17" w:name="_Toc225703683"/>
      <w:proofErr w:type="spellStart"/>
      <w:r>
        <w:lastRenderedPageBreak/>
        <w:t>Abstract</w:t>
      </w:r>
      <w:proofErr w:type="spellEnd"/>
      <w:r>
        <w:t>:</w:t>
      </w:r>
      <w:bookmarkEnd w:id="12"/>
      <w:bookmarkEnd w:id="13"/>
      <w:bookmarkEnd w:id="14"/>
      <w:bookmarkEnd w:id="15"/>
      <w:bookmarkEnd w:id="16"/>
      <w:bookmarkEnd w:id="17"/>
    </w:p>
    <w:p w14:paraId="471D8363" w14:textId="77777777" w:rsidR="00A63F3C" w:rsidRPr="00A63F3C" w:rsidRDefault="00A63F3C" w:rsidP="00A63F3C">
      <w:pPr>
        <w:spacing w:line="360" w:lineRule="auto"/>
        <w:jc w:val="both"/>
        <w:rPr>
          <w:sz w:val="24"/>
          <w:szCs w:val="24"/>
        </w:rPr>
      </w:pPr>
      <w:proofErr w:type="spellStart"/>
      <w:r w:rsidRPr="00A63F3C">
        <w:rPr>
          <w:sz w:val="24"/>
          <w:szCs w:val="24"/>
        </w:rPr>
        <w:t>This</w:t>
      </w:r>
      <w:proofErr w:type="spellEnd"/>
      <w:r w:rsidRPr="00A63F3C">
        <w:rPr>
          <w:sz w:val="24"/>
          <w:szCs w:val="24"/>
        </w:rPr>
        <w:t xml:space="preserve"> thesis </w:t>
      </w:r>
      <w:proofErr w:type="spellStart"/>
      <w:r w:rsidRPr="00A63F3C">
        <w:rPr>
          <w:sz w:val="24"/>
          <w:szCs w:val="24"/>
        </w:rPr>
        <w:t>deals</w:t>
      </w:r>
      <w:proofErr w:type="spellEnd"/>
      <w:r w:rsidRPr="00A63F3C">
        <w:rPr>
          <w:sz w:val="24"/>
          <w:szCs w:val="24"/>
        </w:rPr>
        <w:t xml:space="preserve"> </w:t>
      </w:r>
      <w:proofErr w:type="spellStart"/>
      <w:r w:rsidRPr="00A63F3C">
        <w:rPr>
          <w:sz w:val="24"/>
          <w:szCs w:val="24"/>
        </w:rPr>
        <w:t>with</w:t>
      </w:r>
      <w:proofErr w:type="spellEnd"/>
      <w:r w:rsidRPr="00A63F3C">
        <w:rPr>
          <w:sz w:val="24"/>
          <w:szCs w:val="24"/>
        </w:rPr>
        <w:t xml:space="preserve"> long-distance </w:t>
      </w:r>
      <w:proofErr w:type="spellStart"/>
      <w:r w:rsidRPr="00A63F3C">
        <w:rPr>
          <w:sz w:val="24"/>
          <w:szCs w:val="24"/>
        </w:rPr>
        <w:t>adoption</w:t>
      </w:r>
      <w:proofErr w:type="spellEnd"/>
      <w:r w:rsidRPr="00A63F3C">
        <w:rPr>
          <w:sz w:val="24"/>
          <w:szCs w:val="24"/>
        </w:rPr>
        <w:t xml:space="preserve">. </w:t>
      </w:r>
      <w:proofErr w:type="spellStart"/>
      <w:r w:rsidRPr="00A63F3C">
        <w:rPr>
          <w:sz w:val="24"/>
          <w:szCs w:val="24"/>
        </w:rPr>
        <w:t>The</w:t>
      </w:r>
      <w:proofErr w:type="spellEnd"/>
      <w:r w:rsidRPr="00A63F3C">
        <w:rPr>
          <w:sz w:val="24"/>
          <w:szCs w:val="24"/>
        </w:rPr>
        <w:t xml:space="preserve"> </w:t>
      </w:r>
      <w:proofErr w:type="spellStart"/>
      <w:r w:rsidRPr="00A63F3C">
        <w:rPr>
          <w:sz w:val="24"/>
          <w:szCs w:val="24"/>
        </w:rPr>
        <w:t>theoretical</w:t>
      </w:r>
      <w:proofErr w:type="spellEnd"/>
      <w:r w:rsidRPr="00A63F3C">
        <w:rPr>
          <w:sz w:val="24"/>
          <w:szCs w:val="24"/>
        </w:rPr>
        <w:t xml:space="preserve"> part </w:t>
      </w:r>
      <w:proofErr w:type="spellStart"/>
      <w:r w:rsidRPr="00A63F3C">
        <w:rPr>
          <w:sz w:val="24"/>
          <w:szCs w:val="24"/>
        </w:rPr>
        <w:t>describes</w:t>
      </w:r>
      <w:proofErr w:type="spellEnd"/>
      <w:r w:rsidRPr="00A63F3C">
        <w:rPr>
          <w:sz w:val="24"/>
          <w:szCs w:val="24"/>
        </w:rPr>
        <w:t xml:space="preserve"> </w:t>
      </w:r>
      <w:proofErr w:type="spellStart"/>
      <w:r w:rsidRPr="00A63F3C">
        <w:rPr>
          <w:sz w:val="24"/>
          <w:szCs w:val="24"/>
        </w:rPr>
        <w:t>its</w:t>
      </w:r>
      <w:proofErr w:type="spellEnd"/>
      <w:r w:rsidRPr="00A63F3C">
        <w:rPr>
          <w:sz w:val="24"/>
          <w:szCs w:val="24"/>
        </w:rPr>
        <w:t xml:space="preserve"> </w:t>
      </w:r>
      <w:proofErr w:type="spellStart"/>
      <w:r w:rsidRPr="00A63F3C">
        <w:rPr>
          <w:sz w:val="24"/>
          <w:szCs w:val="24"/>
        </w:rPr>
        <w:t>history</w:t>
      </w:r>
      <w:proofErr w:type="spellEnd"/>
      <w:r w:rsidRPr="00A63F3C">
        <w:rPr>
          <w:sz w:val="24"/>
          <w:szCs w:val="24"/>
        </w:rPr>
        <w:t xml:space="preserve"> and development up to </w:t>
      </w:r>
      <w:proofErr w:type="spellStart"/>
      <w:r w:rsidRPr="00A63F3C">
        <w:rPr>
          <w:sz w:val="24"/>
          <w:szCs w:val="24"/>
        </w:rPr>
        <w:t>the</w:t>
      </w:r>
      <w:proofErr w:type="spellEnd"/>
      <w:r w:rsidRPr="00A63F3C">
        <w:rPr>
          <w:sz w:val="24"/>
          <w:szCs w:val="24"/>
        </w:rPr>
        <w:t xml:space="preserve"> </w:t>
      </w:r>
      <w:proofErr w:type="spellStart"/>
      <w:r w:rsidRPr="00A63F3C">
        <w:rPr>
          <w:sz w:val="24"/>
          <w:szCs w:val="24"/>
        </w:rPr>
        <w:t>present</w:t>
      </w:r>
      <w:proofErr w:type="spellEnd"/>
      <w:r w:rsidRPr="00A63F3C">
        <w:rPr>
          <w:sz w:val="24"/>
          <w:szCs w:val="24"/>
        </w:rPr>
        <w:t xml:space="preserve"> </w:t>
      </w:r>
      <w:proofErr w:type="spellStart"/>
      <w:r w:rsidRPr="00A63F3C">
        <w:rPr>
          <w:sz w:val="24"/>
          <w:szCs w:val="24"/>
        </w:rPr>
        <w:t>day</w:t>
      </w:r>
      <w:proofErr w:type="spellEnd"/>
      <w:r w:rsidRPr="00A63F3C">
        <w:rPr>
          <w:sz w:val="24"/>
          <w:szCs w:val="24"/>
        </w:rPr>
        <w:t xml:space="preserve">, </w:t>
      </w:r>
      <w:proofErr w:type="spellStart"/>
      <w:r w:rsidRPr="00A63F3C">
        <w:rPr>
          <w:sz w:val="24"/>
          <w:szCs w:val="24"/>
        </w:rPr>
        <w:t>the</w:t>
      </w:r>
      <w:proofErr w:type="spellEnd"/>
      <w:r w:rsidRPr="00A63F3C">
        <w:rPr>
          <w:sz w:val="24"/>
          <w:szCs w:val="24"/>
        </w:rPr>
        <w:t xml:space="preserve"> </w:t>
      </w:r>
      <w:proofErr w:type="spellStart"/>
      <w:r w:rsidRPr="00A63F3C">
        <w:rPr>
          <w:sz w:val="24"/>
          <w:szCs w:val="24"/>
        </w:rPr>
        <w:t>impact</w:t>
      </w:r>
      <w:proofErr w:type="spellEnd"/>
      <w:r w:rsidRPr="00A63F3C">
        <w:rPr>
          <w:sz w:val="24"/>
          <w:szCs w:val="24"/>
        </w:rPr>
        <w:t xml:space="preserve"> </w:t>
      </w:r>
      <w:proofErr w:type="spellStart"/>
      <w:r w:rsidRPr="00A63F3C">
        <w:rPr>
          <w:sz w:val="24"/>
          <w:szCs w:val="24"/>
        </w:rPr>
        <w:t>of</w:t>
      </w:r>
      <w:proofErr w:type="spellEnd"/>
      <w:r w:rsidRPr="00A63F3C">
        <w:rPr>
          <w:sz w:val="24"/>
          <w:szCs w:val="24"/>
        </w:rPr>
        <w:t xml:space="preserve"> </w:t>
      </w:r>
      <w:proofErr w:type="spellStart"/>
      <w:r w:rsidRPr="00A63F3C">
        <w:rPr>
          <w:sz w:val="24"/>
          <w:szCs w:val="24"/>
        </w:rPr>
        <w:t>the</w:t>
      </w:r>
      <w:proofErr w:type="spellEnd"/>
      <w:r w:rsidRPr="00A63F3C">
        <w:rPr>
          <w:sz w:val="24"/>
          <w:szCs w:val="24"/>
        </w:rPr>
        <w:t xml:space="preserve"> program, </w:t>
      </w:r>
      <w:proofErr w:type="spellStart"/>
      <w:r w:rsidRPr="00A63F3C">
        <w:rPr>
          <w:sz w:val="24"/>
          <w:szCs w:val="24"/>
        </w:rPr>
        <w:t>the</w:t>
      </w:r>
      <w:proofErr w:type="spellEnd"/>
      <w:r w:rsidRPr="00A63F3C">
        <w:rPr>
          <w:sz w:val="24"/>
          <w:szCs w:val="24"/>
        </w:rPr>
        <w:t xml:space="preserve"> Long-Distance </w:t>
      </w:r>
      <w:proofErr w:type="spellStart"/>
      <w:r w:rsidRPr="00A63F3C">
        <w:rPr>
          <w:sz w:val="24"/>
          <w:szCs w:val="24"/>
        </w:rPr>
        <w:t>Adoption</w:t>
      </w:r>
      <w:proofErr w:type="spellEnd"/>
      <w:r w:rsidRPr="00A63F3C">
        <w:rPr>
          <w:sz w:val="24"/>
          <w:szCs w:val="24"/>
        </w:rPr>
        <w:t xml:space="preserve"> program in Haiti </w:t>
      </w:r>
      <w:proofErr w:type="spellStart"/>
      <w:r w:rsidRPr="00A63F3C">
        <w:rPr>
          <w:sz w:val="24"/>
          <w:szCs w:val="24"/>
        </w:rPr>
        <w:t>under</w:t>
      </w:r>
      <w:proofErr w:type="spellEnd"/>
      <w:r w:rsidRPr="00A63F3C">
        <w:rPr>
          <w:sz w:val="24"/>
          <w:szCs w:val="24"/>
        </w:rPr>
        <w:t xml:space="preserve"> </w:t>
      </w:r>
      <w:proofErr w:type="spellStart"/>
      <w:r w:rsidRPr="00A63F3C">
        <w:rPr>
          <w:sz w:val="24"/>
          <w:szCs w:val="24"/>
        </w:rPr>
        <w:t>the</w:t>
      </w:r>
      <w:proofErr w:type="spellEnd"/>
      <w:r w:rsidRPr="00A63F3C">
        <w:rPr>
          <w:sz w:val="24"/>
          <w:szCs w:val="24"/>
        </w:rPr>
        <w:t xml:space="preserve"> </w:t>
      </w:r>
      <w:proofErr w:type="spellStart"/>
      <w:r w:rsidRPr="00A63F3C">
        <w:rPr>
          <w:sz w:val="24"/>
          <w:szCs w:val="24"/>
        </w:rPr>
        <w:t>auspices</w:t>
      </w:r>
      <w:proofErr w:type="spellEnd"/>
      <w:r w:rsidRPr="00A63F3C">
        <w:rPr>
          <w:sz w:val="24"/>
          <w:szCs w:val="24"/>
        </w:rPr>
        <w:t xml:space="preserve"> </w:t>
      </w:r>
      <w:proofErr w:type="spellStart"/>
      <w:r w:rsidRPr="00A63F3C">
        <w:rPr>
          <w:sz w:val="24"/>
          <w:szCs w:val="24"/>
        </w:rPr>
        <w:t>of</w:t>
      </w:r>
      <w:proofErr w:type="spellEnd"/>
      <w:r w:rsidRPr="00A63F3C">
        <w:rPr>
          <w:sz w:val="24"/>
          <w:szCs w:val="24"/>
        </w:rPr>
        <w:t xml:space="preserve"> </w:t>
      </w:r>
      <w:proofErr w:type="spellStart"/>
      <w:r w:rsidRPr="00A63F3C">
        <w:rPr>
          <w:sz w:val="24"/>
          <w:szCs w:val="24"/>
        </w:rPr>
        <w:t>the</w:t>
      </w:r>
      <w:proofErr w:type="spellEnd"/>
      <w:r w:rsidRPr="00A63F3C">
        <w:rPr>
          <w:sz w:val="24"/>
          <w:szCs w:val="24"/>
        </w:rPr>
        <w:t xml:space="preserve"> </w:t>
      </w:r>
      <w:proofErr w:type="spellStart"/>
      <w:r w:rsidRPr="00A63F3C">
        <w:rPr>
          <w:sz w:val="24"/>
          <w:szCs w:val="24"/>
        </w:rPr>
        <w:t>Archdiocesan</w:t>
      </w:r>
      <w:proofErr w:type="spellEnd"/>
      <w:r w:rsidRPr="00A63F3C">
        <w:rPr>
          <w:sz w:val="24"/>
          <w:szCs w:val="24"/>
        </w:rPr>
        <w:t xml:space="preserve"> Charity </w:t>
      </w:r>
      <w:proofErr w:type="spellStart"/>
      <w:r w:rsidRPr="00A63F3C">
        <w:rPr>
          <w:sz w:val="24"/>
          <w:szCs w:val="24"/>
        </w:rPr>
        <w:t>of</w:t>
      </w:r>
      <w:proofErr w:type="spellEnd"/>
      <w:r w:rsidRPr="00A63F3C">
        <w:rPr>
          <w:sz w:val="24"/>
          <w:szCs w:val="24"/>
        </w:rPr>
        <w:t xml:space="preserve"> Olomouc, </w:t>
      </w:r>
      <w:proofErr w:type="spellStart"/>
      <w:r w:rsidRPr="00A63F3C">
        <w:rPr>
          <w:sz w:val="24"/>
          <w:szCs w:val="24"/>
        </w:rPr>
        <w:t>the</w:t>
      </w:r>
      <w:proofErr w:type="spellEnd"/>
      <w:r w:rsidRPr="00A63F3C">
        <w:rPr>
          <w:sz w:val="24"/>
          <w:szCs w:val="24"/>
        </w:rPr>
        <w:t xml:space="preserve"> </w:t>
      </w:r>
      <w:proofErr w:type="spellStart"/>
      <w:r w:rsidRPr="00A63F3C">
        <w:rPr>
          <w:sz w:val="24"/>
          <w:szCs w:val="24"/>
        </w:rPr>
        <w:t>current</w:t>
      </w:r>
      <w:proofErr w:type="spellEnd"/>
      <w:r w:rsidRPr="00A63F3C">
        <w:rPr>
          <w:sz w:val="24"/>
          <w:szCs w:val="24"/>
        </w:rPr>
        <w:t xml:space="preserve"> </w:t>
      </w:r>
      <w:proofErr w:type="spellStart"/>
      <w:r w:rsidRPr="00A63F3C">
        <w:rPr>
          <w:sz w:val="24"/>
          <w:szCs w:val="24"/>
        </w:rPr>
        <w:t>situation</w:t>
      </w:r>
      <w:proofErr w:type="spellEnd"/>
      <w:r w:rsidRPr="00A63F3C">
        <w:rPr>
          <w:sz w:val="24"/>
          <w:szCs w:val="24"/>
        </w:rPr>
        <w:t xml:space="preserve"> in Haiti, and </w:t>
      </w:r>
      <w:proofErr w:type="spellStart"/>
      <w:r w:rsidRPr="00A63F3C">
        <w:rPr>
          <w:sz w:val="24"/>
          <w:szCs w:val="24"/>
        </w:rPr>
        <w:t>the</w:t>
      </w:r>
      <w:proofErr w:type="spellEnd"/>
      <w:r w:rsidRPr="00A63F3C">
        <w:rPr>
          <w:sz w:val="24"/>
          <w:szCs w:val="24"/>
        </w:rPr>
        <w:t xml:space="preserve"> </w:t>
      </w:r>
      <w:proofErr w:type="spellStart"/>
      <w:r w:rsidRPr="00A63F3C">
        <w:rPr>
          <w:sz w:val="24"/>
          <w:szCs w:val="24"/>
        </w:rPr>
        <w:t>motivation</w:t>
      </w:r>
      <w:proofErr w:type="spellEnd"/>
      <w:r w:rsidRPr="00A63F3C">
        <w:rPr>
          <w:sz w:val="24"/>
          <w:szCs w:val="24"/>
        </w:rPr>
        <w:t xml:space="preserve"> </w:t>
      </w:r>
      <w:proofErr w:type="spellStart"/>
      <w:r w:rsidRPr="00A63F3C">
        <w:rPr>
          <w:sz w:val="24"/>
          <w:szCs w:val="24"/>
        </w:rPr>
        <w:t>of</w:t>
      </w:r>
      <w:proofErr w:type="spellEnd"/>
      <w:r w:rsidRPr="00A63F3C">
        <w:rPr>
          <w:sz w:val="24"/>
          <w:szCs w:val="24"/>
        </w:rPr>
        <w:t xml:space="preserve"> </w:t>
      </w:r>
      <w:proofErr w:type="spellStart"/>
      <w:r w:rsidRPr="00A63F3C">
        <w:rPr>
          <w:sz w:val="24"/>
          <w:szCs w:val="24"/>
        </w:rPr>
        <w:t>donors</w:t>
      </w:r>
      <w:proofErr w:type="spellEnd"/>
      <w:r w:rsidRPr="00A63F3C">
        <w:rPr>
          <w:sz w:val="24"/>
          <w:szCs w:val="24"/>
        </w:rPr>
        <w:t xml:space="preserve"> to </w:t>
      </w:r>
      <w:proofErr w:type="spellStart"/>
      <w:r w:rsidRPr="00A63F3C">
        <w:rPr>
          <w:sz w:val="24"/>
          <w:szCs w:val="24"/>
        </w:rPr>
        <w:t>get</w:t>
      </w:r>
      <w:proofErr w:type="spellEnd"/>
      <w:r w:rsidRPr="00A63F3C">
        <w:rPr>
          <w:sz w:val="24"/>
          <w:szCs w:val="24"/>
        </w:rPr>
        <w:t xml:space="preserve"> </w:t>
      </w:r>
      <w:proofErr w:type="spellStart"/>
      <w:r w:rsidRPr="00A63F3C">
        <w:rPr>
          <w:sz w:val="24"/>
          <w:szCs w:val="24"/>
        </w:rPr>
        <w:t>involved</w:t>
      </w:r>
      <w:proofErr w:type="spellEnd"/>
      <w:r w:rsidRPr="00A63F3C">
        <w:rPr>
          <w:sz w:val="24"/>
          <w:szCs w:val="24"/>
        </w:rPr>
        <w:t xml:space="preserve"> in </w:t>
      </w:r>
      <w:proofErr w:type="spellStart"/>
      <w:r w:rsidRPr="00A63F3C">
        <w:rPr>
          <w:sz w:val="24"/>
          <w:szCs w:val="24"/>
        </w:rPr>
        <w:t>helping</w:t>
      </w:r>
      <w:proofErr w:type="spellEnd"/>
      <w:r w:rsidRPr="00A63F3C">
        <w:rPr>
          <w:sz w:val="24"/>
          <w:szCs w:val="24"/>
        </w:rPr>
        <w:t xml:space="preserve"> </w:t>
      </w:r>
      <w:proofErr w:type="spellStart"/>
      <w:r w:rsidRPr="00A63F3C">
        <w:rPr>
          <w:sz w:val="24"/>
          <w:szCs w:val="24"/>
        </w:rPr>
        <w:t>others</w:t>
      </w:r>
      <w:proofErr w:type="spellEnd"/>
      <w:r w:rsidRPr="00A63F3C">
        <w:rPr>
          <w:sz w:val="24"/>
          <w:szCs w:val="24"/>
        </w:rPr>
        <w:t xml:space="preserve">. In </w:t>
      </w:r>
      <w:proofErr w:type="spellStart"/>
      <w:r w:rsidRPr="00A63F3C">
        <w:rPr>
          <w:sz w:val="24"/>
          <w:szCs w:val="24"/>
        </w:rPr>
        <w:t>the</w:t>
      </w:r>
      <w:proofErr w:type="spellEnd"/>
      <w:r w:rsidRPr="00A63F3C">
        <w:rPr>
          <w:sz w:val="24"/>
          <w:szCs w:val="24"/>
        </w:rPr>
        <w:t xml:space="preserve"> </w:t>
      </w:r>
      <w:proofErr w:type="spellStart"/>
      <w:r w:rsidRPr="00A63F3C">
        <w:rPr>
          <w:sz w:val="24"/>
          <w:szCs w:val="24"/>
        </w:rPr>
        <w:t>practical</w:t>
      </w:r>
      <w:proofErr w:type="spellEnd"/>
      <w:r w:rsidRPr="00A63F3C">
        <w:rPr>
          <w:sz w:val="24"/>
          <w:szCs w:val="24"/>
        </w:rPr>
        <w:t xml:space="preserve"> part, </w:t>
      </w:r>
      <w:proofErr w:type="spellStart"/>
      <w:r w:rsidRPr="00A63F3C">
        <w:rPr>
          <w:sz w:val="24"/>
          <w:szCs w:val="24"/>
        </w:rPr>
        <w:t>the</w:t>
      </w:r>
      <w:proofErr w:type="spellEnd"/>
      <w:r w:rsidRPr="00A63F3C">
        <w:rPr>
          <w:sz w:val="24"/>
          <w:szCs w:val="24"/>
        </w:rPr>
        <w:t xml:space="preserve"> </w:t>
      </w:r>
      <w:proofErr w:type="spellStart"/>
      <w:r w:rsidRPr="00A63F3C">
        <w:rPr>
          <w:sz w:val="24"/>
          <w:szCs w:val="24"/>
        </w:rPr>
        <w:t>author</w:t>
      </w:r>
      <w:proofErr w:type="spellEnd"/>
      <w:r w:rsidRPr="00A63F3C">
        <w:rPr>
          <w:sz w:val="24"/>
          <w:szCs w:val="24"/>
        </w:rPr>
        <w:t xml:space="preserve"> </w:t>
      </w:r>
      <w:proofErr w:type="spellStart"/>
      <w:r w:rsidRPr="00A63F3C">
        <w:rPr>
          <w:sz w:val="24"/>
          <w:szCs w:val="24"/>
        </w:rPr>
        <w:t>investigates</w:t>
      </w:r>
      <w:proofErr w:type="spellEnd"/>
      <w:r w:rsidRPr="00A63F3C">
        <w:rPr>
          <w:sz w:val="24"/>
          <w:szCs w:val="24"/>
        </w:rPr>
        <w:t xml:space="preserve"> </w:t>
      </w:r>
      <w:proofErr w:type="spellStart"/>
      <w:r w:rsidRPr="00A63F3C">
        <w:rPr>
          <w:sz w:val="24"/>
          <w:szCs w:val="24"/>
        </w:rPr>
        <w:t>the</w:t>
      </w:r>
      <w:proofErr w:type="spellEnd"/>
      <w:r w:rsidRPr="00A63F3C">
        <w:rPr>
          <w:sz w:val="24"/>
          <w:szCs w:val="24"/>
        </w:rPr>
        <w:t xml:space="preserve"> </w:t>
      </w:r>
      <w:proofErr w:type="spellStart"/>
      <w:r w:rsidRPr="00A63F3C">
        <w:rPr>
          <w:sz w:val="24"/>
          <w:szCs w:val="24"/>
        </w:rPr>
        <w:t>motivations</w:t>
      </w:r>
      <w:proofErr w:type="spellEnd"/>
      <w:r w:rsidRPr="00A63F3C">
        <w:rPr>
          <w:sz w:val="24"/>
          <w:szCs w:val="24"/>
        </w:rPr>
        <w:t xml:space="preserve"> </w:t>
      </w:r>
      <w:proofErr w:type="spellStart"/>
      <w:r w:rsidRPr="00A63F3C">
        <w:rPr>
          <w:sz w:val="24"/>
          <w:szCs w:val="24"/>
        </w:rPr>
        <w:t>of</w:t>
      </w:r>
      <w:proofErr w:type="spellEnd"/>
      <w:r w:rsidRPr="00A63F3C">
        <w:rPr>
          <w:sz w:val="24"/>
          <w:szCs w:val="24"/>
        </w:rPr>
        <w:t xml:space="preserve"> </w:t>
      </w:r>
      <w:proofErr w:type="spellStart"/>
      <w:r w:rsidRPr="00A63F3C">
        <w:rPr>
          <w:sz w:val="24"/>
          <w:szCs w:val="24"/>
        </w:rPr>
        <w:t>donors</w:t>
      </w:r>
      <w:proofErr w:type="spellEnd"/>
      <w:r w:rsidRPr="00A63F3C">
        <w:rPr>
          <w:sz w:val="24"/>
          <w:szCs w:val="24"/>
        </w:rPr>
        <w:t xml:space="preserve"> </w:t>
      </w:r>
      <w:proofErr w:type="spellStart"/>
      <w:r w:rsidRPr="00A63F3C">
        <w:rPr>
          <w:sz w:val="24"/>
          <w:szCs w:val="24"/>
        </w:rPr>
        <w:t>involved</w:t>
      </w:r>
      <w:proofErr w:type="spellEnd"/>
      <w:r w:rsidRPr="00A63F3C">
        <w:rPr>
          <w:sz w:val="24"/>
          <w:szCs w:val="24"/>
        </w:rPr>
        <w:t xml:space="preserve"> in </w:t>
      </w:r>
      <w:proofErr w:type="spellStart"/>
      <w:r w:rsidRPr="00A63F3C">
        <w:rPr>
          <w:sz w:val="24"/>
          <w:szCs w:val="24"/>
        </w:rPr>
        <w:t>the</w:t>
      </w:r>
      <w:proofErr w:type="spellEnd"/>
      <w:r w:rsidRPr="00A63F3C">
        <w:rPr>
          <w:sz w:val="24"/>
          <w:szCs w:val="24"/>
        </w:rPr>
        <w:t xml:space="preserve"> Long-Distance </w:t>
      </w:r>
      <w:proofErr w:type="spellStart"/>
      <w:r w:rsidRPr="00A63F3C">
        <w:rPr>
          <w:sz w:val="24"/>
          <w:szCs w:val="24"/>
        </w:rPr>
        <w:t>Adoption</w:t>
      </w:r>
      <w:proofErr w:type="spellEnd"/>
      <w:r w:rsidRPr="00A63F3C">
        <w:rPr>
          <w:sz w:val="24"/>
          <w:szCs w:val="24"/>
        </w:rPr>
        <w:t xml:space="preserve"> program in Haiti in Olomouc </w:t>
      </w:r>
      <w:proofErr w:type="spellStart"/>
      <w:r w:rsidRPr="00A63F3C">
        <w:rPr>
          <w:sz w:val="24"/>
          <w:szCs w:val="24"/>
        </w:rPr>
        <w:t>through</w:t>
      </w:r>
      <w:proofErr w:type="spellEnd"/>
      <w:r w:rsidRPr="00A63F3C">
        <w:rPr>
          <w:sz w:val="24"/>
          <w:szCs w:val="24"/>
        </w:rPr>
        <w:t xml:space="preserve"> </w:t>
      </w:r>
      <w:proofErr w:type="spellStart"/>
      <w:r w:rsidRPr="00A63F3C">
        <w:rPr>
          <w:sz w:val="24"/>
          <w:szCs w:val="24"/>
        </w:rPr>
        <w:t>semi-structured</w:t>
      </w:r>
      <w:proofErr w:type="spellEnd"/>
      <w:r w:rsidRPr="00A63F3C">
        <w:rPr>
          <w:sz w:val="24"/>
          <w:szCs w:val="24"/>
        </w:rPr>
        <w:t xml:space="preserve"> </w:t>
      </w:r>
      <w:proofErr w:type="spellStart"/>
      <w:r w:rsidRPr="00A63F3C">
        <w:rPr>
          <w:sz w:val="24"/>
          <w:szCs w:val="24"/>
        </w:rPr>
        <w:t>interviews</w:t>
      </w:r>
      <w:proofErr w:type="spellEnd"/>
      <w:r w:rsidRPr="00A63F3C">
        <w:rPr>
          <w:sz w:val="24"/>
          <w:szCs w:val="24"/>
        </w:rPr>
        <w:t>.</w:t>
      </w:r>
    </w:p>
    <w:p w14:paraId="52464CF2" w14:textId="77777777" w:rsidR="00A63F3C" w:rsidRDefault="00A63F3C" w:rsidP="00A63F3C"/>
    <w:p w14:paraId="68675422" w14:textId="470285C2" w:rsidR="002F44D6" w:rsidRDefault="00BF5E20" w:rsidP="00BF5E20">
      <w:pPr>
        <w:pStyle w:val="Nadpis1"/>
      </w:pPr>
      <w:bookmarkStart w:id="18" w:name="_Toc222912401"/>
      <w:bookmarkStart w:id="19" w:name="_Toc222912542"/>
      <w:bookmarkStart w:id="20" w:name="_Toc223539985"/>
      <w:bookmarkStart w:id="21" w:name="_Toc224051712"/>
      <w:bookmarkStart w:id="22" w:name="_Toc224218871"/>
      <w:bookmarkStart w:id="23" w:name="_Toc225703684"/>
      <w:proofErr w:type="spellStart"/>
      <w:r>
        <w:t>Key</w:t>
      </w:r>
      <w:proofErr w:type="spellEnd"/>
      <w:r>
        <w:t xml:space="preserve"> </w:t>
      </w:r>
      <w:proofErr w:type="spellStart"/>
      <w:r>
        <w:t>words</w:t>
      </w:r>
      <w:proofErr w:type="spellEnd"/>
      <w:r>
        <w:t>:</w:t>
      </w:r>
      <w:bookmarkEnd w:id="18"/>
      <w:bookmarkEnd w:id="19"/>
      <w:bookmarkEnd w:id="20"/>
      <w:bookmarkEnd w:id="21"/>
      <w:bookmarkEnd w:id="22"/>
      <w:bookmarkEnd w:id="23"/>
    </w:p>
    <w:p w14:paraId="0A484FC0" w14:textId="410F1CE7" w:rsidR="00CA44CE" w:rsidRPr="00D67CED" w:rsidRDefault="00D67CED" w:rsidP="00D67CED">
      <w:pPr>
        <w:spacing w:line="360" w:lineRule="auto"/>
        <w:jc w:val="both"/>
        <w:rPr>
          <w:sz w:val="24"/>
          <w:szCs w:val="24"/>
        </w:rPr>
      </w:pPr>
      <w:proofErr w:type="spellStart"/>
      <w:r>
        <w:rPr>
          <w:sz w:val="24"/>
          <w:szCs w:val="24"/>
        </w:rPr>
        <w:t>Child</w:t>
      </w:r>
      <w:proofErr w:type="spellEnd"/>
      <w:r>
        <w:rPr>
          <w:sz w:val="24"/>
          <w:szCs w:val="24"/>
        </w:rPr>
        <w:t xml:space="preserve"> </w:t>
      </w:r>
      <w:proofErr w:type="spellStart"/>
      <w:r>
        <w:rPr>
          <w:sz w:val="24"/>
          <w:szCs w:val="24"/>
        </w:rPr>
        <w:t>sponsorship</w:t>
      </w:r>
      <w:proofErr w:type="spellEnd"/>
      <w:r w:rsidRPr="00D67CED">
        <w:rPr>
          <w:sz w:val="24"/>
          <w:szCs w:val="24"/>
        </w:rPr>
        <w:t xml:space="preserve">, Haiti, </w:t>
      </w:r>
      <w:proofErr w:type="spellStart"/>
      <w:r w:rsidRPr="00D67CED">
        <w:rPr>
          <w:sz w:val="24"/>
          <w:szCs w:val="24"/>
        </w:rPr>
        <w:t>motivation</w:t>
      </w:r>
      <w:proofErr w:type="spellEnd"/>
      <w:r w:rsidRPr="00D67CED">
        <w:rPr>
          <w:sz w:val="24"/>
          <w:szCs w:val="24"/>
        </w:rPr>
        <w:t xml:space="preserve">, </w:t>
      </w:r>
      <w:proofErr w:type="spellStart"/>
      <w:r w:rsidRPr="00D67CED">
        <w:rPr>
          <w:sz w:val="24"/>
          <w:szCs w:val="24"/>
        </w:rPr>
        <w:t>altruism</w:t>
      </w:r>
      <w:proofErr w:type="spellEnd"/>
      <w:r w:rsidRPr="00D67CED">
        <w:rPr>
          <w:sz w:val="24"/>
          <w:szCs w:val="24"/>
        </w:rPr>
        <w:t xml:space="preserve">, </w:t>
      </w:r>
      <w:proofErr w:type="spellStart"/>
      <w:r w:rsidRPr="00D67CED">
        <w:rPr>
          <w:sz w:val="24"/>
          <w:szCs w:val="24"/>
        </w:rPr>
        <w:t>impact</w:t>
      </w:r>
      <w:proofErr w:type="spellEnd"/>
      <w:r w:rsidRPr="00D67CED">
        <w:rPr>
          <w:sz w:val="24"/>
          <w:szCs w:val="24"/>
        </w:rPr>
        <w:t xml:space="preserve"> </w:t>
      </w:r>
      <w:proofErr w:type="spellStart"/>
      <w:r w:rsidRPr="00D67CED">
        <w:rPr>
          <w:sz w:val="24"/>
          <w:szCs w:val="24"/>
        </w:rPr>
        <w:t>of</w:t>
      </w:r>
      <w:proofErr w:type="spellEnd"/>
      <w:r w:rsidRPr="00D67CED">
        <w:rPr>
          <w:sz w:val="24"/>
          <w:szCs w:val="24"/>
        </w:rPr>
        <w:t xml:space="preserve"> </w:t>
      </w:r>
      <w:proofErr w:type="spellStart"/>
      <w:r w:rsidRPr="00D67CED">
        <w:rPr>
          <w:sz w:val="24"/>
          <w:szCs w:val="24"/>
        </w:rPr>
        <w:t>aid</w:t>
      </w:r>
      <w:proofErr w:type="spellEnd"/>
      <w:r w:rsidRPr="00D67CED">
        <w:rPr>
          <w:sz w:val="24"/>
          <w:szCs w:val="24"/>
        </w:rPr>
        <w:t xml:space="preserve">, </w:t>
      </w:r>
      <w:proofErr w:type="spellStart"/>
      <w:r w:rsidRPr="00D67CED">
        <w:rPr>
          <w:sz w:val="24"/>
          <w:szCs w:val="24"/>
        </w:rPr>
        <w:t>donors</w:t>
      </w:r>
      <w:proofErr w:type="spellEnd"/>
      <w:r w:rsidRPr="00D67CED">
        <w:rPr>
          <w:sz w:val="24"/>
          <w:szCs w:val="24"/>
        </w:rPr>
        <w:t xml:space="preserve">, </w:t>
      </w:r>
      <w:proofErr w:type="spellStart"/>
      <w:r w:rsidRPr="00D67CED">
        <w:rPr>
          <w:sz w:val="24"/>
          <w:szCs w:val="24"/>
        </w:rPr>
        <w:t>developing</w:t>
      </w:r>
      <w:proofErr w:type="spellEnd"/>
      <w:r w:rsidRPr="00D67CED">
        <w:rPr>
          <w:sz w:val="24"/>
          <w:szCs w:val="24"/>
        </w:rPr>
        <w:t xml:space="preserve"> country, </w:t>
      </w:r>
      <w:proofErr w:type="spellStart"/>
      <w:r w:rsidRPr="00D67CED">
        <w:rPr>
          <w:sz w:val="24"/>
          <w:szCs w:val="24"/>
        </w:rPr>
        <w:t>Archdiocesan</w:t>
      </w:r>
      <w:proofErr w:type="spellEnd"/>
      <w:r w:rsidRPr="00D67CED">
        <w:rPr>
          <w:sz w:val="24"/>
          <w:szCs w:val="24"/>
        </w:rPr>
        <w:t xml:space="preserve"> Charity Olomouc</w:t>
      </w:r>
    </w:p>
    <w:p w14:paraId="0B4D8916" w14:textId="77777777" w:rsidR="002F44D6" w:rsidRDefault="002F44D6" w:rsidP="002F44D6"/>
    <w:p w14:paraId="23557236" w14:textId="77777777" w:rsidR="002F44D6" w:rsidRDefault="002F44D6" w:rsidP="002F44D6"/>
    <w:p w14:paraId="6959C761" w14:textId="77777777" w:rsidR="002F44D6" w:rsidRDefault="002F44D6" w:rsidP="002F44D6"/>
    <w:p w14:paraId="00E5BB5C" w14:textId="77777777" w:rsidR="002F44D6" w:rsidRDefault="002F44D6" w:rsidP="002F44D6"/>
    <w:p w14:paraId="356BD653" w14:textId="77777777" w:rsidR="002F44D6" w:rsidRDefault="002F44D6" w:rsidP="002F44D6"/>
    <w:p w14:paraId="6CDD1D19" w14:textId="77777777" w:rsidR="002F44D6" w:rsidRDefault="002F44D6" w:rsidP="002F44D6"/>
    <w:p w14:paraId="47E22663" w14:textId="77777777" w:rsidR="002F44D6" w:rsidRDefault="002F44D6" w:rsidP="002F44D6"/>
    <w:p w14:paraId="50875CDF" w14:textId="77777777" w:rsidR="002F44D6" w:rsidRDefault="002F44D6" w:rsidP="002F44D6"/>
    <w:p w14:paraId="25057B5B" w14:textId="77777777" w:rsidR="002F44D6" w:rsidRDefault="002F44D6" w:rsidP="002F44D6"/>
    <w:p w14:paraId="3EB5A8E4" w14:textId="77777777" w:rsidR="002F44D6" w:rsidRDefault="002F44D6" w:rsidP="002F44D6"/>
    <w:p w14:paraId="25C121B6" w14:textId="77777777" w:rsidR="002F44D6" w:rsidRDefault="002F44D6" w:rsidP="002F44D6"/>
    <w:p w14:paraId="43ACD3B7" w14:textId="77777777" w:rsidR="002F44D6" w:rsidRDefault="002F44D6" w:rsidP="002F44D6"/>
    <w:p w14:paraId="1949C377" w14:textId="77777777" w:rsidR="002F44D6" w:rsidRDefault="002F44D6" w:rsidP="002F44D6"/>
    <w:p w14:paraId="4CE596AE" w14:textId="77777777" w:rsidR="002F44D6" w:rsidRDefault="002F44D6" w:rsidP="002F44D6"/>
    <w:p w14:paraId="0AFF90C6" w14:textId="77777777" w:rsidR="002F44D6" w:rsidRDefault="002F44D6" w:rsidP="002F44D6"/>
    <w:p w14:paraId="068F980E" w14:textId="77777777" w:rsidR="002F44D6" w:rsidRDefault="002F44D6" w:rsidP="002F44D6"/>
    <w:p w14:paraId="36223E91" w14:textId="77777777" w:rsidR="002F44D6" w:rsidRDefault="002F44D6" w:rsidP="002F44D6"/>
    <w:p w14:paraId="248D3D67" w14:textId="77777777" w:rsidR="002F44D6" w:rsidRDefault="002F44D6" w:rsidP="002F44D6"/>
    <w:p w14:paraId="5B73AA78" w14:textId="08D1F2CB" w:rsidR="002F44D6" w:rsidRDefault="002F44D6" w:rsidP="002F44D6">
      <w:pPr>
        <w:pStyle w:val="Nadpis1"/>
      </w:pPr>
      <w:bookmarkStart w:id="24" w:name="_Toc222912402"/>
      <w:bookmarkStart w:id="25" w:name="_Toc222912543"/>
      <w:bookmarkStart w:id="26" w:name="_Toc223539986"/>
      <w:bookmarkStart w:id="27" w:name="_Toc224051713"/>
      <w:bookmarkStart w:id="28" w:name="_Toc224218872"/>
      <w:bookmarkStart w:id="29" w:name="_Toc225703685"/>
      <w:r>
        <w:lastRenderedPageBreak/>
        <w:t>Seznam zkratek:</w:t>
      </w:r>
      <w:bookmarkEnd w:id="24"/>
      <w:bookmarkEnd w:id="25"/>
      <w:bookmarkEnd w:id="26"/>
      <w:bookmarkEnd w:id="27"/>
      <w:bookmarkEnd w:id="28"/>
      <w:bookmarkEnd w:id="29"/>
    </w:p>
    <w:p w14:paraId="4F73E834" w14:textId="051FFA4A" w:rsidR="00BF5E20" w:rsidRDefault="00CD074D" w:rsidP="00BF5E20">
      <w:r>
        <w:t>ACHO – Arcidiecézní charita Olomouc</w:t>
      </w:r>
    </w:p>
    <w:p w14:paraId="5DB4C570" w14:textId="20154A2D" w:rsidR="007B6105" w:rsidRDefault="007B6105" w:rsidP="00BF5E20">
      <w:r>
        <w:t>IOM – mezinárodní organizace pro migraci</w:t>
      </w:r>
    </w:p>
    <w:p w14:paraId="24EC2A20" w14:textId="5518A680" w:rsidR="00CD074D" w:rsidRDefault="00263F7A" w:rsidP="00BF5E20">
      <w:r>
        <w:t>OSN – Organizace spojených národů</w:t>
      </w:r>
    </w:p>
    <w:p w14:paraId="626D1777" w14:textId="439292BC" w:rsidR="00263F7A" w:rsidRDefault="00263F7A" w:rsidP="00BF5E20">
      <w:r>
        <w:t xml:space="preserve">UNICEF </w:t>
      </w:r>
      <w:r w:rsidR="00573B42">
        <w:t>–</w:t>
      </w:r>
      <w:r>
        <w:t xml:space="preserve"> </w:t>
      </w:r>
      <w:r w:rsidR="00573B42">
        <w:t>Dětský fond OSN</w:t>
      </w:r>
    </w:p>
    <w:p w14:paraId="1591BA0E" w14:textId="78F5349E" w:rsidR="00A15D3C" w:rsidRDefault="00A15D3C" w:rsidP="00BF5E20">
      <w:r>
        <w:t xml:space="preserve">WFP </w:t>
      </w:r>
      <w:r w:rsidR="00346417">
        <w:t>–</w:t>
      </w:r>
      <w:r>
        <w:t xml:space="preserve"> svě</w:t>
      </w:r>
      <w:r w:rsidR="00346417">
        <w:t>tová potravinová organizace</w:t>
      </w:r>
    </w:p>
    <w:p w14:paraId="321D7494" w14:textId="7EBD6AA9" w:rsidR="00346417" w:rsidRDefault="00FF78D3" w:rsidP="00BF5E20">
      <w:r>
        <w:t>WHO – světová zdravotnická organizace</w:t>
      </w:r>
    </w:p>
    <w:p w14:paraId="182582B7" w14:textId="77777777" w:rsidR="00FF78D3" w:rsidRDefault="00FF78D3" w:rsidP="00BF5E20"/>
    <w:p w14:paraId="42FABD27" w14:textId="77777777" w:rsidR="00263F7A" w:rsidRDefault="00263F7A" w:rsidP="00BF5E20"/>
    <w:p w14:paraId="10F5B4D4" w14:textId="77777777" w:rsidR="00BF5E20" w:rsidRDefault="00BF5E20" w:rsidP="00BF5E20"/>
    <w:p w14:paraId="19528383" w14:textId="77777777" w:rsidR="00BF5E20" w:rsidRDefault="00BF5E20" w:rsidP="00BF5E20"/>
    <w:p w14:paraId="506FA5DC" w14:textId="77777777" w:rsidR="00BF5E20" w:rsidRDefault="00BF5E20" w:rsidP="00BF5E20"/>
    <w:p w14:paraId="762F1171" w14:textId="77777777" w:rsidR="00BF5E20" w:rsidRDefault="00BF5E20" w:rsidP="00BF5E20"/>
    <w:p w14:paraId="1E650D36" w14:textId="77777777" w:rsidR="00BF5E20" w:rsidRDefault="00BF5E20" w:rsidP="00BF5E20"/>
    <w:p w14:paraId="32A7BEC8" w14:textId="77777777" w:rsidR="00BF5E20" w:rsidRDefault="00BF5E20" w:rsidP="00BF5E20"/>
    <w:p w14:paraId="2FDD9F76" w14:textId="77777777" w:rsidR="00BF5E20" w:rsidRDefault="00BF5E20" w:rsidP="00BF5E20"/>
    <w:p w14:paraId="514D1681" w14:textId="77777777" w:rsidR="00BF5E20" w:rsidRDefault="00BF5E20" w:rsidP="00BF5E20"/>
    <w:p w14:paraId="65A7649A" w14:textId="77777777" w:rsidR="00BF5E20" w:rsidRDefault="00BF5E20" w:rsidP="00BF5E20"/>
    <w:p w14:paraId="5319AEF8" w14:textId="77777777" w:rsidR="00BF5E20" w:rsidRDefault="00BF5E20" w:rsidP="00BF5E20"/>
    <w:p w14:paraId="6EC97EDD" w14:textId="77777777" w:rsidR="00BF5E20" w:rsidRDefault="00BF5E20" w:rsidP="00BF5E20"/>
    <w:p w14:paraId="143239B7" w14:textId="77777777" w:rsidR="00BF5E20" w:rsidRDefault="00BF5E20" w:rsidP="00BF5E20"/>
    <w:p w14:paraId="631C3599" w14:textId="77777777" w:rsidR="00BF5E20" w:rsidRDefault="00BF5E20" w:rsidP="00BF5E20"/>
    <w:p w14:paraId="783A2E64" w14:textId="77777777" w:rsidR="00BF5E20" w:rsidRDefault="00BF5E20" w:rsidP="00BF5E20"/>
    <w:p w14:paraId="4726FF6D" w14:textId="77777777" w:rsidR="00BF5E20" w:rsidRDefault="00BF5E20" w:rsidP="00BF5E20"/>
    <w:p w14:paraId="339B5876" w14:textId="77777777" w:rsidR="00BF5E20" w:rsidRDefault="00BF5E20" w:rsidP="00BF5E20"/>
    <w:p w14:paraId="5AFAAA71" w14:textId="77777777" w:rsidR="00BF5E20" w:rsidRDefault="00BF5E20" w:rsidP="00BF5E20"/>
    <w:p w14:paraId="36161216" w14:textId="77777777" w:rsidR="00BF5E20" w:rsidRDefault="00BF5E20" w:rsidP="00BF5E20"/>
    <w:p w14:paraId="04492586" w14:textId="77777777" w:rsidR="00BF5E20" w:rsidRDefault="00BF5E20" w:rsidP="00BF5E20"/>
    <w:p w14:paraId="22B338D0" w14:textId="77777777" w:rsidR="009C323A" w:rsidRDefault="009C323A" w:rsidP="00BF5E20"/>
    <w:bookmarkStart w:id="30" w:name="_Toc222912404" w:displacedByCustomXml="next"/>
    <w:sdt>
      <w:sdtPr>
        <w:rPr>
          <w:rFonts w:asciiTheme="minorHAnsi" w:eastAsiaTheme="minorHAnsi" w:hAnsiTheme="minorHAnsi" w:cstheme="minorBidi"/>
          <w:color w:val="auto"/>
          <w:kern w:val="2"/>
          <w:sz w:val="22"/>
          <w:szCs w:val="22"/>
          <w:lang w:eastAsia="en-US"/>
          <w14:ligatures w14:val="standardContextual"/>
        </w:rPr>
        <w:id w:val="74555096"/>
        <w:docPartObj>
          <w:docPartGallery w:val="Table of Contents"/>
          <w:docPartUnique/>
        </w:docPartObj>
      </w:sdtPr>
      <w:sdtEndPr>
        <w:rPr>
          <w:b/>
          <w:bCs/>
          <w:sz w:val="24"/>
          <w:szCs w:val="24"/>
        </w:rPr>
      </w:sdtEndPr>
      <w:sdtContent>
        <w:p w14:paraId="74EEC7A6" w14:textId="77777777" w:rsidR="005D1C7C" w:rsidRPr="003D22D4" w:rsidRDefault="005D1C7C" w:rsidP="005D1C7C">
          <w:pPr>
            <w:pStyle w:val="Nadpisobsahu"/>
            <w:rPr>
              <w:sz w:val="40"/>
              <w:szCs w:val="40"/>
            </w:rPr>
          </w:pPr>
          <w:r w:rsidRPr="003D22D4">
            <w:rPr>
              <w:sz w:val="40"/>
              <w:szCs w:val="40"/>
            </w:rPr>
            <w:t>Obsah</w:t>
          </w:r>
        </w:p>
        <w:p w14:paraId="1D1BF68B" w14:textId="77777777" w:rsidR="00BB5C25" w:rsidRDefault="00BB5C25">
          <w:pPr>
            <w:pStyle w:val="Obsah1"/>
            <w:tabs>
              <w:tab w:val="right" w:leader="dot" w:pos="9062"/>
            </w:tabs>
          </w:pPr>
        </w:p>
        <w:p w14:paraId="2561BE62" w14:textId="0A0160F3" w:rsidR="00340FA0" w:rsidRDefault="005D1C7C">
          <w:pPr>
            <w:pStyle w:val="Obsah1"/>
            <w:tabs>
              <w:tab w:val="right" w:leader="dot" w:pos="9062"/>
            </w:tabs>
            <w:rPr>
              <w:rFonts w:eastAsiaTheme="minorEastAsia"/>
              <w:noProof/>
              <w:sz w:val="24"/>
              <w:szCs w:val="24"/>
              <w:lang w:eastAsia="cs-CZ"/>
            </w:rPr>
          </w:pPr>
          <w:r w:rsidRPr="00E67444">
            <w:fldChar w:fldCharType="begin"/>
          </w:r>
          <w:r w:rsidRPr="00E67444">
            <w:instrText xml:space="preserve"> TOC \o "1-3" \h \z \u </w:instrText>
          </w:r>
          <w:r w:rsidRPr="00E67444">
            <w:fldChar w:fldCharType="separate"/>
          </w:r>
          <w:hyperlink w:anchor="_Toc225703686" w:history="1">
            <w:r w:rsidR="00340FA0" w:rsidRPr="009E0223">
              <w:rPr>
                <w:rStyle w:val="Hypertextovodkaz"/>
                <w:noProof/>
              </w:rPr>
              <w:t>Úvod</w:t>
            </w:r>
            <w:r w:rsidR="00340FA0">
              <w:rPr>
                <w:noProof/>
                <w:webHidden/>
              </w:rPr>
              <w:tab/>
            </w:r>
            <w:r w:rsidR="00340FA0">
              <w:rPr>
                <w:noProof/>
                <w:webHidden/>
              </w:rPr>
              <w:fldChar w:fldCharType="begin"/>
            </w:r>
            <w:r w:rsidR="00340FA0">
              <w:rPr>
                <w:noProof/>
                <w:webHidden/>
              </w:rPr>
              <w:instrText xml:space="preserve"> PAGEREF _Toc225703686 \h </w:instrText>
            </w:r>
            <w:r w:rsidR="00340FA0">
              <w:rPr>
                <w:noProof/>
                <w:webHidden/>
              </w:rPr>
            </w:r>
            <w:r w:rsidR="00340FA0">
              <w:rPr>
                <w:noProof/>
                <w:webHidden/>
              </w:rPr>
              <w:fldChar w:fldCharType="separate"/>
            </w:r>
            <w:r w:rsidR="00297E75">
              <w:rPr>
                <w:noProof/>
                <w:webHidden/>
              </w:rPr>
              <w:t>10</w:t>
            </w:r>
            <w:r w:rsidR="00340FA0">
              <w:rPr>
                <w:noProof/>
                <w:webHidden/>
              </w:rPr>
              <w:fldChar w:fldCharType="end"/>
            </w:r>
          </w:hyperlink>
        </w:p>
        <w:p w14:paraId="31D176DE" w14:textId="0808BFB6" w:rsidR="00340FA0" w:rsidRDefault="00340FA0">
          <w:pPr>
            <w:pStyle w:val="Obsah1"/>
            <w:tabs>
              <w:tab w:val="right" w:leader="dot" w:pos="9062"/>
            </w:tabs>
            <w:rPr>
              <w:rFonts w:eastAsiaTheme="minorEastAsia"/>
              <w:noProof/>
              <w:sz w:val="24"/>
              <w:szCs w:val="24"/>
              <w:lang w:eastAsia="cs-CZ"/>
            </w:rPr>
          </w:pPr>
          <w:hyperlink w:anchor="_Toc225703687" w:history="1">
            <w:r w:rsidRPr="009E0223">
              <w:rPr>
                <w:rStyle w:val="Hypertextovodkaz"/>
                <w:noProof/>
              </w:rPr>
              <w:t>Teoretická část</w:t>
            </w:r>
            <w:r>
              <w:rPr>
                <w:noProof/>
                <w:webHidden/>
              </w:rPr>
              <w:tab/>
            </w:r>
            <w:r>
              <w:rPr>
                <w:noProof/>
                <w:webHidden/>
              </w:rPr>
              <w:fldChar w:fldCharType="begin"/>
            </w:r>
            <w:r>
              <w:rPr>
                <w:noProof/>
                <w:webHidden/>
              </w:rPr>
              <w:instrText xml:space="preserve"> PAGEREF _Toc225703687 \h </w:instrText>
            </w:r>
            <w:r>
              <w:rPr>
                <w:noProof/>
                <w:webHidden/>
              </w:rPr>
            </w:r>
            <w:r>
              <w:rPr>
                <w:noProof/>
                <w:webHidden/>
              </w:rPr>
              <w:fldChar w:fldCharType="separate"/>
            </w:r>
            <w:r w:rsidR="00297E75">
              <w:rPr>
                <w:noProof/>
                <w:webHidden/>
              </w:rPr>
              <w:t>12</w:t>
            </w:r>
            <w:r>
              <w:rPr>
                <w:noProof/>
                <w:webHidden/>
              </w:rPr>
              <w:fldChar w:fldCharType="end"/>
            </w:r>
          </w:hyperlink>
        </w:p>
        <w:p w14:paraId="4BC9DE24" w14:textId="3C649852" w:rsidR="00340FA0" w:rsidRDefault="00340FA0">
          <w:pPr>
            <w:pStyle w:val="Obsah1"/>
            <w:tabs>
              <w:tab w:val="left" w:pos="440"/>
              <w:tab w:val="right" w:leader="dot" w:pos="9062"/>
            </w:tabs>
            <w:rPr>
              <w:rFonts w:eastAsiaTheme="minorEastAsia"/>
              <w:noProof/>
              <w:sz w:val="24"/>
              <w:szCs w:val="24"/>
              <w:lang w:eastAsia="cs-CZ"/>
            </w:rPr>
          </w:pPr>
          <w:hyperlink w:anchor="_Toc225703688" w:history="1">
            <w:r w:rsidRPr="009E0223">
              <w:rPr>
                <w:rStyle w:val="Hypertextovodkaz"/>
                <w:noProof/>
              </w:rPr>
              <w:t>1.</w:t>
            </w:r>
            <w:r>
              <w:rPr>
                <w:rFonts w:eastAsiaTheme="minorEastAsia"/>
                <w:noProof/>
                <w:sz w:val="24"/>
                <w:szCs w:val="24"/>
                <w:lang w:eastAsia="cs-CZ"/>
              </w:rPr>
              <w:tab/>
            </w:r>
            <w:r w:rsidRPr="009E0223">
              <w:rPr>
                <w:rStyle w:val="Hypertextovodkaz"/>
                <w:noProof/>
              </w:rPr>
              <w:t>Vznik a vývoj konceptu adopce na dálku</w:t>
            </w:r>
            <w:r>
              <w:rPr>
                <w:noProof/>
                <w:webHidden/>
              </w:rPr>
              <w:tab/>
            </w:r>
            <w:r>
              <w:rPr>
                <w:noProof/>
                <w:webHidden/>
              </w:rPr>
              <w:fldChar w:fldCharType="begin"/>
            </w:r>
            <w:r>
              <w:rPr>
                <w:noProof/>
                <w:webHidden/>
              </w:rPr>
              <w:instrText xml:space="preserve"> PAGEREF _Toc225703688 \h </w:instrText>
            </w:r>
            <w:r>
              <w:rPr>
                <w:noProof/>
                <w:webHidden/>
              </w:rPr>
            </w:r>
            <w:r>
              <w:rPr>
                <w:noProof/>
                <w:webHidden/>
              </w:rPr>
              <w:fldChar w:fldCharType="separate"/>
            </w:r>
            <w:r w:rsidR="00297E75">
              <w:rPr>
                <w:noProof/>
                <w:webHidden/>
              </w:rPr>
              <w:t>12</w:t>
            </w:r>
            <w:r>
              <w:rPr>
                <w:noProof/>
                <w:webHidden/>
              </w:rPr>
              <w:fldChar w:fldCharType="end"/>
            </w:r>
          </w:hyperlink>
        </w:p>
        <w:p w14:paraId="1A5BED76" w14:textId="687B0BEF" w:rsidR="00340FA0" w:rsidRDefault="00340FA0">
          <w:pPr>
            <w:pStyle w:val="Obsah2"/>
            <w:tabs>
              <w:tab w:val="right" w:leader="dot" w:pos="9062"/>
            </w:tabs>
            <w:rPr>
              <w:rFonts w:eastAsiaTheme="minorEastAsia"/>
              <w:noProof/>
              <w:sz w:val="24"/>
              <w:szCs w:val="24"/>
              <w:lang w:eastAsia="cs-CZ"/>
            </w:rPr>
          </w:pPr>
          <w:hyperlink w:anchor="_Toc225703689" w:history="1">
            <w:r w:rsidRPr="009E0223">
              <w:rPr>
                <w:rStyle w:val="Hypertextovodkaz"/>
                <w:noProof/>
              </w:rPr>
              <w:t>1.1 Historie adopce na dálku</w:t>
            </w:r>
            <w:r>
              <w:rPr>
                <w:noProof/>
                <w:webHidden/>
              </w:rPr>
              <w:tab/>
            </w:r>
            <w:r>
              <w:rPr>
                <w:noProof/>
                <w:webHidden/>
              </w:rPr>
              <w:fldChar w:fldCharType="begin"/>
            </w:r>
            <w:r>
              <w:rPr>
                <w:noProof/>
                <w:webHidden/>
              </w:rPr>
              <w:instrText xml:space="preserve"> PAGEREF _Toc225703689 \h </w:instrText>
            </w:r>
            <w:r>
              <w:rPr>
                <w:noProof/>
                <w:webHidden/>
              </w:rPr>
            </w:r>
            <w:r>
              <w:rPr>
                <w:noProof/>
                <w:webHidden/>
              </w:rPr>
              <w:fldChar w:fldCharType="separate"/>
            </w:r>
            <w:r w:rsidR="00297E75">
              <w:rPr>
                <w:noProof/>
                <w:webHidden/>
              </w:rPr>
              <w:t>12</w:t>
            </w:r>
            <w:r>
              <w:rPr>
                <w:noProof/>
                <w:webHidden/>
              </w:rPr>
              <w:fldChar w:fldCharType="end"/>
            </w:r>
          </w:hyperlink>
        </w:p>
        <w:p w14:paraId="53B18E4D" w14:textId="2481014E" w:rsidR="00340FA0" w:rsidRDefault="00340FA0">
          <w:pPr>
            <w:pStyle w:val="Obsah2"/>
            <w:tabs>
              <w:tab w:val="right" w:leader="dot" w:pos="9062"/>
            </w:tabs>
            <w:rPr>
              <w:rFonts w:eastAsiaTheme="minorEastAsia"/>
              <w:noProof/>
              <w:sz w:val="24"/>
              <w:szCs w:val="24"/>
              <w:lang w:eastAsia="cs-CZ"/>
            </w:rPr>
          </w:pPr>
          <w:hyperlink w:anchor="_Toc225703692" w:history="1">
            <w:r w:rsidRPr="009E0223">
              <w:rPr>
                <w:rStyle w:val="Hypertextovodkaz"/>
                <w:noProof/>
              </w:rPr>
              <w:t>1.2 Současný stav adopce na dálku</w:t>
            </w:r>
            <w:r>
              <w:rPr>
                <w:noProof/>
                <w:webHidden/>
              </w:rPr>
              <w:tab/>
            </w:r>
            <w:r>
              <w:rPr>
                <w:noProof/>
                <w:webHidden/>
              </w:rPr>
              <w:fldChar w:fldCharType="begin"/>
            </w:r>
            <w:r>
              <w:rPr>
                <w:noProof/>
                <w:webHidden/>
              </w:rPr>
              <w:instrText xml:space="preserve"> PAGEREF _Toc225703692 \h </w:instrText>
            </w:r>
            <w:r>
              <w:rPr>
                <w:noProof/>
                <w:webHidden/>
              </w:rPr>
            </w:r>
            <w:r>
              <w:rPr>
                <w:noProof/>
                <w:webHidden/>
              </w:rPr>
              <w:fldChar w:fldCharType="separate"/>
            </w:r>
            <w:r w:rsidR="00297E75">
              <w:rPr>
                <w:noProof/>
                <w:webHidden/>
              </w:rPr>
              <w:t>15</w:t>
            </w:r>
            <w:r>
              <w:rPr>
                <w:noProof/>
                <w:webHidden/>
              </w:rPr>
              <w:fldChar w:fldCharType="end"/>
            </w:r>
          </w:hyperlink>
        </w:p>
        <w:p w14:paraId="5DACEFEB" w14:textId="1CE04BE8" w:rsidR="00340FA0" w:rsidRDefault="00340FA0">
          <w:pPr>
            <w:pStyle w:val="Obsah1"/>
            <w:tabs>
              <w:tab w:val="right" w:leader="dot" w:pos="9062"/>
            </w:tabs>
            <w:rPr>
              <w:rFonts w:eastAsiaTheme="minorEastAsia"/>
              <w:noProof/>
              <w:sz w:val="24"/>
              <w:szCs w:val="24"/>
              <w:lang w:eastAsia="cs-CZ"/>
            </w:rPr>
          </w:pPr>
          <w:hyperlink w:anchor="_Toc225703693" w:history="1">
            <w:r w:rsidRPr="009E0223">
              <w:rPr>
                <w:rStyle w:val="Hypertextovodkaz"/>
                <w:noProof/>
              </w:rPr>
              <w:t>2. Dopady adopce na dálku</w:t>
            </w:r>
            <w:r>
              <w:rPr>
                <w:noProof/>
                <w:webHidden/>
              </w:rPr>
              <w:tab/>
            </w:r>
            <w:r>
              <w:rPr>
                <w:noProof/>
                <w:webHidden/>
              </w:rPr>
              <w:fldChar w:fldCharType="begin"/>
            </w:r>
            <w:r>
              <w:rPr>
                <w:noProof/>
                <w:webHidden/>
              </w:rPr>
              <w:instrText xml:space="preserve"> PAGEREF _Toc225703693 \h </w:instrText>
            </w:r>
            <w:r>
              <w:rPr>
                <w:noProof/>
                <w:webHidden/>
              </w:rPr>
            </w:r>
            <w:r>
              <w:rPr>
                <w:noProof/>
                <w:webHidden/>
              </w:rPr>
              <w:fldChar w:fldCharType="separate"/>
            </w:r>
            <w:r w:rsidR="00297E75">
              <w:rPr>
                <w:noProof/>
                <w:webHidden/>
              </w:rPr>
              <w:t>17</w:t>
            </w:r>
            <w:r>
              <w:rPr>
                <w:noProof/>
                <w:webHidden/>
              </w:rPr>
              <w:fldChar w:fldCharType="end"/>
            </w:r>
          </w:hyperlink>
        </w:p>
        <w:p w14:paraId="4E7D034E" w14:textId="37BD298E" w:rsidR="00340FA0" w:rsidRDefault="00340FA0">
          <w:pPr>
            <w:pStyle w:val="Obsah1"/>
            <w:tabs>
              <w:tab w:val="left" w:pos="440"/>
              <w:tab w:val="right" w:leader="dot" w:pos="9062"/>
            </w:tabs>
            <w:rPr>
              <w:rFonts w:eastAsiaTheme="minorEastAsia"/>
              <w:noProof/>
              <w:sz w:val="24"/>
              <w:szCs w:val="24"/>
              <w:lang w:eastAsia="cs-CZ"/>
            </w:rPr>
          </w:pPr>
          <w:hyperlink w:anchor="_Toc225703694" w:history="1">
            <w:r w:rsidRPr="009E0223">
              <w:rPr>
                <w:rStyle w:val="Hypertextovodkaz"/>
                <w:noProof/>
              </w:rPr>
              <w:t>3.</w:t>
            </w:r>
            <w:r>
              <w:rPr>
                <w:rFonts w:eastAsiaTheme="minorEastAsia"/>
                <w:noProof/>
                <w:sz w:val="24"/>
                <w:szCs w:val="24"/>
                <w:lang w:eastAsia="cs-CZ"/>
              </w:rPr>
              <w:tab/>
            </w:r>
            <w:r w:rsidRPr="009E0223">
              <w:rPr>
                <w:rStyle w:val="Hypertextovodkaz"/>
                <w:noProof/>
              </w:rPr>
              <w:t>Arcidiecézní charita Olomouc a aktuální situace na Haiti</w:t>
            </w:r>
            <w:r>
              <w:rPr>
                <w:noProof/>
                <w:webHidden/>
              </w:rPr>
              <w:tab/>
            </w:r>
            <w:r>
              <w:rPr>
                <w:noProof/>
                <w:webHidden/>
              </w:rPr>
              <w:fldChar w:fldCharType="begin"/>
            </w:r>
            <w:r>
              <w:rPr>
                <w:noProof/>
                <w:webHidden/>
              </w:rPr>
              <w:instrText xml:space="preserve"> PAGEREF _Toc225703694 \h </w:instrText>
            </w:r>
            <w:r>
              <w:rPr>
                <w:noProof/>
                <w:webHidden/>
              </w:rPr>
            </w:r>
            <w:r>
              <w:rPr>
                <w:noProof/>
                <w:webHidden/>
              </w:rPr>
              <w:fldChar w:fldCharType="separate"/>
            </w:r>
            <w:r w:rsidR="00297E75">
              <w:rPr>
                <w:noProof/>
                <w:webHidden/>
              </w:rPr>
              <w:t>19</w:t>
            </w:r>
            <w:r>
              <w:rPr>
                <w:noProof/>
                <w:webHidden/>
              </w:rPr>
              <w:fldChar w:fldCharType="end"/>
            </w:r>
          </w:hyperlink>
        </w:p>
        <w:p w14:paraId="2CF4A79F" w14:textId="40D35073" w:rsidR="00340FA0" w:rsidRDefault="00340FA0">
          <w:pPr>
            <w:pStyle w:val="Obsah2"/>
            <w:tabs>
              <w:tab w:val="left" w:pos="960"/>
              <w:tab w:val="right" w:leader="dot" w:pos="9062"/>
            </w:tabs>
            <w:rPr>
              <w:rFonts w:eastAsiaTheme="minorEastAsia"/>
              <w:noProof/>
              <w:sz w:val="24"/>
              <w:szCs w:val="24"/>
              <w:lang w:eastAsia="cs-CZ"/>
            </w:rPr>
          </w:pPr>
          <w:hyperlink w:anchor="_Toc225703695" w:history="1">
            <w:r w:rsidRPr="009E0223">
              <w:rPr>
                <w:rStyle w:val="Hypertextovodkaz"/>
                <w:noProof/>
              </w:rPr>
              <w:t>3.1</w:t>
            </w:r>
            <w:r>
              <w:rPr>
                <w:rFonts w:eastAsiaTheme="minorEastAsia"/>
                <w:noProof/>
                <w:sz w:val="24"/>
                <w:szCs w:val="24"/>
                <w:lang w:eastAsia="cs-CZ"/>
              </w:rPr>
              <w:tab/>
            </w:r>
            <w:r w:rsidRPr="009E0223">
              <w:rPr>
                <w:rStyle w:val="Hypertextovodkaz"/>
                <w:noProof/>
              </w:rPr>
              <w:t>Charita pro Haiti</w:t>
            </w:r>
            <w:r>
              <w:rPr>
                <w:noProof/>
                <w:webHidden/>
              </w:rPr>
              <w:tab/>
            </w:r>
            <w:r>
              <w:rPr>
                <w:noProof/>
                <w:webHidden/>
              </w:rPr>
              <w:fldChar w:fldCharType="begin"/>
            </w:r>
            <w:r>
              <w:rPr>
                <w:noProof/>
                <w:webHidden/>
              </w:rPr>
              <w:instrText xml:space="preserve"> PAGEREF _Toc225703695 \h </w:instrText>
            </w:r>
            <w:r>
              <w:rPr>
                <w:noProof/>
                <w:webHidden/>
              </w:rPr>
            </w:r>
            <w:r>
              <w:rPr>
                <w:noProof/>
                <w:webHidden/>
              </w:rPr>
              <w:fldChar w:fldCharType="separate"/>
            </w:r>
            <w:r w:rsidR="00297E75">
              <w:rPr>
                <w:noProof/>
                <w:webHidden/>
              </w:rPr>
              <w:t>19</w:t>
            </w:r>
            <w:r>
              <w:rPr>
                <w:noProof/>
                <w:webHidden/>
              </w:rPr>
              <w:fldChar w:fldCharType="end"/>
            </w:r>
          </w:hyperlink>
        </w:p>
        <w:p w14:paraId="40CF41E6" w14:textId="05D4183E" w:rsidR="00340FA0" w:rsidRDefault="00340FA0">
          <w:pPr>
            <w:pStyle w:val="Obsah2"/>
            <w:tabs>
              <w:tab w:val="left" w:pos="960"/>
              <w:tab w:val="right" w:leader="dot" w:pos="9062"/>
            </w:tabs>
            <w:rPr>
              <w:rFonts w:eastAsiaTheme="minorEastAsia"/>
              <w:noProof/>
              <w:sz w:val="24"/>
              <w:szCs w:val="24"/>
              <w:lang w:eastAsia="cs-CZ"/>
            </w:rPr>
          </w:pPr>
          <w:hyperlink w:anchor="_Toc225703696" w:history="1">
            <w:r w:rsidRPr="009E0223">
              <w:rPr>
                <w:rStyle w:val="Hypertextovodkaz"/>
                <w:noProof/>
              </w:rPr>
              <w:t>3.2</w:t>
            </w:r>
            <w:r>
              <w:rPr>
                <w:rFonts w:eastAsiaTheme="minorEastAsia"/>
                <w:noProof/>
                <w:sz w:val="24"/>
                <w:szCs w:val="24"/>
                <w:lang w:eastAsia="cs-CZ"/>
              </w:rPr>
              <w:tab/>
            </w:r>
            <w:r w:rsidRPr="009E0223">
              <w:rPr>
                <w:rStyle w:val="Hypertextovodkaz"/>
                <w:noProof/>
              </w:rPr>
              <w:t>Aktuální situace na Haiti</w:t>
            </w:r>
            <w:r>
              <w:rPr>
                <w:noProof/>
                <w:webHidden/>
              </w:rPr>
              <w:tab/>
            </w:r>
            <w:r>
              <w:rPr>
                <w:noProof/>
                <w:webHidden/>
              </w:rPr>
              <w:fldChar w:fldCharType="begin"/>
            </w:r>
            <w:r>
              <w:rPr>
                <w:noProof/>
                <w:webHidden/>
              </w:rPr>
              <w:instrText xml:space="preserve"> PAGEREF _Toc225703696 \h </w:instrText>
            </w:r>
            <w:r>
              <w:rPr>
                <w:noProof/>
                <w:webHidden/>
              </w:rPr>
            </w:r>
            <w:r>
              <w:rPr>
                <w:noProof/>
                <w:webHidden/>
              </w:rPr>
              <w:fldChar w:fldCharType="separate"/>
            </w:r>
            <w:r w:rsidR="00297E75">
              <w:rPr>
                <w:noProof/>
                <w:webHidden/>
              </w:rPr>
              <w:t>21</w:t>
            </w:r>
            <w:r>
              <w:rPr>
                <w:noProof/>
                <w:webHidden/>
              </w:rPr>
              <w:fldChar w:fldCharType="end"/>
            </w:r>
          </w:hyperlink>
        </w:p>
        <w:p w14:paraId="6A1FE4CD" w14:textId="77670C85" w:rsidR="00340FA0" w:rsidRDefault="00340FA0">
          <w:pPr>
            <w:pStyle w:val="Obsah1"/>
            <w:tabs>
              <w:tab w:val="left" w:pos="440"/>
              <w:tab w:val="right" w:leader="dot" w:pos="9062"/>
            </w:tabs>
            <w:rPr>
              <w:rFonts w:eastAsiaTheme="minorEastAsia"/>
              <w:noProof/>
              <w:sz w:val="24"/>
              <w:szCs w:val="24"/>
              <w:lang w:eastAsia="cs-CZ"/>
            </w:rPr>
          </w:pPr>
          <w:hyperlink w:anchor="_Toc225703697" w:history="1">
            <w:r w:rsidRPr="009E0223">
              <w:rPr>
                <w:rStyle w:val="Hypertextovodkaz"/>
                <w:noProof/>
              </w:rPr>
              <w:t>4.</w:t>
            </w:r>
            <w:r>
              <w:rPr>
                <w:rFonts w:eastAsiaTheme="minorEastAsia"/>
                <w:noProof/>
                <w:sz w:val="24"/>
                <w:szCs w:val="24"/>
                <w:lang w:eastAsia="cs-CZ"/>
              </w:rPr>
              <w:tab/>
            </w:r>
            <w:r w:rsidRPr="009E0223">
              <w:rPr>
                <w:rStyle w:val="Hypertextovodkaz"/>
                <w:noProof/>
              </w:rPr>
              <w:t>Motivace dárců k pomoci</w:t>
            </w:r>
            <w:r>
              <w:rPr>
                <w:noProof/>
                <w:webHidden/>
              </w:rPr>
              <w:tab/>
            </w:r>
            <w:r>
              <w:rPr>
                <w:noProof/>
                <w:webHidden/>
              </w:rPr>
              <w:fldChar w:fldCharType="begin"/>
            </w:r>
            <w:r>
              <w:rPr>
                <w:noProof/>
                <w:webHidden/>
              </w:rPr>
              <w:instrText xml:space="preserve"> PAGEREF _Toc225703697 \h </w:instrText>
            </w:r>
            <w:r>
              <w:rPr>
                <w:noProof/>
                <w:webHidden/>
              </w:rPr>
            </w:r>
            <w:r>
              <w:rPr>
                <w:noProof/>
                <w:webHidden/>
              </w:rPr>
              <w:fldChar w:fldCharType="separate"/>
            </w:r>
            <w:r w:rsidR="00297E75">
              <w:rPr>
                <w:noProof/>
                <w:webHidden/>
              </w:rPr>
              <w:t>24</w:t>
            </w:r>
            <w:r>
              <w:rPr>
                <w:noProof/>
                <w:webHidden/>
              </w:rPr>
              <w:fldChar w:fldCharType="end"/>
            </w:r>
          </w:hyperlink>
        </w:p>
        <w:p w14:paraId="64997AEA" w14:textId="07CD4E39" w:rsidR="00340FA0" w:rsidRDefault="00340FA0">
          <w:pPr>
            <w:pStyle w:val="Obsah2"/>
            <w:tabs>
              <w:tab w:val="left" w:pos="960"/>
              <w:tab w:val="right" w:leader="dot" w:pos="9062"/>
            </w:tabs>
            <w:rPr>
              <w:rFonts w:eastAsiaTheme="minorEastAsia"/>
              <w:noProof/>
              <w:sz w:val="24"/>
              <w:szCs w:val="24"/>
              <w:lang w:eastAsia="cs-CZ"/>
            </w:rPr>
          </w:pPr>
          <w:hyperlink w:anchor="_Toc225703698" w:history="1">
            <w:r w:rsidRPr="009E0223">
              <w:rPr>
                <w:rStyle w:val="Hypertextovodkaz"/>
                <w:noProof/>
              </w:rPr>
              <w:t>4.1</w:t>
            </w:r>
            <w:r>
              <w:rPr>
                <w:rFonts w:eastAsiaTheme="minorEastAsia"/>
                <w:noProof/>
                <w:sz w:val="24"/>
                <w:szCs w:val="24"/>
                <w:lang w:eastAsia="cs-CZ"/>
              </w:rPr>
              <w:tab/>
            </w:r>
            <w:r w:rsidRPr="009E0223">
              <w:rPr>
                <w:rStyle w:val="Hypertextovodkaz"/>
                <w:noProof/>
              </w:rPr>
              <w:t>Eudaimonické motivace dárců</w:t>
            </w:r>
            <w:r>
              <w:rPr>
                <w:noProof/>
                <w:webHidden/>
              </w:rPr>
              <w:tab/>
            </w:r>
            <w:r>
              <w:rPr>
                <w:noProof/>
                <w:webHidden/>
              </w:rPr>
              <w:fldChar w:fldCharType="begin"/>
            </w:r>
            <w:r>
              <w:rPr>
                <w:noProof/>
                <w:webHidden/>
              </w:rPr>
              <w:instrText xml:space="preserve"> PAGEREF _Toc225703698 \h </w:instrText>
            </w:r>
            <w:r>
              <w:rPr>
                <w:noProof/>
                <w:webHidden/>
              </w:rPr>
            </w:r>
            <w:r>
              <w:rPr>
                <w:noProof/>
                <w:webHidden/>
              </w:rPr>
              <w:fldChar w:fldCharType="separate"/>
            </w:r>
            <w:r w:rsidR="00297E75">
              <w:rPr>
                <w:noProof/>
                <w:webHidden/>
              </w:rPr>
              <w:t>24</w:t>
            </w:r>
            <w:r>
              <w:rPr>
                <w:noProof/>
                <w:webHidden/>
              </w:rPr>
              <w:fldChar w:fldCharType="end"/>
            </w:r>
          </w:hyperlink>
        </w:p>
        <w:p w14:paraId="6F0D592B" w14:textId="41C1E302" w:rsidR="00340FA0" w:rsidRDefault="00340FA0">
          <w:pPr>
            <w:pStyle w:val="Obsah2"/>
            <w:tabs>
              <w:tab w:val="left" w:pos="960"/>
              <w:tab w:val="right" w:leader="dot" w:pos="9062"/>
            </w:tabs>
            <w:rPr>
              <w:rFonts w:eastAsiaTheme="minorEastAsia"/>
              <w:noProof/>
              <w:sz w:val="24"/>
              <w:szCs w:val="24"/>
              <w:lang w:eastAsia="cs-CZ"/>
            </w:rPr>
          </w:pPr>
          <w:hyperlink w:anchor="_Toc225703699" w:history="1">
            <w:r w:rsidRPr="009E0223">
              <w:rPr>
                <w:rStyle w:val="Hypertextovodkaz"/>
                <w:noProof/>
              </w:rPr>
              <w:t>4.2</w:t>
            </w:r>
            <w:r>
              <w:rPr>
                <w:rFonts w:eastAsiaTheme="minorEastAsia"/>
                <w:noProof/>
                <w:sz w:val="24"/>
                <w:szCs w:val="24"/>
                <w:lang w:eastAsia="cs-CZ"/>
              </w:rPr>
              <w:tab/>
            </w:r>
            <w:r w:rsidRPr="009E0223">
              <w:rPr>
                <w:rStyle w:val="Hypertextovodkaz"/>
                <w:noProof/>
              </w:rPr>
              <w:t>Ekonomické motivace dárců</w:t>
            </w:r>
            <w:r>
              <w:rPr>
                <w:noProof/>
                <w:webHidden/>
              </w:rPr>
              <w:tab/>
            </w:r>
            <w:r>
              <w:rPr>
                <w:noProof/>
                <w:webHidden/>
              </w:rPr>
              <w:fldChar w:fldCharType="begin"/>
            </w:r>
            <w:r>
              <w:rPr>
                <w:noProof/>
                <w:webHidden/>
              </w:rPr>
              <w:instrText xml:space="preserve"> PAGEREF _Toc225703699 \h </w:instrText>
            </w:r>
            <w:r>
              <w:rPr>
                <w:noProof/>
                <w:webHidden/>
              </w:rPr>
            </w:r>
            <w:r>
              <w:rPr>
                <w:noProof/>
                <w:webHidden/>
              </w:rPr>
              <w:fldChar w:fldCharType="separate"/>
            </w:r>
            <w:r w:rsidR="00297E75">
              <w:rPr>
                <w:noProof/>
                <w:webHidden/>
              </w:rPr>
              <w:t>25</w:t>
            </w:r>
            <w:r>
              <w:rPr>
                <w:noProof/>
                <w:webHidden/>
              </w:rPr>
              <w:fldChar w:fldCharType="end"/>
            </w:r>
          </w:hyperlink>
        </w:p>
        <w:p w14:paraId="6E22B19E" w14:textId="40F8DF7D" w:rsidR="00340FA0" w:rsidRDefault="00340FA0">
          <w:pPr>
            <w:pStyle w:val="Obsah2"/>
            <w:tabs>
              <w:tab w:val="left" w:pos="960"/>
              <w:tab w:val="right" w:leader="dot" w:pos="9062"/>
            </w:tabs>
            <w:rPr>
              <w:rFonts w:eastAsiaTheme="minorEastAsia"/>
              <w:noProof/>
              <w:sz w:val="24"/>
              <w:szCs w:val="24"/>
              <w:lang w:eastAsia="cs-CZ"/>
            </w:rPr>
          </w:pPr>
          <w:hyperlink w:anchor="_Toc225703700" w:history="1">
            <w:r w:rsidRPr="009E0223">
              <w:rPr>
                <w:rStyle w:val="Hypertextovodkaz"/>
                <w:noProof/>
              </w:rPr>
              <w:t>4.3</w:t>
            </w:r>
            <w:r>
              <w:rPr>
                <w:rFonts w:eastAsiaTheme="minorEastAsia"/>
                <w:noProof/>
                <w:sz w:val="24"/>
                <w:szCs w:val="24"/>
                <w:lang w:eastAsia="cs-CZ"/>
              </w:rPr>
              <w:tab/>
            </w:r>
            <w:r w:rsidRPr="009E0223">
              <w:rPr>
                <w:rStyle w:val="Hypertextovodkaz"/>
                <w:noProof/>
              </w:rPr>
              <w:t>Sociální motivace dárců</w:t>
            </w:r>
            <w:r>
              <w:rPr>
                <w:noProof/>
                <w:webHidden/>
              </w:rPr>
              <w:tab/>
            </w:r>
            <w:r>
              <w:rPr>
                <w:noProof/>
                <w:webHidden/>
              </w:rPr>
              <w:fldChar w:fldCharType="begin"/>
            </w:r>
            <w:r>
              <w:rPr>
                <w:noProof/>
                <w:webHidden/>
              </w:rPr>
              <w:instrText xml:space="preserve"> PAGEREF _Toc225703700 \h </w:instrText>
            </w:r>
            <w:r>
              <w:rPr>
                <w:noProof/>
                <w:webHidden/>
              </w:rPr>
            </w:r>
            <w:r>
              <w:rPr>
                <w:noProof/>
                <w:webHidden/>
              </w:rPr>
              <w:fldChar w:fldCharType="separate"/>
            </w:r>
            <w:r w:rsidR="00297E75">
              <w:rPr>
                <w:noProof/>
                <w:webHidden/>
              </w:rPr>
              <w:t>26</w:t>
            </w:r>
            <w:r>
              <w:rPr>
                <w:noProof/>
                <w:webHidden/>
              </w:rPr>
              <w:fldChar w:fldCharType="end"/>
            </w:r>
          </w:hyperlink>
        </w:p>
        <w:p w14:paraId="4404E2EC" w14:textId="3156F5B3" w:rsidR="00340FA0" w:rsidRDefault="00340FA0">
          <w:pPr>
            <w:pStyle w:val="Obsah1"/>
            <w:tabs>
              <w:tab w:val="right" w:leader="dot" w:pos="9062"/>
            </w:tabs>
            <w:rPr>
              <w:rFonts w:eastAsiaTheme="minorEastAsia"/>
              <w:noProof/>
              <w:sz w:val="24"/>
              <w:szCs w:val="24"/>
              <w:lang w:eastAsia="cs-CZ"/>
            </w:rPr>
          </w:pPr>
          <w:hyperlink w:anchor="_Toc225703701" w:history="1">
            <w:r w:rsidRPr="009E0223">
              <w:rPr>
                <w:rStyle w:val="Hypertextovodkaz"/>
                <w:noProof/>
              </w:rPr>
              <w:t>Empirická část</w:t>
            </w:r>
            <w:r>
              <w:rPr>
                <w:noProof/>
                <w:webHidden/>
              </w:rPr>
              <w:tab/>
            </w:r>
            <w:r>
              <w:rPr>
                <w:noProof/>
                <w:webHidden/>
              </w:rPr>
              <w:fldChar w:fldCharType="begin"/>
            </w:r>
            <w:r>
              <w:rPr>
                <w:noProof/>
                <w:webHidden/>
              </w:rPr>
              <w:instrText xml:space="preserve"> PAGEREF _Toc225703701 \h </w:instrText>
            </w:r>
            <w:r>
              <w:rPr>
                <w:noProof/>
                <w:webHidden/>
              </w:rPr>
            </w:r>
            <w:r>
              <w:rPr>
                <w:noProof/>
                <w:webHidden/>
              </w:rPr>
              <w:fldChar w:fldCharType="separate"/>
            </w:r>
            <w:r w:rsidR="00297E75">
              <w:rPr>
                <w:noProof/>
                <w:webHidden/>
              </w:rPr>
              <w:t>28</w:t>
            </w:r>
            <w:r>
              <w:rPr>
                <w:noProof/>
                <w:webHidden/>
              </w:rPr>
              <w:fldChar w:fldCharType="end"/>
            </w:r>
          </w:hyperlink>
        </w:p>
        <w:p w14:paraId="0A826090" w14:textId="122DD834" w:rsidR="00340FA0" w:rsidRDefault="00340FA0">
          <w:pPr>
            <w:pStyle w:val="Obsah1"/>
            <w:tabs>
              <w:tab w:val="left" w:pos="440"/>
              <w:tab w:val="right" w:leader="dot" w:pos="9062"/>
            </w:tabs>
            <w:rPr>
              <w:rFonts w:eastAsiaTheme="minorEastAsia"/>
              <w:noProof/>
              <w:sz w:val="24"/>
              <w:szCs w:val="24"/>
              <w:lang w:eastAsia="cs-CZ"/>
            </w:rPr>
          </w:pPr>
          <w:hyperlink w:anchor="_Toc225703702" w:history="1">
            <w:r w:rsidRPr="009E0223">
              <w:rPr>
                <w:rStyle w:val="Hypertextovodkaz"/>
                <w:noProof/>
              </w:rPr>
              <w:t>5.</w:t>
            </w:r>
            <w:r>
              <w:rPr>
                <w:rFonts w:eastAsiaTheme="minorEastAsia"/>
                <w:noProof/>
                <w:sz w:val="24"/>
                <w:szCs w:val="24"/>
                <w:lang w:eastAsia="cs-CZ"/>
              </w:rPr>
              <w:tab/>
            </w:r>
            <w:r w:rsidRPr="009E0223">
              <w:rPr>
                <w:rStyle w:val="Hypertextovodkaz"/>
                <w:noProof/>
              </w:rPr>
              <w:t>Metodologie</w:t>
            </w:r>
            <w:r>
              <w:rPr>
                <w:noProof/>
                <w:webHidden/>
              </w:rPr>
              <w:tab/>
            </w:r>
            <w:r>
              <w:rPr>
                <w:noProof/>
                <w:webHidden/>
              </w:rPr>
              <w:fldChar w:fldCharType="begin"/>
            </w:r>
            <w:r>
              <w:rPr>
                <w:noProof/>
                <w:webHidden/>
              </w:rPr>
              <w:instrText xml:space="preserve"> PAGEREF _Toc225703702 \h </w:instrText>
            </w:r>
            <w:r>
              <w:rPr>
                <w:noProof/>
                <w:webHidden/>
              </w:rPr>
            </w:r>
            <w:r>
              <w:rPr>
                <w:noProof/>
                <w:webHidden/>
              </w:rPr>
              <w:fldChar w:fldCharType="separate"/>
            </w:r>
            <w:r w:rsidR="00297E75">
              <w:rPr>
                <w:noProof/>
                <w:webHidden/>
              </w:rPr>
              <w:t>28</w:t>
            </w:r>
            <w:r>
              <w:rPr>
                <w:noProof/>
                <w:webHidden/>
              </w:rPr>
              <w:fldChar w:fldCharType="end"/>
            </w:r>
          </w:hyperlink>
        </w:p>
        <w:p w14:paraId="46BF2C35" w14:textId="1D798A00" w:rsidR="00340FA0" w:rsidRDefault="00340FA0">
          <w:pPr>
            <w:pStyle w:val="Obsah2"/>
            <w:tabs>
              <w:tab w:val="left" w:pos="960"/>
              <w:tab w:val="right" w:leader="dot" w:pos="9062"/>
            </w:tabs>
            <w:rPr>
              <w:rFonts w:eastAsiaTheme="minorEastAsia"/>
              <w:noProof/>
              <w:sz w:val="24"/>
              <w:szCs w:val="24"/>
              <w:lang w:eastAsia="cs-CZ"/>
            </w:rPr>
          </w:pPr>
          <w:hyperlink w:anchor="_Toc225703703" w:history="1">
            <w:r w:rsidRPr="009E0223">
              <w:rPr>
                <w:rStyle w:val="Hypertextovodkaz"/>
                <w:noProof/>
              </w:rPr>
              <w:t>5.1</w:t>
            </w:r>
            <w:r>
              <w:rPr>
                <w:rFonts w:eastAsiaTheme="minorEastAsia"/>
                <w:noProof/>
                <w:sz w:val="24"/>
                <w:szCs w:val="24"/>
                <w:lang w:eastAsia="cs-CZ"/>
              </w:rPr>
              <w:tab/>
            </w:r>
            <w:r w:rsidRPr="009E0223">
              <w:rPr>
                <w:rStyle w:val="Hypertextovodkaz"/>
                <w:noProof/>
              </w:rPr>
              <w:t>Cíle práce</w:t>
            </w:r>
            <w:r>
              <w:rPr>
                <w:noProof/>
                <w:webHidden/>
              </w:rPr>
              <w:tab/>
            </w:r>
            <w:r>
              <w:rPr>
                <w:noProof/>
                <w:webHidden/>
              </w:rPr>
              <w:fldChar w:fldCharType="begin"/>
            </w:r>
            <w:r>
              <w:rPr>
                <w:noProof/>
                <w:webHidden/>
              </w:rPr>
              <w:instrText xml:space="preserve"> PAGEREF _Toc225703703 \h </w:instrText>
            </w:r>
            <w:r>
              <w:rPr>
                <w:noProof/>
                <w:webHidden/>
              </w:rPr>
            </w:r>
            <w:r>
              <w:rPr>
                <w:noProof/>
                <w:webHidden/>
              </w:rPr>
              <w:fldChar w:fldCharType="separate"/>
            </w:r>
            <w:r w:rsidR="00297E75">
              <w:rPr>
                <w:noProof/>
                <w:webHidden/>
              </w:rPr>
              <w:t>28</w:t>
            </w:r>
            <w:r>
              <w:rPr>
                <w:noProof/>
                <w:webHidden/>
              </w:rPr>
              <w:fldChar w:fldCharType="end"/>
            </w:r>
          </w:hyperlink>
        </w:p>
        <w:p w14:paraId="2F0FDA6D" w14:textId="553DB8BC" w:rsidR="00340FA0" w:rsidRDefault="00340FA0">
          <w:pPr>
            <w:pStyle w:val="Obsah2"/>
            <w:tabs>
              <w:tab w:val="left" w:pos="960"/>
              <w:tab w:val="right" w:leader="dot" w:pos="9062"/>
            </w:tabs>
            <w:rPr>
              <w:rFonts w:eastAsiaTheme="minorEastAsia"/>
              <w:noProof/>
              <w:sz w:val="24"/>
              <w:szCs w:val="24"/>
              <w:lang w:eastAsia="cs-CZ"/>
            </w:rPr>
          </w:pPr>
          <w:hyperlink w:anchor="_Toc225703704" w:history="1">
            <w:r w:rsidRPr="009E0223">
              <w:rPr>
                <w:rStyle w:val="Hypertextovodkaz"/>
                <w:noProof/>
              </w:rPr>
              <w:t>5.2</w:t>
            </w:r>
            <w:r>
              <w:rPr>
                <w:rFonts w:eastAsiaTheme="minorEastAsia"/>
                <w:noProof/>
                <w:sz w:val="24"/>
                <w:szCs w:val="24"/>
                <w:lang w:eastAsia="cs-CZ"/>
              </w:rPr>
              <w:tab/>
            </w:r>
            <w:r w:rsidRPr="009E0223">
              <w:rPr>
                <w:rStyle w:val="Hypertextovodkaz"/>
                <w:noProof/>
              </w:rPr>
              <w:t>Metoda sběru dat a analýzy</w:t>
            </w:r>
            <w:r>
              <w:rPr>
                <w:noProof/>
                <w:webHidden/>
              </w:rPr>
              <w:tab/>
            </w:r>
            <w:r>
              <w:rPr>
                <w:noProof/>
                <w:webHidden/>
              </w:rPr>
              <w:fldChar w:fldCharType="begin"/>
            </w:r>
            <w:r>
              <w:rPr>
                <w:noProof/>
                <w:webHidden/>
              </w:rPr>
              <w:instrText xml:space="preserve"> PAGEREF _Toc225703704 \h </w:instrText>
            </w:r>
            <w:r>
              <w:rPr>
                <w:noProof/>
                <w:webHidden/>
              </w:rPr>
            </w:r>
            <w:r>
              <w:rPr>
                <w:noProof/>
                <w:webHidden/>
              </w:rPr>
              <w:fldChar w:fldCharType="separate"/>
            </w:r>
            <w:r w:rsidR="00297E75">
              <w:rPr>
                <w:noProof/>
                <w:webHidden/>
              </w:rPr>
              <w:t>29</w:t>
            </w:r>
            <w:r>
              <w:rPr>
                <w:noProof/>
                <w:webHidden/>
              </w:rPr>
              <w:fldChar w:fldCharType="end"/>
            </w:r>
          </w:hyperlink>
        </w:p>
        <w:p w14:paraId="0E3B5407" w14:textId="4E55D54F" w:rsidR="00340FA0" w:rsidRDefault="00340FA0">
          <w:pPr>
            <w:pStyle w:val="Obsah2"/>
            <w:tabs>
              <w:tab w:val="left" w:pos="960"/>
              <w:tab w:val="right" w:leader="dot" w:pos="9062"/>
            </w:tabs>
            <w:rPr>
              <w:rFonts w:eastAsiaTheme="minorEastAsia"/>
              <w:noProof/>
              <w:sz w:val="24"/>
              <w:szCs w:val="24"/>
              <w:lang w:eastAsia="cs-CZ"/>
            </w:rPr>
          </w:pPr>
          <w:hyperlink w:anchor="_Toc225703705" w:history="1">
            <w:r w:rsidRPr="009E0223">
              <w:rPr>
                <w:rStyle w:val="Hypertextovodkaz"/>
                <w:noProof/>
              </w:rPr>
              <w:t>5.3</w:t>
            </w:r>
            <w:r>
              <w:rPr>
                <w:rFonts w:eastAsiaTheme="minorEastAsia"/>
                <w:noProof/>
                <w:sz w:val="24"/>
                <w:szCs w:val="24"/>
                <w:lang w:eastAsia="cs-CZ"/>
              </w:rPr>
              <w:tab/>
            </w:r>
            <w:r w:rsidRPr="009E0223">
              <w:rPr>
                <w:rStyle w:val="Hypertextovodkaz"/>
                <w:noProof/>
              </w:rPr>
              <w:t>Výzkumný vzorek</w:t>
            </w:r>
            <w:r>
              <w:rPr>
                <w:noProof/>
                <w:webHidden/>
              </w:rPr>
              <w:tab/>
            </w:r>
            <w:r>
              <w:rPr>
                <w:noProof/>
                <w:webHidden/>
              </w:rPr>
              <w:fldChar w:fldCharType="begin"/>
            </w:r>
            <w:r>
              <w:rPr>
                <w:noProof/>
                <w:webHidden/>
              </w:rPr>
              <w:instrText xml:space="preserve"> PAGEREF _Toc225703705 \h </w:instrText>
            </w:r>
            <w:r>
              <w:rPr>
                <w:noProof/>
                <w:webHidden/>
              </w:rPr>
            </w:r>
            <w:r>
              <w:rPr>
                <w:noProof/>
                <w:webHidden/>
              </w:rPr>
              <w:fldChar w:fldCharType="separate"/>
            </w:r>
            <w:r w:rsidR="00297E75">
              <w:rPr>
                <w:noProof/>
                <w:webHidden/>
              </w:rPr>
              <w:t>29</w:t>
            </w:r>
            <w:r>
              <w:rPr>
                <w:noProof/>
                <w:webHidden/>
              </w:rPr>
              <w:fldChar w:fldCharType="end"/>
            </w:r>
          </w:hyperlink>
        </w:p>
        <w:p w14:paraId="15134E83" w14:textId="0D6B20D4" w:rsidR="00340FA0" w:rsidRDefault="00340FA0">
          <w:pPr>
            <w:pStyle w:val="Obsah2"/>
            <w:tabs>
              <w:tab w:val="left" w:pos="960"/>
              <w:tab w:val="right" w:leader="dot" w:pos="9062"/>
            </w:tabs>
            <w:rPr>
              <w:rFonts w:eastAsiaTheme="minorEastAsia"/>
              <w:noProof/>
              <w:sz w:val="24"/>
              <w:szCs w:val="24"/>
              <w:lang w:eastAsia="cs-CZ"/>
            </w:rPr>
          </w:pPr>
          <w:hyperlink w:anchor="_Toc225703706" w:history="1">
            <w:r w:rsidRPr="009E0223">
              <w:rPr>
                <w:rStyle w:val="Hypertextovodkaz"/>
                <w:noProof/>
              </w:rPr>
              <w:t>5.4</w:t>
            </w:r>
            <w:r>
              <w:rPr>
                <w:rFonts w:eastAsiaTheme="minorEastAsia"/>
                <w:noProof/>
                <w:sz w:val="24"/>
                <w:szCs w:val="24"/>
                <w:lang w:eastAsia="cs-CZ"/>
              </w:rPr>
              <w:tab/>
            </w:r>
            <w:r w:rsidRPr="009E0223">
              <w:rPr>
                <w:rStyle w:val="Hypertextovodkaz"/>
                <w:noProof/>
              </w:rPr>
              <w:t>Limity výzkumu</w:t>
            </w:r>
            <w:r>
              <w:rPr>
                <w:noProof/>
                <w:webHidden/>
              </w:rPr>
              <w:tab/>
            </w:r>
            <w:r>
              <w:rPr>
                <w:noProof/>
                <w:webHidden/>
              </w:rPr>
              <w:fldChar w:fldCharType="begin"/>
            </w:r>
            <w:r>
              <w:rPr>
                <w:noProof/>
                <w:webHidden/>
              </w:rPr>
              <w:instrText xml:space="preserve"> PAGEREF _Toc225703706 \h </w:instrText>
            </w:r>
            <w:r>
              <w:rPr>
                <w:noProof/>
                <w:webHidden/>
              </w:rPr>
            </w:r>
            <w:r>
              <w:rPr>
                <w:noProof/>
                <w:webHidden/>
              </w:rPr>
              <w:fldChar w:fldCharType="separate"/>
            </w:r>
            <w:r w:rsidR="00297E75">
              <w:rPr>
                <w:noProof/>
                <w:webHidden/>
              </w:rPr>
              <w:t>30</w:t>
            </w:r>
            <w:r>
              <w:rPr>
                <w:noProof/>
                <w:webHidden/>
              </w:rPr>
              <w:fldChar w:fldCharType="end"/>
            </w:r>
          </w:hyperlink>
        </w:p>
        <w:p w14:paraId="20B7B363" w14:textId="74BB5ECC" w:rsidR="00340FA0" w:rsidRDefault="00340FA0">
          <w:pPr>
            <w:pStyle w:val="Obsah1"/>
            <w:tabs>
              <w:tab w:val="left" w:pos="440"/>
              <w:tab w:val="right" w:leader="dot" w:pos="9062"/>
            </w:tabs>
            <w:rPr>
              <w:rFonts w:eastAsiaTheme="minorEastAsia"/>
              <w:noProof/>
              <w:sz w:val="24"/>
              <w:szCs w:val="24"/>
              <w:lang w:eastAsia="cs-CZ"/>
            </w:rPr>
          </w:pPr>
          <w:hyperlink w:anchor="_Toc225703707" w:history="1">
            <w:r w:rsidRPr="009E0223">
              <w:rPr>
                <w:rStyle w:val="Hypertextovodkaz"/>
                <w:noProof/>
              </w:rPr>
              <w:t>6.</w:t>
            </w:r>
            <w:r>
              <w:rPr>
                <w:rFonts w:eastAsiaTheme="minorEastAsia"/>
                <w:noProof/>
                <w:sz w:val="24"/>
                <w:szCs w:val="24"/>
                <w:lang w:eastAsia="cs-CZ"/>
              </w:rPr>
              <w:tab/>
            </w:r>
            <w:r w:rsidRPr="009E0223">
              <w:rPr>
                <w:rStyle w:val="Hypertextovodkaz"/>
                <w:noProof/>
              </w:rPr>
              <w:t>Výsledky</w:t>
            </w:r>
            <w:r>
              <w:rPr>
                <w:noProof/>
                <w:webHidden/>
              </w:rPr>
              <w:tab/>
            </w:r>
            <w:r>
              <w:rPr>
                <w:noProof/>
                <w:webHidden/>
              </w:rPr>
              <w:fldChar w:fldCharType="begin"/>
            </w:r>
            <w:r>
              <w:rPr>
                <w:noProof/>
                <w:webHidden/>
              </w:rPr>
              <w:instrText xml:space="preserve"> PAGEREF _Toc225703707 \h </w:instrText>
            </w:r>
            <w:r>
              <w:rPr>
                <w:noProof/>
                <w:webHidden/>
              </w:rPr>
            </w:r>
            <w:r>
              <w:rPr>
                <w:noProof/>
                <w:webHidden/>
              </w:rPr>
              <w:fldChar w:fldCharType="separate"/>
            </w:r>
            <w:r w:rsidR="00297E75">
              <w:rPr>
                <w:noProof/>
                <w:webHidden/>
              </w:rPr>
              <w:t>31</w:t>
            </w:r>
            <w:r>
              <w:rPr>
                <w:noProof/>
                <w:webHidden/>
              </w:rPr>
              <w:fldChar w:fldCharType="end"/>
            </w:r>
          </w:hyperlink>
        </w:p>
        <w:p w14:paraId="42698E7E" w14:textId="61E2E440" w:rsidR="00340FA0" w:rsidRDefault="00340FA0">
          <w:pPr>
            <w:pStyle w:val="Obsah2"/>
            <w:tabs>
              <w:tab w:val="left" w:pos="960"/>
              <w:tab w:val="right" w:leader="dot" w:pos="9062"/>
            </w:tabs>
            <w:rPr>
              <w:rFonts w:eastAsiaTheme="minorEastAsia"/>
              <w:noProof/>
              <w:sz w:val="24"/>
              <w:szCs w:val="24"/>
              <w:lang w:eastAsia="cs-CZ"/>
            </w:rPr>
          </w:pPr>
          <w:hyperlink w:anchor="_Toc225703708" w:history="1">
            <w:r w:rsidRPr="009E0223">
              <w:rPr>
                <w:rStyle w:val="Hypertextovodkaz"/>
                <w:noProof/>
              </w:rPr>
              <w:t>6.1</w:t>
            </w:r>
            <w:r>
              <w:rPr>
                <w:rFonts w:eastAsiaTheme="minorEastAsia"/>
                <w:noProof/>
                <w:sz w:val="24"/>
                <w:szCs w:val="24"/>
                <w:lang w:eastAsia="cs-CZ"/>
              </w:rPr>
              <w:tab/>
            </w:r>
            <w:r w:rsidRPr="009E0223">
              <w:rPr>
                <w:rStyle w:val="Hypertextovodkaz"/>
                <w:noProof/>
              </w:rPr>
              <w:t>Motivace</w:t>
            </w:r>
            <w:r>
              <w:rPr>
                <w:noProof/>
                <w:webHidden/>
              </w:rPr>
              <w:tab/>
            </w:r>
            <w:r>
              <w:rPr>
                <w:noProof/>
                <w:webHidden/>
              </w:rPr>
              <w:fldChar w:fldCharType="begin"/>
            </w:r>
            <w:r>
              <w:rPr>
                <w:noProof/>
                <w:webHidden/>
              </w:rPr>
              <w:instrText xml:space="preserve"> PAGEREF _Toc225703708 \h </w:instrText>
            </w:r>
            <w:r>
              <w:rPr>
                <w:noProof/>
                <w:webHidden/>
              </w:rPr>
            </w:r>
            <w:r>
              <w:rPr>
                <w:noProof/>
                <w:webHidden/>
              </w:rPr>
              <w:fldChar w:fldCharType="separate"/>
            </w:r>
            <w:r w:rsidR="00297E75">
              <w:rPr>
                <w:noProof/>
                <w:webHidden/>
              </w:rPr>
              <w:t>31</w:t>
            </w:r>
            <w:r>
              <w:rPr>
                <w:noProof/>
                <w:webHidden/>
              </w:rPr>
              <w:fldChar w:fldCharType="end"/>
            </w:r>
          </w:hyperlink>
        </w:p>
        <w:p w14:paraId="668C5415" w14:textId="2122D86D" w:rsidR="00340FA0" w:rsidRDefault="00340FA0">
          <w:pPr>
            <w:pStyle w:val="Obsah2"/>
            <w:tabs>
              <w:tab w:val="left" w:pos="960"/>
              <w:tab w:val="right" w:leader="dot" w:pos="9062"/>
            </w:tabs>
            <w:rPr>
              <w:rFonts w:eastAsiaTheme="minorEastAsia"/>
              <w:noProof/>
              <w:sz w:val="24"/>
              <w:szCs w:val="24"/>
              <w:lang w:eastAsia="cs-CZ"/>
            </w:rPr>
          </w:pPr>
          <w:hyperlink w:anchor="_Toc225703709" w:history="1">
            <w:r w:rsidRPr="009E0223">
              <w:rPr>
                <w:rStyle w:val="Hypertextovodkaz"/>
                <w:noProof/>
              </w:rPr>
              <w:t>6.2</w:t>
            </w:r>
            <w:r>
              <w:rPr>
                <w:rFonts w:eastAsiaTheme="minorEastAsia"/>
                <w:noProof/>
                <w:sz w:val="24"/>
                <w:szCs w:val="24"/>
                <w:lang w:eastAsia="cs-CZ"/>
              </w:rPr>
              <w:tab/>
            </w:r>
            <w:r w:rsidRPr="009E0223">
              <w:rPr>
                <w:rStyle w:val="Hypertextovodkaz"/>
                <w:noProof/>
              </w:rPr>
              <w:t>Výběr organizace</w:t>
            </w:r>
            <w:r>
              <w:rPr>
                <w:noProof/>
                <w:webHidden/>
              </w:rPr>
              <w:tab/>
            </w:r>
            <w:r>
              <w:rPr>
                <w:noProof/>
                <w:webHidden/>
              </w:rPr>
              <w:fldChar w:fldCharType="begin"/>
            </w:r>
            <w:r>
              <w:rPr>
                <w:noProof/>
                <w:webHidden/>
              </w:rPr>
              <w:instrText xml:space="preserve"> PAGEREF _Toc225703709 \h </w:instrText>
            </w:r>
            <w:r>
              <w:rPr>
                <w:noProof/>
                <w:webHidden/>
              </w:rPr>
            </w:r>
            <w:r>
              <w:rPr>
                <w:noProof/>
                <w:webHidden/>
              </w:rPr>
              <w:fldChar w:fldCharType="separate"/>
            </w:r>
            <w:r w:rsidR="00297E75">
              <w:rPr>
                <w:noProof/>
                <w:webHidden/>
              </w:rPr>
              <w:t>33</w:t>
            </w:r>
            <w:r>
              <w:rPr>
                <w:noProof/>
                <w:webHidden/>
              </w:rPr>
              <w:fldChar w:fldCharType="end"/>
            </w:r>
          </w:hyperlink>
        </w:p>
        <w:p w14:paraId="3082A171" w14:textId="138321EA" w:rsidR="00340FA0" w:rsidRDefault="00340FA0">
          <w:pPr>
            <w:pStyle w:val="Obsah2"/>
            <w:tabs>
              <w:tab w:val="left" w:pos="960"/>
              <w:tab w:val="right" w:leader="dot" w:pos="9062"/>
            </w:tabs>
            <w:rPr>
              <w:rFonts w:eastAsiaTheme="minorEastAsia"/>
              <w:noProof/>
              <w:sz w:val="24"/>
              <w:szCs w:val="24"/>
              <w:lang w:eastAsia="cs-CZ"/>
            </w:rPr>
          </w:pPr>
          <w:hyperlink w:anchor="_Toc225703710" w:history="1">
            <w:r w:rsidRPr="009E0223">
              <w:rPr>
                <w:rStyle w:val="Hypertextovodkaz"/>
                <w:noProof/>
              </w:rPr>
              <w:t>6.3</w:t>
            </w:r>
            <w:r>
              <w:rPr>
                <w:rFonts w:eastAsiaTheme="minorEastAsia"/>
                <w:noProof/>
                <w:sz w:val="24"/>
                <w:szCs w:val="24"/>
                <w:lang w:eastAsia="cs-CZ"/>
              </w:rPr>
              <w:tab/>
            </w:r>
            <w:r w:rsidRPr="009E0223">
              <w:rPr>
                <w:rStyle w:val="Hypertextovodkaz"/>
                <w:noProof/>
              </w:rPr>
              <w:t>Prožívání podpory z pohledu dárce</w:t>
            </w:r>
            <w:r>
              <w:rPr>
                <w:noProof/>
                <w:webHidden/>
              </w:rPr>
              <w:tab/>
            </w:r>
            <w:r>
              <w:rPr>
                <w:noProof/>
                <w:webHidden/>
              </w:rPr>
              <w:fldChar w:fldCharType="begin"/>
            </w:r>
            <w:r>
              <w:rPr>
                <w:noProof/>
                <w:webHidden/>
              </w:rPr>
              <w:instrText xml:space="preserve"> PAGEREF _Toc225703710 \h </w:instrText>
            </w:r>
            <w:r>
              <w:rPr>
                <w:noProof/>
                <w:webHidden/>
              </w:rPr>
            </w:r>
            <w:r>
              <w:rPr>
                <w:noProof/>
                <w:webHidden/>
              </w:rPr>
              <w:fldChar w:fldCharType="separate"/>
            </w:r>
            <w:r w:rsidR="00297E75">
              <w:rPr>
                <w:noProof/>
                <w:webHidden/>
              </w:rPr>
              <w:t>34</w:t>
            </w:r>
            <w:r>
              <w:rPr>
                <w:noProof/>
                <w:webHidden/>
              </w:rPr>
              <w:fldChar w:fldCharType="end"/>
            </w:r>
          </w:hyperlink>
        </w:p>
        <w:p w14:paraId="1E78308A" w14:textId="0350B683" w:rsidR="00340FA0" w:rsidRDefault="00340FA0">
          <w:pPr>
            <w:pStyle w:val="Obsah1"/>
            <w:tabs>
              <w:tab w:val="left" w:pos="440"/>
              <w:tab w:val="right" w:leader="dot" w:pos="9062"/>
            </w:tabs>
            <w:rPr>
              <w:rFonts w:eastAsiaTheme="minorEastAsia"/>
              <w:noProof/>
              <w:sz w:val="24"/>
              <w:szCs w:val="24"/>
              <w:lang w:eastAsia="cs-CZ"/>
            </w:rPr>
          </w:pPr>
          <w:hyperlink w:anchor="_Toc225703711" w:history="1">
            <w:r w:rsidRPr="009E0223">
              <w:rPr>
                <w:rStyle w:val="Hypertextovodkaz"/>
                <w:noProof/>
              </w:rPr>
              <w:t>7.</w:t>
            </w:r>
            <w:r>
              <w:rPr>
                <w:rFonts w:eastAsiaTheme="minorEastAsia"/>
                <w:noProof/>
                <w:sz w:val="24"/>
                <w:szCs w:val="24"/>
                <w:lang w:eastAsia="cs-CZ"/>
              </w:rPr>
              <w:tab/>
            </w:r>
            <w:r w:rsidRPr="009E0223">
              <w:rPr>
                <w:rStyle w:val="Hypertextovodkaz"/>
                <w:noProof/>
              </w:rPr>
              <w:t>Diskuze</w:t>
            </w:r>
            <w:r>
              <w:rPr>
                <w:noProof/>
                <w:webHidden/>
              </w:rPr>
              <w:tab/>
            </w:r>
            <w:r>
              <w:rPr>
                <w:noProof/>
                <w:webHidden/>
              </w:rPr>
              <w:fldChar w:fldCharType="begin"/>
            </w:r>
            <w:r>
              <w:rPr>
                <w:noProof/>
                <w:webHidden/>
              </w:rPr>
              <w:instrText xml:space="preserve"> PAGEREF _Toc225703711 \h </w:instrText>
            </w:r>
            <w:r>
              <w:rPr>
                <w:noProof/>
                <w:webHidden/>
              </w:rPr>
            </w:r>
            <w:r>
              <w:rPr>
                <w:noProof/>
                <w:webHidden/>
              </w:rPr>
              <w:fldChar w:fldCharType="separate"/>
            </w:r>
            <w:r w:rsidR="00297E75">
              <w:rPr>
                <w:noProof/>
                <w:webHidden/>
              </w:rPr>
              <w:t>35</w:t>
            </w:r>
            <w:r>
              <w:rPr>
                <w:noProof/>
                <w:webHidden/>
              </w:rPr>
              <w:fldChar w:fldCharType="end"/>
            </w:r>
          </w:hyperlink>
        </w:p>
        <w:p w14:paraId="03EAD25D" w14:textId="21F6FE6B" w:rsidR="00340FA0" w:rsidRDefault="00340FA0">
          <w:pPr>
            <w:pStyle w:val="Obsah1"/>
            <w:tabs>
              <w:tab w:val="right" w:leader="dot" w:pos="9062"/>
            </w:tabs>
            <w:rPr>
              <w:rFonts w:eastAsiaTheme="minorEastAsia"/>
              <w:noProof/>
              <w:sz w:val="24"/>
              <w:szCs w:val="24"/>
              <w:lang w:eastAsia="cs-CZ"/>
            </w:rPr>
          </w:pPr>
          <w:hyperlink w:anchor="_Toc225703712" w:history="1">
            <w:r w:rsidRPr="009E0223">
              <w:rPr>
                <w:rStyle w:val="Hypertextovodkaz"/>
                <w:noProof/>
              </w:rPr>
              <w:t>Závěr</w:t>
            </w:r>
            <w:r>
              <w:rPr>
                <w:noProof/>
                <w:webHidden/>
              </w:rPr>
              <w:tab/>
            </w:r>
            <w:r>
              <w:rPr>
                <w:noProof/>
                <w:webHidden/>
              </w:rPr>
              <w:fldChar w:fldCharType="begin"/>
            </w:r>
            <w:r>
              <w:rPr>
                <w:noProof/>
                <w:webHidden/>
              </w:rPr>
              <w:instrText xml:space="preserve"> PAGEREF _Toc225703712 \h </w:instrText>
            </w:r>
            <w:r>
              <w:rPr>
                <w:noProof/>
                <w:webHidden/>
              </w:rPr>
            </w:r>
            <w:r>
              <w:rPr>
                <w:noProof/>
                <w:webHidden/>
              </w:rPr>
              <w:fldChar w:fldCharType="separate"/>
            </w:r>
            <w:r w:rsidR="00297E75">
              <w:rPr>
                <w:noProof/>
                <w:webHidden/>
              </w:rPr>
              <w:t>39</w:t>
            </w:r>
            <w:r>
              <w:rPr>
                <w:noProof/>
                <w:webHidden/>
              </w:rPr>
              <w:fldChar w:fldCharType="end"/>
            </w:r>
          </w:hyperlink>
        </w:p>
        <w:p w14:paraId="6294DE0C" w14:textId="4AC3D112" w:rsidR="00340FA0" w:rsidRDefault="00340FA0">
          <w:pPr>
            <w:pStyle w:val="Obsah1"/>
            <w:tabs>
              <w:tab w:val="right" w:leader="dot" w:pos="9062"/>
            </w:tabs>
            <w:rPr>
              <w:rFonts w:eastAsiaTheme="minorEastAsia"/>
              <w:noProof/>
              <w:sz w:val="24"/>
              <w:szCs w:val="24"/>
              <w:lang w:eastAsia="cs-CZ"/>
            </w:rPr>
          </w:pPr>
          <w:hyperlink w:anchor="_Toc225703713" w:history="1">
            <w:r w:rsidRPr="009E0223">
              <w:rPr>
                <w:rStyle w:val="Hypertextovodkaz"/>
                <w:noProof/>
              </w:rPr>
              <w:t>Přehled literatury:</w:t>
            </w:r>
            <w:r>
              <w:rPr>
                <w:noProof/>
                <w:webHidden/>
              </w:rPr>
              <w:tab/>
            </w:r>
            <w:r>
              <w:rPr>
                <w:noProof/>
                <w:webHidden/>
              </w:rPr>
              <w:fldChar w:fldCharType="begin"/>
            </w:r>
            <w:r>
              <w:rPr>
                <w:noProof/>
                <w:webHidden/>
              </w:rPr>
              <w:instrText xml:space="preserve"> PAGEREF _Toc225703713 \h </w:instrText>
            </w:r>
            <w:r>
              <w:rPr>
                <w:noProof/>
                <w:webHidden/>
              </w:rPr>
            </w:r>
            <w:r>
              <w:rPr>
                <w:noProof/>
                <w:webHidden/>
              </w:rPr>
              <w:fldChar w:fldCharType="separate"/>
            </w:r>
            <w:r w:rsidR="00297E75">
              <w:rPr>
                <w:noProof/>
                <w:webHidden/>
              </w:rPr>
              <w:t>40</w:t>
            </w:r>
            <w:r>
              <w:rPr>
                <w:noProof/>
                <w:webHidden/>
              </w:rPr>
              <w:fldChar w:fldCharType="end"/>
            </w:r>
          </w:hyperlink>
        </w:p>
        <w:p w14:paraId="1E9B3E90" w14:textId="04176F45" w:rsidR="005D1C7C" w:rsidRPr="00E67444" w:rsidRDefault="005D1C7C" w:rsidP="00E67444">
          <w:pPr>
            <w:spacing w:line="360" w:lineRule="auto"/>
            <w:jc w:val="both"/>
            <w:rPr>
              <w:sz w:val="24"/>
              <w:szCs w:val="24"/>
            </w:rPr>
          </w:pPr>
          <w:r w:rsidRPr="00E67444">
            <w:rPr>
              <w:b/>
              <w:bCs/>
            </w:rPr>
            <w:fldChar w:fldCharType="end"/>
          </w:r>
        </w:p>
      </w:sdtContent>
    </w:sdt>
    <w:bookmarkEnd w:id="30" w:displacedByCustomXml="prev"/>
    <w:p w14:paraId="46D43F23" w14:textId="77777777" w:rsidR="00340FA0" w:rsidRDefault="00340FA0" w:rsidP="00210E40">
      <w:pPr>
        <w:pStyle w:val="Nadpis1"/>
      </w:pPr>
      <w:bookmarkStart w:id="31" w:name="_Toc225703686"/>
    </w:p>
    <w:p w14:paraId="5B5E1447" w14:textId="77777777" w:rsidR="009E3A11" w:rsidRDefault="009E3A11" w:rsidP="009E3A11"/>
    <w:p w14:paraId="4B7FA491" w14:textId="77777777" w:rsidR="00581D8C" w:rsidRDefault="00581D8C" w:rsidP="009E3A11">
      <w:pPr>
        <w:sectPr w:rsidR="00581D8C" w:rsidSect="008F1751">
          <w:pgSz w:w="11906" w:h="16838"/>
          <w:pgMar w:top="1417" w:right="1417" w:bottom="1417" w:left="1417" w:header="708" w:footer="708" w:gutter="0"/>
          <w:pgNumType w:start="1"/>
          <w:cols w:space="708"/>
          <w:docGrid w:linePitch="360"/>
        </w:sectPr>
      </w:pPr>
    </w:p>
    <w:p w14:paraId="21C5CB99" w14:textId="0F3030FE" w:rsidR="0051746B" w:rsidRDefault="002D1B71" w:rsidP="00210E40">
      <w:pPr>
        <w:pStyle w:val="Nadpis1"/>
      </w:pPr>
      <w:r>
        <w:lastRenderedPageBreak/>
        <w:t>Úvod</w:t>
      </w:r>
      <w:bookmarkEnd w:id="31"/>
    </w:p>
    <w:p w14:paraId="732250FE" w14:textId="77777777" w:rsidR="00210E40" w:rsidRPr="00210E40" w:rsidRDefault="00210E40" w:rsidP="00210E40"/>
    <w:p w14:paraId="5F63A837" w14:textId="5619F486" w:rsidR="002D1B71" w:rsidRDefault="009850CD" w:rsidP="00210E40">
      <w:pPr>
        <w:spacing w:line="360" w:lineRule="auto"/>
        <w:jc w:val="both"/>
        <w:rPr>
          <w:sz w:val="24"/>
          <w:szCs w:val="24"/>
        </w:rPr>
      </w:pPr>
      <w:r w:rsidRPr="00210E40">
        <w:rPr>
          <w:sz w:val="24"/>
          <w:szCs w:val="24"/>
        </w:rPr>
        <w:t xml:space="preserve">Téma diplomové práce je adopce na dálku na Haiti, které si autorka zvolila na základě </w:t>
      </w:r>
      <w:r w:rsidR="00A33E88">
        <w:rPr>
          <w:sz w:val="24"/>
          <w:szCs w:val="24"/>
        </w:rPr>
        <w:t>čtyřleté</w:t>
      </w:r>
      <w:r w:rsidRPr="00210E40">
        <w:rPr>
          <w:sz w:val="24"/>
          <w:szCs w:val="24"/>
        </w:rPr>
        <w:t xml:space="preserve"> zkušenosti v Arcidiecézní charitě Olomouc</w:t>
      </w:r>
      <w:r w:rsidR="00F000B6" w:rsidRPr="00210E40">
        <w:rPr>
          <w:sz w:val="24"/>
          <w:szCs w:val="24"/>
        </w:rPr>
        <w:t xml:space="preserve">, kde pracovala v tomto programu pod vedením </w:t>
      </w:r>
      <w:r w:rsidR="00634C91" w:rsidRPr="00210E40">
        <w:rPr>
          <w:sz w:val="24"/>
          <w:szCs w:val="24"/>
        </w:rPr>
        <w:t xml:space="preserve">jeho zakladatele Mgr. Romana Musila, na kterého je odkazováno i během teoretické části. </w:t>
      </w:r>
    </w:p>
    <w:p w14:paraId="5458E711" w14:textId="51D6F61C" w:rsidR="00277102" w:rsidRDefault="005D580E" w:rsidP="00210E40">
      <w:pPr>
        <w:spacing w:line="360" w:lineRule="auto"/>
        <w:jc w:val="both"/>
        <w:rPr>
          <w:sz w:val="24"/>
          <w:szCs w:val="24"/>
        </w:rPr>
      </w:pPr>
      <w:r>
        <w:rPr>
          <w:sz w:val="24"/>
          <w:szCs w:val="24"/>
        </w:rPr>
        <w:t xml:space="preserve">Adopce na dálku je v současnosti </w:t>
      </w:r>
      <w:r w:rsidR="00445994">
        <w:rPr>
          <w:sz w:val="24"/>
          <w:szCs w:val="24"/>
        </w:rPr>
        <w:t>jednou</w:t>
      </w:r>
      <w:r>
        <w:rPr>
          <w:sz w:val="24"/>
          <w:szCs w:val="24"/>
        </w:rPr>
        <w:t xml:space="preserve"> z nejrozšířenějších forem mezinárodní rozvojové pomoci zaměřené </w:t>
      </w:r>
      <w:r w:rsidR="00411C5C">
        <w:rPr>
          <w:sz w:val="24"/>
          <w:szCs w:val="24"/>
        </w:rPr>
        <w:t xml:space="preserve">na děti. </w:t>
      </w:r>
      <w:r w:rsidR="007758F1">
        <w:rPr>
          <w:sz w:val="24"/>
          <w:szCs w:val="24"/>
        </w:rPr>
        <w:t xml:space="preserve">Podle </w:t>
      </w:r>
      <w:r w:rsidR="00DD54A5">
        <w:rPr>
          <w:sz w:val="24"/>
          <w:szCs w:val="24"/>
        </w:rPr>
        <w:t>dostup</w:t>
      </w:r>
      <w:r w:rsidR="00BC1795">
        <w:rPr>
          <w:sz w:val="24"/>
          <w:szCs w:val="24"/>
        </w:rPr>
        <w:t>ných odhadů je tímto způsobem po celém světě</w:t>
      </w:r>
      <w:r w:rsidR="00130578">
        <w:rPr>
          <w:sz w:val="24"/>
          <w:szCs w:val="24"/>
        </w:rPr>
        <w:t xml:space="preserve"> podporováno </w:t>
      </w:r>
      <w:r w:rsidR="000A35E9">
        <w:rPr>
          <w:sz w:val="24"/>
          <w:szCs w:val="24"/>
        </w:rPr>
        <w:t xml:space="preserve">přibližně 10 milionů dětí a počet zapojených </w:t>
      </w:r>
      <w:r w:rsidR="00CE64F0">
        <w:rPr>
          <w:sz w:val="24"/>
          <w:szCs w:val="24"/>
        </w:rPr>
        <w:t>dárců v posledních desetiletích roste</w:t>
      </w:r>
      <w:r w:rsidR="000E5626">
        <w:rPr>
          <w:sz w:val="24"/>
          <w:szCs w:val="24"/>
        </w:rPr>
        <w:t xml:space="preserve">. </w:t>
      </w:r>
      <w:r w:rsidR="00F160E5">
        <w:rPr>
          <w:sz w:val="24"/>
          <w:szCs w:val="24"/>
        </w:rPr>
        <w:t xml:space="preserve">Tento typ pomoci je </w:t>
      </w:r>
      <w:r w:rsidR="005933C5">
        <w:rPr>
          <w:sz w:val="24"/>
          <w:szCs w:val="24"/>
        </w:rPr>
        <w:t>považován za efektivní podpor</w:t>
      </w:r>
      <w:r w:rsidR="00163CA7">
        <w:rPr>
          <w:sz w:val="24"/>
          <w:szCs w:val="24"/>
        </w:rPr>
        <w:t>u</w:t>
      </w:r>
      <w:r w:rsidR="005933C5">
        <w:rPr>
          <w:sz w:val="24"/>
          <w:szCs w:val="24"/>
        </w:rPr>
        <w:t xml:space="preserve"> vzdělávání</w:t>
      </w:r>
      <w:r w:rsidR="00163CA7">
        <w:rPr>
          <w:sz w:val="24"/>
          <w:szCs w:val="24"/>
        </w:rPr>
        <w:t xml:space="preserve"> a </w:t>
      </w:r>
      <w:r w:rsidR="005933C5">
        <w:rPr>
          <w:sz w:val="24"/>
          <w:szCs w:val="24"/>
        </w:rPr>
        <w:t>zdravotní péče</w:t>
      </w:r>
      <w:r w:rsidR="00080B5E">
        <w:rPr>
          <w:sz w:val="24"/>
          <w:szCs w:val="24"/>
        </w:rPr>
        <w:t xml:space="preserve"> u dětí v rozvojových zemích</w:t>
      </w:r>
      <w:r w:rsidR="000E5626">
        <w:rPr>
          <w:sz w:val="24"/>
          <w:szCs w:val="24"/>
        </w:rPr>
        <w:t xml:space="preserve"> (Watson, 2014).</w:t>
      </w:r>
    </w:p>
    <w:p w14:paraId="607DDD60" w14:textId="48C74D7A" w:rsidR="001B11AE" w:rsidRPr="00210E40" w:rsidRDefault="001B11AE" w:rsidP="00210E40">
      <w:pPr>
        <w:spacing w:line="360" w:lineRule="auto"/>
        <w:jc w:val="both"/>
        <w:rPr>
          <w:sz w:val="24"/>
          <w:szCs w:val="24"/>
        </w:rPr>
      </w:pPr>
      <w:r>
        <w:rPr>
          <w:sz w:val="24"/>
          <w:szCs w:val="24"/>
        </w:rPr>
        <w:t>Programy</w:t>
      </w:r>
      <w:r w:rsidR="00DF6044">
        <w:rPr>
          <w:sz w:val="24"/>
          <w:szCs w:val="24"/>
        </w:rPr>
        <w:t xml:space="preserve"> adopce na dálku</w:t>
      </w:r>
      <w:r w:rsidR="00216AE3">
        <w:rPr>
          <w:sz w:val="24"/>
          <w:szCs w:val="24"/>
        </w:rPr>
        <w:t xml:space="preserve"> jsou</w:t>
      </w:r>
      <w:r w:rsidR="00D941A6">
        <w:rPr>
          <w:sz w:val="24"/>
          <w:szCs w:val="24"/>
        </w:rPr>
        <w:t xml:space="preserve"> nejčastěji hodnoceny z hlediska dopadů na sponzorované děti</w:t>
      </w:r>
      <w:r w:rsidR="001760C9">
        <w:rPr>
          <w:sz w:val="24"/>
          <w:szCs w:val="24"/>
        </w:rPr>
        <w:t xml:space="preserve">, jejich rodiny a místní komunity. </w:t>
      </w:r>
      <w:r w:rsidR="002F5E00">
        <w:rPr>
          <w:sz w:val="24"/>
          <w:szCs w:val="24"/>
        </w:rPr>
        <w:t xml:space="preserve">Odborná literatura se věnuje především </w:t>
      </w:r>
      <w:r w:rsidR="005D2E9B">
        <w:rPr>
          <w:sz w:val="24"/>
          <w:szCs w:val="24"/>
        </w:rPr>
        <w:t>přínosům</w:t>
      </w:r>
      <w:r w:rsidR="00DA2FF7">
        <w:rPr>
          <w:sz w:val="24"/>
          <w:szCs w:val="24"/>
        </w:rPr>
        <w:t xml:space="preserve"> v oblasti vzdělávání, zdravotn</w:t>
      </w:r>
      <w:r w:rsidR="00F65A53">
        <w:rPr>
          <w:sz w:val="24"/>
          <w:szCs w:val="24"/>
        </w:rPr>
        <w:t>ictví či možným negativním důsledkům, jako je například prohlubování nerovností</w:t>
      </w:r>
      <w:r w:rsidR="00490E83">
        <w:rPr>
          <w:sz w:val="24"/>
          <w:szCs w:val="24"/>
        </w:rPr>
        <w:t xml:space="preserve"> v komunitě.</w:t>
      </w:r>
      <w:r w:rsidR="003401AC">
        <w:rPr>
          <w:sz w:val="24"/>
          <w:szCs w:val="24"/>
        </w:rPr>
        <w:t xml:space="preserve"> </w:t>
      </w:r>
      <w:r w:rsidR="008C4507">
        <w:rPr>
          <w:sz w:val="24"/>
          <w:szCs w:val="24"/>
        </w:rPr>
        <w:t>Naopak výrazně méně pozor</w:t>
      </w:r>
      <w:r w:rsidR="004643CF">
        <w:rPr>
          <w:sz w:val="24"/>
          <w:szCs w:val="24"/>
        </w:rPr>
        <w:t xml:space="preserve">nosti je v odborné literatuře věnováno dárcům, na </w:t>
      </w:r>
      <w:r w:rsidR="005359F1">
        <w:rPr>
          <w:sz w:val="24"/>
          <w:szCs w:val="24"/>
        </w:rPr>
        <w:t>jejichž ochotě a dlouhodobém zapojení</w:t>
      </w:r>
      <w:r w:rsidR="004643CF">
        <w:rPr>
          <w:sz w:val="24"/>
          <w:szCs w:val="24"/>
        </w:rPr>
        <w:t xml:space="preserve"> c</w:t>
      </w:r>
      <w:r w:rsidR="00FB5BA0">
        <w:rPr>
          <w:sz w:val="24"/>
          <w:szCs w:val="24"/>
        </w:rPr>
        <w:t xml:space="preserve">elý program stojí. </w:t>
      </w:r>
      <w:r w:rsidR="004252E4">
        <w:rPr>
          <w:sz w:val="24"/>
          <w:szCs w:val="24"/>
        </w:rPr>
        <w:t>Motivace dárců</w:t>
      </w:r>
      <w:r w:rsidR="00445994">
        <w:rPr>
          <w:sz w:val="24"/>
          <w:szCs w:val="24"/>
        </w:rPr>
        <w:t xml:space="preserve">                                     </w:t>
      </w:r>
      <w:r w:rsidR="004252E4">
        <w:rPr>
          <w:sz w:val="24"/>
          <w:szCs w:val="24"/>
        </w:rPr>
        <w:t>a</w:t>
      </w:r>
      <w:r w:rsidR="00445994">
        <w:rPr>
          <w:sz w:val="24"/>
          <w:szCs w:val="24"/>
        </w:rPr>
        <w:t xml:space="preserve"> </w:t>
      </w:r>
      <w:r w:rsidR="004252E4">
        <w:rPr>
          <w:sz w:val="24"/>
          <w:szCs w:val="24"/>
        </w:rPr>
        <w:t xml:space="preserve">subjektivní dopady jejich pomoci zůstávají v odborné literatuře spíše okrajovým tématem, přestože mohou zásadně ovlivňovat udržitelnost programů adopce na dálku. </w:t>
      </w:r>
    </w:p>
    <w:p w14:paraId="60250629" w14:textId="541D467F" w:rsidR="00A50E61" w:rsidRDefault="002062A8" w:rsidP="00210E40">
      <w:pPr>
        <w:spacing w:line="360" w:lineRule="auto"/>
        <w:jc w:val="both"/>
        <w:rPr>
          <w:sz w:val="24"/>
          <w:szCs w:val="24"/>
        </w:rPr>
      </w:pPr>
      <w:r>
        <w:rPr>
          <w:sz w:val="24"/>
          <w:szCs w:val="24"/>
        </w:rPr>
        <w:t>Teoretická část</w:t>
      </w:r>
      <w:r w:rsidR="00A50E61" w:rsidRPr="00210E40">
        <w:rPr>
          <w:sz w:val="24"/>
          <w:szCs w:val="24"/>
        </w:rPr>
        <w:t xml:space="preserve"> </w:t>
      </w:r>
      <w:r w:rsidR="00A81257" w:rsidRPr="00210E40">
        <w:rPr>
          <w:sz w:val="24"/>
          <w:szCs w:val="24"/>
        </w:rPr>
        <w:t>je rozdělena do</w:t>
      </w:r>
      <w:r w:rsidR="006225DA" w:rsidRPr="00210E40">
        <w:rPr>
          <w:sz w:val="24"/>
          <w:szCs w:val="24"/>
        </w:rPr>
        <w:t xml:space="preserve"> </w:t>
      </w:r>
      <w:r w:rsidR="00135E3E" w:rsidRPr="00210E40">
        <w:rPr>
          <w:sz w:val="24"/>
          <w:szCs w:val="24"/>
        </w:rPr>
        <w:t xml:space="preserve">čtyř hlavních kapitol. První kapitola se věnuje základnímu </w:t>
      </w:r>
      <w:r w:rsidR="00CC347C" w:rsidRPr="00210E40">
        <w:rPr>
          <w:sz w:val="24"/>
          <w:szCs w:val="24"/>
        </w:rPr>
        <w:t xml:space="preserve">popisu, vzniku a vývoji konceptu adopce na dálku. </w:t>
      </w:r>
      <w:r w:rsidR="00210E40">
        <w:rPr>
          <w:sz w:val="24"/>
          <w:szCs w:val="24"/>
        </w:rPr>
        <w:t>Zahrnuje</w:t>
      </w:r>
      <w:r w:rsidR="00CC347C" w:rsidRPr="00210E40">
        <w:rPr>
          <w:sz w:val="24"/>
          <w:szCs w:val="24"/>
        </w:rPr>
        <w:t xml:space="preserve"> </w:t>
      </w:r>
      <w:r w:rsidR="00755407" w:rsidRPr="00210E40">
        <w:rPr>
          <w:sz w:val="24"/>
          <w:szCs w:val="24"/>
        </w:rPr>
        <w:t>největší milníky, koncept v současnosti včetně organizací, které se věnují adopci na dálku</w:t>
      </w:r>
      <w:r w:rsidR="000633DB">
        <w:rPr>
          <w:sz w:val="24"/>
          <w:szCs w:val="24"/>
        </w:rPr>
        <w:t>,</w:t>
      </w:r>
      <w:r w:rsidR="009B141A">
        <w:rPr>
          <w:sz w:val="24"/>
          <w:szCs w:val="24"/>
        </w:rPr>
        <w:t xml:space="preserve"> a států, kde je pomoc</w:t>
      </w:r>
      <w:r w:rsidR="00FD00A9">
        <w:rPr>
          <w:sz w:val="24"/>
          <w:szCs w:val="24"/>
        </w:rPr>
        <w:t xml:space="preserve"> nejrozšířenější</w:t>
      </w:r>
      <w:r w:rsidR="001E48F9" w:rsidRPr="00210E40">
        <w:rPr>
          <w:sz w:val="24"/>
          <w:szCs w:val="24"/>
        </w:rPr>
        <w:t xml:space="preserve">. Druhá kapitola </w:t>
      </w:r>
      <w:r w:rsidR="00DF3A1E" w:rsidRPr="00210E40">
        <w:rPr>
          <w:sz w:val="24"/>
          <w:szCs w:val="24"/>
        </w:rPr>
        <w:t xml:space="preserve">popisuje dopady adopce na dálku na adoptované děti, jejich rodiny i celé komunity. </w:t>
      </w:r>
      <w:r w:rsidR="00AA0AF9" w:rsidRPr="00210E40">
        <w:rPr>
          <w:sz w:val="24"/>
          <w:szCs w:val="24"/>
        </w:rPr>
        <w:t xml:space="preserve">Porovnává pozitivní i negativní dopady a zahrnuje i kritiku </w:t>
      </w:r>
      <w:r w:rsidR="00886E6B" w:rsidRPr="00210E40">
        <w:rPr>
          <w:sz w:val="24"/>
          <w:szCs w:val="24"/>
        </w:rPr>
        <w:t>na celý koncept. Ve třetí kapitole j</w:t>
      </w:r>
      <w:r w:rsidR="00C973AA" w:rsidRPr="00210E40">
        <w:rPr>
          <w:sz w:val="24"/>
          <w:szCs w:val="24"/>
        </w:rPr>
        <w:t xml:space="preserve">sou </w:t>
      </w:r>
      <w:r w:rsidR="00445994">
        <w:rPr>
          <w:sz w:val="24"/>
          <w:szCs w:val="24"/>
        </w:rPr>
        <w:t>shrnuty</w:t>
      </w:r>
      <w:r w:rsidR="00C973AA" w:rsidRPr="00210E40">
        <w:rPr>
          <w:sz w:val="24"/>
          <w:szCs w:val="24"/>
        </w:rPr>
        <w:t xml:space="preserve"> základní informace o Arcidiecézní charitě Olomouc</w:t>
      </w:r>
      <w:r w:rsidR="001710B4" w:rsidRPr="00210E40">
        <w:rPr>
          <w:sz w:val="24"/>
          <w:szCs w:val="24"/>
        </w:rPr>
        <w:t xml:space="preserve"> </w:t>
      </w:r>
      <w:r w:rsidR="00445994">
        <w:rPr>
          <w:sz w:val="24"/>
          <w:szCs w:val="24"/>
        </w:rPr>
        <w:t xml:space="preserve">                     </w:t>
      </w:r>
      <w:r w:rsidR="001710B4" w:rsidRPr="00210E40">
        <w:rPr>
          <w:sz w:val="24"/>
          <w:szCs w:val="24"/>
        </w:rPr>
        <w:t xml:space="preserve">a programu Adopce na dálku na Haiti, včetně </w:t>
      </w:r>
      <w:r w:rsidR="00445994">
        <w:rPr>
          <w:sz w:val="24"/>
          <w:szCs w:val="24"/>
        </w:rPr>
        <w:t>jeho</w:t>
      </w:r>
      <w:r w:rsidR="001710B4" w:rsidRPr="00210E40">
        <w:rPr>
          <w:sz w:val="24"/>
          <w:szCs w:val="24"/>
        </w:rPr>
        <w:t xml:space="preserve"> vzniku, vývoji a současné podobě</w:t>
      </w:r>
      <w:r w:rsidR="00037807" w:rsidRPr="00210E40">
        <w:rPr>
          <w:sz w:val="24"/>
          <w:szCs w:val="24"/>
        </w:rPr>
        <w:t xml:space="preserve">. Autorka se v této kapitole věnuje i aktuální politické </w:t>
      </w:r>
      <w:r w:rsidR="00445994">
        <w:rPr>
          <w:sz w:val="24"/>
          <w:szCs w:val="24"/>
        </w:rPr>
        <w:t>situaci</w:t>
      </w:r>
      <w:r w:rsidR="00037807" w:rsidRPr="00210E40">
        <w:rPr>
          <w:sz w:val="24"/>
          <w:szCs w:val="24"/>
        </w:rPr>
        <w:t xml:space="preserve"> na Haiti, která značně komplikuje </w:t>
      </w:r>
      <w:r w:rsidR="00426FB9">
        <w:rPr>
          <w:sz w:val="24"/>
          <w:szCs w:val="24"/>
        </w:rPr>
        <w:t>bezproblémové</w:t>
      </w:r>
      <w:r w:rsidR="00D66E93" w:rsidRPr="00210E40">
        <w:rPr>
          <w:sz w:val="24"/>
          <w:szCs w:val="24"/>
        </w:rPr>
        <w:t xml:space="preserve"> fungování mezi Arcidie</w:t>
      </w:r>
      <w:r w:rsidR="00AB691A" w:rsidRPr="00210E40">
        <w:rPr>
          <w:sz w:val="24"/>
          <w:szCs w:val="24"/>
        </w:rPr>
        <w:t xml:space="preserve">cézní charitou a přijímající zemí. Klíčové informace </w:t>
      </w:r>
      <w:r w:rsidR="00445994">
        <w:rPr>
          <w:sz w:val="24"/>
          <w:szCs w:val="24"/>
        </w:rPr>
        <w:t xml:space="preserve">                     </w:t>
      </w:r>
      <w:r w:rsidR="00AB691A" w:rsidRPr="00210E40">
        <w:rPr>
          <w:sz w:val="24"/>
          <w:szCs w:val="24"/>
        </w:rPr>
        <w:t xml:space="preserve">o této problematice </w:t>
      </w:r>
      <w:r w:rsidR="00210E40" w:rsidRPr="00210E40">
        <w:rPr>
          <w:sz w:val="24"/>
          <w:szCs w:val="24"/>
        </w:rPr>
        <w:t>autorce předal výše zmíněný vedoucí programu Mgr. Roman Musil.</w:t>
      </w:r>
      <w:r w:rsidR="00E33CF0">
        <w:rPr>
          <w:sz w:val="24"/>
          <w:szCs w:val="24"/>
        </w:rPr>
        <w:t xml:space="preserve"> Poslední kapitola se věnuje </w:t>
      </w:r>
      <w:r w:rsidR="000A2DEF">
        <w:rPr>
          <w:sz w:val="24"/>
          <w:szCs w:val="24"/>
        </w:rPr>
        <w:t>motivacím dárce k pomoci</w:t>
      </w:r>
      <w:r w:rsidR="00E33CF0">
        <w:rPr>
          <w:sz w:val="24"/>
          <w:szCs w:val="24"/>
        </w:rPr>
        <w:t xml:space="preserve"> </w:t>
      </w:r>
      <w:r w:rsidR="000A2DEF">
        <w:rPr>
          <w:sz w:val="24"/>
          <w:szCs w:val="24"/>
        </w:rPr>
        <w:t xml:space="preserve">– z hlediska </w:t>
      </w:r>
      <w:r w:rsidR="00150C0E">
        <w:rPr>
          <w:sz w:val="24"/>
          <w:szCs w:val="24"/>
        </w:rPr>
        <w:t>eudaimonického</w:t>
      </w:r>
      <w:r w:rsidR="000A2DEF">
        <w:rPr>
          <w:sz w:val="24"/>
          <w:szCs w:val="24"/>
        </w:rPr>
        <w:t>, ekonomického a sociálního</w:t>
      </w:r>
      <w:r w:rsidR="009030E3">
        <w:rPr>
          <w:sz w:val="24"/>
          <w:szCs w:val="24"/>
        </w:rPr>
        <w:t xml:space="preserve"> a vytváří teoretické východisko pro následnou empirickou část práce.</w:t>
      </w:r>
    </w:p>
    <w:p w14:paraId="2FB37B69" w14:textId="591BEA8D" w:rsidR="00D16278" w:rsidRDefault="00BC4D03" w:rsidP="00D16278">
      <w:pPr>
        <w:spacing w:line="360" w:lineRule="auto"/>
        <w:jc w:val="both"/>
        <w:rPr>
          <w:sz w:val="24"/>
          <w:szCs w:val="24"/>
        </w:rPr>
      </w:pPr>
      <w:r>
        <w:rPr>
          <w:sz w:val="24"/>
          <w:szCs w:val="24"/>
        </w:rPr>
        <w:lastRenderedPageBreak/>
        <w:t>Praktická část práce zkoumá</w:t>
      </w:r>
      <w:r w:rsidR="00D16278">
        <w:rPr>
          <w:sz w:val="24"/>
          <w:szCs w:val="24"/>
        </w:rPr>
        <w:t xml:space="preserve"> </w:t>
      </w:r>
      <w:r w:rsidR="0046520A">
        <w:rPr>
          <w:sz w:val="24"/>
          <w:szCs w:val="24"/>
        </w:rPr>
        <w:t>motiv</w:t>
      </w:r>
      <w:r w:rsidR="00A76417">
        <w:rPr>
          <w:sz w:val="24"/>
          <w:szCs w:val="24"/>
        </w:rPr>
        <w:t>ace</w:t>
      </w:r>
      <w:r w:rsidR="00D16278">
        <w:rPr>
          <w:sz w:val="24"/>
          <w:szCs w:val="24"/>
        </w:rPr>
        <w:t xml:space="preserve"> </w:t>
      </w:r>
      <w:r w:rsidR="00A76417">
        <w:rPr>
          <w:sz w:val="24"/>
          <w:szCs w:val="24"/>
        </w:rPr>
        <w:t>dárců zapojit se do programu</w:t>
      </w:r>
      <w:r w:rsidR="006B1974">
        <w:rPr>
          <w:sz w:val="24"/>
          <w:szCs w:val="24"/>
        </w:rPr>
        <w:t xml:space="preserve"> </w:t>
      </w:r>
      <w:r w:rsidR="0087159F">
        <w:rPr>
          <w:sz w:val="24"/>
          <w:szCs w:val="24"/>
        </w:rPr>
        <w:t xml:space="preserve">Adopce na dálku na Haiti </w:t>
      </w:r>
      <w:r w:rsidR="00222DF9">
        <w:rPr>
          <w:sz w:val="24"/>
          <w:szCs w:val="24"/>
        </w:rPr>
        <w:t>realizovan</w:t>
      </w:r>
      <w:r w:rsidR="006B1974">
        <w:rPr>
          <w:sz w:val="24"/>
          <w:szCs w:val="24"/>
        </w:rPr>
        <w:t>ého</w:t>
      </w:r>
      <w:r w:rsidR="0087159F">
        <w:rPr>
          <w:sz w:val="24"/>
          <w:szCs w:val="24"/>
        </w:rPr>
        <w:t xml:space="preserve"> Arcidiecézní charitou </w:t>
      </w:r>
      <w:r w:rsidR="009958CE">
        <w:rPr>
          <w:sz w:val="24"/>
          <w:szCs w:val="24"/>
        </w:rPr>
        <w:t>O</w:t>
      </w:r>
      <w:r w:rsidR="0087159F">
        <w:rPr>
          <w:sz w:val="24"/>
          <w:szCs w:val="24"/>
        </w:rPr>
        <w:t>lomouc.</w:t>
      </w:r>
      <w:r w:rsidR="00D16278">
        <w:rPr>
          <w:sz w:val="24"/>
          <w:szCs w:val="24"/>
        </w:rPr>
        <w:t xml:space="preserve"> </w:t>
      </w:r>
      <w:r w:rsidR="005F6EB3">
        <w:rPr>
          <w:sz w:val="24"/>
          <w:szCs w:val="24"/>
        </w:rPr>
        <w:t>Práce si klade za cíl zjistit, jaké motivace vedou dárce k zapojení do programu</w:t>
      </w:r>
      <w:r w:rsidR="00631249">
        <w:rPr>
          <w:sz w:val="24"/>
          <w:szCs w:val="24"/>
        </w:rPr>
        <w:t xml:space="preserve"> a jak sami vnímají dopady své pomoci.</w:t>
      </w:r>
      <w:r w:rsidR="00807D72">
        <w:rPr>
          <w:sz w:val="24"/>
          <w:szCs w:val="24"/>
        </w:rPr>
        <w:t xml:space="preserve"> Autorka se zaměřuje </w:t>
      </w:r>
      <w:r w:rsidR="00445994">
        <w:rPr>
          <w:sz w:val="24"/>
          <w:szCs w:val="24"/>
        </w:rPr>
        <w:t xml:space="preserve">          </w:t>
      </w:r>
      <w:r w:rsidR="00807D72">
        <w:rPr>
          <w:sz w:val="24"/>
          <w:szCs w:val="24"/>
        </w:rPr>
        <w:t xml:space="preserve">na to, jakou roli </w:t>
      </w:r>
      <w:r w:rsidR="004B58BA">
        <w:rPr>
          <w:sz w:val="24"/>
          <w:szCs w:val="24"/>
        </w:rPr>
        <w:t xml:space="preserve">v dárcovství hraje pocit osobního propojení s konkrétním dítětem, důvěra v organizaci, </w:t>
      </w:r>
      <w:r w:rsidR="00675597">
        <w:rPr>
          <w:sz w:val="24"/>
          <w:szCs w:val="24"/>
        </w:rPr>
        <w:t>okolí dárce</w:t>
      </w:r>
      <w:r w:rsidR="000C318B">
        <w:rPr>
          <w:sz w:val="24"/>
          <w:szCs w:val="24"/>
        </w:rPr>
        <w:t xml:space="preserve"> a jeho životní hodnoty</w:t>
      </w:r>
      <w:r w:rsidR="00C5799A">
        <w:rPr>
          <w:sz w:val="24"/>
          <w:szCs w:val="24"/>
        </w:rPr>
        <w:t xml:space="preserve">. </w:t>
      </w:r>
      <w:r w:rsidR="000C318B">
        <w:rPr>
          <w:sz w:val="24"/>
          <w:szCs w:val="24"/>
        </w:rPr>
        <w:t>Empirická část práce je zpracována pomocí polostrukturovaných rozhovorů s adoptivními rodiči. Data jsou následně analyzována pomoc</w:t>
      </w:r>
      <w:r w:rsidR="00445994">
        <w:rPr>
          <w:sz w:val="24"/>
          <w:szCs w:val="24"/>
        </w:rPr>
        <w:t>í</w:t>
      </w:r>
      <w:r w:rsidR="000C318B">
        <w:rPr>
          <w:sz w:val="24"/>
          <w:szCs w:val="24"/>
        </w:rPr>
        <w:t xml:space="preserve"> tematické analýzy.</w:t>
      </w:r>
    </w:p>
    <w:p w14:paraId="0769223C" w14:textId="4250ACF2" w:rsidR="00012A1E" w:rsidRDefault="00955709" w:rsidP="00D16278">
      <w:pPr>
        <w:spacing w:line="360" w:lineRule="auto"/>
        <w:jc w:val="both"/>
        <w:rPr>
          <w:sz w:val="24"/>
          <w:szCs w:val="24"/>
        </w:rPr>
      </w:pPr>
      <w:r>
        <w:rPr>
          <w:sz w:val="24"/>
          <w:szCs w:val="24"/>
        </w:rPr>
        <w:t>Zkoumání motivací dárců není důležité pouze z akademické</w:t>
      </w:r>
      <w:r w:rsidR="0085561D">
        <w:rPr>
          <w:sz w:val="24"/>
          <w:szCs w:val="24"/>
        </w:rPr>
        <w:t>ho</w:t>
      </w:r>
      <w:r>
        <w:rPr>
          <w:sz w:val="24"/>
          <w:szCs w:val="24"/>
        </w:rPr>
        <w:t xml:space="preserve"> hlediska, ale také z hlediska </w:t>
      </w:r>
      <w:r w:rsidR="00BB29C0">
        <w:rPr>
          <w:sz w:val="24"/>
          <w:szCs w:val="24"/>
        </w:rPr>
        <w:t xml:space="preserve">praxe humanitárních organizací. Díky lepšímu porozumění </w:t>
      </w:r>
      <w:r w:rsidR="00F44400">
        <w:rPr>
          <w:sz w:val="24"/>
          <w:szCs w:val="24"/>
        </w:rPr>
        <w:t>tomu, proč se lidé rozhodují zapojit do programu</w:t>
      </w:r>
      <w:r w:rsidR="004F39B8">
        <w:rPr>
          <w:sz w:val="24"/>
          <w:szCs w:val="24"/>
        </w:rPr>
        <w:t xml:space="preserve"> adopce na dálku, může organizacím pomoci lépe nastavovat komunikaci s</w:t>
      </w:r>
      <w:r w:rsidR="00286A30">
        <w:rPr>
          <w:sz w:val="24"/>
          <w:szCs w:val="24"/>
        </w:rPr>
        <w:t> </w:t>
      </w:r>
      <w:r w:rsidR="004F39B8">
        <w:rPr>
          <w:sz w:val="24"/>
          <w:szCs w:val="24"/>
        </w:rPr>
        <w:t>dárci</w:t>
      </w:r>
      <w:r w:rsidR="00286A30">
        <w:rPr>
          <w:sz w:val="24"/>
          <w:szCs w:val="24"/>
        </w:rPr>
        <w:t xml:space="preserve"> a budovat dlouhodobou důvěru. Zároveň může přispět k</w:t>
      </w:r>
      <w:r w:rsidR="00C42C74">
        <w:rPr>
          <w:sz w:val="24"/>
          <w:szCs w:val="24"/>
        </w:rPr>
        <w:t xml:space="preserve"> hlubšímu pochopení sociálních, psychologických a ekonomických souvislostí dobročinnosti. </w:t>
      </w:r>
      <w:r w:rsidR="009E18E5">
        <w:rPr>
          <w:sz w:val="24"/>
          <w:szCs w:val="24"/>
        </w:rPr>
        <w:t xml:space="preserve">Výsledky této práce mohou přinést nejen vhled do motivací konkrétních dárců zapojených do Adopce na dálku na Haiti pod záštitou Arcidiecézní charity Olomouc, ale také </w:t>
      </w:r>
      <w:r w:rsidR="008B33C8">
        <w:rPr>
          <w:sz w:val="24"/>
          <w:szCs w:val="24"/>
        </w:rPr>
        <w:t>celkov</w:t>
      </w:r>
      <w:r w:rsidR="00847485">
        <w:rPr>
          <w:sz w:val="24"/>
          <w:szCs w:val="24"/>
        </w:rPr>
        <w:t>ý pohled na individuální dárcovství v rámci mezinárodní rozvojové pomoci.</w:t>
      </w:r>
    </w:p>
    <w:p w14:paraId="590929EE" w14:textId="77777777" w:rsidR="00210E40" w:rsidRDefault="00210E40" w:rsidP="00210E40">
      <w:pPr>
        <w:spacing w:line="360" w:lineRule="auto"/>
        <w:jc w:val="both"/>
        <w:rPr>
          <w:sz w:val="24"/>
          <w:szCs w:val="24"/>
        </w:rPr>
      </w:pPr>
    </w:p>
    <w:p w14:paraId="0D717D68" w14:textId="77777777" w:rsidR="006876CA" w:rsidRDefault="006876CA" w:rsidP="00210E40">
      <w:pPr>
        <w:spacing w:line="360" w:lineRule="auto"/>
        <w:jc w:val="both"/>
        <w:rPr>
          <w:sz w:val="24"/>
          <w:szCs w:val="24"/>
        </w:rPr>
      </w:pPr>
    </w:p>
    <w:p w14:paraId="43634AF5" w14:textId="77777777" w:rsidR="006876CA" w:rsidRDefault="006876CA" w:rsidP="00210E40">
      <w:pPr>
        <w:spacing w:line="360" w:lineRule="auto"/>
        <w:jc w:val="both"/>
        <w:rPr>
          <w:sz w:val="24"/>
          <w:szCs w:val="24"/>
        </w:rPr>
      </w:pPr>
    </w:p>
    <w:p w14:paraId="5BD35B3A" w14:textId="77777777" w:rsidR="007C2214" w:rsidRDefault="007C2214" w:rsidP="00210E40">
      <w:pPr>
        <w:spacing w:line="360" w:lineRule="auto"/>
        <w:jc w:val="both"/>
        <w:rPr>
          <w:sz w:val="24"/>
          <w:szCs w:val="24"/>
        </w:rPr>
      </w:pPr>
    </w:p>
    <w:p w14:paraId="2CD40EFD" w14:textId="77777777" w:rsidR="007C2214" w:rsidRDefault="007C2214" w:rsidP="00210E40">
      <w:pPr>
        <w:spacing w:line="360" w:lineRule="auto"/>
        <w:jc w:val="both"/>
        <w:rPr>
          <w:sz w:val="24"/>
          <w:szCs w:val="24"/>
        </w:rPr>
      </w:pPr>
    </w:p>
    <w:p w14:paraId="38B1E8CD" w14:textId="77777777" w:rsidR="007C2214" w:rsidRDefault="007C2214" w:rsidP="00210E40">
      <w:pPr>
        <w:spacing w:line="360" w:lineRule="auto"/>
        <w:jc w:val="both"/>
        <w:rPr>
          <w:sz w:val="24"/>
          <w:szCs w:val="24"/>
        </w:rPr>
      </w:pPr>
    </w:p>
    <w:p w14:paraId="65734207" w14:textId="77777777" w:rsidR="007C2214" w:rsidRDefault="007C2214" w:rsidP="00210E40">
      <w:pPr>
        <w:spacing w:line="360" w:lineRule="auto"/>
        <w:jc w:val="both"/>
        <w:rPr>
          <w:sz w:val="24"/>
          <w:szCs w:val="24"/>
        </w:rPr>
      </w:pPr>
    </w:p>
    <w:p w14:paraId="7CE0DD22" w14:textId="77777777" w:rsidR="007C2214" w:rsidRDefault="007C2214" w:rsidP="00210E40">
      <w:pPr>
        <w:spacing w:line="360" w:lineRule="auto"/>
        <w:jc w:val="both"/>
        <w:rPr>
          <w:sz w:val="24"/>
          <w:szCs w:val="24"/>
        </w:rPr>
      </w:pPr>
    </w:p>
    <w:p w14:paraId="10663415" w14:textId="77777777" w:rsidR="007C2214" w:rsidRDefault="007C2214" w:rsidP="00210E40">
      <w:pPr>
        <w:spacing w:line="360" w:lineRule="auto"/>
        <w:jc w:val="both"/>
        <w:rPr>
          <w:sz w:val="24"/>
          <w:szCs w:val="24"/>
        </w:rPr>
      </w:pPr>
    </w:p>
    <w:p w14:paraId="69F66EA0" w14:textId="77777777" w:rsidR="007C2214" w:rsidRDefault="007C2214" w:rsidP="00210E40">
      <w:pPr>
        <w:spacing w:line="360" w:lineRule="auto"/>
        <w:jc w:val="both"/>
        <w:rPr>
          <w:sz w:val="24"/>
          <w:szCs w:val="24"/>
        </w:rPr>
      </w:pPr>
    </w:p>
    <w:p w14:paraId="26EF485B" w14:textId="77777777" w:rsidR="007C2214" w:rsidRDefault="007C2214" w:rsidP="00210E40">
      <w:pPr>
        <w:spacing w:line="360" w:lineRule="auto"/>
        <w:jc w:val="both"/>
        <w:rPr>
          <w:sz w:val="24"/>
          <w:szCs w:val="24"/>
        </w:rPr>
      </w:pPr>
    </w:p>
    <w:p w14:paraId="713B4999" w14:textId="77777777" w:rsidR="003B58B6" w:rsidRPr="00210E40" w:rsidRDefault="003B58B6" w:rsidP="00210E40">
      <w:pPr>
        <w:spacing w:line="360" w:lineRule="auto"/>
        <w:jc w:val="both"/>
        <w:rPr>
          <w:sz w:val="24"/>
          <w:szCs w:val="24"/>
        </w:rPr>
      </w:pPr>
    </w:p>
    <w:p w14:paraId="7698D5DA" w14:textId="4148F3AD" w:rsidR="00340FA0" w:rsidRPr="00340FA0" w:rsidRDefault="00340FA0" w:rsidP="00340FA0">
      <w:pPr>
        <w:pStyle w:val="Nadpis1"/>
        <w:spacing w:line="360" w:lineRule="auto"/>
        <w:rPr>
          <w:sz w:val="48"/>
          <w:szCs w:val="48"/>
        </w:rPr>
      </w:pPr>
      <w:bookmarkStart w:id="32" w:name="_Toc225703687"/>
      <w:r w:rsidRPr="00340FA0">
        <w:rPr>
          <w:sz w:val="48"/>
          <w:szCs w:val="48"/>
        </w:rPr>
        <w:lastRenderedPageBreak/>
        <w:t>Teoretická část</w:t>
      </w:r>
      <w:bookmarkEnd w:id="32"/>
    </w:p>
    <w:p w14:paraId="754CBD5F" w14:textId="4944FC88" w:rsidR="00340FA0" w:rsidRPr="00340FA0" w:rsidRDefault="00210E40" w:rsidP="00340FA0">
      <w:pPr>
        <w:pStyle w:val="Nadpis1"/>
        <w:numPr>
          <w:ilvl w:val="0"/>
          <w:numId w:val="1"/>
        </w:numPr>
        <w:spacing w:line="360" w:lineRule="auto"/>
      </w:pPr>
      <w:bookmarkStart w:id="33" w:name="_Toc225703688"/>
      <w:r>
        <w:t>Vznik a vývoj konceptu adopce na dálku</w:t>
      </w:r>
      <w:bookmarkEnd w:id="33"/>
    </w:p>
    <w:p w14:paraId="3E6E062E" w14:textId="3B569D42" w:rsidR="00A30935" w:rsidRDefault="0075324B" w:rsidP="00B115B7">
      <w:pPr>
        <w:spacing w:line="360" w:lineRule="auto"/>
        <w:jc w:val="both"/>
        <w:rPr>
          <w:sz w:val="24"/>
          <w:szCs w:val="24"/>
        </w:rPr>
      </w:pPr>
      <w:r w:rsidRPr="00C31E5A">
        <w:rPr>
          <w:sz w:val="24"/>
          <w:szCs w:val="24"/>
        </w:rPr>
        <w:t>Adopce na dálku</w:t>
      </w:r>
      <w:r w:rsidR="000134E2" w:rsidRPr="00C31E5A">
        <w:rPr>
          <w:sz w:val="24"/>
          <w:szCs w:val="24"/>
        </w:rPr>
        <w:t xml:space="preserve"> se řadí mezi </w:t>
      </w:r>
      <w:r w:rsidR="005B0640">
        <w:rPr>
          <w:sz w:val="24"/>
          <w:szCs w:val="24"/>
        </w:rPr>
        <w:t>dobročinnou</w:t>
      </w:r>
      <w:r w:rsidR="000134E2" w:rsidRPr="00C31E5A">
        <w:rPr>
          <w:sz w:val="24"/>
          <w:szCs w:val="24"/>
        </w:rPr>
        <w:t xml:space="preserve"> pomoc, která umožňuje jednotlivcům nebo skupinám finančně podporovat dít</w:t>
      </w:r>
      <w:r w:rsidR="00A055C0" w:rsidRPr="00C31E5A">
        <w:rPr>
          <w:sz w:val="24"/>
          <w:szCs w:val="24"/>
        </w:rPr>
        <w:t>ě, rodinu nebo komunitu ve znevýhodněné oblast</w:t>
      </w:r>
      <w:r w:rsidR="007B6412">
        <w:rPr>
          <w:sz w:val="24"/>
          <w:szCs w:val="24"/>
        </w:rPr>
        <w:t>i</w:t>
      </w:r>
      <w:r w:rsidR="00A055C0" w:rsidRPr="00C31E5A">
        <w:rPr>
          <w:sz w:val="24"/>
          <w:szCs w:val="24"/>
        </w:rPr>
        <w:t xml:space="preserve">, aniž by se </w:t>
      </w:r>
      <w:r w:rsidR="00F14FD5" w:rsidRPr="00C31E5A">
        <w:rPr>
          <w:sz w:val="24"/>
          <w:szCs w:val="24"/>
        </w:rPr>
        <w:t>podporovaný musel fyzicky přemisťovat do lokality dárce a naopak.</w:t>
      </w:r>
      <w:r w:rsidR="008173B5">
        <w:rPr>
          <w:sz w:val="24"/>
          <w:szCs w:val="24"/>
        </w:rPr>
        <w:t xml:space="preserve"> Jedná se o specifický typ pomoci</w:t>
      </w:r>
      <w:r w:rsidR="00C8191D">
        <w:rPr>
          <w:sz w:val="24"/>
          <w:szCs w:val="24"/>
        </w:rPr>
        <w:t xml:space="preserve">, který je založen na pravidelné finanční podpoře a </w:t>
      </w:r>
      <w:r w:rsidR="00A30935">
        <w:rPr>
          <w:sz w:val="24"/>
          <w:szCs w:val="24"/>
        </w:rPr>
        <w:t>určit</w:t>
      </w:r>
      <w:r w:rsidR="002470E8">
        <w:rPr>
          <w:sz w:val="24"/>
          <w:szCs w:val="24"/>
        </w:rPr>
        <w:t>ém</w:t>
      </w:r>
      <w:r w:rsidR="00A30935">
        <w:rPr>
          <w:sz w:val="24"/>
          <w:szCs w:val="24"/>
        </w:rPr>
        <w:t xml:space="preserve"> vztah</w:t>
      </w:r>
      <w:r w:rsidR="002470E8">
        <w:rPr>
          <w:sz w:val="24"/>
          <w:szCs w:val="24"/>
        </w:rPr>
        <w:t>u</w:t>
      </w:r>
      <w:r w:rsidR="00A30935">
        <w:rPr>
          <w:sz w:val="24"/>
          <w:szCs w:val="24"/>
        </w:rPr>
        <w:t xml:space="preserve"> mezi dárcem </w:t>
      </w:r>
      <w:r w:rsidR="00445994">
        <w:rPr>
          <w:sz w:val="24"/>
          <w:szCs w:val="24"/>
        </w:rPr>
        <w:t xml:space="preserve">        </w:t>
      </w:r>
      <w:r w:rsidR="00A30935">
        <w:rPr>
          <w:sz w:val="24"/>
          <w:szCs w:val="24"/>
        </w:rPr>
        <w:t>a příjemcem pomoci</w:t>
      </w:r>
      <w:r w:rsidR="00B408E1">
        <w:rPr>
          <w:sz w:val="24"/>
          <w:szCs w:val="24"/>
        </w:rPr>
        <w:t xml:space="preserve"> </w:t>
      </w:r>
      <w:r w:rsidR="00912690">
        <w:rPr>
          <w:sz w:val="24"/>
          <w:szCs w:val="24"/>
        </w:rPr>
        <w:t>(</w:t>
      </w:r>
      <w:proofErr w:type="spellStart"/>
      <w:r w:rsidR="00912690">
        <w:rPr>
          <w:sz w:val="24"/>
          <w:szCs w:val="24"/>
        </w:rPr>
        <w:t>Wydick</w:t>
      </w:r>
      <w:proofErr w:type="spellEnd"/>
      <w:r w:rsidR="00912690">
        <w:rPr>
          <w:sz w:val="24"/>
          <w:szCs w:val="24"/>
        </w:rPr>
        <w:t>, 2013).</w:t>
      </w:r>
    </w:p>
    <w:p w14:paraId="2A5F74EE" w14:textId="78BED81D" w:rsidR="00892E9C" w:rsidRDefault="00F81544" w:rsidP="00445994">
      <w:pPr>
        <w:spacing w:line="360" w:lineRule="auto"/>
        <w:jc w:val="both"/>
        <w:rPr>
          <w:sz w:val="24"/>
          <w:szCs w:val="24"/>
        </w:rPr>
      </w:pPr>
      <w:r>
        <w:rPr>
          <w:sz w:val="24"/>
          <w:szCs w:val="24"/>
        </w:rPr>
        <w:t>Pomoc</w:t>
      </w:r>
      <w:r w:rsidR="00445994">
        <w:rPr>
          <w:sz w:val="24"/>
          <w:szCs w:val="24"/>
        </w:rPr>
        <w:t xml:space="preserve"> </w:t>
      </w:r>
      <w:r>
        <w:rPr>
          <w:sz w:val="24"/>
          <w:szCs w:val="24"/>
        </w:rPr>
        <w:t>probíhá zpravidla</w:t>
      </w:r>
      <w:r w:rsidR="00B408E1">
        <w:rPr>
          <w:sz w:val="24"/>
          <w:szCs w:val="24"/>
        </w:rPr>
        <w:t xml:space="preserve"> </w:t>
      </w:r>
      <w:r w:rsidR="001F5E36">
        <w:rPr>
          <w:sz w:val="24"/>
          <w:szCs w:val="24"/>
        </w:rPr>
        <w:t>z</w:t>
      </w:r>
      <w:r w:rsidR="000D1E50">
        <w:rPr>
          <w:sz w:val="24"/>
          <w:szCs w:val="24"/>
        </w:rPr>
        <w:t> </w:t>
      </w:r>
      <w:r w:rsidR="001F5E36">
        <w:rPr>
          <w:sz w:val="24"/>
          <w:szCs w:val="24"/>
        </w:rPr>
        <w:t>rozvinutých</w:t>
      </w:r>
      <w:r w:rsidR="000D1E50">
        <w:rPr>
          <w:sz w:val="24"/>
          <w:szCs w:val="24"/>
        </w:rPr>
        <w:t>, vysokopříjmových zem</w:t>
      </w:r>
      <w:r w:rsidR="000A7D17">
        <w:rPr>
          <w:sz w:val="24"/>
          <w:szCs w:val="24"/>
        </w:rPr>
        <w:t>í</w:t>
      </w:r>
      <w:r w:rsidR="005A41D5">
        <w:rPr>
          <w:sz w:val="24"/>
          <w:szCs w:val="24"/>
        </w:rPr>
        <w:t xml:space="preserve"> </w:t>
      </w:r>
      <w:r w:rsidR="001F5E36">
        <w:rPr>
          <w:sz w:val="24"/>
          <w:szCs w:val="24"/>
        </w:rPr>
        <w:t>do rozvojových</w:t>
      </w:r>
      <w:r w:rsidR="000A7D17">
        <w:rPr>
          <w:sz w:val="24"/>
          <w:szCs w:val="24"/>
        </w:rPr>
        <w:t>,</w:t>
      </w:r>
      <w:r w:rsidR="00445994">
        <w:rPr>
          <w:sz w:val="24"/>
          <w:szCs w:val="24"/>
        </w:rPr>
        <w:t xml:space="preserve"> </w:t>
      </w:r>
      <w:r w:rsidR="000A7D17">
        <w:rPr>
          <w:sz w:val="24"/>
          <w:szCs w:val="24"/>
        </w:rPr>
        <w:t>nízkopříjmových</w:t>
      </w:r>
      <w:r w:rsidR="001F5E36">
        <w:rPr>
          <w:sz w:val="24"/>
          <w:szCs w:val="24"/>
        </w:rPr>
        <w:t xml:space="preserve"> zemí.</w:t>
      </w:r>
      <w:r w:rsidR="000A7D17">
        <w:rPr>
          <w:sz w:val="24"/>
          <w:szCs w:val="24"/>
        </w:rPr>
        <w:t xml:space="preserve"> </w:t>
      </w:r>
      <w:r w:rsidR="000547EB">
        <w:rPr>
          <w:sz w:val="24"/>
          <w:szCs w:val="24"/>
        </w:rPr>
        <w:t>Cílem této formy pomoci je</w:t>
      </w:r>
      <w:r w:rsidR="005F7D89">
        <w:rPr>
          <w:sz w:val="24"/>
          <w:szCs w:val="24"/>
        </w:rPr>
        <w:t>,</w:t>
      </w:r>
      <w:r w:rsidR="000547EB">
        <w:rPr>
          <w:sz w:val="24"/>
          <w:szCs w:val="24"/>
        </w:rPr>
        <w:t xml:space="preserve"> mimo zajištění základních životních potřeb dětí</w:t>
      </w:r>
      <w:r w:rsidR="005F7D89">
        <w:rPr>
          <w:sz w:val="24"/>
          <w:szCs w:val="24"/>
        </w:rPr>
        <w:t>, také zvýšení jejich šancí na lepší uplatnění v dospělosti a přerušení tzv. generační chudoby</w:t>
      </w:r>
      <w:r w:rsidR="00912690">
        <w:rPr>
          <w:sz w:val="24"/>
          <w:szCs w:val="24"/>
        </w:rPr>
        <w:t xml:space="preserve"> (</w:t>
      </w:r>
      <w:proofErr w:type="spellStart"/>
      <w:r w:rsidR="00912690">
        <w:rPr>
          <w:sz w:val="24"/>
          <w:szCs w:val="24"/>
        </w:rPr>
        <w:t>Wydick</w:t>
      </w:r>
      <w:proofErr w:type="spellEnd"/>
      <w:r w:rsidR="00912690">
        <w:rPr>
          <w:sz w:val="24"/>
          <w:szCs w:val="24"/>
        </w:rPr>
        <w:t>, 2013).</w:t>
      </w:r>
    </w:p>
    <w:p w14:paraId="3935964A" w14:textId="606B884C" w:rsidR="00B17BE7" w:rsidRDefault="00892E9C" w:rsidP="00B115B7">
      <w:pPr>
        <w:spacing w:line="360" w:lineRule="auto"/>
        <w:jc w:val="both"/>
        <w:rPr>
          <w:sz w:val="24"/>
          <w:szCs w:val="24"/>
        </w:rPr>
      </w:pPr>
      <w:r>
        <w:rPr>
          <w:sz w:val="24"/>
          <w:szCs w:val="24"/>
        </w:rPr>
        <w:t>P</w:t>
      </w:r>
      <w:r w:rsidR="00CE1BAB">
        <w:rPr>
          <w:sz w:val="24"/>
          <w:szCs w:val="24"/>
        </w:rPr>
        <w:t>omoc</w:t>
      </w:r>
      <w:r>
        <w:rPr>
          <w:sz w:val="24"/>
          <w:szCs w:val="24"/>
        </w:rPr>
        <w:t xml:space="preserve"> obvykle</w:t>
      </w:r>
      <w:r w:rsidR="00CE1BAB">
        <w:rPr>
          <w:sz w:val="24"/>
          <w:szCs w:val="24"/>
        </w:rPr>
        <w:t xml:space="preserve"> funguje </w:t>
      </w:r>
      <w:r w:rsidR="00502579">
        <w:rPr>
          <w:sz w:val="24"/>
          <w:szCs w:val="24"/>
        </w:rPr>
        <w:t>formou</w:t>
      </w:r>
      <w:r w:rsidR="005F7D89">
        <w:rPr>
          <w:sz w:val="24"/>
          <w:szCs w:val="24"/>
        </w:rPr>
        <w:t xml:space="preserve"> pravidelných, nejčastěji</w:t>
      </w:r>
      <w:r w:rsidR="00502579">
        <w:rPr>
          <w:sz w:val="24"/>
          <w:szCs w:val="24"/>
        </w:rPr>
        <w:t xml:space="preserve"> měsíčních převodů finančních prostředků, které pokrývají zdrav</w:t>
      </w:r>
      <w:r>
        <w:rPr>
          <w:sz w:val="24"/>
          <w:szCs w:val="24"/>
        </w:rPr>
        <w:t>o</w:t>
      </w:r>
      <w:r w:rsidR="00502579">
        <w:rPr>
          <w:sz w:val="24"/>
          <w:szCs w:val="24"/>
        </w:rPr>
        <w:t>tní a vzdělávací potřeby jednotlivých dětí</w:t>
      </w:r>
      <w:r w:rsidR="00024941">
        <w:rPr>
          <w:sz w:val="24"/>
          <w:szCs w:val="24"/>
        </w:rPr>
        <w:t xml:space="preserve">. </w:t>
      </w:r>
      <w:r w:rsidR="00490E95">
        <w:rPr>
          <w:sz w:val="24"/>
          <w:szCs w:val="24"/>
        </w:rPr>
        <w:t>V</w:t>
      </w:r>
      <w:r w:rsidR="00024941">
        <w:rPr>
          <w:sz w:val="24"/>
          <w:szCs w:val="24"/>
        </w:rPr>
        <w:t xml:space="preserve"> posledních letech se mnoho </w:t>
      </w:r>
      <w:r w:rsidR="007D3BAF">
        <w:rPr>
          <w:sz w:val="24"/>
          <w:szCs w:val="24"/>
        </w:rPr>
        <w:t>organizací</w:t>
      </w:r>
      <w:r w:rsidR="00024941">
        <w:rPr>
          <w:sz w:val="24"/>
          <w:szCs w:val="24"/>
        </w:rPr>
        <w:t xml:space="preserve"> </w:t>
      </w:r>
      <w:r w:rsidR="00445994">
        <w:rPr>
          <w:sz w:val="24"/>
          <w:szCs w:val="24"/>
        </w:rPr>
        <w:t>přiklonilo</w:t>
      </w:r>
      <w:r w:rsidR="00F759CF">
        <w:rPr>
          <w:sz w:val="24"/>
          <w:szCs w:val="24"/>
        </w:rPr>
        <w:t xml:space="preserve"> </w:t>
      </w:r>
      <w:r w:rsidR="007B1FB2">
        <w:rPr>
          <w:sz w:val="24"/>
          <w:szCs w:val="24"/>
        </w:rPr>
        <w:t>k širšímu pojetí pomoci a část finančních prostředků směřuje</w:t>
      </w:r>
      <w:r w:rsidR="00F759CF">
        <w:rPr>
          <w:sz w:val="24"/>
          <w:szCs w:val="24"/>
        </w:rPr>
        <w:t xml:space="preserve"> do komunitních projektů</w:t>
      </w:r>
      <w:r w:rsidR="00434E14">
        <w:rPr>
          <w:sz w:val="24"/>
          <w:szCs w:val="24"/>
        </w:rPr>
        <w:t xml:space="preserve">. Tento </w:t>
      </w:r>
      <w:r w:rsidR="00B17BE7">
        <w:rPr>
          <w:sz w:val="24"/>
          <w:szCs w:val="24"/>
        </w:rPr>
        <w:t>posun reflektuje snahu organizací zamezit prohlubování nerovnosti uvnitř komunit, která může vznikat při podpoře jednotlivců</w:t>
      </w:r>
      <w:r w:rsidR="00D6538F">
        <w:rPr>
          <w:sz w:val="24"/>
          <w:szCs w:val="24"/>
        </w:rPr>
        <w:t xml:space="preserve"> (</w:t>
      </w:r>
      <w:proofErr w:type="spellStart"/>
      <w:r w:rsidR="00D6538F">
        <w:rPr>
          <w:sz w:val="24"/>
          <w:szCs w:val="24"/>
        </w:rPr>
        <w:t>Rabbit</w:t>
      </w:r>
      <w:r w:rsidR="00F80DFE">
        <w:rPr>
          <w:sz w:val="24"/>
          <w:szCs w:val="24"/>
        </w:rPr>
        <w:t>t</w:t>
      </w:r>
      <w:r w:rsidR="00D6538F">
        <w:rPr>
          <w:sz w:val="24"/>
          <w:szCs w:val="24"/>
        </w:rPr>
        <w:t>s</w:t>
      </w:r>
      <w:proofErr w:type="spellEnd"/>
      <w:r w:rsidR="00D6538F">
        <w:rPr>
          <w:sz w:val="24"/>
          <w:szCs w:val="24"/>
        </w:rPr>
        <w:t>, 2012).</w:t>
      </w:r>
    </w:p>
    <w:p w14:paraId="2567A718" w14:textId="30D7E684" w:rsidR="00210E40" w:rsidRDefault="003B0C8E" w:rsidP="0001453F">
      <w:pPr>
        <w:spacing w:line="360" w:lineRule="auto"/>
        <w:jc w:val="both"/>
        <w:rPr>
          <w:sz w:val="24"/>
          <w:szCs w:val="24"/>
        </w:rPr>
      </w:pPr>
      <w:r>
        <w:rPr>
          <w:sz w:val="24"/>
          <w:szCs w:val="24"/>
        </w:rPr>
        <w:t>Součástí programu je také možnost komunikace mezi dárcem a podporovaným dítětem</w:t>
      </w:r>
      <w:r w:rsidR="00CE2E80">
        <w:rPr>
          <w:sz w:val="24"/>
          <w:szCs w:val="24"/>
        </w:rPr>
        <w:t>, a to prostřednictvím dopisů, fotografií či zasílání drobných dárků.</w:t>
      </w:r>
      <w:r w:rsidR="002232DD">
        <w:rPr>
          <w:sz w:val="24"/>
          <w:szCs w:val="24"/>
        </w:rPr>
        <w:t xml:space="preserve"> Mnoho organizací nabízí dokonce i možnost návštěvy dítěte v rozvojové zemi</w:t>
      </w:r>
      <w:r w:rsidR="00D6538F">
        <w:rPr>
          <w:sz w:val="24"/>
          <w:szCs w:val="24"/>
        </w:rPr>
        <w:t xml:space="preserve"> (</w:t>
      </w:r>
      <w:proofErr w:type="spellStart"/>
      <w:r w:rsidR="00D6538F">
        <w:rPr>
          <w:sz w:val="24"/>
          <w:szCs w:val="24"/>
        </w:rPr>
        <w:t>Rabbit</w:t>
      </w:r>
      <w:r w:rsidR="00F80DFE">
        <w:rPr>
          <w:sz w:val="24"/>
          <w:szCs w:val="24"/>
        </w:rPr>
        <w:t>t</w:t>
      </w:r>
      <w:r w:rsidR="00D6538F">
        <w:rPr>
          <w:sz w:val="24"/>
          <w:szCs w:val="24"/>
        </w:rPr>
        <w:t>s</w:t>
      </w:r>
      <w:proofErr w:type="spellEnd"/>
      <w:r w:rsidR="00D6538F">
        <w:rPr>
          <w:sz w:val="24"/>
          <w:szCs w:val="24"/>
        </w:rPr>
        <w:t>, 2012).</w:t>
      </w:r>
    </w:p>
    <w:p w14:paraId="22100088" w14:textId="77777777" w:rsidR="00B115B7" w:rsidRPr="00946CEF" w:rsidRDefault="00B115B7" w:rsidP="0001453F">
      <w:pPr>
        <w:spacing w:line="360" w:lineRule="auto"/>
        <w:jc w:val="both"/>
        <w:rPr>
          <w:sz w:val="24"/>
          <w:szCs w:val="24"/>
        </w:rPr>
      </w:pPr>
    </w:p>
    <w:p w14:paraId="3BE277A1" w14:textId="3FC862A8" w:rsidR="00A5162A" w:rsidRPr="00A5162A" w:rsidRDefault="00210E40" w:rsidP="00B115B7">
      <w:pPr>
        <w:pStyle w:val="Nadpis2"/>
        <w:spacing w:line="360" w:lineRule="auto"/>
      </w:pPr>
      <w:bookmarkStart w:id="34" w:name="_Toc225703689"/>
      <w:r>
        <w:t xml:space="preserve">1.1 </w:t>
      </w:r>
      <w:r w:rsidR="006300BE">
        <w:t xml:space="preserve">Historie </w:t>
      </w:r>
      <w:r w:rsidR="00A5162A">
        <w:t>adopce na dálku</w:t>
      </w:r>
      <w:bookmarkEnd w:id="34"/>
    </w:p>
    <w:p w14:paraId="0D663713" w14:textId="77777777" w:rsidR="00A5162A" w:rsidRPr="00A5162A" w:rsidRDefault="00A5162A" w:rsidP="00B115B7">
      <w:pPr>
        <w:pStyle w:val="Odstavecseseznamem"/>
        <w:keepNext/>
        <w:keepLines/>
        <w:numPr>
          <w:ilvl w:val="0"/>
          <w:numId w:val="6"/>
        </w:numPr>
        <w:spacing w:before="160" w:after="80" w:line="360" w:lineRule="auto"/>
        <w:contextualSpacing w:val="0"/>
        <w:jc w:val="both"/>
        <w:outlineLvl w:val="1"/>
        <w:rPr>
          <w:rFonts w:asciiTheme="majorHAnsi" w:eastAsiaTheme="majorEastAsia" w:hAnsiTheme="majorHAnsi" w:cstheme="majorBidi"/>
          <w:vanish/>
          <w:color w:val="2F5496" w:themeColor="accent1" w:themeShade="BF"/>
          <w:sz w:val="32"/>
          <w:szCs w:val="32"/>
        </w:rPr>
      </w:pPr>
      <w:bookmarkStart w:id="35" w:name="_Toc222912408"/>
      <w:bookmarkStart w:id="36" w:name="_Toc222912548"/>
      <w:bookmarkStart w:id="37" w:name="_Toc223539990"/>
      <w:bookmarkStart w:id="38" w:name="_Toc224051717"/>
      <w:bookmarkStart w:id="39" w:name="_Toc224218876"/>
      <w:bookmarkStart w:id="40" w:name="_Toc225703690"/>
      <w:bookmarkEnd w:id="35"/>
      <w:bookmarkEnd w:id="36"/>
      <w:bookmarkEnd w:id="37"/>
      <w:bookmarkEnd w:id="38"/>
      <w:bookmarkEnd w:id="39"/>
      <w:bookmarkEnd w:id="40"/>
    </w:p>
    <w:p w14:paraId="44345C99" w14:textId="77777777" w:rsidR="00A5162A" w:rsidRPr="00A5162A" w:rsidRDefault="00A5162A" w:rsidP="00B115B7">
      <w:pPr>
        <w:pStyle w:val="Odstavecseseznamem"/>
        <w:keepNext/>
        <w:keepLines/>
        <w:numPr>
          <w:ilvl w:val="0"/>
          <w:numId w:val="6"/>
        </w:numPr>
        <w:spacing w:before="160" w:after="80" w:line="360" w:lineRule="auto"/>
        <w:contextualSpacing w:val="0"/>
        <w:jc w:val="both"/>
        <w:outlineLvl w:val="1"/>
        <w:rPr>
          <w:rFonts w:asciiTheme="majorHAnsi" w:eastAsiaTheme="majorEastAsia" w:hAnsiTheme="majorHAnsi" w:cstheme="majorBidi"/>
          <w:vanish/>
          <w:color w:val="2F5496" w:themeColor="accent1" w:themeShade="BF"/>
          <w:sz w:val="32"/>
          <w:szCs w:val="32"/>
        </w:rPr>
      </w:pPr>
      <w:bookmarkStart w:id="41" w:name="_Toc222912409"/>
      <w:bookmarkStart w:id="42" w:name="_Toc222912549"/>
      <w:bookmarkStart w:id="43" w:name="_Toc223539991"/>
      <w:bookmarkStart w:id="44" w:name="_Toc224051718"/>
      <w:bookmarkStart w:id="45" w:name="_Toc224218877"/>
      <w:bookmarkStart w:id="46" w:name="_Toc225703691"/>
      <w:bookmarkEnd w:id="41"/>
      <w:bookmarkEnd w:id="42"/>
      <w:bookmarkEnd w:id="43"/>
      <w:bookmarkEnd w:id="44"/>
      <w:bookmarkEnd w:id="45"/>
      <w:bookmarkEnd w:id="46"/>
    </w:p>
    <w:p w14:paraId="09878354" w14:textId="11C3F433" w:rsidR="00A246CA" w:rsidRDefault="00213C16" w:rsidP="00B115B7">
      <w:pPr>
        <w:spacing w:line="360" w:lineRule="auto"/>
        <w:jc w:val="both"/>
        <w:rPr>
          <w:sz w:val="24"/>
          <w:szCs w:val="24"/>
        </w:rPr>
      </w:pPr>
      <w:r w:rsidRPr="00213C16">
        <w:rPr>
          <w:sz w:val="24"/>
          <w:szCs w:val="24"/>
        </w:rPr>
        <w:t xml:space="preserve">Přestože nemá program Adopce na dálku jednoznačně doložený původ, existují archivní důkazy o podpoře chudých dětí již z počátku 19. století. V roce 1815 tři američtí misionáři působící </w:t>
      </w:r>
      <w:r w:rsidR="00445994">
        <w:rPr>
          <w:sz w:val="24"/>
          <w:szCs w:val="24"/>
        </w:rPr>
        <w:t xml:space="preserve">      </w:t>
      </w:r>
      <w:r w:rsidRPr="00213C16">
        <w:rPr>
          <w:sz w:val="24"/>
          <w:szCs w:val="24"/>
        </w:rPr>
        <w:t xml:space="preserve">v </w:t>
      </w:r>
      <w:r w:rsidR="00445994">
        <w:rPr>
          <w:sz w:val="24"/>
          <w:szCs w:val="24"/>
        </w:rPr>
        <w:t>indické</w:t>
      </w:r>
      <w:r w:rsidRPr="00213C16">
        <w:rPr>
          <w:sz w:val="24"/>
          <w:szCs w:val="24"/>
        </w:rPr>
        <w:t xml:space="preserve"> Bombaji </w:t>
      </w:r>
      <w:r w:rsidR="00496E92" w:rsidRPr="00496E92">
        <w:rPr>
          <w:sz w:val="24"/>
          <w:szCs w:val="24"/>
        </w:rPr>
        <w:t>napsali americkému výboru pro zahraniční mise dopis (</w:t>
      </w:r>
      <w:proofErr w:type="spellStart"/>
      <w:r w:rsidR="00496E92" w:rsidRPr="00496E92">
        <w:rPr>
          <w:sz w:val="24"/>
          <w:szCs w:val="24"/>
        </w:rPr>
        <w:t>American</w:t>
      </w:r>
      <w:proofErr w:type="spellEnd"/>
      <w:r w:rsidR="00496E92" w:rsidRPr="00496E92">
        <w:rPr>
          <w:sz w:val="24"/>
          <w:szCs w:val="24"/>
        </w:rPr>
        <w:t xml:space="preserve"> </w:t>
      </w:r>
      <w:proofErr w:type="spellStart"/>
      <w:r w:rsidR="00496E92" w:rsidRPr="00496E92">
        <w:rPr>
          <w:sz w:val="24"/>
          <w:szCs w:val="24"/>
        </w:rPr>
        <w:t>Board</w:t>
      </w:r>
      <w:proofErr w:type="spellEnd"/>
      <w:r w:rsidR="00496E92" w:rsidRPr="00496E92">
        <w:rPr>
          <w:sz w:val="24"/>
          <w:szCs w:val="24"/>
        </w:rPr>
        <w:t xml:space="preserve"> </w:t>
      </w:r>
      <w:proofErr w:type="spellStart"/>
      <w:r w:rsidR="00496E92" w:rsidRPr="00496E92">
        <w:rPr>
          <w:sz w:val="24"/>
          <w:szCs w:val="24"/>
        </w:rPr>
        <w:t>of</w:t>
      </w:r>
      <w:proofErr w:type="spellEnd"/>
      <w:r w:rsidR="00496E92" w:rsidRPr="00496E92">
        <w:rPr>
          <w:sz w:val="24"/>
          <w:szCs w:val="24"/>
        </w:rPr>
        <w:t xml:space="preserve"> </w:t>
      </w:r>
      <w:proofErr w:type="spellStart"/>
      <w:r w:rsidR="00496E92" w:rsidRPr="00496E92">
        <w:rPr>
          <w:sz w:val="24"/>
          <w:szCs w:val="24"/>
        </w:rPr>
        <w:t>Commissioners</w:t>
      </w:r>
      <w:proofErr w:type="spellEnd"/>
      <w:r w:rsidR="00496E92" w:rsidRPr="00496E92">
        <w:rPr>
          <w:sz w:val="24"/>
          <w:szCs w:val="24"/>
        </w:rPr>
        <w:t xml:space="preserve"> </w:t>
      </w:r>
      <w:proofErr w:type="spellStart"/>
      <w:r w:rsidR="00496E92" w:rsidRPr="00496E92">
        <w:rPr>
          <w:sz w:val="24"/>
          <w:szCs w:val="24"/>
        </w:rPr>
        <w:t>for</w:t>
      </w:r>
      <w:proofErr w:type="spellEnd"/>
      <w:r w:rsidR="00496E92" w:rsidRPr="00496E92">
        <w:rPr>
          <w:sz w:val="24"/>
          <w:szCs w:val="24"/>
        </w:rPr>
        <w:t xml:space="preserve"> </w:t>
      </w:r>
      <w:proofErr w:type="spellStart"/>
      <w:r w:rsidR="00496E92" w:rsidRPr="00496E92">
        <w:rPr>
          <w:sz w:val="24"/>
          <w:szCs w:val="24"/>
        </w:rPr>
        <w:t>Foreign</w:t>
      </w:r>
      <w:proofErr w:type="spellEnd"/>
      <w:r w:rsidR="00496E92" w:rsidRPr="00496E92">
        <w:rPr>
          <w:sz w:val="24"/>
          <w:szCs w:val="24"/>
        </w:rPr>
        <w:t xml:space="preserve"> </w:t>
      </w:r>
      <w:proofErr w:type="spellStart"/>
      <w:r w:rsidR="00496E92" w:rsidRPr="00496E92">
        <w:rPr>
          <w:sz w:val="24"/>
          <w:szCs w:val="24"/>
        </w:rPr>
        <w:t>Mission</w:t>
      </w:r>
      <w:r w:rsidR="00445994">
        <w:rPr>
          <w:sz w:val="24"/>
          <w:szCs w:val="24"/>
        </w:rPr>
        <w:t>s</w:t>
      </w:r>
      <w:proofErr w:type="spellEnd"/>
      <w:r w:rsidR="00496E92" w:rsidRPr="00496E92">
        <w:rPr>
          <w:sz w:val="24"/>
          <w:szCs w:val="24"/>
        </w:rPr>
        <w:t>) s návrhem „nepřímého šíření křesťanství“ mezi chudé děti a sirotky</w:t>
      </w:r>
      <w:r w:rsidR="002967C2">
        <w:rPr>
          <w:sz w:val="24"/>
          <w:szCs w:val="24"/>
        </w:rPr>
        <w:t>.</w:t>
      </w:r>
      <w:r w:rsidR="00D92E77">
        <w:rPr>
          <w:sz w:val="24"/>
          <w:szCs w:val="24"/>
        </w:rPr>
        <w:t xml:space="preserve"> </w:t>
      </w:r>
      <w:r w:rsidRPr="00213C16">
        <w:rPr>
          <w:sz w:val="24"/>
          <w:szCs w:val="24"/>
        </w:rPr>
        <w:t xml:space="preserve">Jejich plán spočíval v tom, že by američtí dárci finančně podporovali děti </w:t>
      </w:r>
      <w:r w:rsidR="00445994">
        <w:rPr>
          <w:sz w:val="24"/>
          <w:szCs w:val="24"/>
        </w:rPr>
        <w:t xml:space="preserve">                             </w:t>
      </w:r>
      <w:r w:rsidRPr="00213C16">
        <w:rPr>
          <w:sz w:val="24"/>
          <w:szCs w:val="24"/>
        </w:rPr>
        <w:lastRenderedPageBreak/>
        <w:t>v misionářských domovech a školách, čímž by se kromě vzdělávání rozšiřoval i vliv amerických misionářů v britské kolonii</w:t>
      </w:r>
      <w:r w:rsidR="00CF335C">
        <w:rPr>
          <w:sz w:val="24"/>
          <w:szCs w:val="24"/>
        </w:rPr>
        <w:t xml:space="preserve">. </w:t>
      </w:r>
      <w:r w:rsidR="00431F47" w:rsidRPr="00431F47">
        <w:rPr>
          <w:sz w:val="24"/>
          <w:szCs w:val="24"/>
        </w:rPr>
        <w:t>Tato raná podoba sponzorství nese výrazné rysy koloniálního myšlení: pomoc byla podmíněna přijetím západního modelu vzdělávání, hodnot a víry. Místní kulturní identity byly často vnímány jako méněcenné či překážející, a tak docházelo k jejich potlačování</w:t>
      </w:r>
      <w:r w:rsidR="00CF335C">
        <w:rPr>
          <w:sz w:val="24"/>
          <w:szCs w:val="24"/>
        </w:rPr>
        <w:t xml:space="preserve"> </w:t>
      </w:r>
      <w:r w:rsidR="00CF335C" w:rsidRPr="00213C16">
        <w:rPr>
          <w:sz w:val="24"/>
          <w:szCs w:val="24"/>
        </w:rPr>
        <w:t>(</w:t>
      </w:r>
      <w:proofErr w:type="spellStart"/>
      <w:r w:rsidR="00CF335C" w:rsidRPr="00213C16">
        <w:rPr>
          <w:sz w:val="24"/>
          <w:szCs w:val="24"/>
        </w:rPr>
        <w:t>Kaell</w:t>
      </w:r>
      <w:proofErr w:type="spellEnd"/>
      <w:r w:rsidR="00CF335C" w:rsidRPr="00213C16">
        <w:rPr>
          <w:sz w:val="24"/>
          <w:szCs w:val="24"/>
        </w:rPr>
        <w:t>, 2021).</w:t>
      </w:r>
    </w:p>
    <w:p w14:paraId="13DFACAF" w14:textId="541CEAA8" w:rsidR="00213C16" w:rsidRPr="00213C16" w:rsidRDefault="00431F47" w:rsidP="00B115B7">
      <w:pPr>
        <w:spacing w:line="360" w:lineRule="auto"/>
        <w:jc w:val="both"/>
        <w:rPr>
          <w:sz w:val="24"/>
          <w:szCs w:val="24"/>
        </w:rPr>
      </w:pPr>
      <w:r w:rsidRPr="00431F47">
        <w:rPr>
          <w:sz w:val="24"/>
          <w:szCs w:val="24"/>
        </w:rPr>
        <w:t xml:space="preserve">Kritici dnes poukazují na to, že tato forma „pomoci“ často sloužila spíše jako prostředek </w:t>
      </w:r>
      <w:r w:rsidR="004F6E3D">
        <w:rPr>
          <w:sz w:val="24"/>
          <w:szCs w:val="24"/>
        </w:rPr>
        <w:t xml:space="preserve">                         </w:t>
      </w:r>
      <w:r w:rsidRPr="00431F47">
        <w:rPr>
          <w:sz w:val="24"/>
          <w:szCs w:val="24"/>
        </w:rPr>
        <w:t>k dosažení náboženských a geopolitických cílů než k nezávislému rozvoji komunit. Otázky vyvolává i role samotných sponzorů: nebyli vždy plně informováni o tom, že jejich příspěvky podporují nejen vzdělávání, ale i kulturní přetváření dětí ve prospěch západních mocností</w:t>
      </w:r>
      <w:r w:rsidR="00A246CA">
        <w:rPr>
          <w:sz w:val="24"/>
          <w:szCs w:val="24"/>
        </w:rPr>
        <w:t xml:space="preserve"> (</w:t>
      </w:r>
      <w:proofErr w:type="spellStart"/>
      <w:r w:rsidR="00A246CA">
        <w:rPr>
          <w:sz w:val="24"/>
          <w:szCs w:val="24"/>
        </w:rPr>
        <w:t>Kaell</w:t>
      </w:r>
      <w:proofErr w:type="spellEnd"/>
      <w:r w:rsidR="00A246CA">
        <w:rPr>
          <w:sz w:val="24"/>
          <w:szCs w:val="24"/>
        </w:rPr>
        <w:t>, 2021).</w:t>
      </w:r>
    </w:p>
    <w:p w14:paraId="06F0630F" w14:textId="7462FF20" w:rsidR="00213C16" w:rsidRPr="00213C16" w:rsidRDefault="00213C16" w:rsidP="00B115B7">
      <w:pPr>
        <w:spacing w:line="360" w:lineRule="auto"/>
        <w:jc w:val="both"/>
        <w:rPr>
          <w:sz w:val="24"/>
          <w:szCs w:val="24"/>
        </w:rPr>
      </w:pPr>
      <w:r w:rsidRPr="00213C16">
        <w:rPr>
          <w:sz w:val="24"/>
          <w:szCs w:val="24"/>
        </w:rPr>
        <w:t xml:space="preserve">Další významné </w:t>
      </w:r>
      <w:r w:rsidR="00AC2C0D">
        <w:rPr>
          <w:sz w:val="24"/>
          <w:szCs w:val="24"/>
        </w:rPr>
        <w:t>milníky konceptu</w:t>
      </w:r>
      <w:r w:rsidRPr="00213C16">
        <w:rPr>
          <w:sz w:val="24"/>
          <w:szCs w:val="24"/>
        </w:rPr>
        <w:t xml:space="preserve"> pocházejí z meziválečné doby. V roce 1919 zahájil</w:t>
      </w:r>
      <w:r w:rsidR="00084C96">
        <w:rPr>
          <w:sz w:val="24"/>
          <w:szCs w:val="24"/>
        </w:rPr>
        <w:t>a</w:t>
      </w:r>
      <w:r w:rsidRPr="00213C16">
        <w:rPr>
          <w:sz w:val="24"/>
          <w:szCs w:val="24"/>
        </w:rPr>
        <w:t xml:space="preserve"> </w:t>
      </w:r>
      <w:r w:rsidR="00EA1AA4">
        <w:rPr>
          <w:sz w:val="24"/>
          <w:szCs w:val="24"/>
        </w:rPr>
        <w:t xml:space="preserve">britská </w:t>
      </w:r>
      <w:r w:rsidRPr="00213C16">
        <w:rPr>
          <w:sz w:val="24"/>
          <w:szCs w:val="24"/>
        </w:rPr>
        <w:t xml:space="preserve">organizace </w:t>
      </w:r>
      <w:proofErr w:type="spellStart"/>
      <w:r w:rsidRPr="00213C16">
        <w:rPr>
          <w:sz w:val="24"/>
          <w:szCs w:val="24"/>
        </w:rPr>
        <w:t>Save</w:t>
      </w:r>
      <w:proofErr w:type="spellEnd"/>
      <w:r w:rsidRPr="00213C16">
        <w:rPr>
          <w:sz w:val="24"/>
          <w:szCs w:val="24"/>
        </w:rPr>
        <w:t xml:space="preserve"> </w:t>
      </w:r>
      <w:proofErr w:type="spellStart"/>
      <w:r w:rsidRPr="00213C16">
        <w:rPr>
          <w:sz w:val="24"/>
          <w:szCs w:val="24"/>
        </w:rPr>
        <w:t>the</w:t>
      </w:r>
      <w:proofErr w:type="spellEnd"/>
      <w:r w:rsidRPr="00213C16">
        <w:rPr>
          <w:sz w:val="24"/>
          <w:szCs w:val="24"/>
        </w:rPr>
        <w:t xml:space="preserve"> </w:t>
      </w:r>
      <w:proofErr w:type="spellStart"/>
      <w:r w:rsidRPr="00213C16">
        <w:rPr>
          <w:sz w:val="24"/>
          <w:szCs w:val="24"/>
        </w:rPr>
        <w:t>Children</w:t>
      </w:r>
      <w:proofErr w:type="spellEnd"/>
      <w:r w:rsidRPr="00213C16">
        <w:rPr>
          <w:sz w:val="24"/>
          <w:szCs w:val="24"/>
        </w:rPr>
        <w:t xml:space="preserve"> a </w:t>
      </w:r>
      <w:r w:rsidR="00AC2C0D">
        <w:rPr>
          <w:sz w:val="24"/>
          <w:szCs w:val="24"/>
        </w:rPr>
        <w:t xml:space="preserve">rakouská organizace </w:t>
      </w:r>
      <w:r w:rsidRPr="00213C16">
        <w:rPr>
          <w:sz w:val="24"/>
          <w:szCs w:val="24"/>
        </w:rPr>
        <w:t xml:space="preserve">Society </w:t>
      </w:r>
      <w:proofErr w:type="spellStart"/>
      <w:r w:rsidRPr="00213C16">
        <w:rPr>
          <w:sz w:val="24"/>
          <w:szCs w:val="24"/>
        </w:rPr>
        <w:t>of</w:t>
      </w:r>
      <w:proofErr w:type="spellEnd"/>
      <w:r w:rsidRPr="00213C16">
        <w:rPr>
          <w:sz w:val="24"/>
          <w:szCs w:val="24"/>
        </w:rPr>
        <w:t xml:space="preserve"> </w:t>
      </w:r>
      <w:proofErr w:type="spellStart"/>
      <w:r w:rsidRPr="00213C16">
        <w:rPr>
          <w:sz w:val="24"/>
          <w:szCs w:val="24"/>
        </w:rPr>
        <w:t>Friends</w:t>
      </w:r>
      <w:proofErr w:type="spellEnd"/>
      <w:r w:rsidRPr="00213C16">
        <w:rPr>
          <w:sz w:val="24"/>
          <w:szCs w:val="24"/>
        </w:rPr>
        <w:t xml:space="preserve"> </w:t>
      </w:r>
      <w:proofErr w:type="spellStart"/>
      <w:r w:rsidRPr="00213C16">
        <w:rPr>
          <w:sz w:val="24"/>
          <w:szCs w:val="24"/>
        </w:rPr>
        <w:t>Relief</w:t>
      </w:r>
      <w:proofErr w:type="spellEnd"/>
      <w:r w:rsidRPr="00213C16">
        <w:rPr>
          <w:sz w:val="24"/>
          <w:szCs w:val="24"/>
        </w:rPr>
        <w:t xml:space="preserve"> </w:t>
      </w:r>
      <w:proofErr w:type="spellStart"/>
      <w:r w:rsidRPr="00213C16">
        <w:rPr>
          <w:sz w:val="24"/>
          <w:szCs w:val="24"/>
        </w:rPr>
        <w:t>Mission</w:t>
      </w:r>
      <w:proofErr w:type="spellEnd"/>
      <w:r w:rsidRPr="00213C16">
        <w:rPr>
          <w:sz w:val="24"/>
          <w:szCs w:val="24"/>
        </w:rPr>
        <w:t xml:space="preserve"> humanitární pomoc zaměřenou na válečné sirotky. Tato pomoc, původně zamýšlená jako krátkodobá, se ukázala být efektivnější, pokud byla směřována přímo konkrétním dětem nebo skupinám dětí namísto plošného přerozdělování prostředků v celé zemi (Watson, 2014). Organizace </w:t>
      </w:r>
      <w:proofErr w:type="spellStart"/>
      <w:r w:rsidRPr="00213C16">
        <w:rPr>
          <w:sz w:val="24"/>
          <w:szCs w:val="24"/>
        </w:rPr>
        <w:t>Save</w:t>
      </w:r>
      <w:proofErr w:type="spellEnd"/>
      <w:r w:rsidRPr="00213C16">
        <w:rPr>
          <w:sz w:val="24"/>
          <w:szCs w:val="24"/>
        </w:rPr>
        <w:t xml:space="preserve"> </w:t>
      </w:r>
      <w:proofErr w:type="spellStart"/>
      <w:r w:rsidRPr="00213C16">
        <w:rPr>
          <w:sz w:val="24"/>
          <w:szCs w:val="24"/>
        </w:rPr>
        <w:t>the</w:t>
      </w:r>
      <w:proofErr w:type="spellEnd"/>
      <w:r w:rsidRPr="00213C16">
        <w:rPr>
          <w:sz w:val="24"/>
          <w:szCs w:val="24"/>
        </w:rPr>
        <w:t xml:space="preserve"> </w:t>
      </w:r>
      <w:proofErr w:type="spellStart"/>
      <w:r w:rsidRPr="00213C16">
        <w:rPr>
          <w:sz w:val="24"/>
          <w:szCs w:val="24"/>
        </w:rPr>
        <w:t>Children</w:t>
      </w:r>
      <w:proofErr w:type="spellEnd"/>
      <w:r w:rsidRPr="00213C16">
        <w:rPr>
          <w:sz w:val="24"/>
          <w:szCs w:val="24"/>
        </w:rPr>
        <w:t xml:space="preserve"> působí dodnes a pomáhá ve více než 100 zemích světa (</w:t>
      </w:r>
      <w:proofErr w:type="spellStart"/>
      <w:r w:rsidRPr="00213C16">
        <w:rPr>
          <w:sz w:val="24"/>
          <w:szCs w:val="24"/>
        </w:rPr>
        <w:t>Save</w:t>
      </w:r>
      <w:proofErr w:type="spellEnd"/>
      <w:r w:rsidRPr="00213C16">
        <w:rPr>
          <w:sz w:val="24"/>
          <w:szCs w:val="24"/>
        </w:rPr>
        <w:t xml:space="preserve"> </w:t>
      </w:r>
      <w:proofErr w:type="spellStart"/>
      <w:r w:rsidRPr="00213C16">
        <w:rPr>
          <w:sz w:val="24"/>
          <w:szCs w:val="24"/>
        </w:rPr>
        <w:t>the</w:t>
      </w:r>
      <w:proofErr w:type="spellEnd"/>
      <w:r w:rsidRPr="00213C16">
        <w:rPr>
          <w:sz w:val="24"/>
          <w:szCs w:val="24"/>
        </w:rPr>
        <w:t xml:space="preserve"> </w:t>
      </w:r>
      <w:proofErr w:type="spellStart"/>
      <w:r w:rsidRPr="00213C16">
        <w:rPr>
          <w:sz w:val="24"/>
          <w:szCs w:val="24"/>
        </w:rPr>
        <w:t>Children</w:t>
      </w:r>
      <w:proofErr w:type="spellEnd"/>
      <w:r w:rsidRPr="00213C16">
        <w:rPr>
          <w:sz w:val="24"/>
          <w:szCs w:val="24"/>
        </w:rPr>
        <w:t>, 2025).</w:t>
      </w:r>
    </w:p>
    <w:p w14:paraId="52BAFFCA" w14:textId="500581F1" w:rsidR="00213C16" w:rsidRDefault="004C39AB" w:rsidP="00B115B7">
      <w:pPr>
        <w:spacing w:line="360" w:lineRule="auto"/>
        <w:jc w:val="both"/>
        <w:rPr>
          <w:sz w:val="24"/>
          <w:szCs w:val="24"/>
        </w:rPr>
      </w:pPr>
      <w:r>
        <w:rPr>
          <w:sz w:val="24"/>
          <w:szCs w:val="24"/>
        </w:rPr>
        <w:t>Konkretizace pomoci pokračovala v průběhu meziválečné a poválečné éry.</w:t>
      </w:r>
      <w:r w:rsidR="00213C16" w:rsidRPr="00213C16">
        <w:rPr>
          <w:sz w:val="24"/>
          <w:szCs w:val="24"/>
        </w:rPr>
        <w:t xml:space="preserve"> </w:t>
      </w:r>
      <w:r>
        <w:rPr>
          <w:sz w:val="24"/>
          <w:szCs w:val="24"/>
        </w:rPr>
        <w:t xml:space="preserve">V roce 1938 evangelista a novinář </w:t>
      </w:r>
      <w:r w:rsidR="00213C16" w:rsidRPr="00213C16">
        <w:rPr>
          <w:sz w:val="24"/>
          <w:szCs w:val="24"/>
        </w:rPr>
        <w:t xml:space="preserve">Bob </w:t>
      </w:r>
      <w:proofErr w:type="spellStart"/>
      <w:r w:rsidR="00213C16" w:rsidRPr="00213C16">
        <w:rPr>
          <w:sz w:val="24"/>
          <w:szCs w:val="24"/>
        </w:rPr>
        <w:t>Pierce</w:t>
      </w:r>
      <w:proofErr w:type="spellEnd"/>
      <w:r>
        <w:rPr>
          <w:sz w:val="24"/>
          <w:szCs w:val="24"/>
        </w:rPr>
        <w:t xml:space="preserve"> </w:t>
      </w:r>
      <w:r w:rsidR="00213C16" w:rsidRPr="00213C16">
        <w:rPr>
          <w:sz w:val="24"/>
          <w:szCs w:val="24"/>
        </w:rPr>
        <w:t>v Číně daroval peníze malé dívce a slíbil, že jí bude pomáhat</w:t>
      </w:r>
      <w:r w:rsidR="004F6E3D">
        <w:rPr>
          <w:sz w:val="24"/>
          <w:szCs w:val="24"/>
        </w:rPr>
        <w:t xml:space="preserve">      </w:t>
      </w:r>
      <w:r w:rsidR="00213C16" w:rsidRPr="00213C16">
        <w:rPr>
          <w:sz w:val="24"/>
          <w:szCs w:val="24"/>
        </w:rPr>
        <w:t xml:space="preserve"> i nadále. Tato zkušenost ho později vedla k vytvoření širšího konceptu podpory dětí (</w:t>
      </w:r>
      <w:proofErr w:type="spellStart"/>
      <w:r w:rsidR="00213C16" w:rsidRPr="00213C16">
        <w:rPr>
          <w:sz w:val="24"/>
          <w:szCs w:val="24"/>
        </w:rPr>
        <w:t>Redner</w:t>
      </w:r>
      <w:proofErr w:type="spellEnd"/>
      <w:r w:rsidR="00213C16" w:rsidRPr="00213C16">
        <w:rPr>
          <w:sz w:val="24"/>
          <w:szCs w:val="24"/>
        </w:rPr>
        <w:t>, 2015).</w:t>
      </w:r>
      <w:r w:rsidR="00CD5C67">
        <w:rPr>
          <w:sz w:val="24"/>
          <w:szCs w:val="24"/>
        </w:rPr>
        <w:t xml:space="preserve"> </w:t>
      </w:r>
      <w:r w:rsidR="00213C16" w:rsidRPr="00213C16">
        <w:rPr>
          <w:sz w:val="24"/>
          <w:szCs w:val="24"/>
        </w:rPr>
        <w:t xml:space="preserve">O několik let později, v roce 1952, odletěl </w:t>
      </w:r>
      <w:proofErr w:type="spellStart"/>
      <w:r w:rsidR="00213C16" w:rsidRPr="00213C16">
        <w:rPr>
          <w:sz w:val="24"/>
          <w:szCs w:val="24"/>
        </w:rPr>
        <w:t>Everett</w:t>
      </w:r>
      <w:proofErr w:type="spellEnd"/>
      <w:r w:rsidR="00213C16" w:rsidRPr="00213C16">
        <w:rPr>
          <w:sz w:val="24"/>
          <w:szCs w:val="24"/>
        </w:rPr>
        <w:t xml:space="preserve"> </w:t>
      </w:r>
      <w:proofErr w:type="spellStart"/>
      <w:r w:rsidR="00213C16" w:rsidRPr="00213C16">
        <w:rPr>
          <w:sz w:val="24"/>
          <w:szCs w:val="24"/>
        </w:rPr>
        <w:t>Swanson</w:t>
      </w:r>
      <w:proofErr w:type="spellEnd"/>
      <w:r w:rsidR="00213C16" w:rsidRPr="00213C16">
        <w:rPr>
          <w:sz w:val="24"/>
          <w:szCs w:val="24"/>
        </w:rPr>
        <w:t xml:space="preserve"> jako vojenský kaplan do Jižní Koreje, kde byl zasažen pohledem na válečné sirotky. Jeho reakce na situaci přerostla v aktivní snahu o pomoc, která</w:t>
      </w:r>
      <w:r w:rsidR="007119E9">
        <w:rPr>
          <w:sz w:val="24"/>
          <w:szCs w:val="24"/>
        </w:rPr>
        <w:t xml:space="preserve"> také</w:t>
      </w:r>
      <w:r w:rsidR="00213C16" w:rsidRPr="00213C16">
        <w:rPr>
          <w:sz w:val="24"/>
          <w:szCs w:val="24"/>
        </w:rPr>
        <w:t xml:space="preserve"> přispěla k formování moderních adopčních programů (</w:t>
      </w:r>
      <w:proofErr w:type="spellStart"/>
      <w:r w:rsidR="00213C16" w:rsidRPr="00213C16">
        <w:rPr>
          <w:sz w:val="24"/>
          <w:szCs w:val="24"/>
        </w:rPr>
        <w:t>Compassion</w:t>
      </w:r>
      <w:proofErr w:type="spellEnd"/>
      <w:r w:rsidR="00213C16" w:rsidRPr="00213C16">
        <w:rPr>
          <w:sz w:val="24"/>
          <w:szCs w:val="24"/>
        </w:rPr>
        <w:t xml:space="preserve"> International, 2024).</w:t>
      </w:r>
    </w:p>
    <w:p w14:paraId="6EF8ADB8" w14:textId="09516D9A" w:rsidR="00906FC6" w:rsidRPr="00213C16" w:rsidRDefault="005603F7" w:rsidP="00B115B7">
      <w:pPr>
        <w:spacing w:line="360" w:lineRule="auto"/>
        <w:jc w:val="both"/>
        <w:rPr>
          <w:sz w:val="24"/>
          <w:szCs w:val="24"/>
        </w:rPr>
      </w:pPr>
      <w:r>
        <w:rPr>
          <w:sz w:val="24"/>
          <w:szCs w:val="24"/>
        </w:rPr>
        <w:t xml:space="preserve">V roce 1953 založil </w:t>
      </w:r>
      <w:r w:rsidR="00906FC6" w:rsidRPr="00906FC6">
        <w:rPr>
          <w:sz w:val="24"/>
          <w:szCs w:val="24"/>
        </w:rPr>
        <w:t xml:space="preserve">Bob </w:t>
      </w:r>
      <w:proofErr w:type="spellStart"/>
      <w:r w:rsidR="00906FC6" w:rsidRPr="00906FC6">
        <w:rPr>
          <w:sz w:val="24"/>
          <w:szCs w:val="24"/>
        </w:rPr>
        <w:t>Pierce</w:t>
      </w:r>
      <w:proofErr w:type="spellEnd"/>
      <w:r w:rsidR="00906FC6" w:rsidRPr="00906FC6">
        <w:rPr>
          <w:sz w:val="24"/>
          <w:szCs w:val="24"/>
        </w:rPr>
        <w:t xml:space="preserve"> organizaci </w:t>
      </w:r>
      <w:proofErr w:type="spellStart"/>
      <w:r w:rsidR="00906FC6" w:rsidRPr="00906FC6">
        <w:rPr>
          <w:sz w:val="24"/>
          <w:szCs w:val="24"/>
        </w:rPr>
        <w:t>World</w:t>
      </w:r>
      <w:proofErr w:type="spellEnd"/>
      <w:r w:rsidR="00906FC6" w:rsidRPr="00906FC6">
        <w:rPr>
          <w:sz w:val="24"/>
          <w:szCs w:val="24"/>
        </w:rPr>
        <w:t xml:space="preserve"> Vision, která původně sloužila jako prostředek k získávání finančních prostředků na podporu misijní práce. Jejím hlavním cílem bylo propojit šíření křesťanského poselství s praktickou pomocí dětem a dalším zranitelným skupinám obyvatelstva. V průběhu následujících let se činnost organizace rozšířila o systematickou přímou podporu dětí v dětských domovech a postupně se etablovala jako mezinárodní humanitární aktér. S rostoucím rozsahem působení se pomoc </w:t>
      </w:r>
      <w:proofErr w:type="spellStart"/>
      <w:r w:rsidR="00906FC6" w:rsidRPr="00906FC6">
        <w:rPr>
          <w:sz w:val="24"/>
          <w:szCs w:val="24"/>
        </w:rPr>
        <w:t>World</w:t>
      </w:r>
      <w:proofErr w:type="spellEnd"/>
      <w:r w:rsidR="00906FC6" w:rsidRPr="00906FC6">
        <w:rPr>
          <w:sz w:val="24"/>
          <w:szCs w:val="24"/>
        </w:rPr>
        <w:t xml:space="preserve"> Vision rozšířila do desítek </w:t>
      </w:r>
      <w:r w:rsidR="00906FC6" w:rsidRPr="00906FC6">
        <w:rPr>
          <w:sz w:val="24"/>
          <w:szCs w:val="24"/>
        </w:rPr>
        <w:lastRenderedPageBreak/>
        <w:t xml:space="preserve">zemí </w:t>
      </w:r>
      <w:r w:rsidR="00150C0E" w:rsidRPr="00906FC6">
        <w:rPr>
          <w:sz w:val="24"/>
          <w:szCs w:val="24"/>
        </w:rPr>
        <w:t>světa,</w:t>
      </w:r>
      <w:r w:rsidR="00553E4C">
        <w:rPr>
          <w:sz w:val="24"/>
          <w:szCs w:val="24"/>
        </w:rPr>
        <w:t xml:space="preserve"> a</w:t>
      </w:r>
      <w:r w:rsidR="00906FC6" w:rsidRPr="00906FC6">
        <w:rPr>
          <w:sz w:val="24"/>
          <w:szCs w:val="24"/>
        </w:rPr>
        <w:t xml:space="preserve"> kromě sponzorství dětí začala organizace realizovat i širší spektrum dobročinných a rozvojových aktivit. V současnosti je </w:t>
      </w:r>
      <w:proofErr w:type="spellStart"/>
      <w:r w:rsidR="00906FC6" w:rsidRPr="00906FC6">
        <w:rPr>
          <w:sz w:val="24"/>
          <w:szCs w:val="24"/>
        </w:rPr>
        <w:t>World</w:t>
      </w:r>
      <w:proofErr w:type="spellEnd"/>
      <w:r w:rsidR="00906FC6" w:rsidRPr="00906FC6">
        <w:rPr>
          <w:sz w:val="24"/>
          <w:szCs w:val="24"/>
        </w:rPr>
        <w:t xml:space="preserve"> Vision považována za největší křesťanskou neziskovou organizaci zaměřenou na pomoc dětem</w:t>
      </w:r>
      <w:r w:rsidR="007800E6">
        <w:rPr>
          <w:sz w:val="24"/>
          <w:szCs w:val="24"/>
        </w:rPr>
        <w:t xml:space="preserve"> (</w:t>
      </w:r>
      <w:proofErr w:type="spellStart"/>
      <w:r w:rsidR="007800E6">
        <w:rPr>
          <w:sz w:val="24"/>
          <w:szCs w:val="24"/>
        </w:rPr>
        <w:t>Grem</w:t>
      </w:r>
      <w:proofErr w:type="spellEnd"/>
      <w:r w:rsidR="007800E6">
        <w:rPr>
          <w:sz w:val="24"/>
          <w:szCs w:val="24"/>
        </w:rPr>
        <w:t>, 2021).</w:t>
      </w:r>
    </w:p>
    <w:p w14:paraId="22AF0DB8" w14:textId="482C66A4" w:rsidR="00213C16" w:rsidRDefault="00213C16" w:rsidP="00B115B7">
      <w:pPr>
        <w:spacing w:line="360" w:lineRule="auto"/>
        <w:jc w:val="both"/>
        <w:rPr>
          <w:sz w:val="24"/>
          <w:szCs w:val="24"/>
        </w:rPr>
      </w:pPr>
      <w:r w:rsidRPr="00213C16">
        <w:rPr>
          <w:sz w:val="24"/>
          <w:szCs w:val="24"/>
        </w:rPr>
        <w:t xml:space="preserve">V </w:t>
      </w:r>
      <w:r w:rsidR="00EC5178">
        <w:rPr>
          <w:sz w:val="24"/>
          <w:szCs w:val="24"/>
        </w:rPr>
        <w:t>70</w:t>
      </w:r>
      <w:r w:rsidRPr="00213C16">
        <w:rPr>
          <w:sz w:val="24"/>
          <w:szCs w:val="24"/>
        </w:rPr>
        <w:t>. letech 20. století se programy sponzorství dětí začaly významně rozšiřovat, především díky rostoucímu zájmu veřejnosti o osudy dětí v</w:t>
      </w:r>
      <w:r w:rsidR="00A54799">
        <w:rPr>
          <w:sz w:val="24"/>
          <w:szCs w:val="24"/>
        </w:rPr>
        <w:t> </w:t>
      </w:r>
      <w:r w:rsidRPr="00213C16">
        <w:rPr>
          <w:sz w:val="24"/>
          <w:szCs w:val="24"/>
        </w:rPr>
        <w:t>Asii</w:t>
      </w:r>
      <w:r w:rsidR="00A54799">
        <w:rPr>
          <w:sz w:val="24"/>
          <w:szCs w:val="24"/>
        </w:rPr>
        <w:t xml:space="preserve">, Africe </w:t>
      </w:r>
      <w:r w:rsidRPr="00213C16">
        <w:rPr>
          <w:sz w:val="24"/>
          <w:szCs w:val="24"/>
        </w:rPr>
        <w:t>a dalších rozvojových regionech (</w:t>
      </w:r>
      <w:proofErr w:type="spellStart"/>
      <w:r w:rsidRPr="00213C16">
        <w:rPr>
          <w:sz w:val="24"/>
          <w:szCs w:val="24"/>
        </w:rPr>
        <w:t>Eekelen</w:t>
      </w:r>
      <w:proofErr w:type="spellEnd"/>
      <w:r w:rsidRPr="00213C16">
        <w:rPr>
          <w:sz w:val="24"/>
          <w:szCs w:val="24"/>
        </w:rPr>
        <w:t>, 2013).</w:t>
      </w:r>
      <w:r w:rsidR="00B5379D">
        <w:rPr>
          <w:sz w:val="24"/>
          <w:szCs w:val="24"/>
        </w:rPr>
        <w:t xml:space="preserve"> </w:t>
      </w:r>
      <w:r w:rsidR="0041410F" w:rsidRPr="0041410F">
        <w:rPr>
          <w:sz w:val="24"/>
          <w:szCs w:val="24"/>
        </w:rPr>
        <w:t xml:space="preserve">Tento zájem byl významně podporován veřejnými kampaněmi a rozvojem mediální komunikace, které umožnily přiblížit konkrétní příběhy dětí širokému publiku. Například organizace </w:t>
      </w:r>
      <w:proofErr w:type="spellStart"/>
      <w:r w:rsidR="0041410F" w:rsidRPr="0041410F">
        <w:rPr>
          <w:sz w:val="24"/>
          <w:szCs w:val="24"/>
        </w:rPr>
        <w:t>World</w:t>
      </w:r>
      <w:proofErr w:type="spellEnd"/>
      <w:r w:rsidR="0041410F" w:rsidRPr="0041410F">
        <w:rPr>
          <w:sz w:val="24"/>
          <w:szCs w:val="24"/>
        </w:rPr>
        <w:t xml:space="preserve"> Vision v tomto období zavedla televizní pořad zaměřený na prezentaci individuálních příběhů podporovaných dětí, což přispělo ke zvýšení počtu dárců nejen v rámci této organizace, ale také u dalších mezinárodních aktérů, jako jsou </w:t>
      </w:r>
      <w:proofErr w:type="spellStart"/>
      <w:r w:rsidR="0041410F" w:rsidRPr="0041410F">
        <w:rPr>
          <w:sz w:val="24"/>
          <w:szCs w:val="24"/>
        </w:rPr>
        <w:t>ActionAid</w:t>
      </w:r>
      <w:proofErr w:type="spellEnd"/>
      <w:r w:rsidR="0041410F" w:rsidRPr="0041410F">
        <w:rPr>
          <w:sz w:val="24"/>
          <w:szCs w:val="24"/>
        </w:rPr>
        <w:t xml:space="preserve"> či </w:t>
      </w:r>
      <w:proofErr w:type="spellStart"/>
      <w:r w:rsidR="0041410F" w:rsidRPr="0041410F">
        <w:rPr>
          <w:sz w:val="24"/>
          <w:szCs w:val="24"/>
        </w:rPr>
        <w:t>Plan</w:t>
      </w:r>
      <w:proofErr w:type="spellEnd"/>
      <w:r w:rsidR="0041410F" w:rsidRPr="0041410F">
        <w:rPr>
          <w:sz w:val="24"/>
          <w:szCs w:val="24"/>
        </w:rPr>
        <w:t xml:space="preserve"> International (</w:t>
      </w:r>
      <w:proofErr w:type="spellStart"/>
      <w:r w:rsidR="0041410F" w:rsidRPr="0041410F">
        <w:rPr>
          <w:sz w:val="24"/>
          <w:szCs w:val="24"/>
        </w:rPr>
        <w:t>Redner</w:t>
      </w:r>
      <w:proofErr w:type="spellEnd"/>
      <w:r w:rsidR="0041410F" w:rsidRPr="0041410F">
        <w:rPr>
          <w:sz w:val="24"/>
          <w:szCs w:val="24"/>
        </w:rPr>
        <w:t>, 2015).</w:t>
      </w:r>
    </w:p>
    <w:p w14:paraId="2D2993CC" w14:textId="25E4F8C8" w:rsidR="009D0FBE" w:rsidRDefault="00C65539" w:rsidP="00B115B7">
      <w:pPr>
        <w:spacing w:line="360" w:lineRule="auto"/>
        <w:jc w:val="both"/>
        <w:rPr>
          <w:sz w:val="24"/>
          <w:szCs w:val="24"/>
        </w:rPr>
      </w:pPr>
      <w:r>
        <w:rPr>
          <w:sz w:val="24"/>
          <w:szCs w:val="24"/>
        </w:rPr>
        <w:t>V</w:t>
      </w:r>
      <w:r w:rsidR="009D0FBE" w:rsidRPr="009D0FBE">
        <w:rPr>
          <w:sz w:val="24"/>
          <w:szCs w:val="24"/>
        </w:rPr>
        <w:t xml:space="preserve"> důsledku rostoucího vlivu masových médií</w:t>
      </w:r>
      <w:r>
        <w:rPr>
          <w:sz w:val="24"/>
          <w:szCs w:val="24"/>
        </w:rPr>
        <w:t xml:space="preserve"> pak tento trend pokračoval i v 80. letech.</w:t>
      </w:r>
      <w:r w:rsidR="009D0FBE" w:rsidRPr="009D0FBE">
        <w:rPr>
          <w:sz w:val="24"/>
          <w:szCs w:val="24"/>
        </w:rPr>
        <w:t xml:space="preserve"> Díky jejich rozšíření a zvyšující se dostupnosti televizního vysílání bylo možné rychle a ve velkém měřítku zprostředkovávat informace o chudobě, přírodních katastrofách a dalších humanitárních krizích v rozvojových zemích</w:t>
      </w:r>
      <w:r w:rsidR="009D0FBE">
        <w:rPr>
          <w:sz w:val="24"/>
          <w:szCs w:val="24"/>
        </w:rPr>
        <w:t xml:space="preserve"> (</w:t>
      </w:r>
      <w:proofErr w:type="spellStart"/>
      <w:r w:rsidR="009D0FBE">
        <w:rPr>
          <w:sz w:val="24"/>
          <w:szCs w:val="24"/>
        </w:rPr>
        <w:t>Eekelen</w:t>
      </w:r>
      <w:proofErr w:type="spellEnd"/>
      <w:r w:rsidR="009D0FBE">
        <w:rPr>
          <w:sz w:val="24"/>
          <w:szCs w:val="24"/>
        </w:rPr>
        <w:t>, 2013).</w:t>
      </w:r>
      <w:r w:rsidR="009D0FBE" w:rsidRPr="009D0FBE">
        <w:rPr>
          <w:sz w:val="24"/>
          <w:szCs w:val="24"/>
        </w:rPr>
        <w:t xml:space="preserve"> Významnou roli sehrály zejména televizní reportáže z humanitárních katastrof, mezi něž patřily například dramatické záběry hladomoru v Etiopii v letech 1983–1985, které výrazně ovlivnily veřejné vnímání globální chudoby</w:t>
      </w:r>
      <w:r w:rsidR="009D0FBE">
        <w:rPr>
          <w:sz w:val="24"/>
          <w:szCs w:val="24"/>
        </w:rPr>
        <w:t xml:space="preserve"> </w:t>
      </w:r>
      <w:r w:rsidR="007811DF">
        <w:rPr>
          <w:sz w:val="24"/>
          <w:szCs w:val="24"/>
        </w:rPr>
        <w:t>(</w:t>
      </w:r>
      <w:proofErr w:type="spellStart"/>
      <w:r w:rsidR="007811DF">
        <w:rPr>
          <w:sz w:val="24"/>
          <w:szCs w:val="24"/>
        </w:rPr>
        <w:t>Bradley</w:t>
      </w:r>
      <w:proofErr w:type="spellEnd"/>
      <w:r w:rsidR="007811DF">
        <w:rPr>
          <w:sz w:val="24"/>
          <w:szCs w:val="24"/>
        </w:rPr>
        <w:t>, 2023).</w:t>
      </w:r>
      <w:r w:rsidR="009D0FBE" w:rsidRPr="009D0FBE">
        <w:rPr>
          <w:sz w:val="24"/>
          <w:szCs w:val="24"/>
        </w:rPr>
        <w:t xml:space="preserve"> Tato intenzivní medializace přispěla k nárůstu počtu neziskových organizací realizujících programy adopce na dálku a k dalšímu rozvoji </w:t>
      </w:r>
      <w:r w:rsidR="00DA659E">
        <w:rPr>
          <w:sz w:val="24"/>
          <w:szCs w:val="24"/>
        </w:rPr>
        <w:t>celého modelu</w:t>
      </w:r>
      <w:r w:rsidR="009D0FBE" w:rsidRPr="009D0FBE">
        <w:rPr>
          <w:sz w:val="24"/>
          <w:szCs w:val="24"/>
        </w:rPr>
        <w:t xml:space="preserve"> (</w:t>
      </w:r>
      <w:proofErr w:type="spellStart"/>
      <w:r w:rsidR="009D0FBE" w:rsidRPr="009D0FBE">
        <w:rPr>
          <w:sz w:val="24"/>
          <w:szCs w:val="24"/>
        </w:rPr>
        <w:t>Eekelen</w:t>
      </w:r>
      <w:proofErr w:type="spellEnd"/>
      <w:r w:rsidR="009D0FBE" w:rsidRPr="009D0FBE">
        <w:rPr>
          <w:sz w:val="24"/>
          <w:szCs w:val="24"/>
        </w:rPr>
        <w:t xml:space="preserve">, 2013). Současně se do popředí zájmu dostávalo vzdělání jako klíčový nástroj v boji proti chudobě, což reflektovaly jak </w:t>
      </w:r>
      <w:r w:rsidR="00DA659E">
        <w:rPr>
          <w:sz w:val="24"/>
          <w:szCs w:val="24"/>
        </w:rPr>
        <w:t>globálně působící organizace</w:t>
      </w:r>
      <w:r w:rsidR="009D0FBE" w:rsidRPr="009D0FBE">
        <w:rPr>
          <w:sz w:val="24"/>
          <w:szCs w:val="24"/>
        </w:rPr>
        <w:t xml:space="preserve">, například UNICEF, tak i evropské neziskové organizace. V tomto kontextu zahájila Charita Česká republika svůj program adopce na dálku v roce 1993 (Arcidiecézní charita Praha, </w:t>
      </w:r>
      <w:proofErr w:type="spellStart"/>
      <w:r w:rsidR="009D0FBE" w:rsidRPr="009D0FBE">
        <w:rPr>
          <w:sz w:val="24"/>
          <w:szCs w:val="24"/>
        </w:rPr>
        <w:t>n.d</w:t>
      </w:r>
      <w:proofErr w:type="spellEnd"/>
      <w:r w:rsidR="009D0FBE" w:rsidRPr="009D0FBE">
        <w:rPr>
          <w:sz w:val="24"/>
          <w:szCs w:val="24"/>
        </w:rPr>
        <w:t>.).</w:t>
      </w:r>
    </w:p>
    <w:p w14:paraId="04E784B7" w14:textId="05A26252" w:rsidR="008F1C0D" w:rsidRDefault="008F1C0D" w:rsidP="00B115B7">
      <w:pPr>
        <w:spacing w:line="360" w:lineRule="auto"/>
        <w:jc w:val="both"/>
        <w:rPr>
          <w:sz w:val="24"/>
          <w:szCs w:val="24"/>
        </w:rPr>
      </w:pPr>
      <w:r>
        <w:rPr>
          <w:sz w:val="24"/>
          <w:szCs w:val="24"/>
        </w:rPr>
        <w:t>V 90. letech 20. století</w:t>
      </w:r>
      <w:r w:rsidR="00592484">
        <w:rPr>
          <w:sz w:val="24"/>
          <w:szCs w:val="24"/>
        </w:rPr>
        <w:t xml:space="preserve"> </w:t>
      </w:r>
      <w:r w:rsidR="00530DE8">
        <w:rPr>
          <w:sz w:val="24"/>
          <w:szCs w:val="24"/>
        </w:rPr>
        <w:t>začaly být</w:t>
      </w:r>
      <w:r w:rsidR="00592484">
        <w:rPr>
          <w:sz w:val="24"/>
          <w:szCs w:val="24"/>
        </w:rPr>
        <w:t xml:space="preserve"> některé neziskové organizace kritizovány za </w:t>
      </w:r>
      <w:r w:rsidR="00B47D72">
        <w:rPr>
          <w:sz w:val="24"/>
          <w:szCs w:val="24"/>
        </w:rPr>
        <w:t>nedostatečnou transparentnost</w:t>
      </w:r>
      <w:r w:rsidR="001D1E2A">
        <w:rPr>
          <w:sz w:val="24"/>
          <w:szCs w:val="24"/>
        </w:rPr>
        <w:t>. Dárci často neměli přehled o</w:t>
      </w:r>
      <w:r w:rsidR="00A503DB">
        <w:rPr>
          <w:sz w:val="24"/>
          <w:szCs w:val="24"/>
        </w:rPr>
        <w:t xml:space="preserve"> tom, jak jejich příspěvky organizace skutečně využívají, </w:t>
      </w:r>
      <w:r w:rsidR="00553E4C">
        <w:rPr>
          <w:sz w:val="24"/>
          <w:szCs w:val="24"/>
        </w:rPr>
        <w:t>neboť</w:t>
      </w:r>
      <w:r w:rsidR="00A503DB">
        <w:rPr>
          <w:sz w:val="24"/>
          <w:szCs w:val="24"/>
        </w:rPr>
        <w:t xml:space="preserve"> organizace poskytovaly pouze obecné informace</w:t>
      </w:r>
      <w:r w:rsidR="00C45A5A">
        <w:rPr>
          <w:sz w:val="24"/>
          <w:szCs w:val="24"/>
        </w:rPr>
        <w:t xml:space="preserve"> (Brett, 2010)</w:t>
      </w:r>
      <w:r w:rsidR="00594920">
        <w:rPr>
          <w:sz w:val="24"/>
          <w:szCs w:val="24"/>
        </w:rPr>
        <w:t>. To vedlo k poklesu důvěry v adopční programy.</w:t>
      </w:r>
      <w:r w:rsidR="00A2155B">
        <w:rPr>
          <w:sz w:val="24"/>
          <w:szCs w:val="24"/>
        </w:rPr>
        <w:t xml:space="preserve"> Od té doby se začaly organizace zaměřovat na větší otevřenos</w:t>
      </w:r>
      <w:r w:rsidR="00AA418E">
        <w:rPr>
          <w:sz w:val="24"/>
          <w:szCs w:val="24"/>
        </w:rPr>
        <w:t>t</w:t>
      </w:r>
      <w:r w:rsidR="00A93D8B">
        <w:rPr>
          <w:sz w:val="24"/>
          <w:szCs w:val="24"/>
        </w:rPr>
        <w:t xml:space="preserve">. Docházelo k zavádění pravidelných reportů o výdajích a různých </w:t>
      </w:r>
      <w:r w:rsidR="00D876A0">
        <w:rPr>
          <w:sz w:val="24"/>
          <w:szCs w:val="24"/>
        </w:rPr>
        <w:t>mechanismů zpětné kontroly, které umožňují dárcům ověřit si, jak jsou jejich prostředky rozdělovány</w:t>
      </w:r>
      <w:r w:rsidR="00FB4F9C">
        <w:rPr>
          <w:sz w:val="24"/>
          <w:szCs w:val="24"/>
        </w:rPr>
        <w:t xml:space="preserve"> </w:t>
      </w:r>
      <w:r w:rsidR="008422F9">
        <w:rPr>
          <w:sz w:val="24"/>
          <w:szCs w:val="24"/>
        </w:rPr>
        <w:t>(</w:t>
      </w:r>
      <w:proofErr w:type="spellStart"/>
      <w:r w:rsidR="008422F9">
        <w:rPr>
          <w:sz w:val="24"/>
          <w:szCs w:val="24"/>
        </w:rPr>
        <w:t>Chabbott</w:t>
      </w:r>
      <w:proofErr w:type="spellEnd"/>
      <w:r w:rsidR="008422F9">
        <w:rPr>
          <w:sz w:val="24"/>
          <w:szCs w:val="24"/>
        </w:rPr>
        <w:t>, 2003).</w:t>
      </w:r>
      <w:r w:rsidR="00532F15">
        <w:rPr>
          <w:sz w:val="24"/>
          <w:szCs w:val="24"/>
        </w:rPr>
        <w:t xml:space="preserve"> Například organizace </w:t>
      </w:r>
      <w:proofErr w:type="spellStart"/>
      <w:r w:rsidR="00532F15">
        <w:rPr>
          <w:sz w:val="24"/>
          <w:szCs w:val="24"/>
        </w:rPr>
        <w:t>Save</w:t>
      </w:r>
      <w:proofErr w:type="spellEnd"/>
      <w:r w:rsidR="00532F15">
        <w:rPr>
          <w:sz w:val="24"/>
          <w:szCs w:val="24"/>
        </w:rPr>
        <w:t xml:space="preserve"> </w:t>
      </w:r>
      <w:proofErr w:type="spellStart"/>
      <w:r w:rsidR="00532F15">
        <w:rPr>
          <w:sz w:val="24"/>
          <w:szCs w:val="24"/>
        </w:rPr>
        <w:t>the</w:t>
      </w:r>
      <w:proofErr w:type="spellEnd"/>
      <w:r w:rsidR="00532F15">
        <w:rPr>
          <w:sz w:val="24"/>
          <w:szCs w:val="24"/>
        </w:rPr>
        <w:t xml:space="preserve"> </w:t>
      </w:r>
      <w:proofErr w:type="spellStart"/>
      <w:r w:rsidR="00532F15">
        <w:rPr>
          <w:sz w:val="24"/>
          <w:szCs w:val="24"/>
        </w:rPr>
        <w:t>children</w:t>
      </w:r>
      <w:proofErr w:type="spellEnd"/>
      <w:r w:rsidR="00532F15">
        <w:rPr>
          <w:sz w:val="24"/>
          <w:szCs w:val="24"/>
        </w:rPr>
        <w:t xml:space="preserve"> zveřejňuje detailní rozpis příjmů </w:t>
      </w:r>
      <w:r w:rsidR="00553E4C">
        <w:rPr>
          <w:sz w:val="24"/>
          <w:szCs w:val="24"/>
        </w:rPr>
        <w:t xml:space="preserve">           </w:t>
      </w:r>
      <w:r w:rsidR="00532F15">
        <w:rPr>
          <w:sz w:val="24"/>
          <w:szCs w:val="24"/>
        </w:rPr>
        <w:t>a výdajů na svých webových stránkách (</w:t>
      </w:r>
      <w:proofErr w:type="spellStart"/>
      <w:r w:rsidR="00885DF7">
        <w:rPr>
          <w:sz w:val="24"/>
          <w:szCs w:val="24"/>
        </w:rPr>
        <w:t>Save</w:t>
      </w:r>
      <w:proofErr w:type="spellEnd"/>
      <w:r w:rsidR="00885DF7">
        <w:rPr>
          <w:sz w:val="24"/>
          <w:szCs w:val="24"/>
        </w:rPr>
        <w:t xml:space="preserve"> </w:t>
      </w:r>
      <w:proofErr w:type="spellStart"/>
      <w:r w:rsidR="00885DF7">
        <w:rPr>
          <w:sz w:val="24"/>
          <w:szCs w:val="24"/>
        </w:rPr>
        <w:t>the</w:t>
      </w:r>
      <w:proofErr w:type="spellEnd"/>
      <w:r w:rsidR="00885DF7">
        <w:rPr>
          <w:sz w:val="24"/>
          <w:szCs w:val="24"/>
        </w:rPr>
        <w:t xml:space="preserve"> </w:t>
      </w:r>
      <w:proofErr w:type="spellStart"/>
      <w:r w:rsidR="00885DF7">
        <w:rPr>
          <w:sz w:val="24"/>
          <w:szCs w:val="24"/>
        </w:rPr>
        <w:t>children</w:t>
      </w:r>
      <w:proofErr w:type="spellEnd"/>
      <w:r w:rsidR="00885DF7">
        <w:rPr>
          <w:sz w:val="24"/>
          <w:szCs w:val="24"/>
        </w:rPr>
        <w:t xml:space="preserve">, </w:t>
      </w:r>
      <w:proofErr w:type="spellStart"/>
      <w:r w:rsidR="00D0029F">
        <w:rPr>
          <w:sz w:val="24"/>
          <w:szCs w:val="24"/>
        </w:rPr>
        <w:t>n.d</w:t>
      </w:r>
      <w:proofErr w:type="spellEnd"/>
      <w:r w:rsidR="00D0029F">
        <w:rPr>
          <w:sz w:val="24"/>
          <w:szCs w:val="24"/>
        </w:rPr>
        <w:t>.)</w:t>
      </w:r>
      <w:r w:rsidR="00FB4F9C">
        <w:rPr>
          <w:sz w:val="24"/>
          <w:szCs w:val="24"/>
        </w:rPr>
        <w:t xml:space="preserve">. </w:t>
      </w:r>
      <w:proofErr w:type="spellStart"/>
      <w:r w:rsidR="00BB26BA">
        <w:rPr>
          <w:sz w:val="24"/>
          <w:szCs w:val="24"/>
        </w:rPr>
        <w:t>Plan</w:t>
      </w:r>
      <w:proofErr w:type="spellEnd"/>
      <w:r w:rsidR="00BB26BA">
        <w:rPr>
          <w:sz w:val="24"/>
          <w:szCs w:val="24"/>
        </w:rPr>
        <w:t xml:space="preserve"> International zveřejňuje</w:t>
      </w:r>
      <w:r w:rsidR="001D6A11">
        <w:rPr>
          <w:sz w:val="24"/>
          <w:szCs w:val="24"/>
        </w:rPr>
        <w:t xml:space="preserve"> </w:t>
      </w:r>
      <w:r w:rsidR="001D6A11">
        <w:rPr>
          <w:sz w:val="24"/>
          <w:szCs w:val="24"/>
        </w:rPr>
        <w:lastRenderedPageBreak/>
        <w:t xml:space="preserve">výroční zprávy, </w:t>
      </w:r>
      <w:r w:rsidR="00564B0A">
        <w:rPr>
          <w:sz w:val="24"/>
          <w:szCs w:val="24"/>
        </w:rPr>
        <w:t xml:space="preserve">které obsahují i popis kontrolních procesů zajišťujících </w:t>
      </w:r>
      <w:r w:rsidR="00C06D05">
        <w:rPr>
          <w:sz w:val="24"/>
          <w:szCs w:val="24"/>
        </w:rPr>
        <w:t xml:space="preserve">transparentnost </w:t>
      </w:r>
      <w:r w:rsidR="00E55630">
        <w:rPr>
          <w:sz w:val="24"/>
          <w:szCs w:val="24"/>
        </w:rPr>
        <w:t>(</w:t>
      </w:r>
      <w:proofErr w:type="spellStart"/>
      <w:r w:rsidR="00E55630">
        <w:rPr>
          <w:sz w:val="24"/>
          <w:szCs w:val="24"/>
        </w:rPr>
        <w:t>Plan</w:t>
      </w:r>
      <w:proofErr w:type="spellEnd"/>
      <w:r w:rsidR="00E55630">
        <w:rPr>
          <w:sz w:val="24"/>
          <w:szCs w:val="24"/>
        </w:rPr>
        <w:t xml:space="preserve"> International, </w:t>
      </w:r>
      <w:proofErr w:type="spellStart"/>
      <w:r w:rsidR="002D5964">
        <w:rPr>
          <w:sz w:val="24"/>
          <w:szCs w:val="24"/>
        </w:rPr>
        <w:t>n.d</w:t>
      </w:r>
      <w:proofErr w:type="spellEnd"/>
      <w:r w:rsidR="002D5964">
        <w:rPr>
          <w:sz w:val="24"/>
          <w:szCs w:val="24"/>
        </w:rPr>
        <w:t>.</w:t>
      </w:r>
      <w:r w:rsidR="00E55630">
        <w:rPr>
          <w:sz w:val="24"/>
          <w:szCs w:val="24"/>
        </w:rPr>
        <w:t>)</w:t>
      </w:r>
      <w:r w:rsidR="002D5DC1">
        <w:rPr>
          <w:sz w:val="24"/>
          <w:szCs w:val="24"/>
        </w:rPr>
        <w:t xml:space="preserve">. </w:t>
      </w:r>
      <w:r w:rsidR="00FA226C">
        <w:rPr>
          <w:sz w:val="24"/>
          <w:szCs w:val="24"/>
        </w:rPr>
        <w:t>Některé organizace podléhají externím auditům, které ověřují, zda finanční prostředky skutečně pomáhají cílovým skupin</w:t>
      </w:r>
      <w:r w:rsidR="00CC4CD5">
        <w:rPr>
          <w:sz w:val="24"/>
          <w:szCs w:val="24"/>
        </w:rPr>
        <w:t>ám. V některých zemích existují i certifikace, které značí transparentní neziskovou organizaci</w:t>
      </w:r>
      <w:r w:rsidR="00806E48">
        <w:rPr>
          <w:sz w:val="24"/>
          <w:szCs w:val="24"/>
        </w:rPr>
        <w:t xml:space="preserve"> (</w:t>
      </w:r>
      <w:proofErr w:type="spellStart"/>
      <w:r w:rsidR="00806E48">
        <w:rPr>
          <w:sz w:val="24"/>
          <w:szCs w:val="24"/>
        </w:rPr>
        <w:t>Plan</w:t>
      </w:r>
      <w:proofErr w:type="spellEnd"/>
      <w:r w:rsidR="00806E48">
        <w:rPr>
          <w:sz w:val="24"/>
          <w:szCs w:val="24"/>
        </w:rPr>
        <w:t xml:space="preserve"> International, </w:t>
      </w:r>
      <w:proofErr w:type="spellStart"/>
      <w:r w:rsidR="00806E48">
        <w:rPr>
          <w:sz w:val="24"/>
          <w:szCs w:val="24"/>
        </w:rPr>
        <w:t>n.d</w:t>
      </w:r>
      <w:proofErr w:type="spellEnd"/>
      <w:r w:rsidR="00806E48">
        <w:rPr>
          <w:sz w:val="24"/>
          <w:szCs w:val="24"/>
        </w:rPr>
        <w:t>.).</w:t>
      </w:r>
      <w:r w:rsidR="004031C7">
        <w:rPr>
          <w:sz w:val="24"/>
          <w:szCs w:val="24"/>
        </w:rPr>
        <w:t xml:space="preserve"> </w:t>
      </w:r>
    </w:p>
    <w:p w14:paraId="0D79F349" w14:textId="77777777" w:rsidR="00FD3953" w:rsidRDefault="00FD3953" w:rsidP="00B115B7">
      <w:pPr>
        <w:spacing w:line="360" w:lineRule="auto"/>
        <w:jc w:val="both"/>
        <w:rPr>
          <w:sz w:val="24"/>
          <w:szCs w:val="24"/>
        </w:rPr>
      </w:pPr>
    </w:p>
    <w:p w14:paraId="6C5EE935" w14:textId="4E74B8A7" w:rsidR="00FD3953" w:rsidRPr="00B115B7" w:rsidRDefault="00F80DFE" w:rsidP="00B115B7">
      <w:pPr>
        <w:pStyle w:val="Nadpis2"/>
        <w:spacing w:line="360" w:lineRule="auto"/>
      </w:pPr>
      <w:bookmarkStart w:id="47" w:name="_Toc225703692"/>
      <w:r>
        <w:t>1.2 Současný stav adopce na dálku</w:t>
      </w:r>
      <w:bookmarkEnd w:id="47"/>
    </w:p>
    <w:p w14:paraId="653CF109" w14:textId="52359DE5" w:rsidR="00FD3953" w:rsidRDefault="00FD3953" w:rsidP="00B115B7">
      <w:pPr>
        <w:spacing w:line="360" w:lineRule="auto"/>
        <w:jc w:val="both"/>
        <w:rPr>
          <w:sz w:val="24"/>
          <w:szCs w:val="24"/>
        </w:rPr>
      </w:pPr>
      <w:r>
        <w:rPr>
          <w:sz w:val="24"/>
          <w:szCs w:val="24"/>
        </w:rPr>
        <w:t xml:space="preserve">Ve 21. století si program prošel výraznými změnami. </w:t>
      </w:r>
      <w:r w:rsidR="00553E4C">
        <w:rPr>
          <w:sz w:val="24"/>
          <w:szCs w:val="24"/>
        </w:rPr>
        <w:t>Jednu</w:t>
      </w:r>
      <w:r>
        <w:rPr>
          <w:sz w:val="24"/>
          <w:szCs w:val="24"/>
        </w:rPr>
        <w:t xml:space="preserve"> z nejvýznamnějších </w:t>
      </w:r>
      <w:r w:rsidR="00D6182E">
        <w:rPr>
          <w:sz w:val="24"/>
          <w:szCs w:val="24"/>
        </w:rPr>
        <w:t>představuje</w:t>
      </w:r>
      <w:r>
        <w:rPr>
          <w:sz w:val="24"/>
          <w:szCs w:val="24"/>
        </w:rPr>
        <w:t xml:space="preserve"> využití digitálních technologií. V minulosti probíhal kontakt mezi dárcem a příjemcem pouze prostřednictvím dopisů, dnes se již běžně využívají e-maily</w:t>
      </w:r>
      <w:r w:rsidR="00C200F3">
        <w:rPr>
          <w:sz w:val="24"/>
          <w:szCs w:val="24"/>
        </w:rPr>
        <w:t xml:space="preserve"> a další</w:t>
      </w:r>
      <w:r w:rsidR="00173F5A">
        <w:rPr>
          <w:sz w:val="24"/>
          <w:szCs w:val="24"/>
        </w:rPr>
        <w:t xml:space="preserve"> online platformy</w:t>
      </w:r>
      <w:r>
        <w:rPr>
          <w:sz w:val="24"/>
          <w:szCs w:val="24"/>
        </w:rPr>
        <w:t>. Některé organizace umožňují dárcům přístup do databáze, kde mohou sledovat informace o dítěti, jeho studijní výsledky, aktuální rodinnou situaci</w:t>
      </w:r>
      <w:r w:rsidR="003A5CF1">
        <w:rPr>
          <w:sz w:val="24"/>
          <w:szCs w:val="24"/>
        </w:rPr>
        <w:t xml:space="preserve"> či</w:t>
      </w:r>
      <w:r>
        <w:rPr>
          <w:sz w:val="24"/>
          <w:szCs w:val="24"/>
        </w:rPr>
        <w:t xml:space="preserve"> zdravotní stav</w:t>
      </w:r>
      <w:r w:rsidR="003A5CF1">
        <w:rPr>
          <w:sz w:val="24"/>
          <w:szCs w:val="24"/>
        </w:rPr>
        <w:t xml:space="preserve"> </w:t>
      </w:r>
      <w:r>
        <w:rPr>
          <w:sz w:val="24"/>
          <w:szCs w:val="24"/>
        </w:rPr>
        <w:t>(Musil, 202</w:t>
      </w:r>
      <w:r w:rsidR="00DB3792">
        <w:rPr>
          <w:sz w:val="24"/>
          <w:szCs w:val="24"/>
        </w:rPr>
        <w:t>5</w:t>
      </w:r>
      <w:r>
        <w:rPr>
          <w:sz w:val="24"/>
          <w:szCs w:val="24"/>
        </w:rPr>
        <w:t>). Tyto změny zvýšily zájem dárců o adopci (</w:t>
      </w:r>
      <w:proofErr w:type="spellStart"/>
      <w:r>
        <w:rPr>
          <w:sz w:val="24"/>
          <w:szCs w:val="24"/>
        </w:rPr>
        <w:t>Save</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children</w:t>
      </w:r>
      <w:proofErr w:type="spellEnd"/>
      <w:r>
        <w:rPr>
          <w:sz w:val="24"/>
          <w:szCs w:val="24"/>
        </w:rPr>
        <w:t xml:space="preserve">, 2020). Pokrok v technologii pomohl i v komunikaci mezi zástupci z podporovaných komunit a organizací. </w:t>
      </w:r>
      <w:r w:rsidR="00553E4C">
        <w:rPr>
          <w:sz w:val="24"/>
          <w:szCs w:val="24"/>
        </w:rPr>
        <w:t xml:space="preserve">Mgr. </w:t>
      </w:r>
      <w:r>
        <w:rPr>
          <w:sz w:val="24"/>
          <w:szCs w:val="24"/>
        </w:rPr>
        <w:t>Musil v osobním rozhovoru popisuje, že je s místními v pravidelném kontaktu díky sociálním sítím – např. WhatsApp, Messenger. Zjednodušilo se také předávání dopisů, vysvědčení nebo obrázků</w:t>
      </w:r>
      <w:r w:rsidR="00553E4C">
        <w:t xml:space="preserve">; </w:t>
      </w:r>
      <w:r>
        <w:rPr>
          <w:sz w:val="24"/>
          <w:szCs w:val="24"/>
        </w:rPr>
        <w:t>místní je dokážou naskenovat a přeposlat přímo na e-mail organizace, která poté materiály sdílí adoptivním rodičům (Musil, 202</w:t>
      </w:r>
      <w:r w:rsidR="00DB3792">
        <w:rPr>
          <w:sz w:val="24"/>
          <w:szCs w:val="24"/>
        </w:rPr>
        <w:t>5</w:t>
      </w:r>
      <w:r>
        <w:rPr>
          <w:sz w:val="24"/>
          <w:szCs w:val="24"/>
        </w:rPr>
        <w:t xml:space="preserve">). </w:t>
      </w:r>
    </w:p>
    <w:p w14:paraId="6DF7CBCB" w14:textId="3D5FC81D" w:rsidR="00FD3953" w:rsidRDefault="00FD3953" w:rsidP="00B115B7">
      <w:pPr>
        <w:spacing w:line="360" w:lineRule="auto"/>
        <w:jc w:val="both"/>
        <w:rPr>
          <w:sz w:val="24"/>
          <w:szCs w:val="24"/>
        </w:rPr>
      </w:pPr>
      <w:r>
        <w:rPr>
          <w:sz w:val="24"/>
          <w:szCs w:val="24"/>
        </w:rPr>
        <w:t xml:space="preserve">I přes velký pokrok v technologiích a transparentnosti stále existují nedostatky, za které jsou organizace kritizovány. Například některé organizace mají dle kritiků příliš vysoké administrativní náklady, které snižují prostředky přímo </w:t>
      </w:r>
      <w:r w:rsidR="00553E4C">
        <w:rPr>
          <w:sz w:val="24"/>
          <w:szCs w:val="24"/>
        </w:rPr>
        <w:t>směřující</w:t>
      </w:r>
      <w:r>
        <w:rPr>
          <w:sz w:val="24"/>
          <w:szCs w:val="24"/>
        </w:rPr>
        <w:t xml:space="preserve"> k chudým dětem</w:t>
      </w:r>
      <w:r w:rsidR="003D0CC8">
        <w:rPr>
          <w:sz w:val="24"/>
          <w:szCs w:val="24"/>
        </w:rPr>
        <w:t xml:space="preserve"> (OECD,</w:t>
      </w:r>
      <w:r w:rsidR="00611504">
        <w:rPr>
          <w:sz w:val="24"/>
          <w:szCs w:val="24"/>
        </w:rPr>
        <w:t xml:space="preserve"> </w:t>
      </w:r>
      <w:r w:rsidR="003D0CC8">
        <w:rPr>
          <w:sz w:val="24"/>
          <w:szCs w:val="24"/>
        </w:rPr>
        <w:t>2024).</w:t>
      </w:r>
      <w:r w:rsidR="006A1976">
        <w:rPr>
          <w:sz w:val="24"/>
          <w:szCs w:val="24"/>
        </w:rPr>
        <w:t xml:space="preserve"> Například organizace </w:t>
      </w:r>
      <w:proofErr w:type="spellStart"/>
      <w:r w:rsidR="006A1976">
        <w:rPr>
          <w:sz w:val="24"/>
          <w:szCs w:val="24"/>
        </w:rPr>
        <w:t>Unbound</w:t>
      </w:r>
      <w:proofErr w:type="spellEnd"/>
      <w:r w:rsidR="006A1976">
        <w:rPr>
          <w:sz w:val="24"/>
          <w:szCs w:val="24"/>
        </w:rPr>
        <w:t xml:space="preserve"> uvádí, že v roce 2024</w:t>
      </w:r>
      <w:r w:rsidR="00EC6985">
        <w:rPr>
          <w:sz w:val="24"/>
          <w:szCs w:val="24"/>
        </w:rPr>
        <w:t xml:space="preserve"> šlo na administrativní náklady </w:t>
      </w:r>
      <w:r w:rsidR="00553E4C">
        <w:rPr>
          <w:sz w:val="24"/>
          <w:szCs w:val="24"/>
        </w:rPr>
        <w:t xml:space="preserve">     </w:t>
      </w:r>
      <w:r w:rsidR="00EC6985">
        <w:rPr>
          <w:sz w:val="24"/>
          <w:szCs w:val="24"/>
        </w:rPr>
        <w:t>3.9</w:t>
      </w:r>
      <w:r w:rsidR="00B3639F">
        <w:rPr>
          <w:sz w:val="24"/>
          <w:szCs w:val="24"/>
        </w:rPr>
        <w:t xml:space="preserve"> %</w:t>
      </w:r>
      <w:r w:rsidR="00C46FF7">
        <w:rPr>
          <w:sz w:val="24"/>
          <w:szCs w:val="24"/>
        </w:rPr>
        <w:t xml:space="preserve"> (</w:t>
      </w:r>
      <w:proofErr w:type="spellStart"/>
      <w:r w:rsidR="00C46FF7">
        <w:rPr>
          <w:sz w:val="24"/>
          <w:szCs w:val="24"/>
        </w:rPr>
        <w:t>Unbound</w:t>
      </w:r>
      <w:proofErr w:type="spellEnd"/>
      <w:r w:rsidR="00C46FF7">
        <w:rPr>
          <w:sz w:val="24"/>
          <w:szCs w:val="24"/>
        </w:rPr>
        <w:t>, 2025).</w:t>
      </w:r>
      <w:r>
        <w:rPr>
          <w:sz w:val="24"/>
          <w:szCs w:val="24"/>
        </w:rPr>
        <w:t xml:space="preserve"> Dalším problémem je ověřování pravdivosti informací, zejména v zemích, kde je obtížné zajistit objektivní monitoring – například v zemích, kde vláda nezveřejňuje úplná data o místních občanech (OECD, 2024). Jako budoucí řešení problémů se nabízí rozvoj nového modelu adopce na dálku, který by místo individuální</w:t>
      </w:r>
      <w:r w:rsidR="007B6412">
        <w:rPr>
          <w:sz w:val="24"/>
          <w:szCs w:val="24"/>
        </w:rPr>
        <w:t>ho</w:t>
      </w:r>
      <w:r>
        <w:rPr>
          <w:sz w:val="24"/>
          <w:szCs w:val="24"/>
        </w:rPr>
        <w:t xml:space="preserve"> sponzorství dítěte zacílil na investici do celých komunit, čímž by se snížily administrativní náklady a zároveň by se zvýšila efektivita pomoci (Musil, 202</w:t>
      </w:r>
      <w:r w:rsidR="00DB3792">
        <w:rPr>
          <w:sz w:val="24"/>
          <w:szCs w:val="24"/>
        </w:rPr>
        <w:t>5</w:t>
      </w:r>
      <w:r>
        <w:rPr>
          <w:sz w:val="24"/>
          <w:szCs w:val="24"/>
        </w:rPr>
        <w:t>). K zajišťování pravdivých informací o toku financí by mohla pomoci technologie blockchain (Schmidt, 2017).</w:t>
      </w:r>
      <w:r w:rsidR="000F4DAB">
        <w:rPr>
          <w:sz w:val="24"/>
          <w:szCs w:val="24"/>
        </w:rPr>
        <w:t xml:space="preserve"> Blockchain </w:t>
      </w:r>
      <w:r w:rsidR="00E52726">
        <w:rPr>
          <w:sz w:val="24"/>
          <w:szCs w:val="24"/>
        </w:rPr>
        <w:t xml:space="preserve">funguje jako decentralizovaná veřejně sdílená databáze, </w:t>
      </w:r>
      <w:r w:rsidR="003C7D23">
        <w:rPr>
          <w:sz w:val="24"/>
          <w:szCs w:val="24"/>
        </w:rPr>
        <w:t xml:space="preserve">do které se zaznamenávají jednotlivé finanční toky do tzv. bloků. </w:t>
      </w:r>
      <w:r w:rsidR="00AE4757">
        <w:rPr>
          <w:sz w:val="24"/>
          <w:szCs w:val="24"/>
        </w:rPr>
        <w:t xml:space="preserve">Každý záznam obsahuje informace o daru (komu, kolik a kdy byl dar </w:t>
      </w:r>
      <w:proofErr w:type="gramStart"/>
      <w:r w:rsidR="00553E4C">
        <w:rPr>
          <w:sz w:val="24"/>
          <w:szCs w:val="24"/>
        </w:rPr>
        <w:t xml:space="preserve">odeslán)   </w:t>
      </w:r>
      <w:proofErr w:type="gramEnd"/>
      <w:r w:rsidR="00553E4C">
        <w:rPr>
          <w:sz w:val="24"/>
          <w:szCs w:val="24"/>
        </w:rPr>
        <w:t xml:space="preserve">      </w:t>
      </w:r>
      <w:r w:rsidR="00BA78B7">
        <w:rPr>
          <w:sz w:val="24"/>
          <w:szCs w:val="24"/>
        </w:rPr>
        <w:lastRenderedPageBreak/>
        <w:t xml:space="preserve">a zároveň odkazuje </w:t>
      </w:r>
      <w:r w:rsidR="00E5271A">
        <w:rPr>
          <w:sz w:val="24"/>
          <w:szCs w:val="24"/>
        </w:rPr>
        <w:t>na předchozí blok, což zajišťuje</w:t>
      </w:r>
      <w:r w:rsidR="007F2814">
        <w:rPr>
          <w:sz w:val="24"/>
          <w:szCs w:val="24"/>
        </w:rPr>
        <w:t>, že nikdo nemůže pozměnit historii</w:t>
      </w:r>
      <w:r w:rsidR="00665CA7">
        <w:rPr>
          <w:sz w:val="24"/>
          <w:szCs w:val="24"/>
        </w:rPr>
        <w:t xml:space="preserve"> daru, aniž by změna byla </w:t>
      </w:r>
      <w:r w:rsidR="007F2814">
        <w:rPr>
          <w:sz w:val="24"/>
          <w:szCs w:val="24"/>
        </w:rPr>
        <w:t>viditeln</w:t>
      </w:r>
      <w:r w:rsidR="00665CA7">
        <w:rPr>
          <w:sz w:val="24"/>
          <w:szCs w:val="24"/>
        </w:rPr>
        <w:t>á</w:t>
      </w:r>
      <w:r w:rsidR="007F2814">
        <w:rPr>
          <w:sz w:val="24"/>
          <w:szCs w:val="24"/>
        </w:rPr>
        <w:t xml:space="preserve"> v</w:t>
      </w:r>
      <w:r w:rsidR="00780A4B">
        <w:rPr>
          <w:sz w:val="24"/>
          <w:szCs w:val="24"/>
        </w:rPr>
        <w:t xml:space="preserve">šem. Díky tomu jsou tyto záznamy transparentní a bezpečné, což zvyšuje </w:t>
      </w:r>
      <w:r w:rsidR="005B1E62">
        <w:rPr>
          <w:sz w:val="24"/>
          <w:szCs w:val="24"/>
        </w:rPr>
        <w:t>důvěru dárců a umožňuje dárcům sledovat, kam jejich finance skutečně putují (</w:t>
      </w:r>
      <w:proofErr w:type="spellStart"/>
      <w:r w:rsidR="00DB6D10">
        <w:rPr>
          <w:sz w:val="24"/>
          <w:szCs w:val="24"/>
        </w:rPr>
        <w:t>Almaghrabi</w:t>
      </w:r>
      <w:proofErr w:type="spellEnd"/>
      <w:r w:rsidR="00DB6D10">
        <w:rPr>
          <w:sz w:val="24"/>
          <w:szCs w:val="24"/>
        </w:rPr>
        <w:t xml:space="preserve">, </w:t>
      </w:r>
      <w:r w:rsidR="00490BD7">
        <w:rPr>
          <w:sz w:val="24"/>
          <w:szCs w:val="24"/>
        </w:rPr>
        <w:t>2022).</w:t>
      </w:r>
    </w:p>
    <w:p w14:paraId="060EB696" w14:textId="61BB8541" w:rsidR="000E3068" w:rsidRPr="00F94A1A" w:rsidRDefault="00D42E60" w:rsidP="00B115B7">
      <w:pPr>
        <w:spacing w:line="360" w:lineRule="auto"/>
        <w:jc w:val="both"/>
        <w:rPr>
          <w:sz w:val="24"/>
          <w:szCs w:val="24"/>
        </w:rPr>
      </w:pPr>
      <w:r w:rsidRPr="00F94A1A">
        <w:rPr>
          <w:sz w:val="24"/>
          <w:szCs w:val="24"/>
        </w:rPr>
        <w:t>Programy adopce na dálku jsou nejčastěji realizovány v zemích subsaharské Afriky, ji</w:t>
      </w:r>
      <w:r w:rsidR="00665385" w:rsidRPr="00F94A1A">
        <w:rPr>
          <w:sz w:val="24"/>
          <w:szCs w:val="24"/>
        </w:rPr>
        <w:t xml:space="preserve">žní Asie </w:t>
      </w:r>
      <w:r w:rsidR="00553E4C">
        <w:rPr>
          <w:sz w:val="24"/>
          <w:szCs w:val="24"/>
        </w:rPr>
        <w:t xml:space="preserve">    </w:t>
      </w:r>
      <w:r w:rsidR="00665385" w:rsidRPr="00F94A1A">
        <w:rPr>
          <w:sz w:val="24"/>
          <w:szCs w:val="24"/>
        </w:rPr>
        <w:t xml:space="preserve">a části Latinské Ameriky. </w:t>
      </w:r>
      <w:r w:rsidR="00600192" w:rsidRPr="00F94A1A">
        <w:rPr>
          <w:sz w:val="24"/>
          <w:szCs w:val="24"/>
        </w:rPr>
        <w:t xml:space="preserve">Výběr </w:t>
      </w:r>
      <w:r w:rsidR="00277F7C" w:rsidRPr="00F94A1A">
        <w:rPr>
          <w:sz w:val="24"/>
          <w:szCs w:val="24"/>
        </w:rPr>
        <w:t>těchto</w:t>
      </w:r>
      <w:r w:rsidR="00727315" w:rsidRPr="00F94A1A">
        <w:rPr>
          <w:sz w:val="24"/>
          <w:szCs w:val="24"/>
        </w:rPr>
        <w:t xml:space="preserve"> regionů není náhodný</w:t>
      </w:r>
      <w:r w:rsidR="006057FD" w:rsidRPr="00F94A1A">
        <w:rPr>
          <w:sz w:val="24"/>
          <w:szCs w:val="24"/>
        </w:rPr>
        <w:t xml:space="preserve"> a</w:t>
      </w:r>
      <w:r w:rsidR="00727315" w:rsidRPr="00F94A1A">
        <w:rPr>
          <w:sz w:val="24"/>
          <w:szCs w:val="24"/>
        </w:rPr>
        <w:t xml:space="preserve"> souvisí s několika strukturálními faktory – typicky se jedná o oblasti s vysokým podílem obyvatelstva </w:t>
      </w:r>
      <w:r w:rsidR="00ED5D68" w:rsidRPr="00F94A1A">
        <w:rPr>
          <w:sz w:val="24"/>
          <w:szCs w:val="24"/>
        </w:rPr>
        <w:t>žijícího pod hranicí extrémní chudoby, omezeným přístupem</w:t>
      </w:r>
      <w:r w:rsidR="00781A31" w:rsidRPr="00F94A1A">
        <w:rPr>
          <w:sz w:val="24"/>
          <w:szCs w:val="24"/>
        </w:rPr>
        <w:t xml:space="preserve"> </w:t>
      </w:r>
      <w:r w:rsidR="00ED5D68" w:rsidRPr="00F94A1A">
        <w:rPr>
          <w:sz w:val="24"/>
          <w:szCs w:val="24"/>
        </w:rPr>
        <w:t>k</w:t>
      </w:r>
      <w:r w:rsidR="00781A31" w:rsidRPr="00F94A1A">
        <w:rPr>
          <w:sz w:val="24"/>
          <w:szCs w:val="24"/>
        </w:rPr>
        <w:t>e</w:t>
      </w:r>
      <w:r w:rsidR="00ED5D68" w:rsidRPr="00F94A1A">
        <w:rPr>
          <w:sz w:val="24"/>
          <w:szCs w:val="24"/>
        </w:rPr>
        <w:t> vzdělání a zdravotní péči</w:t>
      </w:r>
      <w:r w:rsidR="00781A31" w:rsidRPr="00F94A1A">
        <w:rPr>
          <w:sz w:val="24"/>
          <w:szCs w:val="24"/>
        </w:rPr>
        <w:t xml:space="preserve"> a </w:t>
      </w:r>
      <w:r w:rsidR="004E501E" w:rsidRPr="00F94A1A">
        <w:rPr>
          <w:sz w:val="24"/>
          <w:szCs w:val="24"/>
        </w:rPr>
        <w:t xml:space="preserve">vysokou </w:t>
      </w:r>
      <w:r w:rsidR="00551E29" w:rsidRPr="00F94A1A">
        <w:rPr>
          <w:sz w:val="24"/>
          <w:szCs w:val="24"/>
        </w:rPr>
        <w:t>mírou dětské</w:t>
      </w:r>
      <w:r w:rsidR="006E754E" w:rsidRPr="00F94A1A">
        <w:rPr>
          <w:sz w:val="24"/>
          <w:szCs w:val="24"/>
        </w:rPr>
        <w:t xml:space="preserve"> </w:t>
      </w:r>
      <w:r w:rsidR="004E501E" w:rsidRPr="00F94A1A">
        <w:rPr>
          <w:sz w:val="24"/>
          <w:szCs w:val="24"/>
        </w:rPr>
        <w:t>podvýživy</w:t>
      </w:r>
      <w:r w:rsidR="006057FD" w:rsidRPr="00F94A1A">
        <w:rPr>
          <w:sz w:val="24"/>
          <w:szCs w:val="24"/>
        </w:rPr>
        <w:t xml:space="preserve"> (UNICEF, 2025)</w:t>
      </w:r>
      <w:r w:rsidR="00705EF0" w:rsidRPr="00F94A1A">
        <w:rPr>
          <w:sz w:val="24"/>
          <w:szCs w:val="24"/>
        </w:rPr>
        <w:t>.</w:t>
      </w:r>
      <w:r w:rsidR="004F4C6B" w:rsidRPr="00F94A1A">
        <w:rPr>
          <w:sz w:val="24"/>
          <w:szCs w:val="24"/>
        </w:rPr>
        <w:t xml:space="preserve"> Dalším významným faktorem je demografická struktura a počet osiřelých dětí</w:t>
      </w:r>
      <w:r w:rsidR="006057FD" w:rsidRPr="00F94A1A">
        <w:rPr>
          <w:sz w:val="24"/>
          <w:szCs w:val="24"/>
        </w:rPr>
        <w:t xml:space="preserve">. </w:t>
      </w:r>
      <w:r w:rsidR="004F4C6B" w:rsidRPr="00F94A1A">
        <w:rPr>
          <w:sz w:val="24"/>
          <w:szCs w:val="24"/>
        </w:rPr>
        <w:t>Například v subsaharské Africe žijí miliony dětí, které přišly o jednoho nebo oba rodiče, často v důsledku epidemie HIV/AIDS</w:t>
      </w:r>
      <w:r w:rsidR="006230CA" w:rsidRPr="00F94A1A">
        <w:rPr>
          <w:sz w:val="24"/>
          <w:szCs w:val="24"/>
        </w:rPr>
        <w:t xml:space="preserve">. Přestože většina těchto dětí zůstává </w:t>
      </w:r>
      <w:r w:rsidR="00FD12FE" w:rsidRPr="00F94A1A">
        <w:rPr>
          <w:sz w:val="24"/>
          <w:szCs w:val="24"/>
        </w:rPr>
        <w:t xml:space="preserve">u příbuzných, jejich </w:t>
      </w:r>
      <w:r w:rsidR="00551E29" w:rsidRPr="00F94A1A">
        <w:rPr>
          <w:sz w:val="24"/>
          <w:szCs w:val="24"/>
        </w:rPr>
        <w:t xml:space="preserve">ekonomická situace není </w:t>
      </w:r>
      <w:r w:rsidR="00E33668" w:rsidRPr="00F94A1A">
        <w:rPr>
          <w:sz w:val="24"/>
          <w:szCs w:val="24"/>
        </w:rPr>
        <w:t xml:space="preserve">příznivá a negativně to ovlivňuje jejich přístup ke vzdělání </w:t>
      </w:r>
      <w:r w:rsidR="00553E4C">
        <w:rPr>
          <w:sz w:val="24"/>
          <w:szCs w:val="24"/>
        </w:rPr>
        <w:t xml:space="preserve">             </w:t>
      </w:r>
      <w:r w:rsidR="00E33668" w:rsidRPr="00F94A1A">
        <w:rPr>
          <w:sz w:val="24"/>
          <w:szCs w:val="24"/>
        </w:rPr>
        <w:t xml:space="preserve">a zdravotní péči (UNAIDS, 2023). </w:t>
      </w:r>
      <w:r w:rsidR="009E57C7" w:rsidRPr="00F94A1A">
        <w:rPr>
          <w:sz w:val="24"/>
          <w:szCs w:val="24"/>
        </w:rPr>
        <w:t>Proto</w:t>
      </w:r>
      <w:r w:rsidR="00761E53" w:rsidRPr="00F94A1A">
        <w:rPr>
          <w:sz w:val="24"/>
          <w:szCs w:val="24"/>
        </w:rPr>
        <w:t xml:space="preserve"> je adopce na dálku vhodnou možností, </w:t>
      </w:r>
      <w:r w:rsidR="00961563" w:rsidRPr="00F94A1A">
        <w:rPr>
          <w:sz w:val="24"/>
          <w:szCs w:val="24"/>
        </w:rPr>
        <w:t>jak zkvalitnit jejich život</w:t>
      </w:r>
      <w:r w:rsidR="000408F9" w:rsidRPr="00F94A1A">
        <w:rPr>
          <w:sz w:val="24"/>
          <w:szCs w:val="24"/>
        </w:rPr>
        <w:t xml:space="preserve"> a poskytnout jim vzdělání (Nadace Mezinárodní potřeby, 2022). </w:t>
      </w:r>
      <w:r w:rsidR="003823B6" w:rsidRPr="00F94A1A">
        <w:rPr>
          <w:sz w:val="24"/>
          <w:szCs w:val="24"/>
        </w:rPr>
        <w:t xml:space="preserve">Současně se ve většině případů jedná o země, jejichž vlády </w:t>
      </w:r>
      <w:r w:rsidR="0058533D" w:rsidRPr="00F94A1A">
        <w:rPr>
          <w:sz w:val="24"/>
          <w:szCs w:val="24"/>
        </w:rPr>
        <w:t>umožňují působení</w:t>
      </w:r>
      <w:r w:rsidR="00895C4F" w:rsidRPr="00F94A1A">
        <w:rPr>
          <w:sz w:val="24"/>
          <w:szCs w:val="24"/>
        </w:rPr>
        <w:t xml:space="preserve"> zahraničních neziskových organizací </w:t>
      </w:r>
      <w:r w:rsidR="00357183" w:rsidRPr="00F94A1A">
        <w:rPr>
          <w:sz w:val="24"/>
          <w:szCs w:val="24"/>
        </w:rPr>
        <w:t>a kde existuje</w:t>
      </w:r>
      <w:r w:rsidR="009C11E0" w:rsidRPr="00F94A1A">
        <w:rPr>
          <w:sz w:val="24"/>
          <w:szCs w:val="24"/>
        </w:rPr>
        <w:t xml:space="preserve"> alespoň minimálně stabilní institucionální rámec pro realizaci rozvojových projektů</w:t>
      </w:r>
      <w:r w:rsidR="00705EF0" w:rsidRPr="00F94A1A">
        <w:rPr>
          <w:sz w:val="24"/>
          <w:szCs w:val="24"/>
        </w:rPr>
        <w:t xml:space="preserve"> (</w:t>
      </w:r>
      <w:r w:rsidR="00412A15" w:rsidRPr="00F94A1A">
        <w:rPr>
          <w:sz w:val="24"/>
          <w:szCs w:val="24"/>
        </w:rPr>
        <w:t>UNICEF</w:t>
      </w:r>
      <w:r w:rsidR="00705EF0" w:rsidRPr="00F94A1A">
        <w:rPr>
          <w:sz w:val="24"/>
          <w:szCs w:val="24"/>
        </w:rPr>
        <w:t>, 2025).</w:t>
      </w:r>
    </w:p>
    <w:p w14:paraId="31F7A812" w14:textId="43ECC894" w:rsidR="007816AF" w:rsidRDefault="007816AF" w:rsidP="00B115B7">
      <w:pPr>
        <w:spacing w:line="360" w:lineRule="auto"/>
        <w:jc w:val="both"/>
        <w:rPr>
          <w:b/>
          <w:bCs/>
          <w:sz w:val="24"/>
          <w:szCs w:val="24"/>
        </w:rPr>
      </w:pPr>
      <w:r>
        <w:rPr>
          <w:sz w:val="24"/>
          <w:szCs w:val="24"/>
        </w:rPr>
        <w:t>Programy adopce na dálku obvykle fungují na principu pravidelné finanční podpory, kterou zprostředkovává nezisková organizace mezi dárcem a dítětem. Finanční prostředky nejsou ve většině případů předávány přímo dítěti, ale jsou využívány na pokrytí školného, školních pomůcek, zdravotní péče či komunitních projektů</w:t>
      </w:r>
      <w:r w:rsidR="00306249">
        <w:rPr>
          <w:sz w:val="24"/>
          <w:szCs w:val="24"/>
        </w:rPr>
        <w:t xml:space="preserve"> (</w:t>
      </w:r>
      <w:proofErr w:type="spellStart"/>
      <w:r w:rsidR="00306249">
        <w:rPr>
          <w:sz w:val="24"/>
          <w:szCs w:val="24"/>
        </w:rPr>
        <w:t>Wydick</w:t>
      </w:r>
      <w:proofErr w:type="spellEnd"/>
      <w:r w:rsidR="0051737B">
        <w:rPr>
          <w:sz w:val="24"/>
          <w:szCs w:val="24"/>
        </w:rPr>
        <w:t>,</w:t>
      </w:r>
      <w:r w:rsidR="00306249">
        <w:rPr>
          <w:sz w:val="24"/>
          <w:szCs w:val="24"/>
        </w:rPr>
        <w:t xml:space="preserve"> 2013)</w:t>
      </w:r>
      <w:r>
        <w:rPr>
          <w:sz w:val="24"/>
          <w:szCs w:val="24"/>
        </w:rPr>
        <w:t xml:space="preserve">. </w:t>
      </w:r>
      <w:proofErr w:type="spellStart"/>
      <w:r w:rsidR="00303381">
        <w:rPr>
          <w:sz w:val="24"/>
          <w:szCs w:val="24"/>
        </w:rPr>
        <w:t>Wydick</w:t>
      </w:r>
      <w:proofErr w:type="spellEnd"/>
      <w:r w:rsidR="00303381">
        <w:rPr>
          <w:sz w:val="24"/>
          <w:szCs w:val="24"/>
        </w:rPr>
        <w:t xml:space="preserve"> </w:t>
      </w:r>
      <w:r w:rsidR="0051737B">
        <w:rPr>
          <w:sz w:val="24"/>
          <w:szCs w:val="24"/>
        </w:rPr>
        <w:t>(</w:t>
      </w:r>
      <w:r w:rsidR="00306249">
        <w:rPr>
          <w:sz w:val="24"/>
          <w:szCs w:val="24"/>
        </w:rPr>
        <w:t>2013</w:t>
      </w:r>
      <w:r w:rsidR="0051737B">
        <w:rPr>
          <w:sz w:val="24"/>
          <w:szCs w:val="24"/>
        </w:rPr>
        <w:t>)</w:t>
      </w:r>
      <w:r w:rsidR="00703EDC">
        <w:rPr>
          <w:sz w:val="24"/>
          <w:szCs w:val="24"/>
        </w:rPr>
        <w:t xml:space="preserve"> </w:t>
      </w:r>
      <w:r w:rsidR="00625953">
        <w:rPr>
          <w:sz w:val="24"/>
          <w:szCs w:val="24"/>
        </w:rPr>
        <w:t>ve své studii prokazuje</w:t>
      </w:r>
      <w:r w:rsidR="007B6412">
        <w:rPr>
          <w:sz w:val="24"/>
          <w:szCs w:val="24"/>
        </w:rPr>
        <w:t>,</w:t>
      </w:r>
      <w:r w:rsidR="00703EDC">
        <w:rPr>
          <w:sz w:val="24"/>
          <w:szCs w:val="24"/>
        </w:rPr>
        <w:t xml:space="preserve"> že děti zapojené do programu</w:t>
      </w:r>
      <w:r w:rsidR="00D76382">
        <w:rPr>
          <w:sz w:val="24"/>
          <w:szCs w:val="24"/>
        </w:rPr>
        <w:t xml:space="preserve"> dosahují vyšší úrovně vzdělání a mají vyšší pravděpodobnost zaměstnání v dospělosti než nesponzorované děti ze srovnatelných podmínek. </w:t>
      </w:r>
      <w:r w:rsidR="00DB645E">
        <w:rPr>
          <w:sz w:val="24"/>
          <w:szCs w:val="24"/>
        </w:rPr>
        <w:t xml:space="preserve">Děti jsou do programů obvykle vybírány na základě socioekonomických kritérií – například příjmové situace domácnosti, počtu </w:t>
      </w:r>
      <w:r w:rsidR="00837DAE">
        <w:rPr>
          <w:sz w:val="24"/>
          <w:szCs w:val="24"/>
        </w:rPr>
        <w:t>nezaopatřených dětí v rodině, zdravotního stavu nebo přístupu ke vzdělání. Podpora je zpravidla poskytována do dosažení určitého věku</w:t>
      </w:r>
      <w:r w:rsidR="00AB1F5A">
        <w:rPr>
          <w:sz w:val="24"/>
          <w:szCs w:val="24"/>
        </w:rPr>
        <w:t xml:space="preserve"> (často do ukončení základního či středního vzdělání</w:t>
      </w:r>
      <w:r w:rsidR="00DC489C">
        <w:rPr>
          <w:sz w:val="24"/>
          <w:szCs w:val="24"/>
        </w:rPr>
        <w:t>)</w:t>
      </w:r>
      <w:r w:rsidR="00F40097">
        <w:rPr>
          <w:sz w:val="24"/>
          <w:szCs w:val="24"/>
        </w:rPr>
        <w:t xml:space="preserve"> </w:t>
      </w:r>
      <w:r w:rsidR="00F40097" w:rsidRPr="0051737B">
        <w:rPr>
          <w:sz w:val="24"/>
          <w:szCs w:val="24"/>
        </w:rPr>
        <w:t>(</w:t>
      </w:r>
      <w:proofErr w:type="spellStart"/>
      <w:r w:rsidR="00F40097" w:rsidRPr="0051737B">
        <w:rPr>
          <w:sz w:val="24"/>
          <w:szCs w:val="24"/>
        </w:rPr>
        <w:t>Wydick</w:t>
      </w:r>
      <w:proofErr w:type="spellEnd"/>
      <w:r w:rsidR="00F40097" w:rsidRPr="0051737B">
        <w:rPr>
          <w:sz w:val="24"/>
          <w:szCs w:val="24"/>
        </w:rPr>
        <w:t xml:space="preserve">, 2013). </w:t>
      </w:r>
    </w:p>
    <w:p w14:paraId="0ECC012F" w14:textId="69746502" w:rsidR="00462F07" w:rsidRDefault="00462F07" w:rsidP="00B115B7">
      <w:pPr>
        <w:spacing w:line="360" w:lineRule="auto"/>
        <w:jc w:val="both"/>
        <w:rPr>
          <w:sz w:val="24"/>
          <w:szCs w:val="24"/>
        </w:rPr>
      </w:pPr>
      <w:r>
        <w:rPr>
          <w:sz w:val="24"/>
          <w:szCs w:val="24"/>
        </w:rPr>
        <w:t>Ačkoliv nejsou dostupné přesné statistiky o počtu adoptovaných dětí, Watson ve své publikaci z roku 2014 odhaduje 8–12 milionů dětí po celém světě (Watson, 2014).</w:t>
      </w:r>
      <w:r w:rsidRPr="00C31E5A">
        <w:rPr>
          <w:sz w:val="24"/>
          <w:szCs w:val="24"/>
        </w:rPr>
        <w:t xml:space="preserve"> Mezi největší světové organizace, které se zaměřují na adopci na dálku patří: </w:t>
      </w:r>
      <w:proofErr w:type="spellStart"/>
      <w:r w:rsidRPr="00C31E5A">
        <w:rPr>
          <w:sz w:val="24"/>
          <w:szCs w:val="24"/>
        </w:rPr>
        <w:t>World</w:t>
      </w:r>
      <w:proofErr w:type="spellEnd"/>
      <w:r w:rsidRPr="00C31E5A">
        <w:rPr>
          <w:sz w:val="24"/>
          <w:szCs w:val="24"/>
        </w:rPr>
        <w:t xml:space="preserve"> Vision, </w:t>
      </w:r>
      <w:proofErr w:type="spellStart"/>
      <w:r w:rsidRPr="00C31E5A">
        <w:rPr>
          <w:sz w:val="24"/>
          <w:szCs w:val="24"/>
        </w:rPr>
        <w:t>Compassion</w:t>
      </w:r>
      <w:proofErr w:type="spellEnd"/>
      <w:r w:rsidRPr="00C31E5A">
        <w:rPr>
          <w:sz w:val="24"/>
          <w:szCs w:val="24"/>
        </w:rPr>
        <w:t xml:space="preserve"> International</w:t>
      </w:r>
      <w:r>
        <w:rPr>
          <w:sz w:val="24"/>
          <w:szCs w:val="24"/>
        </w:rPr>
        <w:t xml:space="preserve"> </w:t>
      </w:r>
      <w:r w:rsidRPr="00C31E5A">
        <w:rPr>
          <w:sz w:val="24"/>
          <w:szCs w:val="24"/>
        </w:rPr>
        <w:t xml:space="preserve">a </w:t>
      </w:r>
      <w:proofErr w:type="spellStart"/>
      <w:r w:rsidRPr="00C31E5A">
        <w:rPr>
          <w:sz w:val="24"/>
          <w:szCs w:val="24"/>
        </w:rPr>
        <w:t>Save</w:t>
      </w:r>
      <w:proofErr w:type="spellEnd"/>
      <w:r w:rsidRPr="00C31E5A">
        <w:rPr>
          <w:sz w:val="24"/>
          <w:szCs w:val="24"/>
        </w:rPr>
        <w:t xml:space="preserve"> </w:t>
      </w:r>
      <w:proofErr w:type="spellStart"/>
      <w:r w:rsidRPr="00C31E5A">
        <w:rPr>
          <w:sz w:val="24"/>
          <w:szCs w:val="24"/>
        </w:rPr>
        <w:t>the</w:t>
      </w:r>
      <w:proofErr w:type="spellEnd"/>
      <w:r w:rsidRPr="00C31E5A">
        <w:rPr>
          <w:sz w:val="24"/>
          <w:szCs w:val="24"/>
        </w:rPr>
        <w:t xml:space="preserve"> </w:t>
      </w:r>
      <w:proofErr w:type="spellStart"/>
      <w:r w:rsidRPr="00C31E5A">
        <w:rPr>
          <w:sz w:val="24"/>
          <w:szCs w:val="24"/>
        </w:rPr>
        <w:t>children</w:t>
      </w:r>
      <w:proofErr w:type="spellEnd"/>
      <w:r w:rsidRPr="00C31E5A">
        <w:rPr>
          <w:sz w:val="24"/>
          <w:szCs w:val="24"/>
        </w:rPr>
        <w:t xml:space="preserve">. </w:t>
      </w:r>
    </w:p>
    <w:p w14:paraId="39C414DC" w14:textId="6426BAEC" w:rsidR="00F80DFE" w:rsidRPr="00C31E5A" w:rsidRDefault="00F80DFE" w:rsidP="00B115B7">
      <w:pPr>
        <w:spacing w:line="360" w:lineRule="auto"/>
        <w:jc w:val="both"/>
        <w:rPr>
          <w:sz w:val="24"/>
          <w:szCs w:val="24"/>
        </w:rPr>
      </w:pPr>
      <w:proofErr w:type="spellStart"/>
      <w:r>
        <w:rPr>
          <w:sz w:val="24"/>
          <w:szCs w:val="24"/>
        </w:rPr>
        <w:lastRenderedPageBreak/>
        <w:t>World</w:t>
      </w:r>
      <w:proofErr w:type="spellEnd"/>
      <w:r>
        <w:rPr>
          <w:sz w:val="24"/>
          <w:szCs w:val="24"/>
        </w:rPr>
        <w:t xml:space="preserve"> Vision je křesťanská nevládní organizace</w:t>
      </w:r>
      <w:r w:rsidR="00CE4FBD">
        <w:rPr>
          <w:sz w:val="24"/>
          <w:szCs w:val="24"/>
        </w:rPr>
        <w:t xml:space="preserve">, která </w:t>
      </w:r>
      <w:r w:rsidR="00EA0932">
        <w:rPr>
          <w:sz w:val="24"/>
          <w:szCs w:val="24"/>
        </w:rPr>
        <w:t xml:space="preserve">dle vlastních reportů podporuje </w:t>
      </w:r>
      <w:r>
        <w:rPr>
          <w:sz w:val="24"/>
          <w:szCs w:val="24"/>
        </w:rPr>
        <w:t>víc</w:t>
      </w:r>
      <w:r w:rsidR="00EA0932">
        <w:rPr>
          <w:sz w:val="24"/>
          <w:szCs w:val="24"/>
        </w:rPr>
        <w:t>e</w:t>
      </w:r>
      <w:r>
        <w:rPr>
          <w:sz w:val="24"/>
          <w:szCs w:val="24"/>
        </w:rPr>
        <w:t xml:space="preserve"> než 3,5 milionů dětí ve více než 100 zemích světa (</w:t>
      </w:r>
      <w:proofErr w:type="spellStart"/>
      <w:r>
        <w:rPr>
          <w:sz w:val="24"/>
          <w:szCs w:val="24"/>
        </w:rPr>
        <w:t>World</w:t>
      </w:r>
      <w:proofErr w:type="spellEnd"/>
      <w:r>
        <w:rPr>
          <w:sz w:val="24"/>
          <w:szCs w:val="24"/>
        </w:rPr>
        <w:t xml:space="preserve"> vision, 2025). </w:t>
      </w:r>
      <w:proofErr w:type="spellStart"/>
      <w:r>
        <w:rPr>
          <w:sz w:val="24"/>
          <w:szCs w:val="24"/>
        </w:rPr>
        <w:t>Compassion</w:t>
      </w:r>
      <w:proofErr w:type="spellEnd"/>
      <w:r>
        <w:rPr>
          <w:sz w:val="24"/>
          <w:szCs w:val="24"/>
        </w:rPr>
        <w:t xml:space="preserve"> International je nadace, která pod záštitou evangelické církve pomáhá chudým dětem, podporuje zlepšení lékařské péče, bojuje s podvýživou a vede děti ke křesťanství (</w:t>
      </w:r>
      <w:proofErr w:type="spellStart"/>
      <w:r>
        <w:rPr>
          <w:sz w:val="24"/>
          <w:szCs w:val="24"/>
        </w:rPr>
        <w:t>Compassion</w:t>
      </w:r>
      <w:proofErr w:type="spellEnd"/>
      <w:r>
        <w:rPr>
          <w:sz w:val="24"/>
          <w:szCs w:val="24"/>
        </w:rPr>
        <w:t xml:space="preserve"> </w:t>
      </w:r>
      <w:proofErr w:type="spellStart"/>
      <w:r>
        <w:rPr>
          <w:sz w:val="24"/>
          <w:szCs w:val="24"/>
        </w:rPr>
        <w:t>international</w:t>
      </w:r>
      <w:proofErr w:type="spellEnd"/>
      <w:r>
        <w:rPr>
          <w:sz w:val="24"/>
          <w:szCs w:val="24"/>
        </w:rPr>
        <w:t xml:space="preserve">, 2024). </w:t>
      </w:r>
      <w:proofErr w:type="spellStart"/>
      <w:r>
        <w:rPr>
          <w:sz w:val="24"/>
          <w:szCs w:val="24"/>
        </w:rPr>
        <w:t>Save</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children</w:t>
      </w:r>
      <w:proofErr w:type="spellEnd"/>
      <w:r>
        <w:rPr>
          <w:sz w:val="24"/>
          <w:szCs w:val="24"/>
        </w:rPr>
        <w:t xml:space="preserve"> je program, který více než 100 let pomáhá znevýhodněným dětem i jejich rodinám</w:t>
      </w:r>
      <w:r w:rsidR="00553E4C">
        <w:t xml:space="preserve">; </w:t>
      </w:r>
      <w:r>
        <w:rPr>
          <w:sz w:val="24"/>
          <w:szCs w:val="24"/>
        </w:rPr>
        <w:t>od počátku organizace pomohla více než miliardě dětí v oblasti zdravotnictví, vzdělávání, ochrany a bezpečnosti (</w:t>
      </w:r>
      <w:proofErr w:type="spellStart"/>
      <w:r>
        <w:rPr>
          <w:sz w:val="24"/>
          <w:szCs w:val="24"/>
        </w:rPr>
        <w:t>Save</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children</w:t>
      </w:r>
      <w:proofErr w:type="spellEnd"/>
      <w:r>
        <w:rPr>
          <w:sz w:val="24"/>
          <w:szCs w:val="24"/>
        </w:rPr>
        <w:t>, 2025).</w:t>
      </w:r>
    </w:p>
    <w:p w14:paraId="064641B3" w14:textId="75FEA126" w:rsidR="00F80DFE" w:rsidRPr="00F80DFE" w:rsidRDefault="008B5B97" w:rsidP="00B115B7">
      <w:pPr>
        <w:tabs>
          <w:tab w:val="left" w:pos="5325"/>
        </w:tabs>
        <w:spacing w:line="360" w:lineRule="auto"/>
      </w:pPr>
      <w:r>
        <w:tab/>
      </w:r>
    </w:p>
    <w:p w14:paraId="6B324880" w14:textId="7D258C88" w:rsidR="00154D70" w:rsidRDefault="00797689" w:rsidP="00B115B7">
      <w:pPr>
        <w:pStyle w:val="Nadpis1"/>
        <w:spacing w:line="360" w:lineRule="auto"/>
      </w:pPr>
      <w:bookmarkStart w:id="48" w:name="_Toc225703693"/>
      <w:r w:rsidRPr="00797689">
        <w:t>2.</w:t>
      </w:r>
      <w:r>
        <w:t xml:space="preserve"> Dopady adopce na dálku</w:t>
      </w:r>
      <w:bookmarkEnd w:id="48"/>
      <w:r>
        <w:t xml:space="preserve"> </w:t>
      </w:r>
    </w:p>
    <w:p w14:paraId="78C7C452" w14:textId="70175E17" w:rsidR="001F354F" w:rsidRDefault="009D6253" w:rsidP="00B115B7">
      <w:pPr>
        <w:spacing w:line="360" w:lineRule="auto"/>
        <w:jc w:val="both"/>
        <w:rPr>
          <w:sz w:val="24"/>
          <w:szCs w:val="24"/>
        </w:rPr>
      </w:pPr>
      <w:r w:rsidRPr="009D6253">
        <w:rPr>
          <w:sz w:val="24"/>
          <w:szCs w:val="24"/>
        </w:rPr>
        <w:t xml:space="preserve">Adopce na dálku může znamenat pro dítě zásadní životní obrat. Nejvýraznějším přínosem je přístup ke vzdělání – mnohé děti by bez podpory dárce vůbec nemohly chodit do školy. Organizace často zajišťují nejen školné, ale i školní pomůcky, uniformy a někdy i doučování. Pravidelné vzdělávání může dítěti otevřít cestu k lepším pracovním příležitostem v dospělosti a umožnit </w:t>
      </w:r>
      <w:r w:rsidR="00553E4C">
        <w:rPr>
          <w:sz w:val="24"/>
          <w:szCs w:val="24"/>
        </w:rPr>
        <w:t xml:space="preserve">mu </w:t>
      </w:r>
      <w:r w:rsidRPr="009D6253">
        <w:rPr>
          <w:sz w:val="24"/>
          <w:szCs w:val="24"/>
        </w:rPr>
        <w:t>vymanit se z generační chudoby</w:t>
      </w:r>
      <w:r w:rsidR="005F4458">
        <w:rPr>
          <w:sz w:val="24"/>
          <w:szCs w:val="24"/>
        </w:rPr>
        <w:t xml:space="preserve"> (</w:t>
      </w:r>
      <w:proofErr w:type="spellStart"/>
      <w:r w:rsidR="005F4458">
        <w:rPr>
          <w:sz w:val="24"/>
          <w:szCs w:val="24"/>
        </w:rPr>
        <w:t>Wydick</w:t>
      </w:r>
      <w:proofErr w:type="spellEnd"/>
      <w:r w:rsidR="005F4458">
        <w:rPr>
          <w:sz w:val="24"/>
          <w:szCs w:val="24"/>
        </w:rPr>
        <w:t>, 2013)</w:t>
      </w:r>
      <w:r w:rsidRPr="009D6253">
        <w:rPr>
          <w:sz w:val="24"/>
          <w:szCs w:val="24"/>
        </w:rPr>
        <w:t xml:space="preserve">. </w:t>
      </w:r>
      <w:proofErr w:type="spellStart"/>
      <w:r w:rsidR="00A24354">
        <w:rPr>
          <w:sz w:val="24"/>
          <w:szCs w:val="24"/>
        </w:rPr>
        <w:t>Wydick</w:t>
      </w:r>
      <w:proofErr w:type="spellEnd"/>
      <w:r w:rsidR="00A24354">
        <w:rPr>
          <w:sz w:val="24"/>
          <w:szCs w:val="24"/>
        </w:rPr>
        <w:t xml:space="preserve"> (2013) ve svém výzkumu potvrzuje</w:t>
      </w:r>
      <w:r w:rsidR="00AE3C57">
        <w:rPr>
          <w:sz w:val="24"/>
          <w:szCs w:val="24"/>
        </w:rPr>
        <w:t>, že děti zapojené do programů adopce na dálku mají vyšší pravděpodobnost dokončení základního i středního vzdělání a v dospělosti častěji získávají kvalifikovanější zaměstnání než jejich vrstevníci, kteří do programu zapojeni nebyli.</w:t>
      </w:r>
    </w:p>
    <w:p w14:paraId="2B7E2ADE" w14:textId="4678675A" w:rsidR="00154D70" w:rsidRDefault="009D6253" w:rsidP="00B115B7">
      <w:pPr>
        <w:spacing w:line="360" w:lineRule="auto"/>
        <w:jc w:val="both"/>
        <w:rPr>
          <w:sz w:val="24"/>
          <w:szCs w:val="24"/>
        </w:rPr>
      </w:pPr>
      <w:r w:rsidRPr="009D6253">
        <w:rPr>
          <w:sz w:val="24"/>
          <w:szCs w:val="24"/>
        </w:rPr>
        <w:t xml:space="preserve">Dalším benefitem je zdravotní péče – děti mají často přístup k základnímu ošetření, očkování </w:t>
      </w:r>
      <w:r w:rsidR="00553E4C">
        <w:rPr>
          <w:sz w:val="24"/>
          <w:szCs w:val="24"/>
        </w:rPr>
        <w:t xml:space="preserve">  </w:t>
      </w:r>
      <w:r w:rsidRPr="009D6253">
        <w:rPr>
          <w:sz w:val="24"/>
          <w:szCs w:val="24"/>
        </w:rPr>
        <w:t xml:space="preserve">a výživovým programům. Díky pravidelné stravě ve školách nebo komunitních centrech dochází ke zlepšení fyzického i psychického zdraví dětí. V některých komunitách je podpora zacílena </w:t>
      </w:r>
      <w:r w:rsidR="00553E4C">
        <w:rPr>
          <w:sz w:val="24"/>
          <w:szCs w:val="24"/>
        </w:rPr>
        <w:t xml:space="preserve">      </w:t>
      </w:r>
      <w:r w:rsidRPr="009D6253">
        <w:rPr>
          <w:sz w:val="24"/>
          <w:szCs w:val="24"/>
        </w:rPr>
        <w:t xml:space="preserve">i na rodiny, což posiluje celé sociální prostředí, ve kterém dítě vyrůstá. Kromě materiálních benefitů má sponzorství i psychologický rozměr – děti často vnímají, že na ně „někdo myslí“ </w:t>
      </w:r>
      <w:r w:rsidR="00553E4C">
        <w:rPr>
          <w:sz w:val="24"/>
          <w:szCs w:val="24"/>
        </w:rPr>
        <w:t xml:space="preserve">     </w:t>
      </w:r>
      <w:r w:rsidRPr="009D6253">
        <w:rPr>
          <w:sz w:val="24"/>
          <w:szCs w:val="24"/>
        </w:rPr>
        <w:t>a záleží mu na jejich osudu. To jim dodává motivaci, sebevědomí a pocit hodnoty</w:t>
      </w:r>
      <w:r w:rsidR="00A26A45">
        <w:rPr>
          <w:sz w:val="24"/>
          <w:szCs w:val="24"/>
        </w:rPr>
        <w:t xml:space="preserve"> (Musil, 202</w:t>
      </w:r>
      <w:r w:rsidR="00DB3792">
        <w:rPr>
          <w:sz w:val="24"/>
          <w:szCs w:val="24"/>
        </w:rPr>
        <w:t>5</w:t>
      </w:r>
      <w:r w:rsidR="00A26A45">
        <w:rPr>
          <w:sz w:val="24"/>
          <w:szCs w:val="24"/>
        </w:rPr>
        <w:t>).</w:t>
      </w:r>
      <w:r w:rsidR="00E851C0">
        <w:rPr>
          <w:sz w:val="24"/>
          <w:szCs w:val="24"/>
        </w:rPr>
        <w:t xml:space="preserve"> </w:t>
      </w:r>
      <w:proofErr w:type="spellStart"/>
      <w:r w:rsidR="00222C77">
        <w:rPr>
          <w:sz w:val="24"/>
          <w:szCs w:val="24"/>
        </w:rPr>
        <w:t>Raupach</w:t>
      </w:r>
      <w:proofErr w:type="spellEnd"/>
      <w:r w:rsidR="00222C77">
        <w:rPr>
          <w:sz w:val="24"/>
          <w:szCs w:val="24"/>
        </w:rPr>
        <w:t xml:space="preserve"> (2023) na základě svého </w:t>
      </w:r>
      <w:r w:rsidR="004878BC">
        <w:rPr>
          <w:sz w:val="24"/>
          <w:szCs w:val="24"/>
        </w:rPr>
        <w:t xml:space="preserve">výzkumu na Filipínách </w:t>
      </w:r>
      <w:r w:rsidR="00C01099">
        <w:rPr>
          <w:sz w:val="24"/>
          <w:szCs w:val="24"/>
        </w:rPr>
        <w:t xml:space="preserve">dokazuje, že děti zapojené do programu </w:t>
      </w:r>
      <w:r w:rsidR="007D77AE">
        <w:rPr>
          <w:sz w:val="24"/>
          <w:szCs w:val="24"/>
        </w:rPr>
        <w:t>vykazovaly</w:t>
      </w:r>
      <w:r w:rsidR="00C01099">
        <w:rPr>
          <w:sz w:val="24"/>
          <w:szCs w:val="24"/>
        </w:rPr>
        <w:t xml:space="preserve"> výrazně méně lékařských diagnóz </w:t>
      </w:r>
      <w:r w:rsidR="002E3623">
        <w:rPr>
          <w:sz w:val="24"/>
          <w:szCs w:val="24"/>
        </w:rPr>
        <w:t>a potřebu méně předepsaných léků</w:t>
      </w:r>
      <w:r w:rsidR="00C9019D">
        <w:rPr>
          <w:sz w:val="24"/>
          <w:szCs w:val="24"/>
        </w:rPr>
        <w:t xml:space="preserve"> oproti nesponzorovaným </w:t>
      </w:r>
      <w:r w:rsidR="00BB6247">
        <w:rPr>
          <w:sz w:val="24"/>
          <w:szCs w:val="24"/>
        </w:rPr>
        <w:t>dětem</w:t>
      </w:r>
      <w:r w:rsidR="002E3623">
        <w:rPr>
          <w:sz w:val="24"/>
          <w:szCs w:val="24"/>
        </w:rPr>
        <w:t xml:space="preserve">, což svědčí o </w:t>
      </w:r>
      <w:r w:rsidR="00C9019D">
        <w:rPr>
          <w:sz w:val="24"/>
          <w:szCs w:val="24"/>
        </w:rPr>
        <w:t>účinnosti programu</w:t>
      </w:r>
      <w:r w:rsidR="00906F02">
        <w:rPr>
          <w:sz w:val="24"/>
          <w:szCs w:val="24"/>
        </w:rPr>
        <w:t xml:space="preserve"> také v oblasti zdravotní péče a prevence</w:t>
      </w:r>
      <w:r w:rsidR="00BB6247">
        <w:rPr>
          <w:sz w:val="24"/>
          <w:szCs w:val="24"/>
        </w:rPr>
        <w:t>.</w:t>
      </w:r>
      <w:r w:rsidR="00BA79CB">
        <w:rPr>
          <w:sz w:val="24"/>
          <w:szCs w:val="24"/>
        </w:rPr>
        <w:t xml:space="preserve"> </w:t>
      </w:r>
      <w:r w:rsidR="001C589A">
        <w:rPr>
          <w:sz w:val="24"/>
          <w:szCs w:val="24"/>
        </w:rPr>
        <w:t>Zúčastněné</w:t>
      </w:r>
      <w:r w:rsidR="002A3057">
        <w:rPr>
          <w:sz w:val="24"/>
          <w:szCs w:val="24"/>
        </w:rPr>
        <w:t xml:space="preserve"> děti </w:t>
      </w:r>
      <w:r w:rsidR="007D720C">
        <w:rPr>
          <w:sz w:val="24"/>
          <w:szCs w:val="24"/>
        </w:rPr>
        <w:t>měly</w:t>
      </w:r>
      <w:r w:rsidR="002A3057">
        <w:rPr>
          <w:sz w:val="24"/>
          <w:szCs w:val="24"/>
        </w:rPr>
        <w:t xml:space="preserve"> </w:t>
      </w:r>
      <w:r w:rsidR="001C589A">
        <w:rPr>
          <w:sz w:val="24"/>
          <w:szCs w:val="24"/>
        </w:rPr>
        <w:t xml:space="preserve">navíc </w:t>
      </w:r>
      <w:r w:rsidR="002A3057">
        <w:rPr>
          <w:sz w:val="24"/>
          <w:szCs w:val="24"/>
        </w:rPr>
        <w:t xml:space="preserve">lepší stravovací </w:t>
      </w:r>
      <w:r w:rsidR="00630765">
        <w:rPr>
          <w:sz w:val="24"/>
          <w:szCs w:val="24"/>
        </w:rPr>
        <w:t xml:space="preserve">návyky a </w:t>
      </w:r>
      <w:r w:rsidR="006C6897">
        <w:rPr>
          <w:sz w:val="24"/>
          <w:szCs w:val="24"/>
        </w:rPr>
        <w:t>zdravější chrup</w:t>
      </w:r>
      <w:r w:rsidR="007D720C">
        <w:rPr>
          <w:sz w:val="24"/>
          <w:szCs w:val="24"/>
        </w:rPr>
        <w:t xml:space="preserve"> než </w:t>
      </w:r>
      <w:r w:rsidR="00E357E5">
        <w:rPr>
          <w:sz w:val="24"/>
          <w:szCs w:val="24"/>
        </w:rPr>
        <w:t xml:space="preserve">jejich </w:t>
      </w:r>
      <w:r w:rsidR="007D720C">
        <w:rPr>
          <w:sz w:val="24"/>
          <w:szCs w:val="24"/>
        </w:rPr>
        <w:t xml:space="preserve">vrstevníci </w:t>
      </w:r>
      <w:r w:rsidR="00E357E5">
        <w:rPr>
          <w:sz w:val="24"/>
          <w:szCs w:val="24"/>
        </w:rPr>
        <w:t>mimo program</w:t>
      </w:r>
      <w:r w:rsidR="007D720C">
        <w:rPr>
          <w:sz w:val="24"/>
          <w:szCs w:val="24"/>
        </w:rPr>
        <w:t>.</w:t>
      </w:r>
      <w:r w:rsidR="00EC73B8">
        <w:rPr>
          <w:sz w:val="24"/>
          <w:szCs w:val="24"/>
        </w:rPr>
        <w:t xml:space="preserve"> Tyto výsledky </w:t>
      </w:r>
      <w:r w:rsidR="008B14DC">
        <w:rPr>
          <w:sz w:val="24"/>
          <w:szCs w:val="24"/>
        </w:rPr>
        <w:t xml:space="preserve">ukazují, že adopce na dálku nevede jen k lepšímu </w:t>
      </w:r>
      <w:r w:rsidR="008B14DC">
        <w:rPr>
          <w:sz w:val="24"/>
          <w:szCs w:val="24"/>
        </w:rPr>
        <w:lastRenderedPageBreak/>
        <w:t xml:space="preserve">přístupu </w:t>
      </w:r>
      <w:r w:rsidR="00553E4C">
        <w:rPr>
          <w:sz w:val="24"/>
          <w:szCs w:val="24"/>
        </w:rPr>
        <w:t>ke</w:t>
      </w:r>
      <w:r w:rsidR="008B14DC">
        <w:rPr>
          <w:sz w:val="24"/>
          <w:szCs w:val="24"/>
        </w:rPr>
        <w:t xml:space="preserve"> vzdělání, ale také ke zlepšení celkového zdravotního stavu dětí a jejich životní pohody.</w:t>
      </w:r>
    </w:p>
    <w:p w14:paraId="7C115A17" w14:textId="31618143" w:rsidR="00AE42E3" w:rsidRDefault="00345486" w:rsidP="00B115B7">
      <w:pPr>
        <w:spacing w:line="360" w:lineRule="auto"/>
        <w:jc w:val="both"/>
        <w:rPr>
          <w:sz w:val="24"/>
          <w:szCs w:val="24"/>
        </w:rPr>
      </w:pPr>
      <w:r>
        <w:rPr>
          <w:sz w:val="24"/>
          <w:szCs w:val="24"/>
        </w:rPr>
        <w:t xml:space="preserve">Dopady adopce na dálku </w:t>
      </w:r>
      <w:r w:rsidR="00103E7D">
        <w:rPr>
          <w:sz w:val="24"/>
          <w:szCs w:val="24"/>
        </w:rPr>
        <w:t xml:space="preserve">se však </w:t>
      </w:r>
      <w:r w:rsidR="000D1702">
        <w:rPr>
          <w:sz w:val="24"/>
          <w:szCs w:val="24"/>
        </w:rPr>
        <w:t>netýkají pouze jednotlivých dětí, ale ovlivňují také</w:t>
      </w:r>
      <w:r>
        <w:rPr>
          <w:sz w:val="24"/>
          <w:szCs w:val="24"/>
        </w:rPr>
        <w:t xml:space="preserve"> celé komunity. Humanitární organizace </w:t>
      </w:r>
      <w:r w:rsidR="00C94078">
        <w:rPr>
          <w:sz w:val="24"/>
          <w:szCs w:val="24"/>
        </w:rPr>
        <w:t>totiž často realizují mimo adopci na dálku i jiné rozvojové projekty, například podporu škol</w:t>
      </w:r>
      <w:r w:rsidR="004311B6">
        <w:rPr>
          <w:sz w:val="24"/>
          <w:szCs w:val="24"/>
        </w:rPr>
        <w:t xml:space="preserve">, zdravotních zařízení nebo komunitních programů. Tyto aktivity mohou zlepšovat životní podmínky nejen </w:t>
      </w:r>
      <w:r w:rsidR="00995A4B">
        <w:rPr>
          <w:sz w:val="24"/>
          <w:szCs w:val="24"/>
        </w:rPr>
        <w:t xml:space="preserve">sponzorovaným </w:t>
      </w:r>
      <w:r w:rsidR="004311B6">
        <w:rPr>
          <w:sz w:val="24"/>
          <w:szCs w:val="24"/>
        </w:rPr>
        <w:t>dětem</w:t>
      </w:r>
      <w:r w:rsidR="00086A75">
        <w:rPr>
          <w:sz w:val="24"/>
          <w:szCs w:val="24"/>
        </w:rPr>
        <w:t>,</w:t>
      </w:r>
      <w:r w:rsidR="004311B6">
        <w:rPr>
          <w:sz w:val="24"/>
          <w:szCs w:val="24"/>
        </w:rPr>
        <w:t xml:space="preserve"> ale i dalším obyvatelů</w:t>
      </w:r>
      <w:r w:rsidR="00995A4B">
        <w:rPr>
          <w:sz w:val="24"/>
          <w:szCs w:val="24"/>
        </w:rPr>
        <w:t>m v dané oblasti</w:t>
      </w:r>
      <w:r w:rsidR="005C0CBF">
        <w:rPr>
          <w:sz w:val="24"/>
          <w:szCs w:val="24"/>
        </w:rPr>
        <w:t xml:space="preserve"> (</w:t>
      </w:r>
      <w:proofErr w:type="spellStart"/>
      <w:r w:rsidR="005C0CBF">
        <w:rPr>
          <w:sz w:val="24"/>
          <w:szCs w:val="24"/>
        </w:rPr>
        <w:t>Bornstein</w:t>
      </w:r>
      <w:proofErr w:type="spellEnd"/>
      <w:r w:rsidR="005C0CBF">
        <w:rPr>
          <w:sz w:val="24"/>
          <w:szCs w:val="24"/>
        </w:rPr>
        <w:t xml:space="preserve">, 2001). </w:t>
      </w:r>
    </w:p>
    <w:p w14:paraId="37C32A4F" w14:textId="29E8F8E4" w:rsidR="00824868" w:rsidRPr="009D6253" w:rsidRDefault="00824868" w:rsidP="00B115B7">
      <w:pPr>
        <w:spacing w:line="360" w:lineRule="auto"/>
        <w:jc w:val="both"/>
        <w:rPr>
          <w:sz w:val="24"/>
          <w:szCs w:val="24"/>
        </w:rPr>
      </w:pPr>
      <w:r>
        <w:rPr>
          <w:sz w:val="24"/>
          <w:szCs w:val="24"/>
        </w:rPr>
        <w:t>Podpora dítěte může mít pozitivní dopad i na jeho rodinu. V některých případech se díky školní docházce dítěte zv</w:t>
      </w:r>
      <w:r w:rsidR="00F7290C">
        <w:rPr>
          <w:sz w:val="24"/>
          <w:szCs w:val="24"/>
        </w:rPr>
        <w:t>yšuje důraz na vzdělání i u dalších sourozenců. Rodiny</w:t>
      </w:r>
      <w:r w:rsidR="00E55BE6">
        <w:rPr>
          <w:sz w:val="24"/>
          <w:szCs w:val="24"/>
        </w:rPr>
        <w:t xml:space="preserve"> mohou mít výhody </w:t>
      </w:r>
      <w:r w:rsidR="00553E4C">
        <w:rPr>
          <w:sz w:val="24"/>
          <w:szCs w:val="24"/>
        </w:rPr>
        <w:t xml:space="preserve">     </w:t>
      </w:r>
      <w:r w:rsidR="00E55BE6">
        <w:rPr>
          <w:sz w:val="24"/>
          <w:szCs w:val="24"/>
        </w:rPr>
        <w:t xml:space="preserve">i z doprovodných projektů organizací, například zdravotních či komunitních </w:t>
      </w:r>
      <w:r w:rsidR="001B7A5F">
        <w:rPr>
          <w:sz w:val="24"/>
          <w:szCs w:val="24"/>
        </w:rPr>
        <w:t>programů (</w:t>
      </w:r>
      <w:proofErr w:type="spellStart"/>
      <w:r w:rsidR="001B7A5F">
        <w:rPr>
          <w:sz w:val="24"/>
          <w:szCs w:val="24"/>
        </w:rPr>
        <w:t>Bornstein</w:t>
      </w:r>
      <w:proofErr w:type="spellEnd"/>
      <w:r w:rsidR="001B7A5F">
        <w:rPr>
          <w:sz w:val="24"/>
          <w:szCs w:val="24"/>
        </w:rPr>
        <w:t>, 2001).</w:t>
      </w:r>
    </w:p>
    <w:p w14:paraId="273E25C7" w14:textId="43727E66" w:rsidR="001E571D" w:rsidRPr="009D6253" w:rsidRDefault="001E571D" w:rsidP="001E571D">
      <w:pPr>
        <w:spacing w:line="360" w:lineRule="auto"/>
        <w:jc w:val="both"/>
        <w:rPr>
          <w:sz w:val="24"/>
          <w:szCs w:val="24"/>
        </w:rPr>
      </w:pPr>
      <w:r>
        <w:rPr>
          <w:sz w:val="24"/>
          <w:szCs w:val="24"/>
        </w:rPr>
        <w:t>Navzdory pozitivním dopadů</w:t>
      </w:r>
      <w:r w:rsidR="0034017B">
        <w:rPr>
          <w:sz w:val="24"/>
          <w:szCs w:val="24"/>
        </w:rPr>
        <w:t>m</w:t>
      </w:r>
      <w:r>
        <w:rPr>
          <w:sz w:val="24"/>
          <w:szCs w:val="24"/>
        </w:rPr>
        <w:t xml:space="preserve"> se koncept</w:t>
      </w:r>
      <w:r w:rsidR="00AC72D1">
        <w:rPr>
          <w:sz w:val="24"/>
          <w:szCs w:val="24"/>
        </w:rPr>
        <w:t xml:space="preserve"> adopce na dálku často </w:t>
      </w:r>
      <w:r w:rsidR="00753626">
        <w:rPr>
          <w:sz w:val="24"/>
          <w:szCs w:val="24"/>
        </w:rPr>
        <w:t>setkává s kritikou, která poukazuje na nedostatky konceptu a možné</w:t>
      </w:r>
      <w:r w:rsidR="00501063">
        <w:rPr>
          <w:sz w:val="24"/>
          <w:szCs w:val="24"/>
        </w:rPr>
        <w:t xml:space="preserve"> prohlubování nerovnosti v rozvojových zemích. </w:t>
      </w:r>
      <w:r w:rsidR="00B27335">
        <w:rPr>
          <w:sz w:val="24"/>
          <w:szCs w:val="24"/>
        </w:rPr>
        <w:t>Jedním z</w:t>
      </w:r>
      <w:r w:rsidR="00B42588">
        <w:rPr>
          <w:sz w:val="24"/>
          <w:szCs w:val="24"/>
        </w:rPr>
        <w:t xml:space="preserve"> výrazných </w:t>
      </w:r>
      <w:r w:rsidR="00B27335">
        <w:rPr>
          <w:sz w:val="24"/>
          <w:szCs w:val="24"/>
        </w:rPr>
        <w:t>kritiků je</w:t>
      </w:r>
      <w:r w:rsidR="00481161">
        <w:rPr>
          <w:sz w:val="24"/>
          <w:szCs w:val="24"/>
        </w:rPr>
        <w:t xml:space="preserve"> v českém prostředí</w:t>
      </w:r>
      <w:r w:rsidR="00B27335">
        <w:rPr>
          <w:sz w:val="24"/>
          <w:szCs w:val="24"/>
        </w:rPr>
        <w:t xml:space="preserve"> paní </w:t>
      </w:r>
      <w:r w:rsidR="006F1208">
        <w:rPr>
          <w:sz w:val="24"/>
          <w:szCs w:val="24"/>
        </w:rPr>
        <w:t xml:space="preserve">Pavla </w:t>
      </w:r>
      <w:proofErr w:type="spellStart"/>
      <w:r w:rsidR="00B27335">
        <w:rPr>
          <w:sz w:val="24"/>
          <w:szCs w:val="24"/>
        </w:rPr>
        <w:t>Gombová</w:t>
      </w:r>
      <w:proofErr w:type="spellEnd"/>
      <w:r w:rsidR="00D12868">
        <w:rPr>
          <w:sz w:val="24"/>
          <w:szCs w:val="24"/>
        </w:rPr>
        <w:t xml:space="preserve">, </w:t>
      </w:r>
      <w:r w:rsidR="00A043D1">
        <w:rPr>
          <w:sz w:val="24"/>
          <w:szCs w:val="24"/>
        </w:rPr>
        <w:t xml:space="preserve">ředitelka </w:t>
      </w:r>
      <w:r w:rsidR="00D12868" w:rsidRPr="008005FF">
        <w:rPr>
          <w:sz w:val="24"/>
          <w:szCs w:val="24"/>
        </w:rPr>
        <w:t>české pobočky UNICEF</w:t>
      </w:r>
      <w:r w:rsidR="00A043D1">
        <w:rPr>
          <w:sz w:val="24"/>
          <w:szCs w:val="24"/>
        </w:rPr>
        <w:t>, která vyjá</w:t>
      </w:r>
      <w:r w:rsidR="00437D65">
        <w:rPr>
          <w:sz w:val="24"/>
          <w:szCs w:val="24"/>
        </w:rPr>
        <w:t xml:space="preserve">dřila názor, </w:t>
      </w:r>
      <w:r w:rsidR="00D12868" w:rsidRPr="008005FF">
        <w:rPr>
          <w:sz w:val="24"/>
          <w:szCs w:val="24"/>
        </w:rPr>
        <w:t>že není správné podporovat konkrétní děti v</w:t>
      </w:r>
      <w:r w:rsidR="00D12868">
        <w:rPr>
          <w:sz w:val="24"/>
          <w:szCs w:val="24"/>
        </w:rPr>
        <w:t> </w:t>
      </w:r>
      <w:r w:rsidR="00D12868" w:rsidRPr="008005FF">
        <w:rPr>
          <w:sz w:val="24"/>
          <w:szCs w:val="24"/>
        </w:rPr>
        <w:t>komunitě</w:t>
      </w:r>
      <w:r w:rsidR="00D12868">
        <w:rPr>
          <w:sz w:val="24"/>
          <w:szCs w:val="24"/>
        </w:rPr>
        <w:t xml:space="preserve"> rozvojové země</w:t>
      </w:r>
      <w:r w:rsidR="00D12868" w:rsidRPr="008005FF">
        <w:rPr>
          <w:sz w:val="24"/>
          <w:szCs w:val="24"/>
        </w:rPr>
        <w:t>. Častokrát jsou prý peníze vybír</w:t>
      </w:r>
      <w:r w:rsidR="007B6412">
        <w:rPr>
          <w:sz w:val="24"/>
          <w:szCs w:val="24"/>
        </w:rPr>
        <w:t>ány</w:t>
      </w:r>
      <w:r w:rsidR="00D12868" w:rsidRPr="008005FF">
        <w:rPr>
          <w:sz w:val="24"/>
          <w:szCs w:val="24"/>
        </w:rPr>
        <w:t xml:space="preserve"> na zbyt</w:t>
      </w:r>
      <w:r w:rsidR="00D12868">
        <w:rPr>
          <w:sz w:val="24"/>
          <w:szCs w:val="24"/>
        </w:rPr>
        <w:t>eč</w:t>
      </w:r>
      <w:r w:rsidR="00D12868" w:rsidRPr="008005FF">
        <w:rPr>
          <w:sz w:val="24"/>
          <w:szCs w:val="24"/>
        </w:rPr>
        <w:t xml:space="preserve">né věci. Také </w:t>
      </w:r>
      <w:r w:rsidR="00553E4C">
        <w:rPr>
          <w:sz w:val="24"/>
          <w:szCs w:val="24"/>
        </w:rPr>
        <w:t>uvádí</w:t>
      </w:r>
      <w:r w:rsidR="00D12868" w:rsidRPr="008005FF">
        <w:rPr>
          <w:sz w:val="24"/>
          <w:szCs w:val="24"/>
        </w:rPr>
        <w:t>, že do programu jsou vybírány pouze hezké děti, a ne ty s „rozpláclým nosem“</w:t>
      </w:r>
      <w:r w:rsidR="00D12868">
        <w:rPr>
          <w:sz w:val="24"/>
          <w:szCs w:val="24"/>
        </w:rPr>
        <w:t xml:space="preserve"> </w:t>
      </w:r>
      <w:r w:rsidR="00D12868" w:rsidRPr="008005FF">
        <w:rPr>
          <w:sz w:val="24"/>
          <w:szCs w:val="24"/>
        </w:rPr>
        <w:t>(Z</w:t>
      </w:r>
      <w:r w:rsidR="006F1208">
        <w:rPr>
          <w:sz w:val="24"/>
          <w:szCs w:val="24"/>
        </w:rPr>
        <w:t>í</w:t>
      </w:r>
      <w:r w:rsidR="00D12868" w:rsidRPr="008005FF">
        <w:rPr>
          <w:sz w:val="24"/>
          <w:szCs w:val="24"/>
        </w:rPr>
        <w:t xml:space="preserve">dek, 2011). Další </w:t>
      </w:r>
      <w:r w:rsidR="00040BD2">
        <w:rPr>
          <w:sz w:val="24"/>
          <w:szCs w:val="24"/>
        </w:rPr>
        <w:t xml:space="preserve">kritika směřuje </w:t>
      </w:r>
      <w:r w:rsidR="00F70C44">
        <w:rPr>
          <w:sz w:val="24"/>
          <w:szCs w:val="24"/>
        </w:rPr>
        <w:t xml:space="preserve">na marketing </w:t>
      </w:r>
      <w:r w:rsidR="00E33A5C">
        <w:rPr>
          <w:sz w:val="24"/>
          <w:szCs w:val="24"/>
        </w:rPr>
        <w:t>některých humanitárních organizací, které</w:t>
      </w:r>
      <w:r w:rsidR="00040BD2">
        <w:rPr>
          <w:sz w:val="24"/>
          <w:szCs w:val="24"/>
        </w:rPr>
        <w:t xml:space="preserve"> </w:t>
      </w:r>
      <w:r w:rsidR="00E33A5C">
        <w:rPr>
          <w:sz w:val="24"/>
          <w:szCs w:val="24"/>
        </w:rPr>
        <w:t>zobrazují</w:t>
      </w:r>
      <w:r w:rsidR="00736649">
        <w:rPr>
          <w:sz w:val="24"/>
          <w:szCs w:val="24"/>
        </w:rPr>
        <w:t xml:space="preserve"> </w:t>
      </w:r>
      <w:r w:rsidR="00D12868" w:rsidRPr="008005FF">
        <w:rPr>
          <w:sz w:val="24"/>
          <w:szCs w:val="24"/>
        </w:rPr>
        <w:t>nešťastn</w:t>
      </w:r>
      <w:r w:rsidR="00E33A5C">
        <w:rPr>
          <w:sz w:val="24"/>
          <w:szCs w:val="24"/>
        </w:rPr>
        <w:t>é</w:t>
      </w:r>
      <w:r w:rsidR="00D12868" w:rsidRPr="008005FF">
        <w:rPr>
          <w:sz w:val="24"/>
          <w:szCs w:val="24"/>
        </w:rPr>
        <w:t xml:space="preserve"> dět</w:t>
      </w:r>
      <w:r w:rsidR="00E33A5C">
        <w:rPr>
          <w:sz w:val="24"/>
          <w:szCs w:val="24"/>
        </w:rPr>
        <w:t xml:space="preserve">i </w:t>
      </w:r>
      <w:r w:rsidR="00D12868" w:rsidRPr="008005FF">
        <w:rPr>
          <w:sz w:val="24"/>
          <w:szCs w:val="24"/>
        </w:rPr>
        <w:t xml:space="preserve">na webových stránkách, </w:t>
      </w:r>
      <w:r w:rsidR="00C31510">
        <w:rPr>
          <w:sz w:val="24"/>
          <w:szCs w:val="24"/>
        </w:rPr>
        <w:t>což</w:t>
      </w:r>
      <w:r w:rsidR="00736649">
        <w:rPr>
          <w:sz w:val="24"/>
          <w:szCs w:val="24"/>
        </w:rPr>
        <w:t xml:space="preserve"> ve sponzorech </w:t>
      </w:r>
      <w:r w:rsidR="00C31510">
        <w:rPr>
          <w:sz w:val="24"/>
          <w:szCs w:val="24"/>
        </w:rPr>
        <w:t>vyvolává</w:t>
      </w:r>
      <w:r w:rsidR="00736649">
        <w:rPr>
          <w:sz w:val="24"/>
          <w:szCs w:val="24"/>
        </w:rPr>
        <w:t xml:space="preserve"> pocit</w:t>
      </w:r>
      <w:r w:rsidR="00D12868" w:rsidRPr="008005FF">
        <w:rPr>
          <w:sz w:val="24"/>
          <w:szCs w:val="24"/>
        </w:rPr>
        <w:t xml:space="preserve"> viny a nespravedlnosti</w:t>
      </w:r>
      <w:r w:rsidR="00553E4C">
        <w:rPr>
          <w:sz w:val="24"/>
          <w:szCs w:val="24"/>
        </w:rPr>
        <w:t xml:space="preserve"> čímž jsou</w:t>
      </w:r>
      <w:r w:rsidR="00D12868" w:rsidRPr="008005FF">
        <w:rPr>
          <w:sz w:val="24"/>
          <w:szCs w:val="24"/>
        </w:rPr>
        <w:t xml:space="preserve"> přesvědčováváni a motivování si dítě adoptovat. Lidé </w:t>
      </w:r>
      <w:r w:rsidR="007E5AC1">
        <w:rPr>
          <w:sz w:val="24"/>
          <w:szCs w:val="24"/>
        </w:rPr>
        <w:t>mnohdy nabývají dojmu</w:t>
      </w:r>
      <w:r w:rsidR="00D12868" w:rsidRPr="008005FF">
        <w:rPr>
          <w:sz w:val="24"/>
          <w:szCs w:val="24"/>
        </w:rPr>
        <w:t>, že je chudoba individuální</w:t>
      </w:r>
      <w:r w:rsidR="007E5AC1">
        <w:rPr>
          <w:sz w:val="24"/>
          <w:szCs w:val="24"/>
        </w:rPr>
        <w:t xml:space="preserve"> záležitostí </w:t>
      </w:r>
      <w:r w:rsidR="00D12868" w:rsidRPr="008005FF">
        <w:rPr>
          <w:sz w:val="24"/>
          <w:szCs w:val="24"/>
        </w:rPr>
        <w:t xml:space="preserve">a </w:t>
      </w:r>
      <w:r w:rsidR="007E5AC1">
        <w:rPr>
          <w:sz w:val="24"/>
          <w:szCs w:val="24"/>
        </w:rPr>
        <w:t xml:space="preserve">dané </w:t>
      </w:r>
      <w:r w:rsidR="00D12868" w:rsidRPr="008005FF">
        <w:rPr>
          <w:sz w:val="24"/>
          <w:szCs w:val="24"/>
        </w:rPr>
        <w:t xml:space="preserve">děti </w:t>
      </w:r>
      <w:r w:rsidR="00FE25F1">
        <w:rPr>
          <w:sz w:val="24"/>
          <w:szCs w:val="24"/>
        </w:rPr>
        <w:t>představují její oběti</w:t>
      </w:r>
      <w:r w:rsidR="00D12868" w:rsidRPr="008005FF">
        <w:rPr>
          <w:sz w:val="24"/>
          <w:szCs w:val="24"/>
        </w:rPr>
        <w:t>, přitom v drtivé většině</w:t>
      </w:r>
      <w:r w:rsidR="00FE25F1">
        <w:rPr>
          <w:sz w:val="24"/>
          <w:szCs w:val="24"/>
        </w:rPr>
        <w:t xml:space="preserve"> </w:t>
      </w:r>
      <w:r w:rsidR="006823F0">
        <w:rPr>
          <w:sz w:val="24"/>
          <w:szCs w:val="24"/>
        </w:rPr>
        <w:t xml:space="preserve">případů chudoba sužuje </w:t>
      </w:r>
      <w:r w:rsidR="00D12868" w:rsidRPr="008005FF">
        <w:rPr>
          <w:sz w:val="24"/>
          <w:szCs w:val="24"/>
        </w:rPr>
        <w:t>celé komunity (</w:t>
      </w:r>
      <w:r w:rsidR="00347CA0">
        <w:rPr>
          <w:sz w:val="24"/>
          <w:szCs w:val="24"/>
        </w:rPr>
        <w:t>Ell</w:t>
      </w:r>
      <w:r w:rsidR="00E46AC5">
        <w:rPr>
          <w:sz w:val="24"/>
          <w:szCs w:val="24"/>
        </w:rPr>
        <w:t>,</w:t>
      </w:r>
      <w:r w:rsidR="00D12868" w:rsidRPr="008005FF">
        <w:rPr>
          <w:sz w:val="24"/>
          <w:szCs w:val="24"/>
        </w:rPr>
        <w:t xml:space="preserve"> 2004). Děti jsou vyvěšeny na internet s informacemi o věku, bydlišti, pohlaví, nemoci a často se srdceryvným popiskem. </w:t>
      </w:r>
      <w:proofErr w:type="spellStart"/>
      <w:r w:rsidR="00D12868" w:rsidRPr="008005FF">
        <w:rPr>
          <w:sz w:val="24"/>
          <w:szCs w:val="24"/>
        </w:rPr>
        <w:t>Gurbin</w:t>
      </w:r>
      <w:proofErr w:type="spellEnd"/>
      <w:r w:rsidR="00D12868" w:rsidRPr="008005FF">
        <w:rPr>
          <w:sz w:val="24"/>
          <w:szCs w:val="24"/>
        </w:rPr>
        <w:t xml:space="preserve"> (2008) to nazývá</w:t>
      </w:r>
      <w:r w:rsidR="0034017B">
        <w:rPr>
          <w:sz w:val="24"/>
          <w:szCs w:val="24"/>
        </w:rPr>
        <w:t xml:space="preserve"> druhem</w:t>
      </w:r>
      <w:r w:rsidR="00D12868" w:rsidRPr="008005FF">
        <w:rPr>
          <w:sz w:val="24"/>
          <w:szCs w:val="24"/>
        </w:rPr>
        <w:t xml:space="preserve"> „</w:t>
      </w:r>
      <w:proofErr w:type="spellStart"/>
      <w:r w:rsidR="00D12868" w:rsidRPr="008005FF">
        <w:rPr>
          <w:sz w:val="24"/>
          <w:szCs w:val="24"/>
        </w:rPr>
        <w:t>hunger</w:t>
      </w:r>
      <w:proofErr w:type="spellEnd"/>
      <w:r w:rsidR="00D12868" w:rsidRPr="008005FF">
        <w:rPr>
          <w:sz w:val="24"/>
          <w:szCs w:val="24"/>
        </w:rPr>
        <w:t xml:space="preserve"> </w:t>
      </w:r>
      <w:proofErr w:type="spellStart"/>
      <w:r w:rsidR="00D12868" w:rsidRPr="008005FF">
        <w:rPr>
          <w:sz w:val="24"/>
          <w:szCs w:val="24"/>
        </w:rPr>
        <w:t>porn</w:t>
      </w:r>
      <w:proofErr w:type="spellEnd"/>
      <w:r w:rsidR="00D12868" w:rsidRPr="008005FF">
        <w:rPr>
          <w:sz w:val="24"/>
          <w:szCs w:val="24"/>
        </w:rPr>
        <w:t>“. Lidé si</w:t>
      </w:r>
      <w:r w:rsidR="006823F0">
        <w:rPr>
          <w:sz w:val="24"/>
          <w:szCs w:val="24"/>
        </w:rPr>
        <w:t xml:space="preserve"> následně</w:t>
      </w:r>
      <w:r w:rsidR="00D12868" w:rsidRPr="008005FF">
        <w:rPr>
          <w:sz w:val="24"/>
          <w:szCs w:val="24"/>
        </w:rPr>
        <w:t xml:space="preserve"> vybírají podle vzhledu nebo podaných informací</w:t>
      </w:r>
      <w:r w:rsidR="00553E4C">
        <w:t>;</w:t>
      </w:r>
      <w:r w:rsidR="00553E4C" w:rsidRPr="008005FF">
        <w:rPr>
          <w:sz w:val="24"/>
          <w:szCs w:val="24"/>
        </w:rPr>
        <w:t xml:space="preserve"> </w:t>
      </w:r>
      <w:r w:rsidR="00553E4C">
        <w:rPr>
          <w:sz w:val="24"/>
          <w:szCs w:val="24"/>
        </w:rPr>
        <w:t xml:space="preserve">a </w:t>
      </w:r>
      <w:r w:rsidR="00D12868" w:rsidRPr="008005FF">
        <w:rPr>
          <w:sz w:val="24"/>
          <w:szCs w:val="24"/>
        </w:rPr>
        <w:t>jsou tak jejich názory ovlivněny informacemi, které organizace zveřejní (</w:t>
      </w:r>
      <w:proofErr w:type="spellStart"/>
      <w:r w:rsidR="00D12868" w:rsidRPr="008005FF">
        <w:rPr>
          <w:sz w:val="24"/>
          <w:szCs w:val="24"/>
        </w:rPr>
        <w:t>Li</w:t>
      </w:r>
      <w:proofErr w:type="spellEnd"/>
      <w:r w:rsidR="00D12868" w:rsidRPr="008005FF">
        <w:rPr>
          <w:sz w:val="24"/>
          <w:szCs w:val="24"/>
        </w:rPr>
        <w:t xml:space="preserve">, 2016). </w:t>
      </w:r>
    </w:p>
    <w:p w14:paraId="31AF3925" w14:textId="25B3C334" w:rsidR="00E85B5F" w:rsidRDefault="00E85B5F" w:rsidP="00B115B7">
      <w:pPr>
        <w:spacing w:line="360" w:lineRule="auto"/>
        <w:jc w:val="both"/>
        <w:rPr>
          <w:sz w:val="24"/>
          <w:szCs w:val="24"/>
        </w:rPr>
      </w:pPr>
      <w:r>
        <w:rPr>
          <w:sz w:val="24"/>
          <w:szCs w:val="24"/>
        </w:rPr>
        <w:t xml:space="preserve">Dalším </w:t>
      </w:r>
      <w:r w:rsidR="001E571D">
        <w:rPr>
          <w:sz w:val="24"/>
          <w:szCs w:val="24"/>
        </w:rPr>
        <w:t xml:space="preserve">problémem je dopad selektivní </w:t>
      </w:r>
      <w:r w:rsidR="00CB36C9">
        <w:rPr>
          <w:sz w:val="24"/>
          <w:szCs w:val="24"/>
        </w:rPr>
        <w:t>podpory na vztahy uvnitř komunit.</w:t>
      </w:r>
      <w:r w:rsidR="00622C9E">
        <w:rPr>
          <w:sz w:val="24"/>
          <w:szCs w:val="24"/>
        </w:rPr>
        <w:t xml:space="preserve"> </w:t>
      </w:r>
      <w:r w:rsidR="00622C9E" w:rsidRPr="00622C9E">
        <w:rPr>
          <w:sz w:val="24"/>
          <w:szCs w:val="24"/>
        </w:rPr>
        <w:t xml:space="preserve">Adopce na dálku je často zaměřena pouze na část dětí v dané oblasti, což může vést k pocitu nespravedlnosti mezi rodinami, jejichž děti do programu zařazeny nebyly. </w:t>
      </w:r>
      <w:proofErr w:type="spellStart"/>
      <w:r w:rsidR="00622C9E" w:rsidRPr="00622C9E">
        <w:rPr>
          <w:sz w:val="24"/>
          <w:szCs w:val="24"/>
        </w:rPr>
        <w:t>Bornstein</w:t>
      </w:r>
      <w:proofErr w:type="spellEnd"/>
      <w:r w:rsidR="00622C9E" w:rsidRPr="00622C9E">
        <w:rPr>
          <w:sz w:val="24"/>
          <w:szCs w:val="24"/>
        </w:rPr>
        <w:t xml:space="preserve"> (2001) upozorňuje, že takový systém může v některých případech vyvolávat napětí nebo konflikty mezi obyvateli komunity, protože přináší prospěch pouze některým jedincům.</w:t>
      </w:r>
      <w:r w:rsidR="009A144F">
        <w:rPr>
          <w:sz w:val="24"/>
          <w:szCs w:val="24"/>
        </w:rPr>
        <w:t xml:space="preserve"> </w:t>
      </w:r>
      <w:r w:rsidR="009A144F" w:rsidRPr="009A144F">
        <w:rPr>
          <w:sz w:val="24"/>
          <w:szCs w:val="24"/>
        </w:rPr>
        <w:t xml:space="preserve">Lee (2010) uvádí, že sponzorované děti </w:t>
      </w:r>
      <w:r w:rsidR="009A144F" w:rsidRPr="009A144F">
        <w:rPr>
          <w:sz w:val="24"/>
          <w:szCs w:val="24"/>
        </w:rPr>
        <w:lastRenderedPageBreak/>
        <w:t>mohou být někdy vystaveny negativním reakcím ze strany svých vrstevníků, například ve formě závisti nebo sociálního odstupu. V některých případech mohou být dokonce šikanovány, protože ostatní děti vnímají jejich situaci jako privilegovanou. Humanitární organizace tak mohou současně přispívat ke zlepšení životních podmínek jednotlivců, ale zároveň neúmyslně vytvářet nové sociální rozdíly uvnitř komuni</w:t>
      </w:r>
      <w:r w:rsidR="009A144F">
        <w:rPr>
          <w:sz w:val="24"/>
          <w:szCs w:val="24"/>
        </w:rPr>
        <w:t>t.</w:t>
      </w:r>
    </w:p>
    <w:p w14:paraId="13AB95FB" w14:textId="76B4672D" w:rsidR="00200446" w:rsidRDefault="00401264" w:rsidP="00B115B7">
      <w:pPr>
        <w:spacing w:line="360" w:lineRule="auto"/>
        <w:jc w:val="both"/>
        <w:rPr>
          <w:sz w:val="24"/>
          <w:szCs w:val="24"/>
        </w:rPr>
      </w:pPr>
      <w:r>
        <w:rPr>
          <w:sz w:val="24"/>
          <w:szCs w:val="24"/>
        </w:rPr>
        <w:t>Mnoho organizací si je těchto negativních dopadů vědom</w:t>
      </w:r>
      <w:r w:rsidR="007B6412">
        <w:rPr>
          <w:sz w:val="24"/>
          <w:szCs w:val="24"/>
        </w:rPr>
        <w:t>o</w:t>
      </w:r>
      <w:r>
        <w:rPr>
          <w:sz w:val="24"/>
          <w:szCs w:val="24"/>
        </w:rPr>
        <w:t xml:space="preserve"> a snaží se je minimalizovat prostřednictvím </w:t>
      </w:r>
      <w:r w:rsidR="00CB1170">
        <w:rPr>
          <w:sz w:val="24"/>
          <w:szCs w:val="24"/>
        </w:rPr>
        <w:t xml:space="preserve">rozvojových projektů, které jsou zaměřené na celé komunity. V posledních letech se proto některé </w:t>
      </w:r>
      <w:r w:rsidR="00364BE0">
        <w:rPr>
          <w:sz w:val="24"/>
          <w:szCs w:val="24"/>
        </w:rPr>
        <w:t>programy adopce na dálku postupně transformují směrem k podpoře celých komunit, nikoli pouze jednotlivých dětí</w:t>
      </w:r>
      <w:r w:rsidR="00B665E4">
        <w:rPr>
          <w:sz w:val="24"/>
          <w:szCs w:val="24"/>
        </w:rPr>
        <w:t xml:space="preserve"> (Watson, 2014).</w:t>
      </w:r>
    </w:p>
    <w:p w14:paraId="7EC3D96B" w14:textId="1F5E9BED" w:rsidR="000839C1" w:rsidRDefault="00C15BD0" w:rsidP="00B115B7">
      <w:pPr>
        <w:spacing w:line="360" w:lineRule="auto"/>
        <w:jc w:val="both"/>
        <w:rPr>
          <w:sz w:val="24"/>
          <w:szCs w:val="24"/>
        </w:rPr>
      </w:pPr>
      <w:r>
        <w:rPr>
          <w:sz w:val="24"/>
          <w:szCs w:val="24"/>
        </w:rPr>
        <w:t>Programy adopce na dálku však neovlivňují pouze příjemc</w:t>
      </w:r>
      <w:r w:rsidR="00C54CB4">
        <w:rPr>
          <w:sz w:val="24"/>
          <w:szCs w:val="24"/>
        </w:rPr>
        <w:t>e pomoci, ale také samotné dárce. Některé studie poukazují na to, že zapojení do dlouhodobé podpory může u dárců posilovat pocit smysluplnosti, osobní odpovědnosti a globální solidarity. Dárci mohou díky osobnímu vztahu s konkrétním dítětem více pociťovat globální nerovnosti a zajímat se o situaci v rozvojových zemích</w:t>
      </w:r>
      <w:r w:rsidR="00456E00">
        <w:rPr>
          <w:sz w:val="24"/>
          <w:szCs w:val="24"/>
        </w:rPr>
        <w:t xml:space="preserve"> (</w:t>
      </w:r>
      <w:proofErr w:type="spellStart"/>
      <w:r w:rsidR="00456E00">
        <w:rPr>
          <w:sz w:val="24"/>
          <w:szCs w:val="24"/>
        </w:rPr>
        <w:t>Bekkers</w:t>
      </w:r>
      <w:proofErr w:type="spellEnd"/>
      <w:r w:rsidR="00456E00">
        <w:rPr>
          <w:sz w:val="24"/>
          <w:szCs w:val="24"/>
        </w:rPr>
        <w:t xml:space="preserve"> a </w:t>
      </w:r>
      <w:proofErr w:type="spellStart"/>
      <w:r w:rsidR="00456E00">
        <w:rPr>
          <w:sz w:val="24"/>
          <w:szCs w:val="24"/>
        </w:rPr>
        <w:t>Wiepking</w:t>
      </w:r>
      <w:proofErr w:type="spellEnd"/>
      <w:r w:rsidR="00456E00">
        <w:rPr>
          <w:sz w:val="24"/>
          <w:szCs w:val="24"/>
        </w:rPr>
        <w:t>, 2010).</w:t>
      </w:r>
    </w:p>
    <w:p w14:paraId="1F29857C" w14:textId="77777777" w:rsidR="009E52EA" w:rsidRPr="00443A12" w:rsidRDefault="009E52EA" w:rsidP="00B115B7">
      <w:pPr>
        <w:spacing w:line="360" w:lineRule="auto"/>
        <w:jc w:val="both"/>
        <w:rPr>
          <w:i/>
          <w:iCs/>
        </w:rPr>
      </w:pPr>
    </w:p>
    <w:p w14:paraId="4715E24A" w14:textId="71299846" w:rsidR="00B349B9" w:rsidRDefault="00230379" w:rsidP="00B115B7">
      <w:pPr>
        <w:pStyle w:val="Nadpis1"/>
        <w:numPr>
          <w:ilvl w:val="0"/>
          <w:numId w:val="6"/>
        </w:numPr>
        <w:spacing w:line="360" w:lineRule="auto"/>
      </w:pPr>
      <w:r>
        <w:t xml:space="preserve"> </w:t>
      </w:r>
      <w:bookmarkStart w:id="49" w:name="_Toc225703694"/>
      <w:r w:rsidR="004E7C1C" w:rsidRPr="001E322B">
        <w:t xml:space="preserve">Arcidiecézní </w:t>
      </w:r>
      <w:r w:rsidR="001E322B">
        <w:t>charita Olomouc a aktuální situace na Haiti</w:t>
      </w:r>
      <w:bookmarkEnd w:id="49"/>
      <w:r w:rsidR="001E322B">
        <w:t xml:space="preserve"> </w:t>
      </w:r>
    </w:p>
    <w:p w14:paraId="2FB275BC" w14:textId="48A2985C" w:rsidR="000A2694" w:rsidRPr="000A2694" w:rsidRDefault="000A2694" w:rsidP="000A2694">
      <w:pPr>
        <w:spacing w:line="360" w:lineRule="auto"/>
        <w:jc w:val="both"/>
        <w:rPr>
          <w:sz w:val="24"/>
          <w:szCs w:val="24"/>
        </w:rPr>
      </w:pPr>
      <w:r w:rsidRPr="000A2694">
        <w:rPr>
          <w:sz w:val="24"/>
          <w:szCs w:val="24"/>
        </w:rPr>
        <w:t xml:space="preserve">Arcidiecézní charita Olomouc (dále ACHO) je nezisková organizace zřízená olomouckým arcibiskupstvím, která od roku 1990 poskytuje humanitární a sociální pomoc v České republice i v zahraničí.  V domácím prostředí se zaměřuje na pomoc lidem v nouzi, zdravotně </w:t>
      </w:r>
      <w:r w:rsidR="00553E4C">
        <w:rPr>
          <w:sz w:val="24"/>
          <w:szCs w:val="24"/>
        </w:rPr>
        <w:t>postiženým</w:t>
      </w:r>
      <w:r w:rsidRPr="000A2694">
        <w:rPr>
          <w:sz w:val="24"/>
          <w:szCs w:val="24"/>
        </w:rPr>
        <w:t xml:space="preserve">, </w:t>
      </w:r>
      <w:r w:rsidR="00553E4C">
        <w:rPr>
          <w:sz w:val="24"/>
          <w:szCs w:val="24"/>
        </w:rPr>
        <w:t>rodinám</w:t>
      </w:r>
      <w:r w:rsidRPr="000A2694">
        <w:rPr>
          <w:sz w:val="24"/>
          <w:szCs w:val="24"/>
        </w:rPr>
        <w:t xml:space="preserve"> v krizi a dalš</w:t>
      </w:r>
      <w:r w:rsidR="00553E4C">
        <w:rPr>
          <w:sz w:val="24"/>
          <w:szCs w:val="24"/>
        </w:rPr>
        <w:t>ím</w:t>
      </w:r>
      <w:r w:rsidRPr="000A2694">
        <w:rPr>
          <w:sz w:val="24"/>
          <w:szCs w:val="24"/>
        </w:rPr>
        <w:t xml:space="preserve"> potřebných. Spolupracují s 27 dalšími charitami </w:t>
      </w:r>
      <w:r w:rsidR="00553E4C">
        <w:rPr>
          <w:sz w:val="24"/>
          <w:szCs w:val="24"/>
        </w:rPr>
        <w:t xml:space="preserve">                               </w:t>
      </w:r>
      <w:r w:rsidRPr="000A2694">
        <w:rPr>
          <w:sz w:val="24"/>
          <w:szCs w:val="24"/>
        </w:rPr>
        <w:t>a s hospicem na Svatém Kopečku. V zahraniční pomoci realizuje humanitární a rozvojové projekty na Ukrajině a Haiti (Arcidiecézní charita Olomouc, 2025).</w:t>
      </w:r>
    </w:p>
    <w:p w14:paraId="10DDFFFE" w14:textId="77777777" w:rsidR="000A2694" w:rsidRPr="000A2694" w:rsidRDefault="000A2694" w:rsidP="000A2694"/>
    <w:p w14:paraId="651C3E05" w14:textId="050D1916" w:rsidR="00B349B9" w:rsidRPr="00B349B9" w:rsidRDefault="00445A6E" w:rsidP="00B115B7">
      <w:pPr>
        <w:pStyle w:val="Nadpis2"/>
        <w:numPr>
          <w:ilvl w:val="1"/>
          <w:numId w:val="6"/>
        </w:numPr>
        <w:spacing w:line="360" w:lineRule="auto"/>
      </w:pPr>
      <w:bookmarkStart w:id="50" w:name="_Toc225703695"/>
      <w:r>
        <w:t>Charita pro Haiti</w:t>
      </w:r>
      <w:bookmarkEnd w:id="50"/>
    </w:p>
    <w:p w14:paraId="7EA91AF2" w14:textId="58268615" w:rsidR="001B6534" w:rsidRDefault="001B6534" w:rsidP="00B115B7">
      <w:pPr>
        <w:spacing w:line="360" w:lineRule="auto"/>
        <w:jc w:val="both"/>
        <w:rPr>
          <w:sz w:val="24"/>
          <w:szCs w:val="24"/>
        </w:rPr>
      </w:pPr>
      <w:r w:rsidRPr="005C75C5">
        <w:rPr>
          <w:sz w:val="24"/>
          <w:szCs w:val="24"/>
        </w:rPr>
        <w:t xml:space="preserve">V roce 2005 vznikl program pomoci na Haiti, který se zaměřoval na ty nejchudší </w:t>
      </w:r>
      <w:r w:rsidR="00553E4C">
        <w:rPr>
          <w:sz w:val="24"/>
          <w:szCs w:val="24"/>
        </w:rPr>
        <w:t xml:space="preserve">                                   </w:t>
      </w:r>
      <w:r w:rsidRPr="005C75C5">
        <w:rPr>
          <w:sz w:val="24"/>
          <w:szCs w:val="24"/>
        </w:rPr>
        <w:t xml:space="preserve">a nejzranitelnější skupiny obyvatel. Charita se soustředí nejvíce na zvýšení vzdělanosti, zlepšení </w:t>
      </w:r>
      <w:r w:rsidRPr="005C75C5">
        <w:rPr>
          <w:sz w:val="24"/>
          <w:szCs w:val="24"/>
        </w:rPr>
        <w:lastRenderedPageBreak/>
        <w:t xml:space="preserve">zdravotní péče a komunitní rozvoj. Mimo to se také ACHO </w:t>
      </w:r>
      <w:r w:rsidR="00553E4C">
        <w:rPr>
          <w:sz w:val="24"/>
          <w:szCs w:val="24"/>
        </w:rPr>
        <w:t>zapojila</w:t>
      </w:r>
      <w:r w:rsidRPr="005C75C5">
        <w:rPr>
          <w:sz w:val="24"/>
          <w:szCs w:val="24"/>
        </w:rPr>
        <w:t xml:space="preserve"> i do mimořádné pomoci při zemětřesení v roce 2010 a hurikánu Matthew v roce 2016 (Charita pro Haiti, </w:t>
      </w:r>
      <w:proofErr w:type="spellStart"/>
      <w:r w:rsidR="005C75C5" w:rsidRPr="005C75C5">
        <w:rPr>
          <w:sz w:val="24"/>
          <w:szCs w:val="24"/>
        </w:rPr>
        <w:t>n.d</w:t>
      </w:r>
      <w:proofErr w:type="spellEnd"/>
      <w:r w:rsidR="005C75C5" w:rsidRPr="005C75C5">
        <w:rPr>
          <w:sz w:val="24"/>
          <w:szCs w:val="24"/>
        </w:rPr>
        <w:t>.).</w:t>
      </w:r>
    </w:p>
    <w:p w14:paraId="3A95C723" w14:textId="104EE4CD" w:rsidR="00D10A02" w:rsidRDefault="00D10A02" w:rsidP="00B115B7">
      <w:pPr>
        <w:spacing w:line="360" w:lineRule="auto"/>
        <w:jc w:val="both"/>
        <w:rPr>
          <w:sz w:val="24"/>
          <w:szCs w:val="24"/>
        </w:rPr>
      </w:pPr>
      <w:r>
        <w:rPr>
          <w:sz w:val="24"/>
          <w:szCs w:val="24"/>
        </w:rPr>
        <w:t>Charita pro Haiti se rozděluje do 4 projektů:</w:t>
      </w:r>
    </w:p>
    <w:p w14:paraId="588D9AA8" w14:textId="5C6B76BD" w:rsidR="00C61034" w:rsidRPr="00C61034" w:rsidRDefault="00C61034" w:rsidP="00B115B7">
      <w:pPr>
        <w:pStyle w:val="Odstavecseseznamem"/>
        <w:numPr>
          <w:ilvl w:val="0"/>
          <w:numId w:val="15"/>
        </w:numPr>
        <w:spacing w:line="360" w:lineRule="auto"/>
        <w:jc w:val="both"/>
        <w:rPr>
          <w:sz w:val="24"/>
          <w:szCs w:val="24"/>
        </w:rPr>
      </w:pPr>
      <w:r>
        <w:rPr>
          <w:sz w:val="24"/>
          <w:szCs w:val="24"/>
        </w:rPr>
        <w:t>Adopce na dálku</w:t>
      </w:r>
    </w:p>
    <w:p w14:paraId="31A76F0D" w14:textId="6423691C" w:rsidR="00BB4FDE" w:rsidRDefault="00C61034" w:rsidP="00B115B7">
      <w:pPr>
        <w:spacing w:line="360" w:lineRule="auto"/>
        <w:jc w:val="both"/>
        <w:rPr>
          <w:sz w:val="24"/>
          <w:szCs w:val="24"/>
        </w:rPr>
      </w:pPr>
      <w:r>
        <w:rPr>
          <w:sz w:val="24"/>
          <w:szCs w:val="24"/>
        </w:rPr>
        <w:t>Projekt</w:t>
      </w:r>
      <w:r w:rsidR="00564AEF">
        <w:rPr>
          <w:sz w:val="24"/>
          <w:szCs w:val="24"/>
        </w:rPr>
        <w:t xml:space="preserve"> umožňuje jednotlivcům, rodinám, farnostem, školám či jiným institucím zapojit se do sponzorování konkrétního dítěte</w:t>
      </w:r>
      <w:r w:rsidR="007625C8">
        <w:rPr>
          <w:sz w:val="24"/>
          <w:szCs w:val="24"/>
        </w:rPr>
        <w:t>. Adopce funguje</w:t>
      </w:r>
      <w:r w:rsidR="00A3419C">
        <w:rPr>
          <w:sz w:val="24"/>
          <w:szCs w:val="24"/>
        </w:rPr>
        <w:t xml:space="preserve"> tak, že</w:t>
      </w:r>
      <w:r w:rsidR="00BC38D3">
        <w:rPr>
          <w:sz w:val="24"/>
          <w:szCs w:val="24"/>
        </w:rPr>
        <w:t xml:space="preserve"> </w:t>
      </w:r>
      <w:r w:rsidR="0051572D">
        <w:rPr>
          <w:sz w:val="24"/>
          <w:szCs w:val="24"/>
        </w:rPr>
        <w:t>dárce každý rok zašle pevně danou výši příspěvku</w:t>
      </w:r>
      <w:r w:rsidR="003E7C93">
        <w:rPr>
          <w:sz w:val="24"/>
          <w:szCs w:val="24"/>
        </w:rPr>
        <w:t xml:space="preserve"> (pro rok 2026 je částka 6500 Kč/rok)</w:t>
      </w:r>
      <w:r w:rsidR="0051572D">
        <w:rPr>
          <w:sz w:val="24"/>
          <w:szCs w:val="24"/>
        </w:rPr>
        <w:t xml:space="preserve">, </w:t>
      </w:r>
      <w:r w:rsidR="002C0C07">
        <w:rPr>
          <w:sz w:val="24"/>
          <w:szCs w:val="24"/>
        </w:rPr>
        <w:t xml:space="preserve">který je následně použit na školné, školní pomůcky, uniformy, minimálně jedno teplé </w:t>
      </w:r>
      <w:r w:rsidR="007E6DE4">
        <w:rPr>
          <w:sz w:val="24"/>
          <w:szCs w:val="24"/>
        </w:rPr>
        <w:t xml:space="preserve">jídlo denně a příspěvek na zdravotní péči. Díky </w:t>
      </w:r>
      <w:r w:rsidR="006C648C">
        <w:rPr>
          <w:sz w:val="24"/>
          <w:szCs w:val="24"/>
        </w:rPr>
        <w:t>adopci mohou děti pravidelně docházet do školy a zároveň zajištuje základní</w:t>
      </w:r>
      <w:r w:rsidR="00E008B8">
        <w:rPr>
          <w:sz w:val="24"/>
          <w:szCs w:val="24"/>
        </w:rPr>
        <w:t xml:space="preserve"> životní potřeby, které by si jejich rodiny nemohly dovolit</w:t>
      </w:r>
      <w:r w:rsidR="00731F41">
        <w:rPr>
          <w:sz w:val="24"/>
          <w:szCs w:val="24"/>
        </w:rPr>
        <w:t xml:space="preserve"> </w:t>
      </w:r>
      <w:r w:rsidR="00925878">
        <w:rPr>
          <w:sz w:val="24"/>
          <w:szCs w:val="24"/>
        </w:rPr>
        <w:t xml:space="preserve">(Charita pro Haiti, </w:t>
      </w:r>
      <w:proofErr w:type="spellStart"/>
      <w:r w:rsidR="00925878">
        <w:rPr>
          <w:sz w:val="24"/>
          <w:szCs w:val="24"/>
        </w:rPr>
        <w:t>n.d</w:t>
      </w:r>
      <w:proofErr w:type="spellEnd"/>
      <w:r w:rsidR="00925878">
        <w:rPr>
          <w:sz w:val="24"/>
          <w:szCs w:val="24"/>
        </w:rPr>
        <w:t>.).</w:t>
      </w:r>
      <w:r w:rsidR="003A1599">
        <w:rPr>
          <w:sz w:val="24"/>
          <w:szCs w:val="24"/>
        </w:rPr>
        <w:t xml:space="preserve"> </w:t>
      </w:r>
    </w:p>
    <w:p w14:paraId="036A9605" w14:textId="45B295C4" w:rsidR="00925878" w:rsidRDefault="00925878" w:rsidP="00B115B7">
      <w:pPr>
        <w:spacing w:line="360" w:lineRule="auto"/>
        <w:jc w:val="both"/>
        <w:rPr>
          <w:sz w:val="24"/>
          <w:szCs w:val="24"/>
        </w:rPr>
      </w:pPr>
      <w:r>
        <w:rPr>
          <w:sz w:val="24"/>
          <w:szCs w:val="24"/>
        </w:rPr>
        <w:t>Realizace probíhá ve spolupráci s místními partnery</w:t>
      </w:r>
      <w:r w:rsidR="0056562E">
        <w:rPr>
          <w:sz w:val="24"/>
          <w:szCs w:val="24"/>
        </w:rPr>
        <w:t xml:space="preserve"> na několika místech na Haiti. Aktuálně jsou podporovány děti ve třech partnerských školách</w:t>
      </w:r>
      <w:r w:rsidR="001F09CE">
        <w:rPr>
          <w:sz w:val="24"/>
          <w:szCs w:val="24"/>
        </w:rPr>
        <w:t xml:space="preserve">, konkrétně v regionech: </w:t>
      </w:r>
      <w:proofErr w:type="spellStart"/>
      <w:r w:rsidR="001F09CE">
        <w:rPr>
          <w:sz w:val="24"/>
          <w:szCs w:val="24"/>
        </w:rPr>
        <w:t>Baie</w:t>
      </w:r>
      <w:proofErr w:type="spellEnd"/>
      <w:r w:rsidR="001F09CE">
        <w:rPr>
          <w:sz w:val="24"/>
          <w:szCs w:val="24"/>
        </w:rPr>
        <w:t xml:space="preserve"> de </w:t>
      </w:r>
      <w:proofErr w:type="spellStart"/>
      <w:r w:rsidR="001F09CE">
        <w:rPr>
          <w:sz w:val="24"/>
          <w:szCs w:val="24"/>
        </w:rPr>
        <w:t>Henne</w:t>
      </w:r>
      <w:proofErr w:type="spellEnd"/>
      <w:r w:rsidR="001F09CE">
        <w:rPr>
          <w:sz w:val="24"/>
          <w:szCs w:val="24"/>
        </w:rPr>
        <w:t xml:space="preserve">, </w:t>
      </w:r>
      <w:proofErr w:type="spellStart"/>
      <w:r w:rsidR="001F09CE">
        <w:rPr>
          <w:sz w:val="24"/>
          <w:szCs w:val="24"/>
        </w:rPr>
        <w:t>Gonaives</w:t>
      </w:r>
      <w:proofErr w:type="spellEnd"/>
      <w:r w:rsidR="001F09CE">
        <w:rPr>
          <w:sz w:val="24"/>
          <w:szCs w:val="24"/>
        </w:rPr>
        <w:t xml:space="preserve"> a </w:t>
      </w:r>
      <w:proofErr w:type="spellStart"/>
      <w:r w:rsidR="001F09CE">
        <w:rPr>
          <w:sz w:val="24"/>
          <w:szCs w:val="24"/>
        </w:rPr>
        <w:t>Roche</w:t>
      </w:r>
      <w:proofErr w:type="spellEnd"/>
      <w:r w:rsidR="00031A81">
        <w:rPr>
          <w:sz w:val="24"/>
          <w:szCs w:val="24"/>
        </w:rPr>
        <w:t>-</w:t>
      </w:r>
      <w:r w:rsidR="00553E4C">
        <w:t>à</w:t>
      </w:r>
      <w:r w:rsidR="00031A81">
        <w:rPr>
          <w:sz w:val="24"/>
          <w:szCs w:val="24"/>
        </w:rPr>
        <w:t>-</w:t>
      </w:r>
      <w:proofErr w:type="spellStart"/>
      <w:r w:rsidR="00031A81">
        <w:rPr>
          <w:sz w:val="24"/>
          <w:szCs w:val="24"/>
        </w:rPr>
        <w:t>Bateau</w:t>
      </w:r>
      <w:proofErr w:type="spellEnd"/>
      <w:r w:rsidR="00031A81">
        <w:rPr>
          <w:sz w:val="24"/>
          <w:szCs w:val="24"/>
        </w:rPr>
        <w:t>.</w:t>
      </w:r>
      <w:r w:rsidR="00337615">
        <w:rPr>
          <w:sz w:val="24"/>
          <w:szCs w:val="24"/>
        </w:rPr>
        <w:t xml:space="preserve"> Ročně </w:t>
      </w:r>
      <w:r w:rsidR="00600D1D">
        <w:rPr>
          <w:sz w:val="24"/>
          <w:szCs w:val="24"/>
        </w:rPr>
        <w:t xml:space="preserve">se organizaci daří zprostředkovat vzdělání </w:t>
      </w:r>
      <w:r w:rsidR="009A7AD4">
        <w:rPr>
          <w:sz w:val="24"/>
          <w:szCs w:val="24"/>
        </w:rPr>
        <w:t>pro 500 dětí</w:t>
      </w:r>
      <w:r w:rsidR="00A96810">
        <w:rPr>
          <w:sz w:val="24"/>
          <w:szCs w:val="24"/>
        </w:rPr>
        <w:t xml:space="preserve"> (Charita pro Haiti, </w:t>
      </w:r>
      <w:proofErr w:type="spellStart"/>
      <w:r w:rsidR="00A96810">
        <w:rPr>
          <w:sz w:val="24"/>
          <w:szCs w:val="24"/>
        </w:rPr>
        <w:t>n.d</w:t>
      </w:r>
      <w:proofErr w:type="spellEnd"/>
      <w:r w:rsidR="00A96810">
        <w:rPr>
          <w:sz w:val="24"/>
          <w:szCs w:val="24"/>
        </w:rPr>
        <w:t>.).</w:t>
      </w:r>
    </w:p>
    <w:p w14:paraId="29CA2654" w14:textId="37337799" w:rsidR="000242D6" w:rsidRDefault="006C3E4F" w:rsidP="00B115B7">
      <w:pPr>
        <w:spacing w:line="360" w:lineRule="auto"/>
        <w:jc w:val="both"/>
        <w:rPr>
          <w:sz w:val="24"/>
          <w:szCs w:val="24"/>
        </w:rPr>
      </w:pPr>
      <w:r>
        <w:rPr>
          <w:sz w:val="24"/>
          <w:szCs w:val="24"/>
        </w:rPr>
        <w:t>Každý, kdo se chce stát adoptivním rodičem</w:t>
      </w:r>
      <w:r w:rsidR="0052559F">
        <w:rPr>
          <w:sz w:val="24"/>
          <w:szCs w:val="24"/>
        </w:rPr>
        <w:t xml:space="preserve"> a finančně podpořit dít</w:t>
      </w:r>
      <w:r w:rsidR="0090231B">
        <w:rPr>
          <w:sz w:val="24"/>
          <w:szCs w:val="24"/>
        </w:rPr>
        <w:t>ě</w:t>
      </w:r>
      <w:r w:rsidR="008C5B12">
        <w:rPr>
          <w:sz w:val="24"/>
          <w:szCs w:val="24"/>
        </w:rPr>
        <w:t>,</w:t>
      </w:r>
      <w:r w:rsidR="0090231B">
        <w:rPr>
          <w:sz w:val="24"/>
          <w:szCs w:val="24"/>
        </w:rPr>
        <w:t xml:space="preserve"> se může zaregistrovat na webu projektu. Po uzavření darovací smlouvy dárce získá přístup do online systému, kde může sledovat informace o podpořeném dítěti</w:t>
      </w:r>
      <w:r w:rsidR="000242D6">
        <w:rPr>
          <w:sz w:val="24"/>
          <w:szCs w:val="24"/>
        </w:rPr>
        <w:t xml:space="preserve"> včetně aktualizovaných fotografií, dopisů </w:t>
      </w:r>
      <w:r w:rsidR="00553E4C">
        <w:rPr>
          <w:sz w:val="24"/>
          <w:szCs w:val="24"/>
        </w:rPr>
        <w:t xml:space="preserve">                                 </w:t>
      </w:r>
      <w:r w:rsidR="000242D6">
        <w:rPr>
          <w:sz w:val="24"/>
          <w:szCs w:val="24"/>
        </w:rPr>
        <w:t>a vysvědčení, které dítě dodává po skončení školního roku. Podpora může být dlouhodobá</w:t>
      </w:r>
      <w:r w:rsidR="00524F66">
        <w:rPr>
          <w:sz w:val="24"/>
          <w:szCs w:val="24"/>
        </w:rPr>
        <w:t xml:space="preserve"> – ideálně po celou dobu školní docházky dítě (typicky 9 let)</w:t>
      </w:r>
      <w:r w:rsidR="00CB095F">
        <w:rPr>
          <w:sz w:val="24"/>
          <w:szCs w:val="24"/>
        </w:rPr>
        <w:t>, ale pokud se adoptivnímu rodiči změní životní situace</w:t>
      </w:r>
      <w:r w:rsidR="008C5B12">
        <w:rPr>
          <w:sz w:val="24"/>
          <w:szCs w:val="24"/>
        </w:rPr>
        <w:t>,</w:t>
      </w:r>
      <w:r w:rsidR="00CB095F">
        <w:rPr>
          <w:sz w:val="24"/>
          <w:szCs w:val="24"/>
        </w:rPr>
        <w:t xml:space="preserve"> může z programu odstoupit dříve. Pokud se dítě př</w:t>
      </w:r>
      <w:r w:rsidR="00515948">
        <w:rPr>
          <w:sz w:val="24"/>
          <w:szCs w:val="24"/>
        </w:rPr>
        <w:t>estěhuje nebo přestoupí do jiné školy mimo oblast, kde působí program, je z projektu vyřazeno a d</w:t>
      </w:r>
      <w:r w:rsidR="006B77A5">
        <w:rPr>
          <w:sz w:val="24"/>
          <w:szCs w:val="24"/>
        </w:rPr>
        <w:t>árce je informován a může si adoptovat jiné dítě</w:t>
      </w:r>
      <w:r w:rsidR="009E52EA">
        <w:rPr>
          <w:sz w:val="24"/>
          <w:szCs w:val="24"/>
        </w:rPr>
        <w:t xml:space="preserve"> </w:t>
      </w:r>
      <w:r w:rsidR="009E52EA" w:rsidRPr="009E52EA">
        <w:rPr>
          <w:sz w:val="24"/>
          <w:szCs w:val="24"/>
        </w:rPr>
        <w:t xml:space="preserve">(Charita pro Haiti, </w:t>
      </w:r>
      <w:proofErr w:type="spellStart"/>
      <w:r w:rsidR="009E52EA" w:rsidRPr="009E52EA">
        <w:rPr>
          <w:sz w:val="24"/>
          <w:szCs w:val="24"/>
        </w:rPr>
        <w:t>n.d</w:t>
      </w:r>
      <w:proofErr w:type="spellEnd"/>
      <w:r w:rsidR="009E52EA" w:rsidRPr="009E52EA">
        <w:rPr>
          <w:sz w:val="24"/>
          <w:szCs w:val="24"/>
        </w:rPr>
        <w:t>.).</w:t>
      </w:r>
    </w:p>
    <w:p w14:paraId="3B7395C7" w14:textId="4B762B2E" w:rsidR="00C61034" w:rsidRDefault="00980AC5" w:rsidP="00B115B7">
      <w:pPr>
        <w:pStyle w:val="Odstavecseseznamem"/>
        <w:numPr>
          <w:ilvl w:val="0"/>
          <w:numId w:val="15"/>
        </w:numPr>
        <w:spacing w:line="360" w:lineRule="auto"/>
        <w:jc w:val="both"/>
        <w:rPr>
          <w:sz w:val="24"/>
          <w:szCs w:val="24"/>
        </w:rPr>
      </w:pPr>
      <w:r>
        <w:rPr>
          <w:sz w:val="24"/>
          <w:szCs w:val="24"/>
        </w:rPr>
        <w:t>Na zdraví Haiti</w:t>
      </w:r>
    </w:p>
    <w:p w14:paraId="700ED2A7" w14:textId="073A1EB3" w:rsidR="00980AC5" w:rsidRDefault="00553E4C" w:rsidP="00B115B7">
      <w:pPr>
        <w:spacing w:line="360" w:lineRule="auto"/>
        <w:jc w:val="both"/>
        <w:rPr>
          <w:sz w:val="24"/>
          <w:szCs w:val="24"/>
        </w:rPr>
      </w:pPr>
      <w:r>
        <w:rPr>
          <w:sz w:val="24"/>
          <w:szCs w:val="24"/>
        </w:rPr>
        <w:t xml:space="preserve">Tato kampaň slouží </w:t>
      </w:r>
      <w:r w:rsidR="00980AC5">
        <w:rPr>
          <w:sz w:val="24"/>
          <w:szCs w:val="24"/>
        </w:rPr>
        <w:t>pro získání finančních prostředků</w:t>
      </w:r>
      <w:r w:rsidR="00E91139">
        <w:rPr>
          <w:sz w:val="24"/>
          <w:szCs w:val="24"/>
        </w:rPr>
        <w:t>, díky kterým je možné podpořit prevenc</w:t>
      </w:r>
      <w:r w:rsidR="00270EA8">
        <w:rPr>
          <w:sz w:val="24"/>
          <w:szCs w:val="24"/>
        </w:rPr>
        <w:t xml:space="preserve">i nemocí, </w:t>
      </w:r>
      <w:r>
        <w:rPr>
          <w:sz w:val="24"/>
          <w:szCs w:val="24"/>
        </w:rPr>
        <w:t xml:space="preserve">jež </w:t>
      </w:r>
      <w:r w:rsidR="00270EA8">
        <w:rPr>
          <w:sz w:val="24"/>
          <w:szCs w:val="24"/>
        </w:rPr>
        <w:t>jsou u haitských dětí nejčastější</w:t>
      </w:r>
      <w:r>
        <w:rPr>
          <w:sz w:val="24"/>
          <w:szCs w:val="24"/>
        </w:rPr>
        <w:t xml:space="preserve">, jako je </w:t>
      </w:r>
      <w:r w:rsidR="00B3241F">
        <w:rPr>
          <w:sz w:val="24"/>
          <w:szCs w:val="24"/>
        </w:rPr>
        <w:t xml:space="preserve">nedostatek vitamínů, začervení, </w:t>
      </w:r>
      <w:r w:rsidR="00491DB6">
        <w:rPr>
          <w:sz w:val="24"/>
          <w:szCs w:val="24"/>
        </w:rPr>
        <w:t xml:space="preserve">průjmy </w:t>
      </w:r>
      <w:r>
        <w:rPr>
          <w:sz w:val="24"/>
          <w:szCs w:val="24"/>
        </w:rPr>
        <w:t xml:space="preserve">               </w:t>
      </w:r>
      <w:r w:rsidR="00491DB6">
        <w:rPr>
          <w:sz w:val="24"/>
          <w:szCs w:val="24"/>
        </w:rPr>
        <w:t>a kožní onemocnění.</w:t>
      </w:r>
      <w:r w:rsidR="00151DD0">
        <w:rPr>
          <w:sz w:val="24"/>
          <w:szCs w:val="24"/>
        </w:rPr>
        <w:t xml:space="preserve"> Příspěvky jsou využity na potřebné léky a </w:t>
      </w:r>
      <w:r w:rsidR="00915403">
        <w:rPr>
          <w:sz w:val="24"/>
          <w:szCs w:val="24"/>
        </w:rPr>
        <w:t xml:space="preserve">lékařskou péči, která v zemi není dobře dostupná a lidé za ní musí dojíždět </w:t>
      </w:r>
      <w:r>
        <w:rPr>
          <w:sz w:val="24"/>
          <w:szCs w:val="24"/>
        </w:rPr>
        <w:t>1–2</w:t>
      </w:r>
      <w:r w:rsidR="00915403">
        <w:rPr>
          <w:sz w:val="24"/>
          <w:szCs w:val="24"/>
        </w:rPr>
        <w:t xml:space="preserve"> hodiny.</w:t>
      </w:r>
      <w:r w:rsidR="002B1296">
        <w:rPr>
          <w:sz w:val="24"/>
          <w:szCs w:val="24"/>
        </w:rPr>
        <w:t xml:space="preserve"> Díky poskytnuté prevenci se snižuje absence dětí ve školách</w:t>
      </w:r>
      <w:r w:rsidR="000238E1">
        <w:rPr>
          <w:sz w:val="24"/>
          <w:szCs w:val="24"/>
        </w:rPr>
        <w:t xml:space="preserve"> a děti</w:t>
      </w:r>
      <w:r w:rsidR="004D73F5">
        <w:rPr>
          <w:sz w:val="24"/>
          <w:szCs w:val="24"/>
        </w:rPr>
        <w:t xml:space="preserve"> se dokáží lépe koncentrovat</w:t>
      </w:r>
      <w:r w:rsidR="00E548A3">
        <w:rPr>
          <w:sz w:val="24"/>
          <w:szCs w:val="24"/>
        </w:rPr>
        <w:t xml:space="preserve"> </w:t>
      </w:r>
      <w:r w:rsidR="00EC7CCD" w:rsidRPr="009E52EA">
        <w:rPr>
          <w:sz w:val="24"/>
          <w:szCs w:val="24"/>
        </w:rPr>
        <w:t xml:space="preserve">(Charita pro Haiti, </w:t>
      </w:r>
      <w:proofErr w:type="spellStart"/>
      <w:r w:rsidR="00EC7CCD" w:rsidRPr="009E52EA">
        <w:rPr>
          <w:sz w:val="24"/>
          <w:szCs w:val="24"/>
        </w:rPr>
        <w:t>n.d</w:t>
      </w:r>
      <w:proofErr w:type="spellEnd"/>
      <w:r w:rsidR="00EC7CCD" w:rsidRPr="009E52EA">
        <w:rPr>
          <w:sz w:val="24"/>
          <w:szCs w:val="24"/>
        </w:rPr>
        <w:t>.).</w:t>
      </w:r>
    </w:p>
    <w:p w14:paraId="713B9DCD" w14:textId="77EEE311" w:rsidR="00CF112A" w:rsidRDefault="007A27E1" w:rsidP="00B115B7">
      <w:pPr>
        <w:spacing w:line="360" w:lineRule="auto"/>
        <w:jc w:val="both"/>
        <w:rPr>
          <w:sz w:val="24"/>
          <w:szCs w:val="24"/>
        </w:rPr>
      </w:pPr>
      <w:r>
        <w:rPr>
          <w:sz w:val="24"/>
          <w:szCs w:val="24"/>
        </w:rPr>
        <w:lastRenderedPageBreak/>
        <w:t xml:space="preserve">Sbírky probíhají pravidelně během srpna. </w:t>
      </w:r>
      <w:r w:rsidR="00D17D14">
        <w:rPr>
          <w:sz w:val="24"/>
          <w:szCs w:val="24"/>
        </w:rPr>
        <w:t>Vybrané podniky určí jeden produkt</w:t>
      </w:r>
      <w:r w:rsidR="00A66C62">
        <w:rPr>
          <w:sz w:val="24"/>
          <w:szCs w:val="24"/>
        </w:rPr>
        <w:t xml:space="preserve">, z jehož prodeje </w:t>
      </w:r>
      <w:r w:rsidR="00CF112A">
        <w:rPr>
          <w:sz w:val="24"/>
          <w:szCs w:val="24"/>
        </w:rPr>
        <w:t>odvedou</w:t>
      </w:r>
      <w:r w:rsidR="00A66C62">
        <w:rPr>
          <w:sz w:val="24"/>
          <w:szCs w:val="24"/>
        </w:rPr>
        <w:t xml:space="preserve"> 8 % ceny </w:t>
      </w:r>
      <w:r w:rsidR="00CF112A">
        <w:rPr>
          <w:sz w:val="24"/>
          <w:szCs w:val="24"/>
        </w:rPr>
        <w:t xml:space="preserve">na sbírku. </w:t>
      </w:r>
      <w:r w:rsidR="00CF112A" w:rsidRPr="00CF112A">
        <w:rPr>
          <w:sz w:val="24"/>
          <w:szCs w:val="24"/>
        </w:rPr>
        <w:t xml:space="preserve">Spolupracovníky kampaně jsou: </w:t>
      </w:r>
      <w:proofErr w:type="spellStart"/>
      <w:r w:rsidR="00CF112A" w:rsidRPr="00CF112A">
        <w:rPr>
          <w:sz w:val="24"/>
          <w:szCs w:val="24"/>
        </w:rPr>
        <w:t>Bistrá</w:t>
      </w:r>
      <w:proofErr w:type="spellEnd"/>
      <w:r w:rsidR="00CF112A" w:rsidRPr="00CF112A">
        <w:rPr>
          <w:sz w:val="24"/>
          <w:szCs w:val="24"/>
        </w:rPr>
        <w:t xml:space="preserve"> kráva, Café Na cucky, Café Restaurant Caesar, Café </w:t>
      </w:r>
      <w:proofErr w:type="spellStart"/>
      <w:r w:rsidR="00CF112A" w:rsidRPr="00CF112A">
        <w:rPr>
          <w:sz w:val="24"/>
          <w:szCs w:val="24"/>
        </w:rPr>
        <w:t>Trieste</w:t>
      </w:r>
      <w:proofErr w:type="spellEnd"/>
      <w:r w:rsidR="00CF112A" w:rsidRPr="00CF112A">
        <w:rPr>
          <w:sz w:val="24"/>
          <w:szCs w:val="24"/>
        </w:rPr>
        <w:t xml:space="preserve">, </w:t>
      </w:r>
      <w:proofErr w:type="spellStart"/>
      <w:r w:rsidR="00CF112A" w:rsidRPr="00CF112A">
        <w:rPr>
          <w:sz w:val="24"/>
          <w:szCs w:val="24"/>
        </w:rPr>
        <w:t>Coffee</w:t>
      </w:r>
      <w:proofErr w:type="spellEnd"/>
      <w:r w:rsidR="00CF112A" w:rsidRPr="00CF112A">
        <w:rPr>
          <w:sz w:val="24"/>
          <w:szCs w:val="24"/>
        </w:rPr>
        <w:t xml:space="preserve"> </w:t>
      </w:r>
      <w:proofErr w:type="spellStart"/>
      <w:r w:rsidR="00CF112A" w:rsidRPr="00CF112A">
        <w:rPr>
          <w:sz w:val="24"/>
          <w:szCs w:val="24"/>
        </w:rPr>
        <w:t>Library</w:t>
      </w:r>
      <w:proofErr w:type="spellEnd"/>
      <w:r w:rsidR="00CF112A" w:rsidRPr="00CF112A">
        <w:rPr>
          <w:sz w:val="24"/>
          <w:szCs w:val="24"/>
        </w:rPr>
        <w:t xml:space="preserve">, Na břehu Rhôny, </w:t>
      </w:r>
      <w:proofErr w:type="spellStart"/>
      <w:r w:rsidR="00CF112A" w:rsidRPr="00CF112A">
        <w:rPr>
          <w:sz w:val="24"/>
          <w:szCs w:val="24"/>
        </w:rPr>
        <w:t>Kikafe</w:t>
      </w:r>
      <w:proofErr w:type="spellEnd"/>
      <w:r w:rsidR="00553E4C">
        <w:rPr>
          <w:sz w:val="24"/>
          <w:szCs w:val="24"/>
        </w:rPr>
        <w:t>, či U K</w:t>
      </w:r>
      <w:r w:rsidR="00CF112A" w:rsidRPr="00CF112A">
        <w:rPr>
          <w:sz w:val="24"/>
          <w:szCs w:val="24"/>
        </w:rPr>
        <w:t>ristýna</w:t>
      </w:r>
      <w:r w:rsidR="00EC7CCD">
        <w:rPr>
          <w:sz w:val="24"/>
          <w:szCs w:val="24"/>
        </w:rPr>
        <w:t xml:space="preserve"> </w:t>
      </w:r>
      <w:r w:rsidR="00EC7CCD" w:rsidRPr="009E52EA">
        <w:rPr>
          <w:sz w:val="24"/>
          <w:szCs w:val="24"/>
        </w:rPr>
        <w:t xml:space="preserve">(Charita pro Haiti, </w:t>
      </w:r>
      <w:proofErr w:type="spellStart"/>
      <w:r w:rsidR="00EC7CCD" w:rsidRPr="009E52EA">
        <w:rPr>
          <w:sz w:val="24"/>
          <w:szCs w:val="24"/>
        </w:rPr>
        <w:t>n.d</w:t>
      </w:r>
      <w:proofErr w:type="spellEnd"/>
      <w:r w:rsidR="00EC7CCD" w:rsidRPr="009E52EA">
        <w:rPr>
          <w:sz w:val="24"/>
          <w:szCs w:val="24"/>
        </w:rPr>
        <w:t>.).</w:t>
      </w:r>
    </w:p>
    <w:p w14:paraId="52FB2D66" w14:textId="6B559C00" w:rsidR="00EC7CCD" w:rsidRDefault="00EC7CCD" w:rsidP="00B115B7">
      <w:pPr>
        <w:pStyle w:val="Odstavecseseznamem"/>
        <w:numPr>
          <w:ilvl w:val="0"/>
          <w:numId w:val="15"/>
        </w:numPr>
        <w:spacing w:line="360" w:lineRule="auto"/>
        <w:jc w:val="both"/>
        <w:rPr>
          <w:sz w:val="24"/>
          <w:szCs w:val="24"/>
        </w:rPr>
      </w:pPr>
      <w:r>
        <w:rPr>
          <w:sz w:val="24"/>
          <w:szCs w:val="24"/>
        </w:rPr>
        <w:t>Střecha nad hlavou</w:t>
      </w:r>
    </w:p>
    <w:p w14:paraId="171C0671" w14:textId="4011E4BB" w:rsidR="00731F41" w:rsidRDefault="003908E9" w:rsidP="00B115B7">
      <w:pPr>
        <w:spacing w:line="360" w:lineRule="auto"/>
        <w:jc w:val="both"/>
        <w:rPr>
          <w:sz w:val="24"/>
          <w:szCs w:val="24"/>
        </w:rPr>
      </w:pPr>
      <w:r>
        <w:rPr>
          <w:sz w:val="24"/>
          <w:szCs w:val="24"/>
        </w:rPr>
        <w:t xml:space="preserve">Projekt má za cíl </w:t>
      </w:r>
      <w:r w:rsidR="00EB4DFE">
        <w:rPr>
          <w:sz w:val="24"/>
          <w:szCs w:val="24"/>
        </w:rPr>
        <w:t>zvýšit bezpečnost a pohodlí chudým místním rodinám</w:t>
      </w:r>
      <w:r w:rsidR="00EE067B">
        <w:rPr>
          <w:sz w:val="24"/>
          <w:szCs w:val="24"/>
        </w:rPr>
        <w:t xml:space="preserve"> ve znevýhodněných oblastech Haiti. Místní většinou staví střechy z palmového listí, </w:t>
      </w:r>
      <w:r w:rsidR="00553E4C">
        <w:rPr>
          <w:sz w:val="24"/>
          <w:szCs w:val="24"/>
        </w:rPr>
        <w:t>které je sice dostupné a levné</w:t>
      </w:r>
      <w:r w:rsidR="00D62BE9">
        <w:rPr>
          <w:sz w:val="24"/>
          <w:szCs w:val="24"/>
        </w:rPr>
        <w:t xml:space="preserve">, ale neposkytuje </w:t>
      </w:r>
      <w:r w:rsidR="00553E4C">
        <w:rPr>
          <w:sz w:val="24"/>
          <w:szCs w:val="24"/>
        </w:rPr>
        <w:t>dostatečnou ochranu</w:t>
      </w:r>
      <w:r w:rsidR="00D62BE9">
        <w:rPr>
          <w:sz w:val="24"/>
          <w:szCs w:val="24"/>
        </w:rPr>
        <w:t xml:space="preserve"> před silnými dešti a bouřemi, které jsou v regionu časté</w:t>
      </w:r>
      <w:r w:rsidR="008D1634">
        <w:rPr>
          <w:sz w:val="24"/>
          <w:szCs w:val="24"/>
        </w:rPr>
        <w:t xml:space="preserve"> </w:t>
      </w:r>
      <w:r w:rsidR="008D1634" w:rsidRPr="009E52EA">
        <w:rPr>
          <w:sz w:val="24"/>
          <w:szCs w:val="24"/>
        </w:rPr>
        <w:t xml:space="preserve">(Charita pro Haiti, </w:t>
      </w:r>
      <w:proofErr w:type="spellStart"/>
      <w:r w:rsidR="008D1634" w:rsidRPr="009E52EA">
        <w:rPr>
          <w:sz w:val="24"/>
          <w:szCs w:val="24"/>
        </w:rPr>
        <w:t>n.d</w:t>
      </w:r>
      <w:proofErr w:type="spellEnd"/>
      <w:r w:rsidR="008D1634" w:rsidRPr="009E52EA">
        <w:rPr>
          <w:sz w:val="24"/>
          <w:szCs w:val="24"/>
        </w:rPr>
        <w:t>.).</w:t>
      </w:r>
    </w:p>
    <w:p w14:paraId="507338F6" w14:textId="7C9BB685" w:rsidR="0001326D" w:rsidRDefault="0001326D" w:rsidP="00B115B7">
      <w:pPr>
        <w:spacing w:line="360" w:lineRule="auto"/>
        <w:jc w:val="both"/>
        <w:rPr>
          <w:sz w:val="24"/>
          <w:szCs w:val="24"/>
        </w:rPr>
      </w:pPr>
      <w:r>
        <w:rPr>
          <w:sz w:val="24"/>
          <w:szCs w:val="24"/>
        </w:rPr>
        <w:t>Princip fungování projektu je založen na spolupráci s místními obyvateli. Organizace zajistí potřebný materiál</w:t>
      </w:r>
      <w:r w:rsidR="00DF236A">
        <w:rPr>
          <w:sz w:val="24"/>
          <w:szCs w:val="24"/>
        </w:rPr>
        <w:t xml:space="preserve"> a majitelé domů s místními řemeslníky </w:t>
      </w:r>
      <w:r w:rsidR="007A5B16">
        <w:rPr>
          <w:sz w:val="24"/>
          <w:szCs w:val="24"/>
        </w:rPr>
        <w:t>stavbu realizují</w:t>
      </w:r>
      <w:r w:rsidR="00D031F1">
        <w:rPr>
          <w:sz w:val="24"/>
          <w:szCs w:val="24"/>
        </w:rPr>
        <w:t xml:space="preserve">. Podmínkou zapojení do projektu je tedy aktivní účast příjemců podle jejich možností. </w:t>
      </w:r>
      <w:r w:rsidR="00011353">
        <w:rPr>
          <w:sz w:val="24"/>
          <w:szCs w:val="24"/>
        </w:rPr>
        <w:t>Místní obyvatelé</w:t>
      </w:r>
      <w:r w:rsidR="00EE4AEE">
        <w:rPr>
          <w:sz w:val="24"/>
          <w:szCs w:val="24"/>
        </w:rPr>
        <w:t xml:space="preserve"> si</w:t>
      </w:r>
      <w:r w:rsidR="00553E4C">
        <w:rPr>
          <w:sz w:val="24"/>
          <w:szCs w:val="24"/>
        </w:rPr>
        <w:t xml:space="preserve"> tak</w:t>
      </w:r>
      <w:r w:rsidR="00EE4AEE">
        <w:rPr>
          <w:sz w:val="24"/>
          <w:szCs w:val="24"/>
        </w:rPr>
        <w:t xml:space="preserve"> </w:t>
      </w:r>
      <w:r w:rsidR="00D42D9D">
        <w:rPr>
          <w:sz w:val="24"/>
          <w:szCs w:val="24"/>
        </w:rPr>
        <w:t>zlepší svou životní úroveň a zároveň</w:t>
      </w:r>
      <w:r w:rsidR="00011353">
        <w:rPr>
          <w:sz w:val="24"/>
          <w:szCs w:val="24"/>
        </w:rPr>
        <w:t xml:space="preserve"> </w:t>
      </w:r>
      <w:r w:rsidR="00EE4AEE">
        <w:rPr>
          <w:sz w:val="24"/>
          <w:szCs w:val="24"/>
        </w:rPr>
        <w:t xml:space="preserve">se přiučí novému řemeslu, kterým se mohou </w:t>
      </w:r>
      <w:r w:rsidR="00D42D9D">
        <w:rPr>
          <w:sz w:val="24"/>
          <w:szCs w:val="24"/>
        </w:rPr>
        <w:t>v budoucnu</w:t>
      </w:r>
      <w:r w:rsidR="00EE4AEE">
        <w:rPr>
          <w:sz w:val="24"/>
          <w:szCs w:val="24"/>
        </w:rPr>
        <w:t xml:space="preserve"> živit</w:t>
      </w:r>
      <w:r w:rsidR="008D1634">
        <w:rPr>
          <w:sz w:val="24"/>
          <w:szCs w:val="24"/>
        </w:rPr>
        <w:t xml:space="preserve"> </w:t>
      </w:r>
      <w:r w:rsidR="008D1634" w:rsidRPr="009E52EA">
        <w:rPr>
          <w:sz w:val="24"/>
          <w:szCs w:val="24"/>
        </w:rPr>
        <w:t xml:space="preserve">(Charita pro Haiti, </w:t>
      </w:r>
      <w:proofErr w:type="spellStart"/>
      <w:r w:rsidR="008D1634" w:rsidRPr="009E52EA">
        <w:rPr>
          <w:sz w:val="24"/>
          <w:szCs w:val="24"/>
        </w:rPr>
        <w:t>n.d</w:t>
      </w:r>
      <w:proofErr w:type="spellEnd"/>
      <w:r w:rsidR="008D1634" w:rsidRPr="009E52EA">
        <w:rPr>
          <w:sz w:val="24"/>
          <w:szCs w:val="24"/>
        </w:rPr>
        <w:t>.).</w:t>
      </w:r>
      <w:r w:rsidR="0081513C">
        <w:rPr>
          <w:sz w:val="24"/>
          <w:szCs w:val="24"/>
        </w:rPr>
        <w:t xml:space="preserve"> </w:t>
      </w:r>
    </w:p>
    <w:p w14:paraId="61F5888F" w14:textId="259C7A50" w:rsidR="00852E60" w:rsidRDefault="00852E60" w:rsidP="00B115B7">
      <w:pPr>
        <w:pStyle w:val="Odstavecseseznamem"/>
        <w:numPr>
          <w:ilvl w:val="0"/>
          <w:numId w:val="15"/>
        </w:numPr>
        <w:spacing w:line="360" w:lineRule="auto"/>
        <w:jc w:val="both"/>
        <w:rPr>
          <w:sz w:val="24"/>
          <w:szCs w:val="24"/>
        </w:rPr>
      </w:pPr>
      <w:r>
        <w:rPr>
          <w:sz w:val="24"/>
          <w:szCs w:val="24"/>
        </w:rPr>
        <w:t>Podpora komunit</w:t>
      </w:r>
    </w:p>
    <w:p w14:paraId="546A54C4" w14:textId="26B34B84" w:rsidR="002B1180" w:rsidRDefault="002B1180" w:rsidP="00B115B7">
      <w:pPr>
        <w:spacing w:line="360" w:lineRule="auto"/>
        <w:jc w:val="both"/>
        <w:rPr>
          <w:sz w:val="24"/>
          <w:szCs w:val="24"/>
        </w:rPr>
      </w:pPr>
      <w:r>
        <w:rPr>
          <w:sz w:val="24"/>
          <w:szCs w:val="24"/>
        </w:rPr>
        <w:t xml:space="preserve">Pomoc se zaměřuje na posílení místních komunit v odlehlých a socioekonomicky znevýhodněných oblastech. </w:t>
      </w:r>
      <w:r w:rsidR="00B36F56">
        <w:rPr>
          <w:sz w:val="24"/>
          <w:szCs w:val="24"/>
        </w:rPr>
        <w:t xml:space="preserve">Program je realizován dlouhodobě v izolované oblasti </w:t>
      </w:r>
      <w:proofErr w:type="spellStart"/>
      <w:r w:rsidR="00B36F56">
        <w:rPr>
          <w:sz w:val="24"/>
          <w:szCs w:val="24"/>
        </w:rPr>
        <w:t>Baie</w:t>
      </w:r>
      <w:proofErr w:type="spellEnd"/>
      <w:r w:rsidR="00B36F56">
        <w:rPr>
          <w:sz w:val="24"/>
          <w:szCs w:val="24"/>
        </w:rPr>
        <w:t xml:space="preserve"> de </w:t>
      </w:r>
      <w:proofErr w:type="spellStart"/>
      <w:r w:rsidR="00B36F56">
        <w:rPr>
          <w:sz w:val="24"/>
          <w:szCs w:val="24"/>
        </w:rPr>
        <w:t>Henne</w:t>
      </w:r>
      <w:proofErr w:type="spellEnd"/>
      <w:r w:rsidR="00EE5890">
        <w:rPr>
          <w:sz w:val="24"/>
          <w:szCs w:val="24"/>
        </w:rPr>
        <w:t xml:space="preserve"> od roku 2005</w:t>
      </w:r>
      <w:r w:rsidR="00B36F56">
        <w:rPr>
          <w:sz w:val="24"/>
          <w:szCs w:val="24"/>
        </w:rPr>
        <w:t xml:space="preserve">, </w:t>
      </w:r>
      <w:r w:rsidR="008211E7">
        <w:rPr>
          <w:sz w:val="24"/>
          <w:szCs w:val="24"/>
        </w:rPr>
        <w:t xml:space="preserve">v chudších čtvrtích města </w:t>
      </w:r>
      <w:proofErr w:type="spellStart"/>
      <w:r w:rsidR="00553E4C" w:rsidRPr="00553E4C">
        <w:rPr>
          <w:sz w:val="24"/>
          <w:szCs w:val="24"/>
        </w:rPr>
        <w:t>Gonaïves</w:t>
      </w:r>
      <w:proofErr w:type="spellEnd"/>
      <w:r w:rsidR="00553E4C" w:rsidRPr="00553E4C">
        <w:rPr>
          <w:sz w:val="24"/>
          <w:szCs w:val="24"/>
        </w:rPr>
        <w:t xml:space="preserve"> a ve vesnici </w:t>
      </w:r>
      <w:proofErr w:type="spellStart"/>
      <w:r w:rsidR="00553E4C" w:rsidRPr="00553E4C">
        <w:rPr>
          <w:sz w:val="24"/>
          <w:szCs w:val="24"/>
        </w:rPr>
        <w:t>Roche</w:t>
      </w:r>
      <w:proofErr w:type="spellEnd"/>
      <w:r w:rsidR="00553E4C" w:rsidRPr="00553E4C">
        <w:rPr>
          <w:sz w:val="24"/>
          <w:szCs w:val="24"/>
        </w:rPr>
        <w:t>-à-</w:t>
      </w:r>
      <w:proofErr w:type="spellStart"/>
      <w:r w:rsidR="00553E4C" w:rsidRPr="00553E4C">
        <w:rPr>
          <w:sz w:val="24"/>
          <w:szCs w:val="24"/>
        </w:rPr>
        <w:t>Bateau</w:t>
      </w:r>
      <w:proofErr w:type="spellEnd"/>
      <w:r w:rsidR="00553E4C" w:rsidRPr="00553E4C">
        <w:rPr>
          <w:sz w:val="24"/>
          <w:szCs w:val="24"/>
        </w:rPr>
        <w:t xml:space="preserve"> </w:t>
      </w:r>
      <w:r w:rsidR="00CB3A87">
        <w:rPr>
          <w:sz w:val="24"/>
          <w:szCs w:val="24"/>
        </w:rPr>
        <w:t xml:space="preserve">od roku 2009 </w:t>
      </w:r>
      <w:r w:rsidR="00CB3A87" w:rsidRPr="009E52EA">
        <w:rPr>
          <w:sz w:val="24"/>
          <w:szCs w:val="24"/>
        </w:rPr>
        <w:t xml:space="preserve">(Charita pro Haiti, </w:t>
      </w:r>
      <w:proofErr w:type="spellStart"/>
      <w:r w:rsidR="00CB3A87" w:rsidRPr="009E52EA">
        <w:rPr>
          <w:sz w:val="24"/>
          <w:szCs w:val="24"/>
        </w:rPr>
        <w:t>n.d</w:t>
      </w:r>
      <w:proofErr w:type="spellEnd"/>
      <w:r w:rsidR="00CB3A87" w:rsidRPr="009E52EA">
        <w:rPr>
          <w:sz w:val="24"/>
          <w:szCs w:val="24"/>
        </w:rPr>
        <w:t>.).</w:t>
      </w:r>
      <w:r w:rsidR="00CB3A87">
        <w:rPr>
          <w:sz w:val="24"/>
          <w:szCs w:val="24"/>
        </w:rPr>
        <w:t xml:space="preserve"> </w:t>
      </w:r>
    </w:p>
    <w:p w14:paraId="6CAE5834" w14:textId="79CF0D49" w:rsidR="00CB3A87" w:rsidRDefault="007339D5" w:rsidP="00B115B7">
      <w:pPr>
        <w:spacing w:line="360" w:lineRule="auto"/>
        <w:jc w:val="both"/>
        <w:rPr>
          <w:sz w:val="24"/>
          <w:szCs w:val="24"/>
        </w:rPr>
      </w:pPr>
      <w:r>
        <w:rPr>
          <w:sz w:val="24"/>
          <w:szCs w:val="24"/>
        </w:rPr>
        <w:t xml:space="preserve">Projekt učí místní praktickým dovednostem a řemeslům, </w:t>
      </w:r>
      <w:r w:rsidR="005847DB">
        <w:rPr>
          <w:sz w:val="24"/>
          <w:szCs w:val="24"/>
        </w:rPr>
        <w:t xml:space="preserve">která je mohou živit. Dále jim </w:t>
      </w:r>
      <w:proofErr w:type="spellStart"/>
      <w:r w:rsidR="005847DB">
        <w:rPr>
          <w:sz w:val="24"/>
          <w:szCs w:val="24"/>
        </w:rPr>
        <w:t>poskytuj</w:t>
      </w:r>
      <w:r w:rsidR="005958FE">
        <w:rPr>
          <w:sz w:val="24"/>
          <w:szCs w:val="24"/>
        </w:rPr>
        <w:t>e</w:t>
      </w:r>
      <w:r w:rsidR="005847DB">
        <w:rPr>
          <w:sz w:val="24"/>
          <w:szCs w:val="24"/>
        </w:rPr>
        <w:t>podporu</w:t>
      </w:r>
      <w:proofErr w:type="spellEnd"/>
      <w:r w:rsidR="005847DB">
        <w:rPr>
          <w:sz w:val="24"/>
          <w:szCs w:val="24"/>
        </w:rPr>
        <w:t xml:space="preserve"> v oblasti bydlení</w:t>
      </w:r>
      <w:r w:rsidR="005D03F5">
        <w:rPr>
          <w:sz w:val="24"/>
          <w:szCs w:val="24"/>
        </w:rPr>
        <w:t xml:space="preserve">, aby mohli vést vlastní domácnost. </w:t>
      </w:r>
      <w:r w:rsidR="001E7118">
        <w:rPr>
          <w:sz w:val="24"/>
          <w:szCs w:val="24"/>
        </w:rPr>
        <w:t>V odlehlých oblastech pomáhá zajistit základní zdravotní péči a v případě katastrof poskytuje přístup k základním potravinám a pitné vodě</w:t>
      </w:r>
      <w:r w:rsidR="00CB3A87">
        <w:rPr>
          <w:sz w:val="24"/>
          <w:szCs w:val="24"/>
        </w:rPr>
        <w:t xml:space="preserve"> </w:t>
      </w:r>
      <w:r w:rsidR="00CB3A87" w:rsidRPr="009E52EA">
        <w:rPr>
          <w:sz w:val="24"/>
          <w:szCs w:val="24"/>
        </w:rPr>
        <w:t xml:space="preserve">(Charita pro Haiti, </w:t>
      </w:r>
      <w:proofErr w:type="spellStart"/>
      <w:r w:rsidR="00CB3A87" w:rsidRPr="009E52EA">
        <w:rPr>
          <w:sz w:val="24"/>
          <w:szCs w:val="24"/>
        </w:rPr>
        <w:t>n.d</w:t>
      </w:r>
      <w:proofErr w:type="spellEnd"/>
      <w:r w:rsidR="00CB3A87" w:rsidRPr="009E52EA">
        <w:rPr>
          <w:sz w:val="24"/>
          <w:szCs w:val="24"/>
        </w:rPr>
        <w:t>.).</w:t>
      </w:r>
      <w:r w:rsidR="00CB3A87">
        <w:rPr>
          <w:sz w:val="24"/>
          <w:szCs w:val="24"/>
        </w:rPr>
        <w:t xml:space="preserve"> </w:t>
      </w:r>
    </w:p>
    <w:p w14:paraId="6832CFE6" w14:textId="777AB168" w:rsidR="007339D5" w:rsidRDefault="007339D5" w:rsidP="00B115B7">
      <w:pPr>
        <w:spacing w:line="360" w:lineRule="auto"/>
        <w:jc w:val="both"/>
        <w:rPr>
          <w:sz w:val="24"/>
          <w:szCs w:val="24"/>
        </w:rPr>
      </w:pPr>
    </w:p>
    <w:p w14:paraId="754B6590" w14:textId="6ACAB92A" w:rsidR="00B349B9" w:rsidRDefault="00B349B9" w:rsidP="00B115B7">
      <w:pPr>
        <w:pStyle w:val="Nadpis2"/>
        <w:numPr>
          <w:ilvl w:val="1"/>
          <w:numId w:val="6"/>
        </w:numPr>
        <w:spacing w:line="360" w:lineRule="auto"/>
      </w:pPr>
      <w:bookmarkStart w:id="51" w:name="_Toc225703696"/>
      <w:r>
        <w:t>Aktuální situace na Haiti</w:t>
      </w:r>
      <w:bookmarkEnd w:id="51"/>
      <w:r>
        <w:t xml:space="preserve"> </w:t>
      </w:r>
    </w:p>
    <w:p w14:paraId="1CB90707" w14:textId="0C5EB6F9" w:rsidR="00E71165" w:rsidRDefault="003E4C3D" w:rsidP="00B115B7">
      <w:pPr>
        <w:spacing w:line="360" w:lineRule="auto"/>
        <w:jc w:val="both"/>
        <w:rPr>
          <w:sz w:val="24"/>
          <w:szCs w:val="24"/>
        </w:rPr>
      </w:pPr>
      <w:r>
        <w:rPr>
          <w:sz w:val="24"/>
          <w:szCs w:val="24"/>
        </w:rPr>
        <w:t xml:space="preserve">Haiti momentálně čelí </w:t>
      </w:r>
      <w:r w:rsidR="007640F0">
        <w:rPr>
          <w:sz w:val="24"/>
          <w:szCs w:val="24"/>
        </w:rPr>
        <w:t xml:space="preserve">vážné humanitární krizi. </w:t>
      </w:r>
      <w:r w:rsidR="00E71165">
        <w:rPr>
          <w:sz w:val="24"/>
          <w:szCs w:val="24"/>
        </w:rPr>
        <w:t>V roce 2021</w:t>
      </w:r>
      <w:r w:rsidR="00A74BE0">
        <w:rPr>
          <w:sz w:val="24"/>
          <w:szCs w:val="24"/>
        </w:rPr>
        <w:t xml:space="preserve"> byl spáchán atentát na prezidenta </w:t>
      </w:r>
      <w:proofErr w:type="spellStart"/>
      <w:r w:rsidR="005958FE" w:rsidRPr="005958FE">
        <w:rPr>
          <w:sz w:val="24"/>
          <w:szCs w:val="24"/>
        </w:rPr>
        <w:t>Jovenela</w:t>
      </w:r>
      <w:proofErr w:type="spellEnd"/>
      <w:r w:rsidR="005958FE" w:rsidRPr="005958FE">
        <w:rPr>
          <w:sz w:val="24"/>
          <w:szCs w:val="24"/>
        </w:rPr>
        <w:t xml:space="preserve"> </w:t>
      </w:r>
      <w:proofErr w:type="spellStart"/>
      <w:r w:rsidR="005958FE" w:rsidRPr="005958FE">
        <w:rPr>
          <w:sz w:val="24"/>
          <w:szCs w:val="24"/>
        </w:rPr>
        <w:t>Moïseho</w:t>
      </w:r>
      <w:proofErr w:type="spellEnd"/>
      <w:r w:rsidR="005958FE" w:rsidRPr="005958FE">
        <w:rPr>
          <w:sz w:val="24"/>
          <w:szCs w:val="24"/>
        </w:rPr>
        <w:t xml:space="preserve"> </w:t>
      </w:r>
      <w:r w:rsidR="00A74BE0">
        <w:rPr>
          <w:sz w:val="24"/>
          <w:szCs w:val="24"/>
        </w:rPr>
        <w:t>a země se propadla do politického chaosu.</w:t>
      </w:r>
      <w:r w:rsidR="005B5AF7">
        <w:rPr>
          <w:sz w:val="24"/>
          <w:szCs w:val="24"/>
        </w:rPr>
        <w:t xml:space="preserve"> Vládní nestabilita a ekonomická krize </w:t>
      </w:r>
      <w:r w:rsidR="005958FE">
        <w:rPr>
          <w:sz w:val="24"/>
          <w:szCs w:val="24"/>
        </w:rPr>
        <w:t>umožnily</w:t>
      </w:r>
      <w:r w:rsidR="005B5AF7">
        <w:rPr>
          <w:sz w:val="24"/>
          <w:szCs w:val="24"/>
        </w:rPr>
        <w:t xml:space="preserve"> ozbrojeným gangům</w:t>
      </w:r>
      <w:r w:rsidR="00467F41">
        <w:rPr>
          <w:sz w:val="24"/>
          <w:szCs w:val="24"/>
        </w:rPr>
        <w:t xml:space="preserve"> ovládnout značnou část země. </w:t>
      </w:r>
      <w:r w:rsidR="005958FE">
        <w:rPr>
          <w:sz w:val="24"/>
          <w:szCs w:val="24"/>
        </w:rPr>
        <w:t xml:space="preserve">V současnosti </w:t>
      </w:r>
      <w:r w:rsidR="00467F41">
        <w:rPr>
          <w:sz w:val="24"/>
          <w:szCs w:val="24"/>
        </w:rPr>
        <w:t xml:space="preserve">ovládají </w:t>
      </w:r>
      <w:r w:rsidR="00467F41">
        <w:rPr>
          <w:sz w:val="24"/>
          <w:szCs w:val="24"/>
        </w:rPr>
        <w:lastRenderedPageBreak/>
        <w:t>téměř celé hlavní město Port-au-Prince</w:t>
      </w:r>
      <w:r w:rsidR="00161815">
        <w:rPr>
          <w:sz w:val="24"/>
          <w:szCs w:val="24"/>
        </w:rPr>
        <w:t xml:space="preserve"> a svůj dosah rozšiřují i mimo něj, což vede k vysídlování, hladu a eskalaci násil</w:t>
      </w:r>
      <w:r w:rsidR="00EC7A6F">
        <w:rPr>
          <w:sz w:val="24"/>
          <w:szCs w:val="24"/>
        </w:rPr>
        <w:t>í</w:t>
      </w:r>
      <w:r w:rsidR="005A2FF9">
        <w:rPr>
          <w:sz w:val="24"/>
          <w:szCs w:val="24"/>
        </w:rPr>
        <w:t xml:space="preserve">. </w:t>
      </w:r>
      <w:r w:rsidR="007E7B43">
        <w:rPr>
          <w:sz w:val="24"/>
          <w:szCs w:val="24"/>
        </w:rPr>
        <w:t xml:space="preserve">Gangy využívají sexuální násilí k systematickému upevňování </w:t>
      </w:r>
      <w:r w:rsidR="00FD7EAF">
        <w:rPr>
          <w:sz w:val="24"/>
          <w:szCs w:val="24"/>
        </w:rPr>
        <w:t xml:space="preserve">kontroly </w:t>
      </w:r>
      <w:r w:rsidR="005958FE">
        <w:rPr>
          <w:sz w:val="24"/>
          <w:szCs w:val="24"/>
        </w:rPr>
        <w:t xml:space="preserve">           </w:t>
      </w:r>
      <w:r w:rsidR="00FD7EAF">
        <w:rPr>
          <w:sz w:val="24"/>
          <w:szCs w:val="24"/>
        </w:rPr>
        <w:t>a šíření strachu a paniky v</w:t>
      </w:r>
      <w:r w:rsidR="005958FE">
        <w:rPr>
          <w:sz w:val="24"/>
          <w:szCs w:val="24"/>
        </w:rPr>
        <w:t> </w:t>
      </w:r>
      <w:r w:rsidR="00FD7EAF">
        <w:rPr>
          <w:sz w:val="24"/>
          <w:szCs w:val="24"/>
        </w:rPr>
        <w:t>komunitách</w:t>
      </w:r>
      <w:r w:rsidR="005958FE">
        <w:rPr>
          <w:sz w:val="24"/>
          <w:szCs w:val="24"/>
        </w:rPr>
        <w:t xml:space="preserve">. </w:t>
      </w:r>
      <w:r w:rsidR="005958FE" w:rsidRPr="005958FE">
        <w:rPr>
          <w:sz w:val="24"/>
          <w:szCs w:val="24"/>
        </w:rPr>
        <w:t xml:space="preserve">V roce 2025 bylo zaznamenáno 8 000 případů sexuálního násilí na ženách, což představuje o 25 % více než v předchozím roce, a byl zaznamenán 1000% nárůst sexuálního násilí páchaného na dětech oproti roku 2023 </w:t>
      </w:r>
      <w:r w:rsidR="003A6231">
        <w:rPr>
          <w:sz w:val="24"/>
          <w:szCs w:val="24"/>
        </w:rPr>
        <w:t>(</w:t>
      </w:r>
      <w:proofErr w:type="spellStart"/>
      <w:r w:rsidR="00EC7A6F" w:rsidRPr="00EC7A6F">
        <w:rPr>
          <w:sz w:val="24"/>
          <w:szCs w:val="24"/>
        </w:rPr>
        <w:t>The</w:t>
      </w:r>
      <w:proofErr w:type="spellEnd"/>
      <w:r w:rsidR="00EC7A6F" w:rsidRPr="00EC7A6F">
        <w:rPr>
          <w:sz w:val="24"/>
          <w:szCs w:val="24"/>
        </w:rPr>
        <w:t xml:space="preserve"> International </w:t>
      </w:r>
      <w:proofErr w:type="spellStart"/>
      <w:r w:rsidR="00EC7A6F" w:rsidRPr="00EC7A6F">
        <w:rPr>
          <w:sz w:val="24"/>
          <w:szCs w:val="24"/>
        </w:rPr>
        <w:t>Rescue</w:t>
      </w:r>
      <w:proofErr w:type="spellEnd"/>
      <w:r w:rsidR="00EC7A6F" w:rsidRPr="00EC7A6F">
        <w:rPr>
          <w:sz w:val="24"/>
          <w:szCs w:val="24"/>
        </w:rPr>
        <w:t xml:space="preserve"> </w:t>
      </w:r>
      <w:proofErr w:type="spellStart"/>
      <w:r w:rsidR="00EC7A6F" w:rsidRPr="00EC7A6F">
        <w:rPr>
          <w:sz w:val="24"/>
          <w:szCs w:val="24"/>
        </w:rPr>
        <w:t>Committee</w:t>
      </w:r>
      <w:proofErr w:type="spellEnd"/>
      <w:r w:rsidR="00EC7A6F">
        <w:rPr>
          <w:sz w:val="24"/>
          <w:szCs w:val="24"/>
        </w:rPr>
        <w:t>, 2026)</w:t>
      </w:r>
      <w:r w:rsidR="003A6231">
        <w:rPr>
          <w:sz w:val="24"/>
          <w:szCs w:val="24"/>
        </w:rPr>
        <w:t>.</w:t>
      </w:r>
      <w:r w:rsidR="00D90511">
        <w:rPr>
          <w:sz w:val="24"/>
          <w:szCs w:val="24"/>
        </w:rPr>
        <w:t xml:space="preserve"> </w:t>
      </w:r>
    </w:p>
    <w:p w14:paraId="777DB0FD" w14:textId="29EC935B" w:rsidR="00C61857" w:rsidRDefault="005A29E9" w:rsidP="00B115B7">
      <w:pPr>
        <w:spacing w:line="360" w:lineRule="auto"/>
        <w:jc w:val="both"/>
        <w:rPr>
          <w:sz w:val="24"/>
          <w:szCs w:val="24"/>
        </w:rPr>
      </w:pPr>
      <w:r>
        <w:rPr>
          <w:sz w:val="24"/>
          <w:szCs w:val="24"/>
        </w:rPr>
        <w:t>Zpráva</w:t>
      </w:r>
      <w:r w:rsidR="006441E6">
        <w:rPr>
          <w:sz w:val="24"/>
          <w:szCs w:val="24"/>
        </w:rPr>
        <w:t xml:space="preserve"> od OSN </w:t>
      </w:r>
      <w:r w:rsidR="00644FD9">
        <w:rPr>
          <w:sz w:val="24"/>
          <w:szCs w:val="24"/>
        </w:rPr>
        <w:t xml:space="preserve">(2025) </w:t>
      </w:r>
      <w:r w:rsidR="006441E6">
        <w:rPr>
          <w:sz w:val="24"/>
          <w:szCs w:val="24"/>
        </w:rPr>
        <w:t>ukazuje, jak</w:t>
      </w:r>
      <w:r w:rsidR="006D5369">
        <w:rPr>
          <w:sz w:val="24"/>
          <w:szCs w:val="24"/>
        </w:rPr>
        <w:t xml:space="preserve"> gangy využívají absenci státu,</w:t>
      </w:r>
      <w:r w:rsidR="007A4464">
        <w:rPr>
          <w:sz w:val="24"/>
          <w:szCs w:val="24"/>
        </w:rPr>
        <w:t xml:space="preserve"> hlad a celkový zmatek k</w:t>
      </w:r>
      <w:r w:rsidR="00315CE1">
        <w:rPr>
          <w:sz w:val="24"/>
          <w:szCs w:val="24"/>
        </w:rPr>
        <w:t xml:space="preserve"> náboru </w:t>
      </w:r>
      <w:r w:rsidR="007A4464">
        <w:rPr>
          <w:sz w:val="24"/>
          <w:szCs w:val="24"/>
        </w:rPr>
        <w:t>dětí</w:t>
      </w:r>
      <w:r w:rsidR="00534878">
        <w:rPr>
          <w:sz w:val="24"/>
          <w:szCs w:val="24"/>
        </w:rPr>
        <w:t xml:space="preserve"> mezi sebe</w:t>
      </w:r>
      <w:r w:rsidR="00315CE1">
        <w:rPr>
          <w:sz w:val="24"/>
          <w:szCs w:val="24"/>
        </w:rPr>
        <w:t>.</w:t>
      </w:r>
      <w:r w:rsidR="006D4554">
        <w:rPr>
          <w:sz w:val="24"/>
          <w:szCs w:val="24"/>
        </w:rPr>
        <w:t xml:space="preserve"> </w:t>
      </w:r>
      <w:r w:rsidR="005958FE" w:rsidRPr="005958FE">
        <w:rPr>
          <w:sz w:val="24"/>
          <w:szCs w:val="24"/>
        </w:rPr>
        <w:t xml:space="preserve">Gangy s dětmi obchodují, využívají je jako sexuální otroky a nutí je </w:t>
      </w:r>
      <w:r w:rsidR="005958FE">
        <w:rPr>
          <w:sz w:val="24"/>
          <w:szCs w:val="24"/>
        </w:rPr>
        <w:t xml:space="preserve">             </w:t>
      </w:r>
      <w:r w:rsidR="005958FE" w:rsidRPr="005958FE">
        <w:rPr>
          <w:sz w:val="24"/>
          <w:szCs w:val="24"/>
        </w:rPr>
        <w:t>k trestné činnosti.</w:t>
      </w:r>
      <w:r w:rsidR="00C10C5E">
        <w:rPr>
          <w:sz w:val="24"/>
          <w:szCs w:val="24"/>
        </w:rPr>
        <w:t xml:space="preserve"> UNICEF </w:t>
      </w:r>
      <w:r w:rsidR="00315CE1">
        <w:rPr>
          <w:sz w:val="24"/>
          <w:szCs w:val="24"/>
        </w:rPr>
        <w:t xml:space="preserve">uvedl, </w:t>
      </w:r>
      <w:r w:rsidR="00D032EA">
        <w:rPr>
          <w:sz w:val="24"/>
          <w:szCs w:val="24"/>
        </w:rPr>
        <w:t>že nábor dětí se v roce 2025 ztrojnásobil</w:t>
      </w:r>
      <w:r w:rsidR="0077011A">
        <w:rPr>
          <w:sz w:val="24"/>
          <w:szCs w:val="24"/>
        </w:rPr>
        <w:t>,</w:t>
      </w:r>
      <w:r w:rsidR="00576C23">
        <w:rPr>
          <w:sz w:val="24"/>
          <w:szCs w:val="24"/>
        </w:rPr>
        <w:t xml:space="preserve"> a odhaduje, že</w:t>
      </w:r>
      <w:r w:rsidR="00506C3E">
        <w:rPr>
          <w:sz w:val="24"/>
          <w:szCs w:val="24"/>
        </w:rPr>
        <w:t xml:space="preserve"> tvoří</w:t>
      </w:r>
      <w:r w:rsidR="00576C23">
        <w:rPr>
          <w:sz w:val="24"/>
          <w:szCs w:val="24"/>
        </w:rPr>
        <w:t xml:space="preserve"> 30 až 50 procent gangů. </w:t>
      </w:r>
      <w:r w:rsidR="0037005A">
        <w:rPr>
          <w:sz w:val="24"/>
          <w:szCs w:val="24"/>
        </w:rPr>
        <w:t>C</w:t>
      </w:r>
      <w:r w:rsidR="00B71CC8">
        <w:rPr>
          <w:sz w:val="24"/>
          <w:szCs w:val="24"/>
        </w:rPr>
        <w:t>hlapci jsou nasazováni na sledování policie, jsou nuceni přepravovat</w:t>
      </w:r>
      <w:r w:rsidR="000310E4">
        <w:rPr>
          <w:sz w:val="24"/>
          <w:szCs w:val="24"/>
        </w:rPr>
        <w:t xml:space="preserve"> zbraně, střelivo</w:t>
      </w:r>
      <w:r w:rsidR="0077011A">
        <w:rPr>
          <w:sz w:val="24"/>
          <w:szCs w:val="24"/>
        </w:rPr>
        <w:t xml:space="preserve"> a</w:t>
      </w:r>
      <w:r w:rsidR="00A413F7">
        <w:rPr>
          <w:sz w:val="24"/>
          <w:szCs w:val="24"/>
        </w:rPr>
        <w:t xml:space="preserve"> m</w:t>
      </w:r>
      <w:r w:rsidR="000310E4">
        <w:rPr>
          <w:sz w:val="24"/>
          <w:szCs w:val="24"/>
        </w:rPr>
        <w:t>usí se účastnit únosů a bojů</w:t>
      </w:r>
      <w:r w:rsidR="001E547E">
        <w:rPr>
          <w:sz w:val="24"/>
          <w:szCs w:val="24"/>
        </w:rPr>
        <w:t xml:space="preserve">. Některé děti dle zprávy OSN </w:t>
      </w:r>
      <w:r w:rsidR="008C5A13">
        <w:rPr>
          <w:sz w:val="24"/>
          <w:szCs w:val="24"/>
        </w:rPr>
        <w:t xml:space="preserve">procházejí rituály, který </w:t>
      </w:r>
      <w:r w:rsidR="005958FE">
        <w:rPr>
          <w:sz w:val="24"/>
          <w:szCs w:val="24"/>
        </w:rPr>
        <w:t xml:space="preserve">obnášejí </w:t>
      </w:r>
      <w:r w:rsidR="008C5A13">
        <w:rPr>
          <w:sz w:val="24"/>
          <w:szCs w:val="24"/>
        </w:rPr>
        <w:t>bití, nucené účasti na vraždách a znásilňování</w:t>
      </w:r>
      <w:r w:rsidR="00655828">
        <w:rPr>
          <w:sz w:val="24"/>
          <w:szCs w:val="24"/>
        </w:rPr>
        <w:t xml:space="preserve">, </w:t>
      </w:r>
      <w:r w:rsidR="005958FE">
        <w:rPr>
          <w:sz w:val="24"/>
          <w:szCs w:val="24"/>
        </w:rPr>
        <w:t>což má za cíl</w:t>
      </w:r>
      <w:r w:rsidR="005958FE">
        <w:rPr>
          <w:rStyle w:val="Odkaznakoment"/>
          <w:sz w:val="24"/>
          <w:szCs w:val="24"/>
        </w:rPr>
        <w:t xml:space="preserve"> </w:t>
      </w:r>
      <w:r w:rsidR="00655828">
        <w:rPr>
          <w:sz w:val="24"/>
          <w:szCs w:val="24"/>
        </w:rPr>
        <w:t>pravděpodobně definitivně oddělit dítě od jejich rodin a komunit.</w:t>
      </w:r>
      <w:r w:rsidR="00E076DB">
        <w:rPr>
          <w:sz w:val="24"/>
          <w:szCs w:val="24"/>
        </w:rPr>
        <w:t xml:space="preserve"> Dívky od 12 let</w:t>
      </w:r>
      <w:r w:rsidR="004F2AD6">
        <w:rPr>
          <w:sz w:val="24"/>
          <w:szCs w:val="24"/>
        </w:rPr>
        <w:t xml:space="preserve"> čelí sexuálnímu násilí </w:t>
      </w:r>
      <w:r w:rsidR="005958FE">
        <w:rPr>
          <w:sz w:val="24"/>
          <w:szCs w:val="24"/>
        </w:rPr>
        <w:t xml:space="preserve">                             </w:t>
      </w:r>
      <w:r w:rsidR="004F2AD6">
        <w:rPr>
          <w:sz w:val="24"/>
          <w:szCs w:val="24"/>
        </w:rPr>
        <w:t>a otroctví, někdy i ve formě nucených vztahů s členy gangů</w:t>
      </w:r>
      <w:r w:rsidR="00B51696">
        <w:rPr>
          <w:sz w:val="24"/>
          <w:szCs w:val="24"/>
        </w:rPr>
        <w:t>. Některé z nich jsou nuceny vykonávat domácí práce</w:t>
      </w:r>
      <w:r w:rsidR="00746D4A">
        <w:rPr>
          <w:sz w:val="24"/>
          <w:szCs w:val="24"/>
        </w:rPr>
        <w:t xml:space="preserve">, jiné naopak musí například shromažďovat zpravodajské informace, </w:t>
      </w:r>
      <w:r w:rsidR="00A56C8C">
        <w:rPr>
          <w:sz w:val="24"/>
          <w:szCs w:val="24"/>
        </w:rPr>
        <w:t>nosit zbraně či pomáhat při kriminálních činnostech</w:t>
      </w:r>
      <w:r w:rsidR="00C61857">
        <w:rPr>
          <w:sz w:val="24"/>
          <w:szCs w:val="24"/>
        </w:rPr>
        <w:t xml:space="preserve"> (</w:t>
      </w:r>
      <w:proofErr w:type="spellStart"/>
      <w:r w:rsidR="00C61857">
        <w:rPr>
          <w:sz w:val="24"/>
          <w:szCs w:val="24"/>
        </w:rPr>
        <w:t>Cotrino</w:t>
      </w:r>
      <w:proofErr w:type="spellEnd"/>
      <w:r w:rsidR="00C61857">
        <w:rPr>
          <w:sz w:val="24"/>
          <w:szCs w:val="24"/>
        </w:rPr>
        <w:t>, 2026).</w:t>
      </w:r>
    </w:p>
    <w:p w14:paraId="17055B67" w14:textId="2DEF6536" w:rsidR="006B50B9" w:rsidRDefault="009F5146" w:rsidP="00B115B7">
      <w:pPr>
        <w:spacing w:line="360" w:lineRule="auto"/>
        <w:jc w:val="both"/>
        <w:rPr>
          <w:sz w:val="24"/>
          <w:szCs w:val="24"/>
        </w:rPr>
      </w:pPr>
      <w:r w:rsidRPr="009F5146">
        <w:rPr>
          <w:sz w:val="24"/>
          <w:szCs w:val="24"/>
        </w:rPr>
        <w:t>S tím, jak se gan</w:t>
      </w:r>
      <w:r>
        <w:rPr>
          <w:sz w:val="24"/>
          <w:szCs w:val="24"/>
        </w:rPr>
        <w:t>gy</w:t>
      </w:r>
      <w:r w:rsidRPr="009F5146">
        <w:rPr>
          <w:sz w:val="24"/>
          <w:szCs w:val="24"/>
        </w:rPr>
        <w:t xml:space="preserve"> šíří po severním a západním Haiti, se humanitární krize prohlubuje </w:t>
      </w:r>
      <w:r w:rsidR="005958FE">
        <w:rPr>
          <w:sz w:val="24"/>
          <w:szCs w:val="24"/>
        </w:rPr>
        <w:t xml:space="preserve">                       </w:t>
      </w:r>
      <w:r w:rsidRPr="009F5146">
        <w:rPr>
          <w:sz w:val="24"/>
          <w:szCs w:val="24"/>
        </w:rPr>
        <w:t>a 6,4 milionu lidí</w:t>
      </w:r>
      <w:r w:rsidR="00891FC6">
        <w:rPr>
          <w:sz w:val="24"/>
          <w:szCs w:val="24"/>
        </w:rPr>
        <w:t>, což je</w:t>
      </w:r>
      <w:r w:rsidRPr="009F5146">
        <w:rPr>
          <w:sz w:val="24"/>
          <w:szCs w:val="24"/>
        </w:rPr>
        <w:t xml:space="preserve"> více než polovina celkové populace Haiti</w:t>
      </w:r>
      <w:r w:rsidR="00891FC6">
        <w:rPr>
          <w:sz w:val="24"/>
          <w:szCs w:val="24"/>
        </w:rPr>
        <w:t>,</w:t>
      </w:r>
      <w:r w:rsidRPr="009F5146">
        <w:rPr>
          <w:sz w:val="24"/>
          <w:szCs w:val="24"/>
        </w:rPr>
        <w:t xml:space="preserve"> potřebuje humanitární pomoc.</w:t>
      </w:r>
      <w:r w:rsidR="00192BD5">
        <w:rPr>
          <w:sz w:val="24"/>
          <w:szCs w:val="24"/>
        </w:rPr>
        <w:t xml:space="preserve"> </w:t>
      </w:r>
      <w:r w:rsidR="005E0CB3">
        <w:rPr>
          <w:sz w:val="24"/>
          <w:szCs w:val="24"/>
        </w:rPr>
        <w:t>Mezinárodní záchranný výbor varuje</w:t>
      </w:r>
      <w:r w:rsidR="007D4450">
        <w:rPr>
          <w:sz w:val="24"/>
          <w:szCs w:val="24"/>
        </w:rPr>
        <w:t>, že pokud nebudou přijata nutn</w:t>
      </w:r>
      <w:r w:rsidR="00F9528D">
        <w:rPr>
          <w:sz w:val="24"/>
          <w:szCs w:val="24"/>
        </w:rPr>
        <w:t>á</w:t>
      </w:r>
      <w:r w:rsidR="007D4450">
        <w:rPr>
          <w:sz w:val="24"/>
          <w:szCs w:val="24"/>
        </w:rPr>
        <w:t xml:space="preserve"> opatření</w:t>
      </w:r>
      <w:r w:rsidR="0077011A">
        <w:rPr>
          <w:sz w:val="24"/>
          <w:szCs w:val="24"/>
        </w:rPr>
        <w:t>,</w:t>
      </w:r>
      <w:r w:rsidR="007D4450">
        <w:rPr>
          <w:sz w:val="24"/>
          <w:szCs w:val="24"/>
        </w:rPr>
        <w:t xml:space="preserve"> podmínky milionů Haiťanů se v roce 2026 ještě </w:t>
      </w:r>
      <w:r w:rsidR="00891FC6">
        <w:rPr>
          <w:sz w:val="24"/>
          <w:szCs w:val="24"/>
        </w:rPr>
        <w:t>zhorší (</w:t>
      </w:r>
      <w:proofErr w:type="spellStart"/>
      <w:r w:rsidR="003A6231" w:rsidRPr="00EC7A6F">
        <w:rPr>
          <w:sz w:val="24"/>
          <w:szCs w:val="24"/>
        </w:rPr>
        <w:t>The</w:t>
      </w:r>
      <w:proofErr w:type="spellEnd"/>
      <w:r w:rsidR="003A6231" w:rsidRPr="00EC7A6F">
        <w:rPr>
          <w:sz w:val="24"/>
          <w:szCs w:val="24"/>
        </w:rPr>
        <w:t xml:space="preserve"> International </w:t>
      </w:r>
      <w:proofErr w:type="spellStart"/>
      <w:r w:rsidR="003A6231" w:rsidRPr="00EC7A6F">
        <w:rPr>
          <w:sz w:val="24"/>
          <w:szCs w:val="24"/>
        </w:rPr>
        <w:t>Rescue</w:t>
      </w:r>
      <w:proofErr w:type="spellEnd"/>
      <w:r w:rsidR="003A6231" w:rsidRPr="00EC7A6F">
        <w:rPr>
          <w:sz w:val="24"/>
          <w:szCs w:val="24"/>
        </w:rPr>
        <w:t xml:space="preserve"> </w:t>
      </w:r>
      <w:proofErr w:type="spellStart"/>
      <w:r w:rsidR="003A6231" w:rsidRPr="00EC7A6F">
        <w:rPr>
          <w:sz w:val="24"/>
          <w:szCs w:val="24"/>
        </w:rPr>
        <w:t>Committee</w:t>
      </w:r>
      <w:proofErr w:type="spellEnd"/>
      <w:r w:rsidR="003A6231">
        <w:rPr>
          <w:sz w:val="24"/>
          <w:szCs w:val="24"/>
        </w:rPr>
        <w:t>, 2026).</w:t>
      </w:r>
    </w:p>
    <w:p w14:paraId="1455FA1F" w14:textId="1A3CCC9D" w:rsidR="00BC6565" w:rsidRDefault="00280321" w:rsidP="00B115B7">
      <w:pPr>
        <w:spacing w:line="360" w:lineRule="auto"/>
        <w:jc w:val="both"/>
        <w:rPr>
          <w:sz w:val="24"/>
          <w:szCs w:val="24"/>
        </w:rPr>
      </w:pPr>
      <w:r>
        <w:rPr>
          <w:sz w:val="24"/>
          <w:szCs w:val="24"/>
        </w:rPr>
        <w:t>V březnu 2026 byla vyhlášena desetidenní registrační lhůta</w:t>
      </w:r>
      <w:r w:rsidR="00793D66">
        <w:rPr>
          <w:sz w:val="24"/>
          <w:szCs w:val="24"/>
        </w:rPr>
        <w:t xml:space="preserve"> pro politické strany, které se chtějí zúčastnit voleb</w:t>
      </w:r>
      <w:r w:rsidR="00532771">
        <w:rPr>
          <w:sz w:val="24"/>
          <w:szCs w:val="24"/>
        </w:rPr>
        <w:t xml:space="preserve">, </w:t>
      </w:r>
      <w:r w:rsidR="005958FE">
        <w:rPr>
          <w:sz w:val="24"/>
          <w:szCs w:val="24"/>
        </w:rPr>
        <w:t>jež</w:t>
      </w:r>
      <w:r w:rsidR="00532771">
        <w:rPr>
          <w:sz w:val="24"/>
          <w:szCs w:val="24"/>
        </w:rPr>
        <w:t xml:space="preserve"> by v zemi měly proběhnout po deseti letech.</w:t>
      </w:r>
      <w:r w:rsidR="00DC2029">
        <w:rPr>
          <w:sz w:val="24"/>
          <w:szCs w:val="24"/>
        </w:rPr>
        <w:t xml:space="preserve"> </w:t>
      </w:r>
      <w:r w:rsidR="00EA25A1">
        <w:rPr>
          <w:sz w:val="24"/>
          <w:szCs w:val="24"/>
        </w:rPr>
        <w:t>Haitská prozatímní vláda se zavázala k uspořádání prvního kola voleb v</w:t>
      </w:r>
      <w:r w:rsidR="002B50F9">
        <w:rPr>
          <w:sz w:val="24"/>
          <w:szCs w:val="24"/>
        </w:rPr>
        <w:t> </w:t>
      </w:r>
      <w:r w:rsidR="00EA25A1">
        <w:rPr>
          <w:sz w:val="24"/>
          <w:szCs w:val="24"/>
        </w:rPr>
        <w:t>srpnu</w:t>
      </w:r>
      <w:r w:rsidR="002B50F9">
        <w:rPr>
          <w:sz w:val="24"/>
          <w:szCs w:val="24"/>
        </w:rPr>
        <w:t xml:space="preserve"> a druhého kola v prosinci. Dle</w:t>
      </w:r>
      <w:r w:rsidR="00155995">
        <w:rPr>
          <w:sz w:val="24"/>
          <w:szCs w:val="24"/>
        </w:rPr>
        <w:t xml:space="preserve"> pana </w:t>
      </w:r>
      <w:proofErr w:type="spellStart"/>
      <w:r w:rsidR="00155995">
        <w:rPr>
          <w:sz w:val="24"/>
          <w:szCs w:val="24"/>
        </w:rPr>
        <w:t>Delice</w:t>
      </w:r>
      <w:proofErr w:type="spellEnd"/>
      <w:r w:rsidR="00155995">
        <w:rPr>
          <w:sz w:val="24"/>
          <w:szCs w:val="24"/>
        </w:rPr>
        <w:t xml:space="preserve"> (</w:t>
      </w:r>
      <w:r w:rsidR="000468B2">
        <w:rPr>
          <w:sz w:val="24"/>
          <w:szCs w:val="24"/>
        </w:rPr>
        <w:t>předseda nové strany)</w:t>
      </w:r>
      <w:r w:rsidR="00DB56BE">
        <w:rPr>
          <w:sz w:val="24"/>
          <w:szCs w:val="24"/>
        </w:rPr>
        <w:t xml:space="preserve"> však nejsou podmínky pro volby zatím připraveny a nedá se s jistotou </w:t>
      </w:r>
      <w:r w:rsidR="0010370A">
        <w:rPr>
          <w:sz w:val="24"/>
          <w:szCs w:val="24"/>
        </w:rPr>
        <w:t>říci,</w:t>
      </w:r>
      <w:r w:rsidR="000468B2">
        <w:rPr>
          <w:sz w:val="24"/>
          <w:szCs w:val="24"/>
        </w:rPr>
        <w:t xml:space="preserve"> zda volby proběhnou</w:t>
      </w:r>
      <w:r w:rsidR="005958FE">
        <w:rPr>
          <w:sz w:val="24"/>
          <w:szCs w:val="24"/>
        </w:rPr>
        <w:t xml:space="preserve">. </w:t>
      </w:r>
      <w:r w:rsidR="00C37089">
        <w:rPr>
          <w:sz w:val="24"/>
          <w:szCs w:val="24"/>
        </w:rPr>
        <w:t>V několika regionech stále přetrvává násilí gangů a místní kandidáti tak nemají možnost</w:t>
      </w:r>
      <w:r w:rsidR="0010370A">
        <w:rPr>
          <w:sz w:val="24"/>
          <w:szCs w:val="24"/>
        </w:rPr>
        <w:t xml:space="preserve"> vést kampaň</w:t>
      </w:r>
      <w:r w:rsidR="00036FE8">
        <w:rPr>
          <w:sz w:val="24"/>
          <w:szCs w:val="24"/>
        </w:rPr>
        <w:t xml:space="preserve"> (</w:t>
      </w:r>
      <w:proofErr w:type="spellStart"/>
      <w:r w:rsidR="00036FE8">
        <w:rPr>
          <w:sz w:val="24"/>
          <w:szCs w:val="24"/>
        </w:rPr>
        <w:t>Sanon</w:t>
      </w:r>
      <w:proofErr w:type="spellEnd"/>
      <w:r w:rsidR="00036FE8">
        <w:rPr>
          <w:sz w:val="24"/>
          <w:szCs w:val="24"/>
        </w:rPr>
        <w:t>, 2026).</w:t>
      </w:r>
    </w:p>
    <w:p w14:paraId="19F198C8" w14:textId="14A17DC4" w:rsidR="005F7F36" w:rsidRPr="00170633" w:rsidRDefault="005F7F36" w:rsidP="00B115B7">
      <w:pPr>
        <w:spacing w:line="360" w:lineRule="auto"/>
        <w:jc w:val="both"/>
        <w:rPr>
          <w:sz w:val="24"/>
          <w:szCs w:val="24"/>
        </w:rPr>
      </w:pPr>
      <w:r>
        <w:rPr>
          <w:sz w:val="24"/>
          <w:szCs w:val="24"/>
        </w:rPr>
        <w:t xml:space="preserve">Země </w:t>
      </w:r>
      <w:r w:rsidR="00B01209">
        <w:rPr>
          <w:sz w:val="24"/>
          <w:szCs w:val="24"/>
        </w:rPr>
        <w:t xml:space="preserve">je v katastrofálním stavu nejen kvůli nestabilní politické situaci a </w:t>
      </w:r>
      <w:r w:rsidR="005958FE">
        <w:rPr>
          <w:sz w:val="24"/>
          <w:szCs w:val="24"/>
        </w:rPr>
        <w:t>vládě</w:t>
      </w:r>
      <w:r w:rsidR="00B01209">
        <w:rPr>
          <w:sz w:val="24"/>
          <w:szCs w:val="24"/>
        </w:rPr>
        <w:t xml:space="preserve"> gangů, ale i kvůli </w:t>
      </w:r>
      <w:r w:rsidR="009048A0">
        <w:rPr>
          <w:sz w:val="24"/>
          <w:szCs w:val="24"/>
        </w:rPr>
        <w:t xml:space="preserve">přírodním katastrofám, které zemi zasáhly. Koncem roku 2025 </w:t>
      </w:r>
      <w:r w:rsidR="00703F4E">
        <w:rPr>
          <w:sz w:val="24"/>
          <w:szCs w:val="24"/>
        </w:rPr>
        <w:t xml:space="preserve">bylo Haiti jednou ze zemí zasažené hurikánem Melissa. </w:t>
      </w:r>
      <w:r w:rsidR="007D6240">
        <w:rPr>
          <w:sz w:val="24"/>
          <w:szCs w:val="24"/>
        </w:rPr>
        <w:t xml:space="preserve">Dle dostupných dat při hurikánu zemřelo na Haiti </w:t>
      </w:r>
      <w:r w:rsidR="0097393F">
        <w:rPr>
          <w:sz w:val="24"/>
          <w:szCs w:val="24"/>
        </w:rPr>
        <w:t xml:space="preserve">43 lidí a další </w:t>
      </w:r>
      <w:r w:rsidR="0097393F">
        <w:rPr>
          <w:sz w:val="24"/>
          <w:szCs w:val="24"/>
        </w:rPr>
        <w:lastRenderedPageBreak/>
        <w:t>se pohřešují, tisíce domů bylo zaplaven</w:t>
      </w:r>
      <w:r w:rsidR="00183567">
        <w:rPr>
          <w:sz w:val="24"/>
          <w:szCs w:val="24"/>
        </w:rPr>
        <w:t>o</w:t>
      </w:r>
      <w:r w:rsidR="00FD5278">
        <w:rPr>
          <w:sz w:val="24"/>
          <w:szCs w:val="24"/>
        </w:rPr>
        <w:t xml:space="preserve"> a </w:t>
      </w:r>
      <w:r w:rsidR="00183567">
        <w:rPr>
          <w:sz w:val="24"/>
          <w:szCs w:val="24"/>
        </w:rPr>
        <w:t>více než 1700 lidí se muselo přesunout do nouzových přístřešků</w:t>
      </w:r>
      <w:r w:rsidR="00FD5278">
        <w:rPr>
          <w:sz w:val="24"/>
          <w:szCs w:val="24"/>
        </w:rPr>
        <w:t>. Záplavy a sesuvy půdy ohrožují fungování potravinových systémů</w:t>
      </w:r>
      <w:r w:rsidR="004248B0">
        <w:rPr>
          <w:sz w:val="24"/>
          <w:szCs w:val="24"/>
        </w:rPr>
        <w:t xml:space="preserve"> </w:t>
      </w:r>
      <w:r w:rsidR="005958FE">
        <w:rPr>
          <w:sz w:val="24"/>
          <w:szCs w:val="24"/>
        </w:rPr>
        <w:t xml:space="preserve">                                 </w:t>
      </w:r>
      <w:r w:rsidR="004248B0">
        <w:rPr>
          <w:sz w:val="24"/>
          <w:szCs w:val="24"/>
        </w:rPr>
        <w:t xml:space="preserve">a zdravotní péče </w:t>
      </w:r>
      <w:r w:rsidR="000F0532">
        <w:rPr>
          <w:sz w:val="24"/>
          <w:szCs w:val="24"/>
        </w:rPr>
        <w:t xml:space="preserve">(Omer, 2025). </w:t>
      </w:r>
    </w:p>
    <w:p w14:paraId="34F64AEF" w14:textId="2AA561DA" w:rsidR="00B92ED6" w:rsidRDefault="00025310" w:rsidP="00F31B99">
      <w:pPr>
        <w:spacing w:line="360" w:lineRule="auto"/>
        <w:jc w:val="both"/>
        <w:rPr>
          <w:sz w:val="24"/>
          <w:szCs w:val="24"/>
        </w:rPr>
      </w:pPr>
      <w:r w:rsidRPr="00025310">
        <w:rPr>
          <w:sz w:val="24"/>
          <w:szCs w:val="24"/>
        </w:rPr>
        <w:t xml:space="preserve">Dle slov Romana Musila se kvůli </w:t>
      </w:r>
      <w:r>
        <w:rPr>
          <w:sz w:val="24"/>
          <w:szCs w:val="24"/>
        </w:rPr>
        <w:t xml:space="preserve">přírodním katastrofám, </w:t>
      </w:r>
      <w:r w:rsidRPr="00025310">
        <w:rPr>
          <w:sz w:val="24"/>
          <w:szCs w:val="24"/>
        </w:rPr>
        <w:t>politické nestabilitě a ozbrojeným gangům výrazně zkomplikovala komunikace s místními učiteli a dalšími spolupracovníky. Není jednoduché do země přivézt humanitární pomoc, kterou potřebuje čím dál tím více lidí (Roman Musil, 2025)</w:t>
      </w:r>
      <w:r w:rsidR="00E1228D">
        <w:rPr>
          <w:sz w:val="24"/>
          <w:szCs w:val="24"/>
        </w:rPr>
        <w:t>.</w:t>
      </w:r>
    </w:p>
    <w:p w14:paraId="2F4662FB" w14:textId="50EB5ACD" w:rsidR="00224005" w:rsidRDefault="004A1174" w:rsidP="00F31B99">
      <w:pPr>
        <w:spacing w:line="360" w:lineRule="auto"/>
        <w:jc w:val="both"/>
        <w:rPr>
          <w:sz w:val="24"/>
          <w:szCs w:val="24"/>
        </w:rPr>
      </w:pPr>
      <w:r w:rsidRPr="004A1174">
        <w:rPr>
          <w:sz w:val="24"/>
          <w:szCs w:val="24"/>
        </w:rPr>
        <w:t>Humanitární situace na Haiti je zároveň úzce propojena s hlubokou ekonomickou krizí, která se v posledních letech výrazně prohloubila. Země dlouhodobě patří mezi nejchudší státy západní polokoule a velká část obyvatel žije pod hranicí chudoby. Podle údajů Světové banky žije více než 60 % obyvatel Haiti v chudobě a přibližně čtvrtina populace se nachází v extrémní chudobě, což znamená, že jejich příjmy nestačí ani na pokrytí základních životních potřeb (</w:t>
      </w:r>
      <w:proofErr w:type="spellStart"/>
      <w:r w:rsidRPr="004A1174">
        <w:rPr>
          <w:sz w:val="24"/>
          <w:szCs w:val="24"/>
        </w:rPr>
        <w:t>World</w:t>
      </w:r>
      <w:proofErr w:type="spellEnd"/>
      <w:r w:rsidRPr="004A1174">
        <w:rPr>
          <w:sz w:val="24"/>
          <w:szCs w:val="24"/>
        </w:rPr>
        <w:t xml:space="preserve"> Bank, 2024).</w:t>
      </w:r>
    </w:p>
    <w:p w14:paraId="16794DBA" w14:textId="0F60AD59" w:rsidR="004A1174" w:rsidRDefault="00AD4CC6" w:rsidP="00F31B99">
      <w:pPr>
        <w:spacing w:line="360" w:lineRule="auto"/>
        <w:jc w:val="both"/>
        <w:rPr>
          <w:sz w:val="24"/>
          <w:szCs w:val="24"/>
        </w:rPr>
      </w:pPr>
      <w:r>
        <w:rPr>
          <w:sz w:val="24"/>
          <w:szCs w:val="24"/>
        </w:rPr>
        <w:t>Špatná bezpečnostní</w:t>
      </w:r>
      <w:r w:rsidR="00060C7E" w:rsidRPr="00060C7E">
        <w:rPr>
          <w:sz w:val="24"/>
          <w:szCs w:val="24"/>
        </w:rPr>
        <w:t xml:space="preserve"> situace má také </w:t>
      </w:r>
      <w:r w:rsidR="00060C7E">
        <w:rPr>
          <w:sz w:val="24"/>
          <w:szCs w:val="24"/>
        </w:rPr>
        <w:t>velký</w:t>
      </w:r>
      <w:r w:rsidR="00060C7E" w:rsidRPr="00060C7E">
        <w:rPr>
          <w:sz w:val="24"/>
          <w:szCs w:val="24"/>
        </w:rPr>
        <w:t xml:space="preserve"> dopad na fungování zdravotnictví a školství. Mnoho zdravotnických zařízení bylo v posledních letech uzavřeno nebo omezuje svou činnost kvůli násilí a nedostatku personálu. Lékaři a zdravotní sestry často čelí hrozbám únosů nebo ozbrojených útoků, což vede k jejich odchodu ze země nebo k omezení poskytované péče</w:t>
      </w:r>
      <w:r w:rsidR="00DA0E8D">
        <w:rPr>
          <w:sz w:val="24"/>
          <w:szCs w:val="24"/>
        </w:rPr>
        <w:t xml:space="preserve">. </w:t>
      </w:r>
      <w:r w:rsidR="00060C7E" w:rsidRPr="00060C7E">
        <w:rPr>
          <w:sz w:val="24"/>
          <w:szCs w:val="24"/>
        </w:rPr>
        <w:t>Nedostatečný přístup ke zdravotní péči se následně projevuje například zvýšenou úmrtností matek a dětí nebo šířením infekčních onemocnění</w:t>
      </w:r>
      <w:r w:rsidR="00DA0E8D">
        <w:rPr>
          <w:sz w:val="24"/>
          <w:szCs w:val="24"/>
        </w:rPr>
        <w:t xml:space="preserve"> </w:t>
      </w:r>
      <w:r w:rsidR="00DA0E8D" w:rsidRPr="00060C7E">
        <w:rPr>
          <w:sz w:val="24"/>
          <w:szCs w:val="24"/>
        </w:rPr>
        <w:t>(WHO, 202</w:t>
      </w:r>
      <w:r w:rsidR="00DC20BD">
        <w:rPr>
          <w:sz w:val="24"/>
          <w:szCs w:val="24"/>
        </w:rPr>
        <w:t>5</w:t>
      </w:r>
      <w:r w:rsidR="00DA0E8D" w:rsidRPr="00060C7E">
        <w:rPr>
          <w:sz w:val="24"/>
          <w:szCs w:val="24"/>
        </w:rPr>
        <w:t>).</w:t>
      </w:r>
    </w:p>
    <w:p w14:paraId="20970772" w14:textId="2FD3D50B" w:rsidR="003801A2" w:rsidRDefault="003801A2" w:rsidP="00F31B99">
      <w:pPr>
        <w:spacing w:line="360" w:lineRule="auto"/>
        <w:jc w:val="both"/>
        <w:rPr>
          <w:sz w:val="24"/>
          <w:szCs w:val="24"/>
        </w:rPr>
      </w:pPr>
      <w:r>
        <w:rPr>
          <w:sz w:val="24"/>
          <w:szCs w:val="24"/>
        </w:rPr>
        <w:t>Z</w:t>
      </w:r>
      <w:r w:rsidRPr="003801A2">
        <w:rPr>
          <w:sz w:val="24"/>
          <w:szCs w:val="24"/>
        </w:rPr>
        <w:t xml:space="preserve">ávažná je situace ve vzdělávání. Kvůli násilí gangů a bezpečnostním rizikům byly v některých oblastech uzavřeny stovky škol. Podle údajů UNICEF bylo v roce 2024 uzavřeno nebo vážně narušeno fungování více než tisíce vzdělávacích institucí, což výrazně omezuje přístup dětí </w:t>
      </w:r>
      <w:r w:rsidR="00BB5C25">
        <w:rPr>
          <w:sz w:val="24"/>
          <w:szCs w:val="24"/>
        </w:rPr>
        <w:t xml:space="preserve">                </w:t>
      </w:r>
      <w:r w:rsidRPr="003801A2">
        <w:rPr>
          <w:sz w:val="24"/>
          <w:szCs w:val="24"/>
        </w:rPr>
        <w:t>ke vzdělání</w:t>
      </w:r>
      <w:r w:rsidR="00F11E47">
        <w:rPr>
          <w:sz w:val="24"/>
          <w:szCs w:val="24"/>
        </w:rPr>
        <w:t xml:space="preserve">. </w:t>
      </w:r>
      <w:r w:rsidRPr="003801A2">
        <w:rPr>
          <w:sz w:val="24"/>
          <w:szCs w:val="24"/>
        </w:rPr>
        <w:t>Pro mnoho rodin navíc představují náklady na školné, uniformy nebo školní pomůcky značnou finanční zátěž. V důsledku toho mnoho dětí školu opouští a zůstává doma nebo je nuceno pracovat, aby přispěly k obživě rodiny</w:t>
      </w:r>
      <w:r w:rsidR="00F11E47">
        <w:rPr>
          <w:sz w:val="24"/>
          <w:szCs w:val="24"/>
        </w:rPr>
        <w:t xml:space="preserve"> </w:t>
      </w:r>
      <w:r w:rsidR="00F11E47" w:rsidRPr="003801A2">
        <w:rPr>
          <w:sz w:val="24"/>
          <w:szCs w:val="24"/>
        </w:rPr>
        <w:t>(UNICEF, 202</w:t>
      </w:r>
      <w:r w:rsidR="004A6413">
        <w:rPr>
          <w:sz w:val="24"/>
          <w:szCs w:val="24"/>
        </w:rPr>
        <w:t>6</w:t>
      </w:r>
      <w:r w:rsidR="00F11E47" w:rsidRPr="003801A2">
        <w:rPr>
          <w:sz w:val="24"/>
          <w:szCs w:val="24"/>
        </w:rPr>
        <w:t>).</w:t>
      </w:r>
      <w:r w:rsidR="00F11E47">
        <w:rPr>
          <w:sz w:val="24"/>
          <w:szCs w:val="24"/>
        </w:rPr>
        <w:t xml:space="preserve"> </w:t>
      </w:r>
      <w:r w:rsidR="005958FE">
        <w:rPr>
          <w:sz w:val="24"/>
          <w:szCs w:val="24"/>
        </w:rPr>
        <w:t>To</w:t>
      </w:r>
      <w:r w:rsidR="00F11E47">
        <w:rPr>
          <w:sz w:val="24"/>
          <w:szCs w:val="24"/>
        </w:rPr>
        <w:t xml:space="preserve"> potvrzuje </w:t>
      </w:r>
      <w:r w:rsidR="00800465">
        <w:rPr>
          <w:sz w:val="24"/>
          <w:szCs w:val="24"/>
        </w:rPr>
        <w:t xml:space="preserve">                                     </w:t>
      </w:r>
      <w:r w:rsidR="00F11E47">
        <w:rPr>
          <w:sz w:val="24"/>
          <w:szCs w:val="24"/>
        </w:rPr>
        <w:t xml:space="preserve">i </w:t>
      </w:r>
      <w:r w:rsidR="008F1751">
        <w:rPr>
          <w:sz w:val="24"/>
          <w:szCs w:val="24"/>
        </w:rPr>
        <w:t xml:space="preserve">Mgr. </w:t>
      </w:r>
      <w:r w:rsidR="00F11E47">
        <w:rPr>
          <w:sz w:val="24"/>
          <w:szCs w:val="24"/>
        </w:rPr>
        <w:t>Roman Musil, který</w:t>
      </w:r>
      <w:r w:rsidR="000F674E">
        <w:rPr>
          <w:sz w:val="24"/>
          <w:szCs w:val="24"/>
        </w:rPr>
        <w:t xml:space="preserve"> zmiňuje, že v posledních letech opustilo program více dětí než v letech předešlých</w:t>
      </w:r>
      <w:r w:rsidR="001B4E07">
        <w:rPr>
          <w:sz w:val="24"/>
          <w:szCs w:val="24"/>
        </w:rPr>
        <w:t xml:space="preserve">, protože musely začít pracovat. </w:t>
      </w:r>
    </w:p>
    <w:p w14:paraId="317AD9BC" w14:textId="4FE8F973" w:rsidR="00613CF6" w:rsidRDefault="00BA14AB" w:rsidP="00F31B99">
      <w:pPr>
        <w:spacing w:line="360" w:lineRule="auto"/>
        <w:jc w:val="both"/>
        <w:rPr>
          <w:sz w:val="24"/>
          <w:szCs w:val="24"/>
        </w:rPr>
      </w:pPr>
      <w:r w:rsidRPr="00BA14AB">
        <w:rPr>
          <w:sz w:val="24"/>
          <w:szCs w:val="24"/>
        </w:rPr>
        <w:t xml:space="preserve">Dlouhodobá nestabilita zároveň vede k rozsáhlému vysídlování obyvatel. Podle Mezinárodní organizace pro migraci (IOM) bylo v roce 2025 v důsledku násilí gangů a ozbrojených střetů vysídleno více než jeden milion lidí. Mnoho z nich žije v provizorních táborech nebo </w:t>
      </w:r>
      <w:r w:rsidRPr="00BA14AB">
        <w:rPr>
          <w:sz w:val="24"/>
          <w:szCs w:val="24"/>
        </w:rPr>
        <w:lastRenderedPageBreak/>
        <w:t>improvizovaných přístřešcích bez dostatečného přístupu k pitné vodě, hygienickým zařízením a zdravotní péči (IOM, 202</w:t>
      </w:r>
      <w:r w:rsidR="001A5B0F">
        <w:rPr>
          <w:sz w:val="24"/>
          <w:szCs w:val="24"/>
        </w:rPr>
        <w:t>6</w:t>
      </w:r>
      <w:r w:rsidRPr="00BA14AB">
        <w:rPr>
          <w:sz w:val="24"/>
          <w:szCs w:val="24"/>
        </w:rPr>
        <w:t>). Tyto podmínky dále zvyšují riziko šíření nemocí a zhoršují celkovou humanitární situaci.</w:t>
      </w:r>
    </w:p>
    <w:p w14:paraId="117E9C97" w14:textId="4A35E253" w:rsidR="00920EAD" w:rsidRDefault="00A25C3E" w:rsidP="00F31B99">
      <w:pPr>
        <w:spacing w:line="360" w:lineRule="auto"/>
        <w:jc w:val="both"/>
        <w:rPr>
          <w:sz w:val="24"/>
          <w:szCs w:val="24"/>
        </w:rPr>
      </w:pPr>
      <w:r w:rsidRPr="00A25C3E">
        <w:rPr>
          <w:sz w:val="24"/>
          <w:szCs w:val="24"/>
        </w:rPr>
        <w:t xml:space="preserve">Humanitární organizace zdůrazňují, že vedle okamžité humanitární pomoci je nezbytné zaměřit se také na dlouhodobé rozvojové projekty, které mohou přispět ke stabilizaci země </w:t>
      </w:r>
      <w:r w:rsidR="005958FE">
        <w:rPr>
          <w:sz w:val="24"/>
          <w:szCs w:val="24"/>
        </w:rPr>
        <w:t xml:space="preserve">                  </w:t>
      </w:r>
      <w:r w:rsidRPr="00A25C3E">
        <w:rPr>
          <w:sz w:val="24"/>
          <w:szCs w:val="24"/>
        </w:rPr>
        <w:t>a zlepšení životních podmínek obyvatel. Světový potravinový program (WFP) ve svém strategickém plánu pro Haiti na období 2024–2028 upozorňuje, že řešení současné krize vyžaduje nejen poskytování potravinové pomoci, ale také podporu odolnosti místních komunit, rozvoj zemědělství a posilování potravinových systémů. Součástí těchto aktivit je například podpora školního stravování, programy zaměřené na zlepšení výživy dětí a těhotných žen nebo projekty podporující drobné zemědělce a místní produkci potravin. Cílem těchto opatření je nejen zmírnit okamžité dopady potravinové krize, ale také posílit schopnost obyvatel zvládat budoucí ekonomické a klimatické šoky (WFP, 2024).</w:t>
      </w:r>
    </w:p>
    <w:p w14:paraId="23E7084A" w14:textId="61580450" w:rsidR="0062652F" w:rsidRDefault="00CC24A3" w:rsidP="00F31B99">
      <w:pPr>
        <w:spacing w:line="360" w:lineRule="auto"/>
        <w:jc w:val="both"/>
        <w:rPr>
          <w:sz w:val="24"/>
          <w:szCs w:val="24"/>
        </w:rPr>
      </w:pPr>
      <w:r w:rsidRPr="00920EAD">
        <w:rPr>
          <w:sz w:val="24"/>
          <w:szCs w:val="24"/>
        </w:rPr>
        <w:t xml:space="preserve">Současná situace na Haiti tak představuje komplexní krizi, </w:t>
      </w:r>
      <w:r w:rsidR="005958FE">
        <w:rPr>
          <w:sz w:val="24"/>
          <w:szCs w:val="24"/>
        </w:rPr>
        <w:t xml:space="preserve">kombinující </w:t>
      </w:r>
      <w:r w:rsidRPr="00920EAD">
        <w:rPr>
          <w:sz w:val="24"/>
          <w:szCs w:val="24"/>
        </w:rPr>
        <w:t>politickou nestabilitu, ekonomické problémy, násilí gangů a dopady přírodních katastrof. Tyto faktory se navzájem posilují a vytvářejí prostředí, ve kterém je pro velkou část obyvatel obtížné zajistit základní životní potřeby.</w:t>
      </w:r>
      <w:r w:rsidR="003667DE">
        <w:rPr>
          <w:sz w:val="24"/>
          <w:szCs w:val="24"/>
        </w:rPr>
        <w:t xml:space="preserve"> Program adopce na dálku</w:t>
      </w:r>
      <w:r w:rsidR="001C1F4A">
        <w:rPr>
          <w:sz w:val="24"/>
          <w:szCs w:val="24"/>
        </w:rPr>
        <w:t xml:space="preserve"> může</w:t>
      </w:r>
      <w:r w:rsidR="001C1F4A" w:rsidRPr="001C1F4A">
        <w:rPr>
          <w:sz w:val="24"/>
          <w:szCs w:val="24"/>
        </w:rPr>
        <w:t xml:space="preserve"> představovat jeden z nástrojů, jak alespoň částečně zmírňovat dopady chudoby a nestability na život dětí v rozvojových zemích.</w:t>
      </w:r>
    </w:p>
    <w:p w14:paraId="0C834C61" w14:textId="77777777" w:rsidR="005958FE" w:rsidRPr="00F31B99" w:rsidRDefault="005958FE" w:rsidP="00F31B99">
      <w:pPr>
        <w:spacing w:line="360" w:lineRule="auto"/>
        <w:jc w:val="both"/>
        <w:rPr>
          <w:sz w:val="24"/>
          <w:szCs w:val="24"/>
        </w:rPr>
      </w:pPr>
    </w:p>
    <w:p w14:paraId="06320109" w14:textId="17939764" w:rsidR="00DE54DC" w:rsidRPr="00DE54DC" w:rsidRDefault="00F94A1A" w:rsidP="00B115B7">
      <w:pPr>
        <w:pStyle w:val="Nadpis1"/>
        <w:numPr>
          <w:ilvl w:val="0"/>
          <w:numId w:val="6"/>
        </w:numPr>
        <w:spacing w:line="360" w:lineRule="auto"/>
      </w:pPr>
      <w:bookmarkStart w:id="52" w:name="_Toc225703697"/>
      <w:r>
        <w:t>Motivace dárců k pomoci</w:t>
      </w:r>
      <w:bookmarkEnd w:id="52"/>
    </w:p>
    <w:p w14:paraId="6889BE33" w14:textId="2415D8CA" w:rsidR="00E80BFA" w:rsidRDefault="00DC09C6" w:rsidP="00B115B7">
      <w:pPr>
        <w:spacing w:line="360" w:lineRule="auto"/>
        <w:jc w:val="both"/>
        <w:rPr>
          <w:sz w:val="24"/>
          <w:szCs w:val="24"/>
        </w:rPr>
      </w:pPr>
      <w:r>
        <w:rPr>
          <w:sz w:val="24"/>
          <w:szCs w:val="24"/>
        </w:rPr>
        <w:t xml:space="preserve">Pomoc druhým bývá často vnímána jako čin směřující k podpoře potřebných. Avšak z psychologického, </w:t>
      </w:r>
      <w:r w:rsidR="008E2307">
        <w:rPr>
          <w:sz w:val="24"/>
          <w:szCs w:val="24"/>
        </w:rPr>
        <w:t>ekonomického</w:t>
      </w:r>
      <w:r w:rsidR="00F63DA5">
        <w:rPr>
          <w:sz w:val="24"/>
          <w:szCs w:val="24"/>
        </w:rPr>
        <w:t>,</w:t>
      </w:r>
      <w:r w:rsidR="008E2307">
        <w:rPr>
          <w:sz w:val="24"/>
          <w:szCs w:val="24"/>
        </w:rPr>
        <w:t xml:space="preserve"> </w:t>
      </w:r>
      <w:r>
        <w:rPr>
          <w:sz w:val="24"/>
          <w:szCs w:val="24"/>
        </w:rPr>
        <w:t xml:space="preserve">i </w:t>
      </w:r>
      <w:r w:rsidR="008E2307">
        <w:rPr>
          <w:sz w:val="24"/>
          <w:szCs w:val="24"/>
        </w:rPr>
        <w:t>sociálního</w:t>
      </w:r>
      <w:r>
        <w:rPr>
          <w:sz w:val="24"/>
          <w:szCs w:val="24"/>
        </w:rPr>
        <w:t xml:space="preserve"> hlediska má dobročinnost dopady nejen na příjemce, ale i na dárce. Charitativní pomoc ovlivňuje totiž jejich vnímání světa, sebe samotné, pocity i </w:t>
      </w:r>
      <w:r w:rsidR="00923829">
        <w:rPr>
          <w:sz w:val="24"/>
          <w:szCs w:val="24"/>
        </w:rPr>
        <w:t xml:space="preserve">jejich </w:t>
      </w:r>
      <w:r>
        <w:rPr>
          <w:sz w:val="24"/>
          <w:szCs w:val="24"/>
        </w:rPr>
        <w:t>subjektivní pohodu. Proč lidé pomáhají a jaké dopady má dobročinnost pro dárce samotné?</w:t>
      </w:r>
    </w:p>
    <w:p w14:paraId="135E98D4" w14:textId="6F676781" w:rsidR="00DC09C6" w:rsidRDefault="00E80BFA" w:rsidP="00B115B7">
      <w:pPr>
        <w:pStyle w:val="Nadpis2"/>
        <w:numPr>
          <w:ilvl w:val="1"/>
          <w:numId w:val="6"/>
        </w:numPr>
        <w:spacing w:line="360" w:lineRule="auto"/>
      </w:pPr>
      <w:bookmarkStart w:id="53" w:name="_Toc225703698"/>
      <w:r>
        <w:t>Eudaimonické</w:t>
      </w:r>
      <w:r w:rsidR="00DC09C6">
        <w:t xml:space="preserve"> motivace dárců</w:t>
      </w:r>
      <w:bookmarkEnd w:id="53"/>
    </w:p>
    <w:p w14:paraId="12CFC719" w14:textId="142215E2" w:rsidR="00DC09C6" w:rsidRDefault="00DC09C6" w:rsidP="00B115B7">
      <w:pPr>
        <w:spacing w:line="360" w:lineRule="auto"/>
        <w:jc w:val="both"/>
        <w:rPr>
          <w:sz w:val="24"/>
          <w:szCs w:val="24"/>
        </w:rPr>
      </w:pPr>
      <w:r w:rsidRPr="00DC09C6">
        <w:rPr>
          <w:sz w:val="24"/>
          <w:szCs w:val="24"/>
        </w:rPr>
        <w:t xml:space="preserve">Z psychologického hlediska je dárcovství výsledkem kombinace altruistických a egoistických motivů. Již </w:t>
      </w:r>
      <w:proofErr w:type="spellStart"/>
      <w:r w:rsidRPr="00DC09C6">
        <w:rPr>
          <w:sz w:val="24"/>
          <w:szCs w:val="24"/>
        </w:rPr>
        <w:t>Andreoni</w:t>
      </w:r>
      <w:proofErr w:type="spellEnd"/>
      <w:r w:rsidRPr="00DC09C6">
        <w:rPr>
          <w:sz w:val="24"/>
          <w:szCs w:val="24"/>
        </w:rPr>
        <w:t xml:space="preserve"> (1990) upozorňuje, že čistý altruismus, tedy čin vedený výhradně zájmem </w:t>
      </w:r>
      <w:r w:rsidRPr="00DC09C6">
        <w:rPr>
          <w:sz w:val="24"/>
          <w:szCs w:val="24"/>
        </w:rPr>
        <w:lastRenderedPageBreak/>
        <w:t xml:space="preserve">o blaho druhých, je v praxi </w:t>
      </w:r>
      <w:r w:rsidR="00434157">
        <w:rPr>
          <w:sz w:val="24"/>
          <w:szCs w:val="24"/>
        </w:rPr>
        <w:t xml:space="preserve">velmi </w:t>
      </w:r>
      <w:r w:rsidRPr="00DC09C6">
        <w:rPr>
          <w:sz w:val="24"/>
          <w:szCs w:val="24"/>
        </w:rPr>
        <w:t>vzácný. Ve své teorii „</w:t>
      </w:r>
      <w:proofErr w:type="spellStart"/>
      <w:r w:rsidRPr="00DC09C6">
        <w:rPr>
          <w:sz w:val="24"/>
          <w:szCs w:val="24"/>
        </w:rPr>
        <w:t>impure</w:t>
      </w:r>
      <w:proofErr w:type="spellEnd"/>
      <w:r w:rsidRPr="00DC09C6">
        <w:rPr>
          <w:sz w:val="24"/>
          <w:szCs w:val="24"/>
        </w:rPr>
        <w:t xml:space="preserve"> </w:t>
      </w:r>
      <w:proofErr w:type="spellStart"/>
      <w:r w:rsidRPr="00DC09C6">
        <w:rPr>
          <w:sz w:val="24"/>
          <w:szCs w:val="24"/>
        </w:rPr>
        <w:t>altruism</w:t>
      </w:r>
      <w:proofErr w:type="spellEnd"/>
      <w:r w:rsidRPr="00DC09C6">
        <w:rPr>
          <w:sz w:val="24"/>
          <w:szCs w:val="24"/>
        </w:rPr>
        <w:t>“ popisuje, že lidé přispívají na charitu nejen proto, aby zlepšili situaci ostatních, ale i proto, že jim samotný čin dávání přináší pocit uspokojení, tzv. „</w:t>
      </w:r>
      <w:proofErr w:type="spellStart"/>
      <w:r w:rsidRPr="00DC09C6">
        <w:rPr>
          <w:sz w:val="24"/>
          <w:szCs w:val="24"/>
        </w:rPr>
        <w:t>warm-glow</w:t>
      </w:r>
      <w:proofErr w:type="spellEnd"/>
      <w:r w:rsidRPr="00DC09C6">
        <w:rPr>
          <w:sz w:val="24"/>
          <w:szCs w:val="24"/>
        </w:rPr>
        <w:t>“. Tento „hřejivý pocit“ je spojen se subjektivní odměnou – člověk se cítí být dobrým a morálním jedincem, což posiluje jeho sebehodnocení a sebepojetí (</w:t>
      </w:r>
      <w:proofErr w:type="spellStart"/>
      <w:r w:rsidRPr="00DC09C6">
        <w:rPr>
          <w:sz w:val="24"/>
          <w:szCs w:val="24"/>
        </w:rPr>
        <w:t>Andreoni</w:t>
      </w:r>
      <w:proofErr w:type="spellEnd"/>
      <w:r w:rsidRPr="00DC09C6">
        <w:rPr>
          <w:sz w:val="24"/>
          <w:szCs w:val="24"/>
        </w:rPr>
        <w:t>, 1990).</w:t>
      </w:r>
      <w:r>
        <w:rPr>
          <w:sz w:val="24"/>
          <w:szCs w:val="24"/>
        </w:rPr>
        <w:t xml:space="preserve"> </w:t>
      </w:r>
    </w:p>
    <w:p w14:paraId="188DE7F2" w14:textId="77777777" w:rsidR="00DC09C6" w:rsidRPr="00DC09C6" w:rsidRDefault="00DC09C6" w:rsidP="00B115B7">
      <w:pPr>
        <w:spacing w:line="360" w:lineRule="auto"/>
        <w:jc w:val="both"/>
        <w:rPr>
          <w:sz w:val="24"/>
          <w:szCs w:val="24"/>
        </w:rPr>
      </w:pPr>
      <w:r w:rsidRPr="00DC09C6">
        <w:rPr>
          <w:sz w:val="24"/>
          <w:szCs w:val="24"/>
        </w:rPr>
        <w:t xml:space="preserve">Na </w:t>
      </w:r>
      <w:proofErr w:type="spellStart"/>
      <w:r w:rsidRPr="00DC09C6">
        <w:rPr>
          <w:sz w:val="24"/>
          <w:szCs w:val="24"/>
        </w:rPr>
        <w:t>Andreoniho</w:t>
      </w:r>
      <w:proofErr w:type="spellEnd"/>
      <w:r w:rsidRPr="00DC09C6">
        <w:rPr>
          <w:sz w:val="24"/>
          <w:szCs w:val="24"/>
        </w:rPr>
        <w:t xml:space="preserve"> navazují další autoři, kteří koncept „</w:t>
      </w:r>
      <w:proofErr w:type="spellStart"/>
      <w:r w:rsidRPr="00DC09C6">
        <w:rPr>
          <w:sz w:val="24"/>
          <w:szCs w:val="24"/>
        </w:rPr>
        <w:t>warm-glow</w:t>
      </w:r>
      <w:proofErr w:type="spellEnd"/>
      <w:r w:rsidRPr="00DC09C6">
        <w:rPr>
          <w:sz w:val="24"/>
          <w:szCs w:val="24"/>
        </w:rPr>
        <w:t xml:space="preserve"> </w:t>
      </w:r>
      <w:proofErr w:type="spellStart"/>
      <w:r w:rsidRPr="00DC09C6">
        <w:rPr>
          <w:sz w:val="24"/>
          <w:szCs w:val="24"/>
        </w:rPr>
        <w:t>giving</w:t>
      </w:r>
      <w:proofErr w:type="spellEnd"/>
      <w:r w:rsidRPr="00DC09C6">
        <w:rPr>
          <w:sz w:val="24"/>
          <w:szCs w:val="24"/>
        </w:rPr>
        <w:t xml:space="preserve">“ rozvíjejí a potvrzují empirickými výzkumy. Například </w:t>
      </w:r>
      <w:proofErr w:type="spellStart"/>
      <w:r w:rsidRPr="00DC09C6">
        <w:rPr>
          <w:sz w:val="24"/>
          <w:szCs w:val="24"/>
        </w:rPr>
        <w:t>Harbaugh</w:t>
      </w:r>
      <w:proofErr w:type="spellEnd"/>
      <w:r w:rsidRPr="00DC09C6">
        <w:rPr>
          <w:sz w:val="24"/>
          <w:szCs w:val="24"/>
        </w:rPr>
        <w:t xml:space="preserve">, </w:t>
      </w:r>
      <w:proofErr w:type="spellStart"/>
      <w:r w:rsidRPr="00DC09C6">
        <w:rPr>
          <w:sz w:val="24"/>
          <w:szCs w:val="24"/>
        </w:rPr>
        <w:t>Mayr</w:t>
      </w:r>
      <w:proofErr w:type="spellEnd"/>
      <w:r w:rsidRPr="00DC09C6">
        <w:rPr>
          <w:sz w:val="24"/>
          <w:szCs w:val="24"/>
        </w:rPr>
        <w:t xml:space="preserve"> a </w:t>
      </w:r>
      <w:proofErr w:type="spellStart"/>
      <w:r w:rsidRPr="00DC09C6">
        <w:rPr>
          <w:sz w:val="24"/>
          <w:szCs w:val="24"/>
        </w:rPr>
        <w:t>Burghart</w:t>
      </w:r>
      <w:proofErr w:type="spellEnd"/>
      <w:r w:rsidRPr="00DC09C6">
        <w:rPr>
          <w:sz w:val="24"/>
          <w:szCs w:val="24"/>
        </w:rPr>
        <w:t xml:space="preserve"> (2007) pomocí </w:t>
      </w:r>
      <w:proofErr w:type="spellStart"/>
      <w:r w:rsidRPr="00DC09C6">
        <w:rPr>
          <w:sz w:val="24"/>
          <w:szCs w:val="24"/>
        </w:rPr>
        <w:t>neurozobrazovacích</w:t>
      </w:r>
      <w:proofErr w:type="spellEnd"/>
      <w:r w:rsidRPr="00DC09C6">
        <w:rPr>
          <w:sz w:val="24"/>
          <w:szCs w:val="24"/>
        </w:rPr>
        <w:t xml:space="preserve"> metod ukázali, že při darování se aktivují stejné oblasti mozku, které souvisejí s pocitem odměny a potěšení. Dávání tak není jen morální povinností, ale i zdrojem osobního uspokojení, podobně jako získání materiální odměny.</w:t>
      </w:r>
    </w:p>
    <w:p w14:paraId="10B7A230" w14:textId="21829D56" w:rsidR="00DC09C6" w:rsidRDefault="00DC09C6" w:rsidP="00B115B7">
      <w:pPr>
        <w:spacing w:line="360" w:lineRule="auto"/>
        <w:jc w:val="both"/>
        <w:rPr>
          <w:sz w:val="24"/>
          <w:szCs w:val="24"/>
        </w:rPr>
      </w:pPr>
      <w:r w:rsidRPr="00DC09C6">
        <w:rPr>
          <w:sz w:val="24"/>
          <w:szCs w:val="24"/>
        </w:rPr>
        <w:t xml:space="preserve">Tento psychologický efekt úzce souvisí s prožíváním štěstí. Výzkum </w:t>
      </w:r>
      <w:proofErr w:type="spellStart"/>
      <w:r w:rsidRPr="00DC09C6">
        <w:rPr>
          <w:sz w:val="24"/>
          <w:szCs w:val="24"/>
        </w:rPr>
        <w:t>Dunn</w:t>
      </w:r>
      <w:proofErr w:type="spellEnd"/>
      <w:r w:rsidRPr="00DC09C6">
        <w:rPr>
          <w:sz w:val="24"/>
          <w:szCs w:val="24"/>
        </w:rPr>
        <w:t xml:space="preserve">, </w:t>
      </w:r>
      <w:proofErr w:type="spellStart"/>
      <w:r w:rsidRPr="00DC09C6">
        <w:rPr>
          <w:sz w:val="24"/>
          <w:szCs w:val="24"/>
        </w:rPr>
        <w:t>Aknin</w:t>
      </w:r>
      <w:proofErr w:type="spellEnd"/>
      <w:r w:rsidRPr="00DC09C6">
        <w:rPr>
          <w:sz w:val="24"/>
          <w:szCs w:val="24"/>
        </w:rPr>
        <w:t xml:space="preserve"> a </w:t>
      </w:r>
      <w:proofErr w:type="spellStart"/>
      <w:r w:rsidRPr="00DC09C6">
        <w:rPr>
          <w:sz w:val="24"/>
          <w:szCs w:val="24"/>
        </w:rPr>
        <w:t>Norton</w:t>
      </w:r>
      <w:proofErr w:type="spellEnd"/>
      <w:r w:rsidRPr="00DC09C6">
        <w:rPr>
          <w:sz w:val="24"/>
          <w:szCs w:val="24"/>
        </w:rPr>
        <w:t xml:space="preserve"> (2008) prokázal, že lidé, kteří utrácejí peníze na druhé, vykazují vyšší úroveň štěstí než ti, kteří utrácejí pouze pro sebe. Tento jev</w:t>
      </w:r>
      <w:r w:rsidR="0026745B">
        <w:rPr>
          <w:sz w:val="24"/>
          <w:szCs w:val="24"/>
        </w:rPr>
        <w:t>,</w:t>
      </w:r>
      <w:r w:rsidRPr="00DC09C6">
        <w:rPr>
          <w:sz w:val="24"/>
          <w:szCs w:val="24"/>
        </w:rPr>
        <w:t xml:space="preserve"> označovaný jako „</w:t>
      </w:r>
      <w:proofErr w:type="spellStart"/>
      <w:r w:rsidRPr="00DC09C6">
        <w:rPr>
          <w:sz w:val="24"/>
          <w:szCs w:val="24"/>
        </w:rPr>
        <w:t>prosocial</w:t>
      </w:r>
      <w:proofErr w:type="spellEnd"/>
      <w:r w:rsidRPr="00DC09C6">
        <w:rPr>
          <w:sz w:val="24"/>
          <w:szCs w:val="24"/>
        </w:rPr>
        <w:t xml:space="preserve"> </w:t>
      </w:r>
      <w:proofErr w:type="spellStart"/>
      <w:r w:rsidRPr="00DC09C6">
        <w:rPr>
          <w:sz w:val="24"/>
          <w:szCs w:val="24"/>
        </w:rPr>
        <w:t>spending</w:t>
      </w:r>
      <w:proofErr w:type="spellEnd"/>
      <w:r w:rsidRPr="00DC09C6">
        <w:rPr>
          <w:sz w:val="24"/>
          <w:szCs w:val="24"/>
        </w:rPr>
        <w:t>“</w:t>
      </w:r>
      <w:r w:rsidR="0026745B">
        <w:rPr>
          <w:sz w:val="24"/>
          <w:szCs w:val="24"/>
        </w:rPr>
        <w:t>,</w:t>
      </w:r>
      <w:r w:rsidRPr="00DC09C6">
        <w:rPr>
          <w:sz w:val="24"/>
          <w:szCs w:val="24"/>
        </w:rPr>
        <w:t xml:space="preserve"> byl později potvrzen i napříč kulturami (</w:t>
      </w:r>
      <w:r w:rsidR="00DE54DC">
        <w:rPr>
          <w:sz w:val="24"/>
          <w:szCs w:val="24"/>
        </w:rPr>
        <w:t>Lok et al., 2022</w:t>
      </w:r>
      <w:r w:rsidRPr="00DC09C6">
        <w:rPr>
          <w:sz w:val="24"/>
          <w:szCs w:val="24"/>
        </w:rPr>
        <w:t>). Ukazuje se tedy, že dobročinnost působí jako mechanismus zvyšující subjektivní pohodu dárce a podporující jeho duševní zdraví.</w:t>
      </w:r>
    </w:p>
    <w:p w14:paraId="073C55E0" w14:textId="58911FDA" w:rsidR="00B46D49" w:rsidRPr="00B46D49" w:rsidRDefault="00DE54DC" w:rsidP="00B115B7">
      <w:pPr>
        <w:spacing w:line="360" w:lineRule="auto"/>
        <w:jc w:val="both"/>
        <w:rPr>
          <w:sz w:val="24"/>
          <w:szCs w:val="24"/>
        </w:rPr>
      </w:pPr>
      <w:proofErr w:type="spellStart"/>
      <w:r>
        <w:rPr>
          <w:sz w:val="24"/>
          <w:szCs w:val="24"/>
        </w:rPr>
        <w:t>Kazmierczak</w:t>
      </w:r>
      <w:proofErr w:type="spellEnd"/>
      <w:r w:rsidR="00B46D49" w:rsidRPr="00B46D49">
        <w:rPr>
          <w:sz w:val="24"/>
          <w:szCs w:val="24"/>
        </w:rPr>
        <w:t xml:space="preserve"> a kol. (2020) ve své metaanalýze shrnuli více než 200 studií a potvrdili, že mezi prosociálním chováním a osobní pohodou existuje stabilní pozitivní vztah. Lidé, kteří pravidelně pomáhají, vykazují nižší úroveň stresu, větší životní spokojenost a lepší duševní zdraví. Příčiny tohoto efektu jsou komplexní – sahají od neurochemických reakcí spojených </w:t>
      </w:r>
      <w:r w:rsidR="005958FE">
        <w:rPr>
          <w:sz w:val="24"/>
          <w:szCs w:val="24"/>
        </w:rPr>
        <w:t xml:space="preserve">                   </w:t>
      </w:r>
      <w:r w:rsidR="00B46D49" w:rsidRPr="00B46D49">
        <w:rPr>
          <w:sz w:val="24"/>
          <w:szCs w:val="24"/>
        </w:rPr>
        <w:t>s dopaminem a oxytocinem až po posílení sociální identity a smyslu života.</w:t>
      </w:r>
    </w:p>
    <w:p w14:paraId="3D7871B0" w14:textId="46309B34" w:rsidR="00B46D49" w:rsidRDefault="00B46D49" w:rsidP="00B115B7">
      <w:pPr>
        <w:spacing w:line="360" w:lineRule="auto"/>
        <w:jc w:val="both"/>
        <w:rPr>
          <w:sz w:val="24"/>
          <w:szCs w:val="24"/>
        </w:rPr>
      </w:pPr>
      <w:r w:rsidRPr="00B46D49">
        <w:rPr>
          <w:sz w:val="24"/>
          <w:szCs w:val="24"/>
        </w:rPr>
        <w:t>Pomáhání druhým tak lze chápat jako psychologickou strategii, která umožňuje člověku naplnit potřebu smyslu, sebehodnocení a propojení s ostatními. Dárce se prostřednictvím pomoci stává aktivním činitelem dobra, což přináší nejen vnitřní uspokojení, ale i pocit, že jeho život má širší hodnotu a význam (</w:t>
      </w:r>
      <w:proofErr w:type="spellStart"/>
      <w:r w:rsidRPr="00B46D49">
        <w:rPr>
          <w:sz w:val="24"/>
          <w:szCs w:val="24"/>
        </w:rPr>
        <w:t>Bekkers</w:t>
      </w:r>
      <w:proofErr w:type="spellEnd"/>
      <w:r w:rsidRPr="00B46D49">
        <w:rPr>
          <w:sz w:val="24"/>
          <w:szCs w:val="24"/>
        </w:rPr>
        <w:t xml:space="preserve"> </w:t>
      </w:r>
      <w:r w:rsidR="000839C1">
        <w:rPr>
          <w:sz w:val="24"/>
          <w:szCs w:val="24"/>
        </w:rPr>
        <w:t xml:space="preserve">a </w:t>
      </w:r>
      <w:proofErr w:type="spellStart"/>
      <w:r w:rsidRPr="00B46D49">
        <w:rPr>
          <w:sz w:val="24"/>
          <w:szCs w:val="24"/>
        </w:rPr>
        <w:t>Wiepking</w:t>
      </w:r>
      <w:proofErr w:type="spellEnd"/>
      <w:r w:rsidRPr="00B46D49">
        <w:rPr>
          <w:sz w:val="24"/>
          <w:szCs w:val="24"/>
        </w:rPr>
        <w:t>, 201</w:t>
      </w:r>
      <w:r w:rsidR="00DE54DC">
        <w:rPr>
          <w:sz w:val="24"/>
          <w:szCs w:val="24"/>
        </w:rPr>
        <w:t>0</w:t>
      </w:r>
      <w:r w:rsidRPr="00B46D49">
        <w:rPr>
          <w:sz w:val="24"/>
          <w:szCs w:val="24"/>
        </w:rPr>
        <w:t>).</w:t>
      </w:r>
    </w:p>
    <w:p w14:paraId="08DA6867" w14:textId="77777777" w:rsidR="002905DC" w:rsidRPr="00DC09C6" w:rsidRDefault="002905DC" w:rsidP="00B115B7">
      <w:pPr>
        <w:spacing w:line="360" w:lineRule="auto"/>
        <w:jc w:val="both"/>
        <w:rPr>
          <w:sz w:val="24"/>
          <w:szCs w:val="24"/>
        </w:rPr>
      </w:pPr>
    </w:p>
    <w:p w14:paraId="5533F18B" w14:textId="1E5B241D" w:rsidR="00BC2FCD" w:rsidRPr="00B115B7" w:rsidRDefault="002247E1" w:rsidP="00B115B7">
      <w:pPr>
        <w:pStyle w:val="Nadpis2"/>
        <w:numPr>
          <w:ilvl w:val="1"/>
          <w:numId w:val="6"/>
        </w:numPr>
        <w:spacing w:line="360" w:lineRule="auto"/>
      </w:pPr>
      <w:bookmarkStart w:id="54" w:name="_Toc225703699"/>
      <w:r>
        <w:t>Ekonomické motivace dárců</w:t>
      </w:r>
      <w:bookmarkEnd w:id="54"/>
    </w:p>
    <w:p w14:paraId="2BC44BCF" w14:textId="4940C78B" w:rsidR="00BC2FCD" w:rsidRPr="00BC2FCD" w:rsidRDefault="00BC2FCD" w:rsidP="00B115B7">
      <w:pPr>
        <w:spacing w:line="360" w:lineRule="auto"/>
        <w:jc w:val="both"/>
        <w:rPr>
          <w:sz w:val="24"/>
          <w:szCs w:val="24"/>
        </w:rPr>
      </w:pPr>
      <w:r w:rsidRPr="00BC2FCD">
        <w:rPr>
          <w:sz w:val="24"/>
          <w:szCs w:val="24"/>
        </w:rPr>
        <w:t>Ekonomický přístup k dárcovství se zaměřuje na to, jak vnější podmínky ovlivňují rozhodování lidí darovat</w:t>
      </w:r>
      <w:r w:rsidRPr="00D511CF">
        <w:rPr>
          <w:sz w:val="24"/>
          <w:szCs w:val="24"/>
        </w:rPr>
        <w:t xml:space="preserve">. </w:t>
      </w:r>
      <w:proofErr w:type="spellStart"/>
      <w:r w:rsidRPr="00D511CF">
        <w:rPr>
          <w:sz w:val="24"/>
          <w:szCs w:val="24"/>
        </w:rPr>
        <w:t>Karlan</w:t>
      </w:r>
      <w:proofErr w:type="spellEnd"/>
      <w:r w:rsidRPr="00D511CF">
        <w:rPr>
          <w:sz w:val="24"/>
          <w:szCs w:val="24"/>
        </w:rPr>
        <w:t xml:space="preserve"> a List (2007) </w:t>
      </w:r>
      <w:r w:rsidRPr="00BC2FCD">
        <w:rPr>
          <w:sz w:val="24"/>
          <w:szCs w:val="24"/>
        </w:rPr>
        <w:t xml:space="preserve">například zkoumali, jak se mění ochota darovat v závislosti na výši „ceny pomoci“. Zjistili, že i drobné změny v poměru mezi náklady a očekávaným efektem </w:t>
      </w:r>
      <w:r w:rsidRPr="00BC2FCD">
        <w:rPr>
          <w:sz w:val="24"/>
          <w:szCs w:val="24"/>
        </w:rPr>
        <w:lastRenderedPageBreak/>
        <w:t>mohou významně ovlivnit výši darů. Pokud dárci vnímají, že jejich příspěvek má vyšší efektivitu, jsou ochotnější pomoci.</w:t>
      </w:r>
    </w:p>
    <w:p w14:paraId="3A70D8FD" w14:textId="2E74344F" w:rsidR="00BC2FCD" w:rsidRPr="00BC2FCD" w:rsidRDefault="00BC2FCD" w:rsidP="00B115B7">
      <w:pPr>
        <w:spacing w:line="360" w:lineRule="auto"/>
        <w:jc w:val="both"/>
        <w:rPr>
          <w:sz w:val="24"/>
          <w:szCs w:val="24"/>
        </w:rPr>
      </w:pPr>
      <w:bookmarkStart w:id="55" w:name="_Hlk223370558"/>
      <w:proofErr w:type="spellStart"/>
      <w:r w:rsidRPr="00BC2FCD">
        <w:rPr>
          <w:sz w:val="24"/>
          <w:szCs w:val="24"/>
        </w:rPr>
        <w:t>DellaVigna</w:t>
      </w:r>
      <w:proofErr w:type="spellEnd"/>
      <w:r w:rsidRPr="00BC2FCD">
        <w:rPr>
          <w:sz w:val="24"/>
          <w:szCs w:val="24"/>
        </w:rPr>
        <w:t xml:space="preserve">, List a </w:t>
      </w:r>
      <w:proofErr w:type="spellStart"/>
      <w:r w:rsidRPr="00BC2FCD">
        <w:rPr>
          <w:sz w:val="24"/>
          <w:szCs w:val="24"/>
        </w:rPr>
        <w:t>Malmendier</w:t>
      </w:r>
      <w:proofErr w:type="spellEnd"/>
      <w:r w:rsidRPr="00BC2FCD">
        <w:rPr>
          <w:sz w:val="24"/>
          <w:szCs w:val="24"/>
        </w:rPr>
        <w:t xml:space="preserve"> (2012) </w:t>
      </w:r>
      <w:bookmarkEnd w:id="55"/>
      <w:r w:rsidR="00B06FC6">
        <w:rPr>
          <w:sz w:val="24"/>
          <w:szCs w:val="24"/>
        </w:rPr>
        <w:t>popisují</w:t>
      </w:r>
      <w:r w:rsidRPr="00BC2FCD">
        <w:rPr>
          <w:sz w:val="24"/>
          <w:szCs w:val="24"/>
        </w:rPr>
        <w:t>, že lidé často darují nikoli proto, že chtějí, ale aby se vyhnuli pocitu viny nebo diskomfortu, pokud odmítnou. Tento „</w:t>
      </w:r>
      <w:proofErr w:type="spellStart"/>
      <w:r w:rsidRPr="00BC2FCD">
        <w:rPr>
          <w:sz w:val="24"/>
          <w:szCs w:val="24"/>
        </w:rPr>
        <w:t>donation</w:t>
      </w:r>
      <w:proofErr w:type="spellEnd"/>
      <w:r w:rsidRPr="00BC2FCD">
        <w:rPr>
          <w:sz w:val="24"/>
          <w:szCs w:val="24"/>
        </w:rPr>
        <w:t xml:space="preserve"> </w:t>
      </w:r>
      <w:proofErr w:type="spellStart"/>
      <w:r w:rsidRPr="00BC2FCD">
        <w:rPr>
          <w:sz w:val="24"/>
          <w:szCs w:val="24"/>
        </w:rPr>
        <w:t>under</w:t>
      </w:r>
      <w:proofErr w:type="spellEnd"/>
      <w:r w:rsidRPr="00BC2FCD">
        <w:rPr>
          <w:sz w:val="24"/>
          <w:szCs w:val="24"/>
        </w:rPr>
        <w:t xml:space="preserve"> </w:t>
      </w:r>
      <w:proofErr w:type="spellStart"/>
      <w:r w:rsidRPr="00BC2FCD">
        <w:rPr>
          <w:sz w:val="24"/>
          <w:szCs w:val="24"/>
        </w:rPr>
        <w:t>pressure</w:t>
      </w:r>
      <w:proofErr w:type="spellEnd"/>
      <w:r w:rsidRPr="00BC2FCD">
        <w:rPr>
          <w:sz w:val="24"/>
          <w:szCs w:val="24"/>
        </w:rPr>
        <w:t>“ efekt ukazuje, že dobročinnost může být i reakcí na vnější normy a očekávání.</w:t>
      </w:r>
    </w:p>
    <w:p w14:paraId="260002DA" w14:textId="40B4BDE0" w:rsidR="002247E1" w:rsidRDefault="00BC2FCD" w:rsidP="00B115B7">
      <w:pPr>
        <w:spacing w:line="360" w:lineRule="auto"/>
        <w:jc w:val="both"/>
        <w:rPr>
          <w:sz w:val="24"/>
          <w:szCs w:val="24"/>
        </w:rPr>
      </w:pPr>
      <w:r w:rsidRPr="00BC2FCD">
        <w:rPr>
          <w:sz w:val="24"/>
          <w:szCs w:val="24"/>
        </w:rPr>
        <w:t xml:space="preserve">Ekonomické studie zároveň potvrzují, že finanční pobídky mohou někdy paradoxně snížit </w:t>
      </w:r>
      <w:r w:rsidR="00A36658">
        <w:rPr>
          <w:sz w:val="24"/>
          <w:szCs w:val="24"/>
        </w:rPr>
        <w:t xml:space="preserve">počet dárců s </w:t>
      </w:r>
      <w:r w:rsidRPr="00BC2FCD">
        <w:rPr>
          <w:sz w:val="24"/>
          <w:szCs w:val="24"/>
        </w:rPr>
        <w:t>altruistickou motivac</w:t>
      </w:r>
      <w:r w:rsidR="009F50F7">
        <w:rPr>
          <w:sz w:val="24"/>
          <w:szCs w:val="24"/>
        </w:rPr>
        <w:t>í</w:t>
      </w:r>
      <w:r w:rsidRPr="00BC2FCD">
        <w:rPr>
          <w:sz w:val="24"/>
          <w:szCs w:val="24"/>
        </w:rPr>
        <w:t>. Pokud je pomoc odměněna například slevou či uznáním, lidé mohou vnímat čin jako méně morální (Ariely et al., 2009). Naopak dobrovolné, nezištné dary posilují pocit autonomie a autenticity, který má pro dárce vyšší psychologickou hodnotu</w:t>
      </w:r>
      <w:r w:rsidR="00923829">
        <w:rPr>
          <w:sz w:val="24"/>
          <w:szCs w:val="24"/>
        </w:rPr>
        <w:t>.</w:t>
      </w:r>
    </w:p>
    <w:p w14:paraId="69DCE5B4" w14:textId="77777777" w:rsidR="002905DC" w:rsidRPr="002247E1" w:rsidRDefault="002905DC" w:rsidP="00B115B7">
      <w:pPr>
        <w:spacing w:line="360" w:lineRule="auto"/>
        <w:jc w:val="both"/>
        <w:rPr>
          <w:sz w:val="24"/>
          <w:szCs w:val="24"/>
        </w:rPr>
      </w:pPr>
    </w:p>
    <w:p w14:paraId="70600970" w14:textId="6B63A508" w:rsidR="00DE54DC" w:rsidRPr="0062652F" w:rsidRDefault="00DE54DC" w:rsidP="00B115B7">
      <w:pPr>
        <w:pStyle w:val="Nadpis2"/>
        <w:numPr>
          <w:ilvl w:val="1"/>
          <w:numId w:val="6"/>
        </w:numPr>
        <w:spacing w:line="360" w:lineRule="auto"/>
      </w:pPr>
      <w:bookmarkStart w:id="56" w:name="_Toc225703700"/>
      <w:r>
        <w:t>Sociální motivace dárců</w:t>
      </w:r>
      <w:bookmarkEnd w:id="56"/>
    </w:p>
    <w:p w14:paraId="31B7F637" w14:textId="1C0ED5CF" w:rsidR="00DE54DC" w:rsidRPr="00DE54DC" w:rsidRDefault="00DE54DC" w:rsidP="005958FE">
      <w:pPr>
        <w:spacing w:line="360" w:lineRule="auto"/>
        <w:jc w:val="both"/>
        <w:rPr>
          <w:sz w:val="24"/>
          <w:szCs w:val="24"/>
        </w:rPr>
      </w:pPr>
      <w:r w:rsidRPr="00DE54DC">
        <w:rPr>
          <w:sz w:val="24"/>
          <w:szCs w:val="24"/>
        </w:rPr>
        <w:t xml:space="preserve">Dobročinnost je zároveň silně podmíněna sociálním </w:t>
      </w:r>
      <w:r>
        <w:rPr>
          <w:sz w:val="24"/>
          <w:szCs w:val="24"/>
        </w:rPr>
        <w:t>prostředím</w:t>
      </w:r>
      <w:r w:rsidRPr="00DE54DC">
        <w:rPr>
          <w:sz w:val="24"/>
          <w:szCs w:val="24"/>
        </w:rPr>
        <w:t xml:space="preserve">. Dávání je chování, </w:t>
      </w:r>
      <w:r w:rsidR="005958FE">
        <w:rPr>
          <w:sz w:val="24"/>
          <w:szCs w:val="24"/>
        </w:rPr>
        <w:t xml:space="preserve">vycházející </w:t>
      </w:r>
      <w:r w:rsidRPr="00DE54DC">
        <w:rPr>
          <w:sz w:val="24"/>
          <w:szCs w:val="24"/>
        </w:rPr>
        <w:t xml:space="preserve">ze sociálních norem, hodnot a očekávání společnosti. </w:t>
      </w:r>
      <w:proofErr w:type="spellStart"/>
      <w:r w:rsidRPr="00DE54DC">
        <w:rPr>
          <w:sz w:val="24"/>
          <w:szCs w:val="24"/>
        </w:rPr>
        <w:t>Bekkers</w:t>
      </w:r>
      <w:proofErr w:type="spellEnd"/>
      <w:r w:rsidRPr="00DE54DC">
        <w:rPr>
          <w:sz w:val="24"/>
          <w:szCs w:val="24"/>
        </w:rPr>
        <w:t xml:space="preserve"> a </w:t>
      </w:r>
      <w:proofErr w:type="spellStart"/>
      <w:r w:rsidRPr="00DE54DC">
        <w:rPr>
          <w:sz w:val="24"/>
          <w:szCs w:val="24"/>
        </w:rPr>
        <w:t>Wiepking</w:t>
      </w:r>
      <w:proofErr w:type="spellEnd"/>
      <w:r w:rsidRPr="00DE54DC">
        <w:rPr>
          <w:sz w:val="24"/>
          <w:szCs w:val="24"/>
        </w:rPr>
        <w:t xml:space="preserve"> (201</w:t>
      </w:r>
      <w:r>
        <w:rPr>
          <w:sz w:val="24"/>
          <w:szCs w:val="24"/>
        </w:rPr>
        <w:t>0</w:t>
      </w:r>
      <w:r w:rsidRPr="00DE54DC">
        <w:rPr>
          <w:sz w:val="24"/>
          <w:szCs w:val="24"/>
        </w:rPr>
        <w:t xml:space="preserve">) identifikovali osm mechanismů, které ovlivňují charitativní chování: povědomí o potřebě, žádost o dar, náklady a výnosy, reputaci, psychické přínosy, hodnoty, účast </w:t>
      </w:r>
      <w:r w:rsidR="00923829">
        <w:rPr>
          <w:sz w:val="24"/>
          <w:szCs w:val="24"/>
        </w:rPr>
        <w:t>na</w:t>
      </w:r>
      <w:r w:rsidRPr="00DE54DC">
        <w:rPr>
          <w:sz w:val="24"/>
          <w:szCs w:val="24"/>
        </w:rPr>
        <w:t xml:space="preserve"> sociálních sítích </w:t>
      </w:r>
      <w:r w:rsidR="005958FE">
        <w:rPr>
          <w:sz w:val="24"/>
          <w:szCs w:val="24"/>
        </w:rPr>
        <w:t xml:space="preserve">                                    </w:t>
      </w:r>
      <w:r w:rsidRPr="00DE54DC">
        <w:rPr>
          <w:sz w:val="24"/>
          <w:szCs w:val="24"/>
        </w:rPr>
        <w:t>a demografické charakteristiky. Tyto mechanismy ukazují, že dárce se rozhoduje nejen na základě osobních pohnutek, ale i podle toho, jak je jeho chování vnímáno okolím.</w:t>
      </w:r>
    </w:p>
    <w:p w14:paraId="7639D760" w14:textId="7A56F254" w:rsidR="00DE54DC" w:rsidRPr="00DE54DC" w:rsidRDefault="00DE54DC" w:rsidP="005958FE">
      <w:pPr>
        <w:spacing w:line="360" w:lineRule="auto"/>
        <w:jc w:val="both"/>
        <w:rPr>
          <w:sz w:val="24"/>
          <w:szCs w:val="24"/>
        </w:rPr>
      </w:pPr>
      <w:r w:rsidRPr="00DE54DC">
        <w:rPr>
          <w:sz w:val="24"/>
          <w:szCs w:val="24"/>
        </w:rPr>
        <w:t xml:space="preserve">Podle </w:t>
      </w:r>
      <w:proofErr w:type="spellStart"/>
      <w:r>
        <w:rPr>
          <w:sz w:val="24"/>
          <w:szCs w:val="24"/>
        </w:rPr>
        <w:t>Ariely</w:t>
      </w:r>
      <w:r w:rsidR="005958FE">
        <w:rPr>
          <w:sz w:val="24"/>
          <w:szCs w:val="24"/>
        </w:rPr>
        <w:t>ho</w:t>
      </w:r>
      <w:proofErr w:type="spellEnd"/>
      <w:r>
        <w:rPr>
          <w:sz w:val="24"/>
          <w:szCs w:val="24"/>
        </w:rPr>
        <w:t xml:space="preserve"> a kol. (2009)</w:t>
      </w:r>
      <w:r w:rsidRPr="00DE54DC">
        <w:rPr>
          <w:sz w:val="24"/>
          <w:szCs w:val="24"/>
        </w:rPr>
        <w:t xml:space="preserve"> lidé často jednají prosociálně, aby si udrželi nebo zlepšili svůj obraz před ostatními. Dávání může být formou signalizace – prostředkem, jak ukázat, že člověk je morální, soucitný a společensky zodpovědný. Pokud je čin viditelný, může být motivace silnější než v případě anonymity. Naopak, pokud je dávání spojeno s finanční odměnou, altruistický aspekt se oslabuje, protože veřejnost může interpretovat chování jako motivované vlastním ziskem (Ariely et al., 2009).</w:t>
      </w:r>
    </w:p>
    <w:p w14:paraId="0097ED60" w14:textId="685A5CAF" w:rsidR="00DE54DC" w:rsidRPr="00DE54DC" w:rsidRDefault="00DE54DC" w:rsidP="005958FE">
      <w:pPr>
        <w:spacing w:line="360" w:lineRule="auto"/>
        <w:jc w:val="both"/>
        <w:rPr>
          <w:sz w:val="24"/>
          <w:szCs w:val="24"/>
        </w:rPr>
      </w:pPr>
      <w:r w:rsidRPr="00DE54DC">
        <w:rPr>
          <w:sz w:val="24"/>
          <w:szCs w:val="24"/>
        </w:rPr>
        <w:t xml:space="preserve">Podobně </w:t>
      </w:r>
      <w:proofErr w:type="spellStart"/>
      <w:r w:rsidRPr="00021BFC">
        <w:rPr>
          <w:sz w:val="24"/>
          <w:szCs w:val="24"/>
        </w:rPr>
        <w:t>Bénabou</w:t>
      </w:r>
      <w:proofErr w:type="spellEnd"/>
      <w:r w:rsidRPr="00021BFC">
        <w:rPr>
          <w:sz w:val="24"/>
          <w:szCs w:val="24"/>
        </w:rPr>
        <w:t xml:space="preserve"> a </w:t>
      </w:r>
      <w:proofErr w:type="spellStart"/>
      <w:r w:rsidRPr="00021BFC">
        <w:rPr>
          <w:sz w:val="24"/>
          <w:szCs w:val="24"/>
        </w:rPr>
        <w:t>Tirole</w:t>
      </w:r>
      <w:proofErr w:type="spellEnd"/>
      <w:r w:rsidRPr="00DE54DC">
        <w:rPr>
          <w:sz w:val="24"/>
          <w:szCs w:val="24"/>
        </w:rPr>
        <w:t xml:space="preserve"> (2006) zdůrazňují, že prosociální jednání je často ovlivněno kombinací tří faktorů: image (vzhled v očích ostatních), </w:t>
      </w:r>
      <w:proofErr w:type="spellStart"/>
      <w:r w:rsidRPr="00DE54DC">
        <w:rPr>
          <w:sz w:val="24"/>
          <w:szCs w:val="24"/>
        </w:rPr>
        <w:t>intrinsic</w:t>
      </w:r>
      <w:proofErr w:type="spellEnd"/>
      <w:r w:rsidRPr="00DE54DC">
        <w:rPr>
          <w:sz w:val="24"/>
          <w:szCs w:val="24"/>
        </w:rPr>
        <w:t xml:space="preserve"> </w:t>
      </w:r>
      <w:proofErr w:type="spellStart"/>
      <w:r w:rsidRPr="00DE54DC">
        <w:rPr>
          <w:sz w:val="24"/>
          <w:szCs w:val="24"/>
        </w:rPr>
        <w:t>motivation</w:t>
      </w:r>
      <w:proofErr w:type="spellEnd"/>
      <w:r w:rsidRPr="00DE54DC">
        <w:rPr>
          <w:sz w:val="24"/>
          <w:szCs w:val="24"/>
        </w:rPr>
        <w:t xml:space="preserve"> (vnitřní uspokojení) a </w:t>
      </w:r>
      <w:proofErr w:type="spellStart"/>
      <w:r w:rsidRPr="00DE54DC">
        <w:rPr>
          <w:sz w:val="24"/>
          <w:szCs w:val="24"/>
        </w:rPr>
        <w:t>extrinsic</w:t>
      </w:r>
      <w:proofErr w:type="spellEnd"/>
      <w:r w:rsidRPr="00DE54DC">
        <w:rPr>
          <w:sz w:val="24"/>
          <w:szCs w:val="24"/>
        </w:rPr>
        <w:t xml:space="preserve"> </w:t>
      </w:r>
      <w:proofErr w:type="spellStart"/>
      <w:r w:rsidRPr="00DE54DC">
        <w:rPr>
          <w:sz w:val="24"/>
          <w:szCs w:val="24"/>
        </w:rPr>
        <w:t>incentives</w:t>
      </w:r>
      <w:proofErr w:type="spellEnd"/>
      <w:r w:rsidRPr="00DE54DC">
        <w:rPr>
          <w:sz w:val="24"/>
          <w:szCs w:val="24"/>
        </w:rPr>
        <w:t xml:space="preserve"> (vnější odměny). Lidé se tedy rozhodují podle toho, jakou váhu přikládají každému z těchto prvků. Dárci tak mohou být poháněni jak skutečnou empatií, tak potřebou společenského uznání.</w:t>
      </w:r>
    </w:p>
    <w:p w14:paraId="5DDB6C7F" w14:textId="5F7A33D8" w:rsidR="00DE54DC" w:rsidRDefault="00DE54DC" w:rsidP="005958FE">
      <w:pPr>
        <w:spacing w:line="360" w:lineRule="auto"/>
        <w:jc w:val="both"/>
        <w:rPr>
          <w:sz w:val="24"/>
          <w:szCs w:val="24"/>
        </w:rPr>
      </w:pPr>
      <w:r w:rsidRPr="00DE54DC">
        <w:rPr>
          <w:sz w:val="24"/>
          <w:szCs w:val="24"/>
        </w:rPr>
        <w:lastRenderedPageBreak/>
        <w:t xml:space="preserve">Na sociální dimenzi dárcovství navazuje i studie </w:t>
      </w:r>
      <w:proofErr w:type="spellStart"/>
      <w:r w:rsidRPr="004829C8">
        <w:rPr>
          <w:sz w:val="24"/>
          <w:szCs w:val="24"/>
        </w:rPr>
        <w:t>Kesslera</w:t>
      </w:r>
      <w:proofErr w:type="spellEnd"/>
      <w:r w:rsidRPr="004829C8">
        <w:rPr>
          <w:sz w:val="24"/>
          <w:szCs w:val="24"/>
        </w:rPr>
        <w:t xml:space="preserve"> a </w:t>
      </w:r>
      <w:proofErr w:type="spellStart"/>
      <w:r w:rsidRPr="004829C8">
        <w:rPr>
          <w:sz w:val="24"/>
          <w:szCs w:val="24"/>
        </w:rPr>
        <w:t>Milkman</w:t>
      </w:r>
      <w:proofErr w:type="spellEnd"/>
      <w:r w:rsidRPr="004829C8">
        <w:rPr>
          <w:sz w:val="24"/>
          <w:szCs w:val="24"/>
        </w:rPr>
        <w:t xml:space="preserve"> (2018),</w:t>
      </w:r>
      <w:r w:rsidRPr="00DE54DC">
        <w:rPr>
          <w:sz w:val="24"/>
          <w:szCs w:val="24"/>
        </w:rPr>
        <w:t xml:space="preserve"> která ukazuje, že charitativní dary mohou být prostředkem k vyjádření vlastní identity. Dárci často volí takové organizace nebo projekty, které odpovídají jejich hodnotám, víře nebo sociální skupině, s níž se ztotožňují. Dávání se tak stává aktem sebevyjádření – způsobem, jak potvrdit, kým člověk je a ke komu patří. Tento aspekt je obzvlášť výrazný v programech, které umožňují osobní kontakt mezi dárcem a příjemcem, jako je adopce na dálku.</w:t>
      </w:r>
    </w:p>
    <w:p w14:paraId="75B4C444" w14:textId="22CD5ECF" w:rsidR="00DE54DC" w:rsidRPr="00DE54DC" w:rsidRDefault="00DE54DC" w:rsidP="005958FE">
      <w:pPr>
        <w:spacing w:line="360" w:lineRule="auto"/>
        <w:jc w:val="both"/>
        <w:rPr>
          <w:sz w:val="24"/>
          <w:szCs w:val="24"/>
        </w:rPr>
      </w:pPr>
      <w:r w:rsidRPr="00DE54DC">
        <w:rPr>
          <w:sz w:val="24"/>
          <w:szCs w:val="24"/>
        </w:rPr>
        <w:t xml:space="preserve">Pro mnohé dárce není rozhodující samotný čin darování, ale vnímání dopadu jejich pomoci. Pocit, že jejich dar skutečně mění život druhých, je jedním z nejsilnějších </w:t>
      </w:r>
      <w:r w:rsidR="00923829">
        <w:rPr>
          <w:sz w:val="24"/>
          <w:szCs w:val="24"/>
        </w:rPr>
        <w:t>předpokladů</w:t>
      </w:r>
      <w:r w:rsidRPr="00DE54DC">
        <w:rPr>
          <w:sz w:val="24"/>
          <w:szCs w:val="24"/>
        </w:rPr>
        <w:t xml:space="preserve"> dlouhodobé angažovanosti (</w:t>
      </w:r>
      <w:proofErr w:type="spellStart"/>
      <w:r w:rsidRPr="00DE54DC">
        <w:rPr>
          <w:sz w:val="24"/>
          <w:szCs w:val="24"/>
        </w:rPr>
        <w:t>Bekkers</w:t>
      </w:r>
      <w:proofErr w:type="spellEnd"/>
      <w:r w:rsidRPr="00DE54DC">
        <w:rPr>
          <w:sz w:val="24"/>
          <w:szCs w:val="24"/>
        </w:rPr>
        <w:t xml:space="preserve"> </w:t>
      </w:r>
      <w:r w:rsidR="000839C1">
        <w:rPr>
          <w:sz w:val="24"/>
          <w:szCs w:val="24"/>
        </w:rPr>
        <w:t>a</w:t>
      </w:r>
      <w:r w:rsidRPr="00DE54DC">
        <w:rPr>
          <w:sz w:val="24"/>
          <w:szCs w:val="24"/>
        </w:rPr>
        <w:t xml:space="preserve"> </w:t>
      </w:r>
      <w:proofErr w:type="spellStart"/>
      <w:r w:rsidRPr="00DE54DC">
        <w:rPr>
          <w:sz w:val="24"/>
          <w:szCs w:val="24"/>
        </w:rPr>
        <w:t>Wiepking</w:t>
      </w:r>
      <w:proofErr w:type="spellEnd"/>
      <w:r w:rsidRPr="00DE54DC">
        <w:rPr>
          <w:sz w:val="24"/>
          <w:szCs w:val="24"/>
        </w:rPr>
        <w:t>, 201</w:t>
      </w:r>
      <w:r>
        <w:rPr>
          <w:sz w:val="24"/>
          <w:szCs w:val="24"/>
        </w:rPr>
        <w:t>0</w:t>
      </w:r>
      <w:r w:rsidRPr="00DE54DC">
        <w:rPr>
          <w:sz w:val="24"/>
          <w:szCs w:val="24"/>
        </w:rPr>
        <w:t>). Pokud se dárce domnívá, že jeho pomoc byla efektivní, zvyšuje se pravděpodobnost, že bude v pomoci pokračovat, případně se více zapojí i osobně.</w:t>
      </w:r>
    </w:p>
    <w:p w14:paraId="7C5E6C7B" w14:textId="002D3507" w:rsidR="00DE54DC" w:rsidRPr="00DE54DC" w:rsidRDefault="00DE54DC" w:rsidP="005958FE">
      <w:pPr>
        <w:spacing w:line="360" w:lineRule="auto"/>
        <w:jc w:val="both"/>
        <w:rPr>
          <w:sz w:val="24"/>
          <w:szCs w:val="24"/>
        </w:rPr>
      </w:pPr>
      <w:r w:rsidRPr="00DE54DC">
        <w:rPr>
          <w:sz w:val="24"/>
          <w:szCs w:val="24"/>
        </w:rPr>
        <w:t xml:space="preserve">Pomoc druhým může měnit postoje a hodnoty dárce, posilovat empatii, solidaritu i pocit globální propojenosti. </w:t>
      </w:r>
      <w:r w:rsidRPr="00DB3792">
        <w:rPr>
          <w:sz w:val="24"/>
          <w:szCs w:val="24"/>
        </w:rPr>
        <w:t xml:space="preserve">Studie </w:t>
      </w:r>
      <w:proofErr w:type="spellStart"/>
      <w:r w:rsidRPr="00DB3792">
        <w:rPr>
          <w:sz w:val="24"/>
          <w:szCs w:val="24"/>
        </w:rPr>
        <w:t>Aknin</w:t>
      </w:r>
      <w:r w:rsidR="005958FE">
        <w:rPr>
          <w:sz w:val="24"/>
          <w:szCs w:val="24"/>
        </w:rPr>
        <w:t>a</w:t>
      </w:r>
      <w:proofErr w:type="spellEnd"/>
      <w:r w:rsidRPr="00DB3792">
        <w:rPr>
          <w:sz w:val="24"/>
          <w:szCs w:val="24"/>
        </w:rPr>
        <w:t xml:space="preserve"> a kol. (2013) ukázala</w:t>
      </w:r>
      <w:r w:rsidRPr="00DE54DC">
        <w:rPr>
          <w:sz w:val="24"/>
          <w:szCs w:val="24"/>
        </w:rPr>
        <w:t>, že lidé, kteří pravidelně investují čas nebo peníze do prosociálních aktivit, začínají svět vnímat méně individualisticky a více kolektivně.</w:t>
      </w:r>
    </w:p>
    <w:p w14:paraId="313F793B" w14:textId="10C73416" w:rsidR="00923CAA" w:rsidRDefault="00DE54DC" w:rsidP="005958FE">
      <w:pPr>
        <w:spacing w:line="360" w:lineRule="auto"/>
        <w:jc w:val="both"/>
        <w:rPr>
          <w:sz w:val="24"/>
          <w:szCs w:val="24"/>
        </w:rPr>
      </w:pPr>
      <w:r w:rsidRPr="00DE54DC">
        <w:rPr>
          <w:sz w:val="24"/>
          <w:szCs w:val="24"/>
        </w:rPr>
        <w:t>V kontextu programů adopce na dálku tento efekt může být obzvlášť výrazný. Adoptivní rodiče nejsou anonymními dárci, ale vstupují do symbolického vztahu s konkrétním dítětem a jeho komunitou. Tím se u nich může rozvíjet dlouhodobý pocit odpovědnosti a propojení. Pomoc jim přináší nejen radost z činů dobra, ale i nový pohled na svět – často začínají více přemýšlet o nerovnosti, rozvojových zemích či o privilegiích, která sami mají. Tento proces lze chápat jako reflexivní altruismus, kdy pomoc druhým vede k hlubšímu sebepoznání a přehodnocení vlastních hodnot</w:t>
      </w:r>
      <w:r w:rsidR="000A70D3">
        <w:rPr>
          <w:sz w:val="24"/>
          <w:szCs w:val="24"/>
        </w:rPr>
        <w:t>y.</w:t>
      </w:r>
    </w:p>
    <w:p w14:paraId="0D323A4F" w14:textId="477F79F9" w:rsidR="00923CAA" w:rsidRDefault="00C91E6B" w:rsidP="005958FE">
      <w:pPr>
        <w:spacing w:line="360" w:lineRule="auto"/>
        <w:jc w:val="both"/>
        <w:rPr>
          <w:rFonts w:asciiTheme="majorHAnsi" w:hAnsiTheme="majorHAnsi"/>
          <w:sz w:val="30"/>
          <w:szCs w:val="30"/>
        </w:rPr>
      </w:pPr>
      <w:r>
        <w:rPr>
          <w:sz w:val="24"/>
          <w:szCs w:val="24"/>
        </w:rPr>
        <w:t>V odborné literatuře je téma motivace dárců v programu adopce na dálku relativně opomíjené</w:t>
      </w:r>
      <w:r w:rsidR="0016207E">
        <w:rPr>
          <w:sz w:val="24"/>
          <w:szCs w:val="24"/>
        </w:rPr>
        <w:t xml:space="preserve">. </w:t>
      </w:r>
      <w:r w:rsidR="0016207E" w:rsidRPr="0016207E">
        <w:rPr>
          <w:sz w:val="24"/>
          <w:szCs w:val="24"/>
        </w:rPr>
        <w:t>Tato mezera ve výzkumu je významná právě proto, že programy adopce na dálku představují specifickou formu dárcovství, v níž se propojují ekonomické, emocionální i sociální aspekty pomoci. Právě na tuto dosud nedostatečně prozkoumanou oblast se zaměřuje předkládaná práce.</w:t>
      </w:r>
    </w:p>
    <w:p w14:paraId="293CE943" w14:textId="77777777" w:rsidR="00935B44" w:rsidRDefault="00935B44" w:rsidP="00B115B7">
      <w:pPr>
        <w:spacing w:line="360" w:lineRule="auto"/>
        <w:jc w:val="both"/>
        <w:rPr>
          <w:rFonts w:asciiTheme="majorHAnsi" w:hAnsiTheme="majorHAnsi"/>
          <w:sz w:val="30"/>
          <w:szCs w:val="30"/>
        </w:rPr>
      </w:pPr>
    </w:p>
    <w:p w14:paraId="0B0AB071" w14:textId="7FFD3ECF" w:rsidR="002C250F" w:rsidRPr="00A50B08" w:rsidRDefault="00A50B08" w:rsidP="00A50B08">
      <w:pPr>
        <w:pStyle w:val="Nadpis1"/>
        <w:rPr>
          <w:sz w:val="48"/>
          <w:szCs w:val="48"/>
        </w:rPr>
      </w:pPr>
      <w:bookmarkStart w:id="57" w:name="_Toc225703701"/>
      <w:r w:rsidRPr="00A50B08">
        <w:rPr>
          <w:sz w:val="48"/>
          <w:szCs w:val="48"/>
        </w:rPr>
        <w:lastRenderedPageBreak/>
        <w:t>Empirická část</w:t>
      </w:r>
      <w:bookmarkEnd w:id="57"/>
    </w:p>
    <w:p w14:paraId="4E72CC64" w14:textId="5AA4449C" w:rsidR="004A3962" w:rsidRDefault="00A50B08" w:rsidP="00B115B7">
      <w:pPr>
        <w:pStyle w:val="Nadpis1"/>
        <w:numPr>
          <w:ilvl w:val="0"/>
          <w:numId w:val="6"/>
        </w:numPr>
        <w:spacing w:line="360" w:lineRule="auto"/>
        <w:jc w:val="both"/>
      </w:pPr>
      <w:r>
        <w:t xml:space="preserve"> </w:t>
      </w:r>
      <w:bookmarkStart w:id="58" w:name="_Toc225703702"/>
      <w:r>
        <w:t>Metodologie</w:t>
      </w:r>
      <w:bookmarkEnd w:id="58"/>
    </w:p>
    <w:p w14:paraId="787CA429" w14:textId="6B896616" w:rsidR="005F7019" w:rsidRDefault="005F7019" w:rsidP="00DE3A32">
      <w:pPr>
        <w:spacing w:line="360" w:lineRule="auto"/>
        <w:jc w:val="both"/>
        <w:rPr>
          <w:sz w:val="24"/>
          <w:szCs w:val="24"/>
        </w:rPr>
      </w:pPr>
      <w:r w:rsidRPr="005F7019">
        <w:rPr>
          <w:sz w:val="24"/>
          <w:szCs w:val="24"/>
        </w:rPr>
        <w:t>Empirická část je rozdělena do několika podkapitol. Nejprve je popsána metodologie výzkumu, včetně výběru respondentů,</w:t>
      </w:r>
      <w:r>
        <w:rPr>
          <w:sz w:val="24"/>
          <w:szCs w:val="24"/>
        </w:rPr>
        <w:t xml:space="preserve"> </w:t>
      </w:r>
      <w:r w:rsidRPr="005F7019">
        <w:rPr>
          <w:sz w:val="24"/>
          <w:szCs w:val="24"/>
        </w:rPr>
        <w:t>způsobu</w:t>
      </w:r>
      <w:r>
        <w:rPr>
          <w:sz w:val="24"/>
          <w:szCs w:val="24"/>
        </w:rPr>
        <w:t xml:space="preserve"> sběru a</w:t>
      </w:r>
      <w:r w:rsidRPr="005F7019">
        <w:rPr>
          <w:sz w:val="24"/>
          <w:szCs w:val="24"/>
        </w:rPr>
        <w:t xml:space="preserve"> analýzy dat.</w:t>
      </w:r>
      <w:r w:rsidR="000B525D">
        <w:rPr>
          <w:sz w:val="24"/>
          <w:szCs w:val="24"/>
        </w:rPr>
        <w:t xml:space="preserve"> Následují výsledky rozhovorů shrnující hlavní zjištěné motivy</w:t>
      </w:r>
      <w:r w:rsidRPr="005F7019">
        <w:rPr>
          <w:sz w:val="24"/>
          <w:szCs w:val="24"/>
        </w:rPr>
        <w:t xml:space="preserve">. V </w:t>
      </w:r>
      <w:r w:rsidR="00915123">
        <w:rPr>
          <w:sz w:val="24"/>
          <w:szCs w:val="24"/>
        </w:rPr>
        <w:t>diskuzi</w:t>
      </w:r>
      <w:r w:rsidRPr="005F7019">
        <w:rPr>
          <w:sz w:val="24"/>
          <w:szCs w:val="24"/>
        </w:rPr>
        <w:t xml:space="preserve"> jsou výsledky </w:t>
      </w:r>
      <w:r w:rsidR="00915123">
        <w:rPr>
          <w:sz w:val="24"/>
          <w:szCs w:val="24"/>
        </w:rPr>
        <w:t>porovnávány s teoretickými poznatk</w:t>
      </w:r>
      <w:r w:rsidR="002B54E1">
        <w:rPr>
          <w:sz w:val="24"/>
          <w:szCs w:val="24"/>
        </w:rPr>
        <w:t>y uvedeny v předchozí kapitole</w:t>
      </w:r>
      <w:r w:rsidRPr="005F7019">
        <w:rPr>
          <w:sz w:val="24"/>
          <w:szCs w:val="24"/>
        </w:rPr>
        <w:t xml:space="preserve">, zejména k otázce </w:t>
      </w:r>
      <w:r w:rsidR="000F28C2">
        <w:rPr>
          <w:sz w:val="24"/>
          <w:szCs w:val="24"/>
        </w:rPr>
        <w:t>eudaimonických</w:t>
      </w:r>
      <w:r w:rsidR="002A4671">
        <w:rPr>
          <w:sz w:val="24"/>
          <w:szCs w:val="24"/>
        </w:rPr>
        <w:t>, ekonomických</w:t>
      </w:r>
      <w:r w:rsidRPr="005F7019">
        <w:rPr>
          <w:sz w:val="24"/>
          <w:szCs w:val="24"/>
        </w:rPr>
        <w:t xml:space="preserve"> a sociálních dopadů pomoci na dárce.</w:t>
      </w:r>
    </w:p>
    <w:p w14:paraId="557A2C0D" w14:textId="77777777" w:rsidR="003E5105" w:rsidRPr="00DE3A32" w:rsidRDefault="003E5105" w:rsidP="00DE3A32">
      <w:pPr>
        <w:spacing w:line="360" w:lineRule="auto"/>
        <w:jc w:val="both"/>
        <w:rPr>
          <w:sz w:val="24"/>
          <w:szCs w:val="24"/>
        </w:rPr>
      </w:pPr>
    </w:p>
    <w:p w14:paraId="66C8BF6F" w14:textId="70F91724" w:rsidR="001541A4" w:rsidRPr="001541A4" w:rsidRDefault="008B582A" w:rsidP="00B115B7">
      <w:pPr>
        <w:pStyle w:val="Nadpis2"/>
        <w:numPr>
          <w:ilvl w:val="1"/>
          <w:numId w:val="6"/>
        </w:numPr>
        <w:spacing w:line="360" w:lineRule="auto"/>
      </w:pPr>
      <w:bookmarkStart w:id="59" w:name="_Toc225703703"/>
      <w:r>
        <w:t>Cíle práce</w:t>
      </w:r>
      <w:bookmarkEnd w:id="59"/>
    </w:p>
    <w:p w14:paraId="614C9B70" w14:textId="0E744A5C" w:rsidR="006332AD" w:rsidRDefault="00121A75" w:rsidP="00B115B7">
      <w:pPr>
        <w:spacing w:line="360" w:lineRule="auto"/>
        <w:jc w:val="both"/>
        <w:rPr>
          <w:sz w:val="24"/>
          <w:szCs w:val="24"/>
        </w:rPr>
      </w:pPr>
      <w:r>
        <w:rPr>
          <w:sz w:val="24"/>
          <w:szCs w:val="24"/>
        </w:rPr>
        <w:t>Práce</w:t>
      </w:r>
      <w:r w:rsidR="006B31F2">
        <w:rPr>
          <w:sz w:val="24"/>
          <w:szCs w:val="24"/>
        </w:rPr>
        <w:t xml:space="preserve"> vznikla za účelem</w:t>
      </w:r>
      <w:r w:rsidR="007F7C1D">
        <w:rPr>
          <w:sz w:val="24"/>
          <w:szCs w:val="24"/>
        </w:rPr>
        <w:t xml:space="preserve"> </w:t>
      </w:r>
      <w:r w:rsidR="00137F60">
        <w:rPr>
          <w:sz w:val="24"/>
          <w:szCs w:val="24"/>
        </w:rPr>
        <w:t>doplnění dosavadních poznatků o fungování tohoto typu pomoci z perspektivy samotných dárců</w:t>
      </w:r>
      <w:r w:rsidR="00F608F3">
        <w:rPr>
          <w:sz w:val="24"/>
          <w:szCs w:val="24"/>
        </w:rPr>
        <w:t xml:space="preserve">. Odborná literatura se totiž častěji zaměřuje na dopady programů adopce na dálku na podporované děti, jejich rodiny nebo komunity v rozvojových zemích, zatímco </w:t>
      </w:r>
      <w:r w:rsidR="007E2822">
        <w:rPr>
          <w:sz w:val="24"/>
          <w:szCs w:val="24"/>
        </w:rPr>
        <w:t xml:space="preserve">zkušenosti a motivace samotných dárců zůstávají méně prozkoumané. </w:t>
      </w:r>
    </w:p>
    <w:p w14:paraId="1FCA861C" w14:textId="493DC21D" w:rsidR="00E70D59" w:rsidRPr="00486014" w:rsidRDefault="00E70D59" w:rsidP="00B115B7">
      <w:pPr>
        <w:spacing w:line="360" w:lineRule="auto"/>
        <w:jc w:val="both"/>
        <w:rPr>
          <w:sz w:val="24"/>
          <w:szCs w:val="24"/>
        </w:rPr>
      </w:pPr>
      <w:r w:rsidRPr="00486014">
        <w:rPr>
          <w:sz w:val="24"/>
          <w:szCs w:val="24"/>
        </w:rPr>
        <w:t xml:space="preserve">Cílem empirické části je zjistit, jak adoptivní rodiče subjektivně vnímají </w:t>
      </w:r>
      <w:r w:rsidR="00417483">
        <w:rPr>
          <w:sz w:val="24"/>
          <w:szCs w:val="24"/>
        </w:rPr>
        <w:t>motivaci</w:t>
      </w:r>
      <w:r w:rsidRPr="00486014">
        <w:rPr>
          <w:sz w:val="24"/>
          <w:szCs w:val="24"/>
        </w:rPr>
        <w:t xml:space="preserve"> svého zapojení do programu Adopce na dálku na Haiti. Výzkum se zaměřuje zejména na tyto dílčí otázky:</w:t>
      </w:r>
    </w:p>
    <w:p w14:paraId="378794B3" w14:textId="0E0B6BB7" w:rsidR="00E70D59" w:rsidRPr="00486014" w:rsidRDefault="00E70D59" w:rsidP="00B115B7">
      <w:pPr>
        <w:spacing w:line="360" w:lineRule="auto"/>
        <w:jc w:val="both"/>
        <w:rPr>
          <w:sz w:val="24"/>
          <w:szCs w:val="24"/>
        </w:rPr>
      </w:pPr>
      <w:r w:rsidRPr="00486014">
        <w:rPr>
          <w:sz w:val="24"/>
          <w:szCs w:val="24"/>
        </w:rPr>
        <w:t>1.</w:t>
      </w:r>
      <w:r w:rsidRPr="00486014">
        <w:rPr>
          <w:sz w:val="24"/>
          <w:szCs w:val="24"/>
        </w:rPr>
        <w:tab/>
        <w:t xml:space="preserve">Jak dárci popisují důvody, proč </w:t>
      </w:r>
      <w:r w:rsidR="000C1AF1">
        <w:rPr>
          <w:sz w:val="24"/>
          <w:szCs w:val="24"/>
        </w:rPr>
        <w:t>se rozhodli zapojit do adopce na dálku?</w:t>
      </w:r>
    </w:p>
    <w:p w14:paraId="6760572A" w14:textId="4D4BFDDF" w:rsidR="00E70D59" w:rsidRPr="00486014" w:rsidRDefault="00E70D59" w:rsidP="00B115B7">
      <w:pPr>
        <w:spacing w:line="360" w:lineRule="auto"/>
        <w:jc w:val="both"/>
        <w:rPr>
          <w:sz w:val="24"/>
          <w:szCs w:val="24"/>
        </w:rPr>
      </w:pPr>
      <w:r w:rsidRPr="00486014">
        <w:rPr>
          <w:sz w:val="24"/>
          <w:szCs w:val="24"/>
        </w:rPr>
        <w:t>2.</w:t>
      </w:r>
      <w:r w:rsidRPr="00486014">
        <w:rPr>
          <w:sz w:val="24"/>
          <w:szCs w:val="24"/>
        </w:rPr>
        <w:tab/>
      </w:r>
      <w:r w:rsidR="00520CCA">
        <w:rPr>
          <w:sz w:val="24"/>
          <w:szCs w:val="24"/>
        </w:rPr>
        <w:t>Jak dárci podporu prožívají?</w:t>
      </w:r>
    </w:p>
    <w:p w14:paraId="7F2B30AD" w14:textId="3E3FEEA0" w:rsidR="00E70D59" w:rsidRPr="00486014" w:rsidRDefault="00212887" w:rsidP="00B115B7">
      <w:pPr>
        <w:spacing w:line="360" w:lineRule="auto"/>
        <w:jc w:val="both"/>
        <w:rPr>
          <w:sz w:val="24"/>
          <w:szCs w:val="24"/>
        </w:rPr>
      </w:pPr>
      <w:r>
        <w:rPr>
          <w:sz w:val="24"/>
          <w:szCs w:val="24"/>
        </w:rPr>
        <w:t>3.</w:t>
      </w:r>
      <w:r w:rsidR="00E70D59" w:rsidRPr="00486014">
        <w:rPr>
          <w:sz w:val="24"/>
          <w:szCs w:val="24"/>
        </w:rPr>
        <w:tab/>
        <w:t>Jak</w:t>
      </w:r>
      <w:r>
        <w:rPr>
          <w:sz w:val="24"/>
          <w:szCs w:val="24"/>
        </w:rPr>
        <w:t>é faktory hrály roli při výběru organizace ACHO?</w:t>
      </w:r>
    </w:p>
    <w:p w14:paraId="0E91A8BD" w14:textId="5B1905C9" w:rsidR="00993D76" w:rsidRDefault="00A5402B" w:rsidP="00B115B7">
      <w:pPr>
        <w:spacing w:line="360" w:lineRule="auto"/>
        <w:jc w:val="both"/>
        <w:rPr>
          <w:sz w:val="24"/>
          <w:szCs w:val="24"/>
        </w:rPr>
      </w:pPr>
      <w:r w:rsidRPr="00A5402B">
        <w:rPr>
          <w:sz w:val="24"/>
          <w:szCs w:val="24"/>
        </w:rPr>
        <w:t>Získaná data umožní lépe porozumět tomu, co adoptivní rodiče prostřednictvím pomoci prožívají, a zda jejich zkušenost odpovídá teoretickým konceptům popsaným v předchozí kapitole – například pocitu „</w:t>
      </w:r>
      <w:proofErr w:type="spellStart"/>
      <w:r w:rsidRPr="00A5402B">
        <w:rPr>
          <w:sz w:val="24"/>
          <w:szCs w:val="24"/>
        </w:rPr>
        <w:t>warm-glow</w:t>
      </w:r>
      <w:proofErr w:type="spellEnd"/>
      <w:r w:rsidRPr="00A5402B">
        <w:rPr>
          <w:sz w:val="24"/>
          <w:szCs w:val="24"/>
        </w:rPr>
        <w:t>“, vnitřnímu uspokojení, posílení identity či proměně hodnot.</w:t>
      </w:r>
    </w:p>
    <w:p w14:paraId="334F4057" w14:textId="77777777" w:rsidR="003E5105" w:rsidRDefault="003E5105" w:rsidP="00B115B7">
      <w:pPr>
        <w:spacing w:line="360" w:lineRule="auto"/>
        <w:jc w:val="both"/>
        <w:rPr>
          <w:sz w:val="24"/>
          <w:szCs w:val="24"/>
        </w:rPr>
      </w:pPr>
    </w:p>
    <w:p w14:paraId="660245E8" w14:textId="3DD4732B" w:rsidR="00486014" w:rsidRDefault="00F44059" w:rsidP="00B115B7">
      <w:pPr>
        <w:pStyle w:val="Nadpis2"/>
        <w:numPr>
          <w:ilvl w:val="1"/>
          <w:numId w:val="6"/>
        </w:numPr>
        <w:spacing w:line="360" w:lineRule="auto"/>
      </w:pPr>
      <w:bookmarkStart w:id="60" w:name="_Toc225703704"/>
      <w:r>
        <w:lastRenderedPageBreak/>
        <w:t>Metoda sběru dat a analýzy</w:t>
      </w:r>
      <w:bookmarkEnd w:id="60"/>
    </w:p>
    <w:p w14:paraId="438458FB" w14:textId="41FF2A1D" w:rsidR="00B4038B" w:rsidRDefault="00A36435" w:rsidP="00B115B7">
      <w:pPr>
        <w:spacing w:line="360" w:lineRule="auto"/>
        <w:jc w:val="both"/>
        <w:rPr>
          <w:sz w:val="24"/>
          <w:szCs w:val="24"/>
        </w:rPr>
      </w:pPr>
      <w:r>
        <w:rPr>
          <w:sz w:val="24"/>
          <w:szCs w:val="24"/>
        </w:rPr>
        <w:t>Pro výzkum byla zvolena kvalitativní metoda sběru dat. Metoda byla zvolena s</w:t>
      </w:r>
      <w:r w:rsidR="004147D6">
        <w:rPr>
          <w:sz w:val="24"/>
          <w:szCs w:val="24"/>
        </w:rPr>
        <w:t> </w:t>
      </w:r>
      <w:r>
        <w:rPr>
          <w:sz w:val="24"/>
          <w:szCs w:val="24"/>
        </w:rPr>
        <w:t>cílem</w:t>
      </w:r>
      <w:r w:rsidR="004147D6">
        <w:rPr>
          <w:sz w:val="24"/>
          <w:szCs w:val="24"/>
        </w:rPr>
        <w:t xml:space="preserve"> lépe porozumět motivacím, zkušenostem a subjektivním prožívání dárců zapojených do programu Adopce na dálku na Haiti. </w:t>
      </w:r>
    </w:p>
    <w:p w14:paraId="4BB5D975" w14:textId="5866817A" w:rsidR="003422D4" w:rsidRDefault="003422D4" w:rsidP="00B115B7">
      <w:pPr>
        <w:spacing w:line="360" w:lineRule="auto"/>
        <w:jc w:val="both"/>
        <w:rPr>
          <w:sz w:val="24"/>
          <w:szCs w:val="24"/>
        </w:rPr>
      </w:pPr>
      <w:r>
        <w:rPr>
          <w:sz w:val="24"/>
          <w:szCs w:val="24"/>
        </w:rPr>
        <w:t>Sběr dat probíhal prostřednictvím polostrukturovaných rozhovorů s adoptivními rodiči zapojenými do programu Adopce na dálku na Haiti realizovaného ACHO</w:t>
      </w:r>
      <w:r w:rsidR="009737B4">
        <w:rPr>
          <w:sz w:val="24"/>
          <w:szCs w:val="24"/>
        </w:rPr>
        <w:t xml:space="preserve">. Rozhovory byly </w:t>
      </w:r>
      <w:proofErr w:type="gramStart"/>
      <w:r w:rsidR="009E3A11">
        <w:rPr>
          <w:sz w:val="24"/>
          <w:szCs w:val="24"/>
        </w:rPr>
        <w:t>realizovány</w:t>
      </w:r>
      <w:proofErr w:type="gramEnd"/>
      <w:r w:rsidR="009737B4">
        <w:rPr>
          <w:sz w:val="24"/>
          <w:szCs w:val="24"/>
        </w:rPr>
        <w:t xml:space="preserve"> jak osobně, tak online formou, podle časových možností a preferencí jednotlivých respondentů</w:t>
      </w:r>
      <w:r w:rsidR="003A5FE7">
        <w:rPr>
          <w:sz w:val="24"/>
          <w:szCs w:val="24"/>
        </w:rPr>
        <w:t xml:space="preserve"> </w:t>
      </w:r>
      <w:r w:rsidR="00637B70">
        <w:rPr>
          <w:sz w:val="24"/>
          <w:szCs w:val="24"/>
        </w:rPr>
        <w:t xml:space="preserve">od listopadu 2025 do ledna 2026. </w:t>
      </w:r>
      <w:r w:rsidR="00592421">
        <w:rPr>
          <w:sz w:val="24"/>
          <w:szCs w:val="24"/>
        </w:rPr>
        <w:t xml:space="preserve"> Jednotlivé rozhovory trvaly v rozmezí </w:t>
      </w:r>
      <w:r w:rsidR="00637B70">
        <w:rPr>
          <w:sz w:val="24"/>
          <w:szCs w:val="24"/>
        </w:rPr>
        <w:t>25</w:t>
      </w:r>
      <w:r w:rsidR="00E24EBE">
        <w:rPr>
          <w:sz w:val="24"/>
          <w:szCs w:val="24"/>
        </w:rPr>
        <w:t xml:space="preserve"> až </w:t>
      </w:r>
      <w:r w:rsidR="00637B70">
        <w:rPr>
          <w:sz w:val="24"/>
          <w:szCs w:val="24"/>
        </w:rPr>
        <w:t>40</w:t>
      </w:r>
      <w:r w:rsidR="008A7FAF">
        <w:rPr>
          <w:sz w:val="24"/>
          <w:szCs w:val="24"/>
        </w:rPr>
        <w:t xml:space="preserve"> minut a následně byly přepsány pomocí programu turboscribe.ai</w:t>
      </w:r>
      <w:r w:rsidR="003A5FE7">
        <w:rPr>
          <w:sz w:val="24"/>
          <w:szCs w:val="24"/>
        </w:rPr>
        <w:t>.</w:t>
      </w:r>
    </w:p>
    <w:p w14:paraId="781162C1" w14:textId="5E4757DD" w:rsidR="004130D5" w:rsidRDefault="004130D5" w:rsidP="00B115B7">
      <w:pPr>
        <w:spacing w:line="360" w:lineRule="auto"/>
        <w:jc w:val="both"/>
        <w:rPr>
          <w:sz w:val="24"/>
          <w:szCs w:val="24"/>
        </w:rPr>
      </w:pPr>
      <w:r w:rsidRPr="004130D5">
        <w:rPr>
          <w:sz w:val="24"/>
          <w:szCs w:val="24"/>
        </w:rPr>
        <w:t>Rozhovor byl zahájen úvodním představením autorky diplomové práce a seznámením respondenta s průběhem a pravidly rozhovoru. Tato pravidla byla zároveň součástí dokumentu informovaného souhlasu, který respondent před zahájením rozhovoru podepsal</w:t>
      </w:r>
      <w:r w:rsidR="00800465">
        <w:rPr>
          <w:sz w:val="24"/>
          <w:szCs w:val="24"/>
        </w:rPr>
        <w:t xml:space="preserve"> či slovně odsouhlasil</w:t>
      </w:r>
      <w:r w:rsidRPr="004130D5">
        <w:rPr>
          <w:sz w:val="24"/>
          <w:szCs w:val="24"/>
        </w:rPr>
        <w:t>. Svým podpisem udělil souhlas zejména s poskytnutím rozhovoru a souvisejících informací, se zpracováním osobních údajů pro účely zpracování diplomové práce a s pořízením audiozáznamu rozhovoru včetně jeho následného zpracování.</w:t>
      </w:r>
    </w:p>
    <w:p w14:paraId="082FBC52" w14:textId="204DB4AF" w:rsidR="00730A0D" w:rsidRDefault="00730A0D" w:rsidP="00B115B7">
      <w:pPr>
        <w:spacing w:line="360" w:lineRule="auto"/>
        <w:jc w:val="both"/>
        <w:rPr>
          <w:sz w:val="24"/>
          <w:szCs w:val="24"/>
        </w:rPr>
      </w:pPr>
      <w:r>
        <w:rPr>
          <w:sz w:val="24"/>
          <w:szCs w:val="24"/>
        </w:rPr>
        <w:t>Získaná data byla následně analyzována pomocí</w:t>
      </w:r>
      <w:r w:rsidR="00351BDC">
        <w:rPr>
          <w:sz w:val="24"/>
          <w:szCs w:val="24"/>
        </w:rPr>
        <w:t xml:space="preserve"> induktivní</w:t>
      </w:r>
      <w:r>
        <w:rPr>
          <w:sz w:val="24"/>
          <w:szCs w:val="24"/>
        </w:rPr>
        <w:t xml:space="preserve"> tematické analýzy</w:t>
      </w:r>
      <w:r w:rsidR="00AE1C30">
        <w:rPr>
          <w:sz w:val="24"/>
          <w:szCs w:val="24"/>
        </w:rPr>
        <w:t xml:space="preserve">, která umožňuje </w:t>
      </w:r>
      <w:r w:rsidR="00B5170F">
        <w:rPr>
          <w:sz w:val="24"/>
          <w:szCs w:val="24"/>
        </w:rPr>
        <w:t xml:space="preserve">systematicky roztřídit opakující se témata a utvořit z nich </w:t>
      </w:r>
      <w:r w:rsidR="00E32C2D">
        <w:rPr>
          <w:sz w:val="24"/>
          <w:szCs w:val="24"/>
        </w:rPr>
        <w:t>jednotlivé kategorie. V rámci analýzy byla data kódována</w:t>
      </w:r>
      <w:r w:rsidR="008254E7">
        <w:rPr>
          <w:sz w:val="24"/>
          <w:szCs w:val="24"/>
        </w:rPr>
        <w:t xml:space="preserve"> a seskupována do tematických okruhů</w:t>
      </w:r>
      <w:r w:rsidR="00DE2290">
        <w:rPr>
          <w:sz w:val="24"/>
          <w:szCs w:val="24"/>
        </w:rPr>
        <w:t xml:space="preserve"> nejprve pomocí</w:t>
      </w:r>
      <w:r w:rsidR="00721134">
        <w:rPr>
          <w:sz w:val="24"/>
          <w:szCs w:val="24"/>
        </w:rPr>
        <w:t xml:space="preserve"> otevřeného </w:t>
      </w:r>
      <w:r w:rsidR="005958FE">
        <w:rPr>
          <w:sz w:val="24"/>
          <w:szCs w:val="24"/>
        </w:rPr>
        <w:t xml:space="preserve">                </w:t>
      </w:r>
      <w:r w:rsidR="00721134">
        <w:rPr>
          <w:sz w:val="24"/>
          <w:szCs w:val="24"/>
        </w:rPr>
        <w:t xml:space="preserve">a následně axiálního kódování, které umožnilo </w:t>
      </w:r>
      <w:r w:rsidR="001E2199">
        <w:rPr>
          <w:sz w:val="24"/>
          <w:szCs w:val="24"/>
        </w:rPr>
        <w:t>zjistit vztahy mezi jednotlivými kategoriemi</w:t>
      </w:r>
      <w:r w:rsidR="008254E7">
        <w:rPr>
          <w:sz w:val="24"/>
          <w:szCs w:val="24"/>
        </w:rPr>
        <w:t>.</w:t>
      </w:r>
      <w:r w:rsidR="00130834">
        <w:rPr>
          <w:sz w:val="24"/>
          <w:szCs w:val="24"/>
        </w:rPr>
        <w:t xml:space="preserve"> Pro organizaci a zpracování dat byl využit software </w:t>
      </w:r>
      <w:proofErr w:type="spellStart"/>
      <w:r w:rsidR="00130834">
        <w:rPr>
          <w:sz w:val="24"/>
          <w:szCs w:val="24"/>
        </w:rPr>
        <w:t>ATLAS.ti</w:t>
      </w:r>
      <w:proofErr w:type="spellEnd"/>
      <w:r w:rsidR="002E6146">
        <w:rPr>
          <w:sz w:val="24"/>
          <w:szCs w:val="24"/>
        </w:rPr>
        <w:t xml:space="preserve">, který funguje jako nástroj pro </w:t>
      </w:r>
      <w:r w:rsidR="00AC5983">
        <w:rPr>
          <w:sz w:val="24"/>
          <w:szCs w:val="24"/>
        </w:rPr>
        <w:t>systematické zpracování přepsaných rozhovorů.</w:t>
      </w:r>
      <w:r w:rsidR="00E32C2D">
        <w:rPr>
          <w:sz w:val="24"/>
          <w:szCs w:val="24"/>
        </w:rPr>
        <w:t xml:space="preserve"> </w:t>
      </w:r>
      <w:r w:rsidR="001E2199">
        <w:rPr>
          <w:sz w:val="24"/>
          <w:szCs w:val="24"/>
        </w:rPr>
        <w:t>Respondentům byl</w:t>
      </w:r>
      <w:r w:rsidR="00C5432E">
        <w:rPr>
          <w:sz w:val="24"/>
          <w:szCs w:val="24"/>
        </w:rPr>
        <w:t>a</w:t>
      </w:r>
      <w:r w:rsidR="003C3129">
        <w:rPr>
          <w:sz w:val="24"/>
          <w:szCs w:val="24"/>
        </w:rPr>
        <w:t xml:space="preserve"> přidělen</w:t>
      </w:r>
      <w:r w:rsidR="00C5432E">
        <w:rPr>
          <w:sz w:val="24"/>
          <w:szCs w:val="24"/>
        </w:rPr>
        <w:t>a</w:t>
      </w:r>
      <w:r w:rsidR="003C3129">
        <w:rPr>
          <w:sz w:val="24"/>
          <w:szCs w:val="24"/>
        </w:rPr>
        <w:t xml:space="preserve"> kódová jména a byly odstraněny identifikovatelné údaje. </w:t>
      </w:r>
    </w:p>
    <w:p w14:paraId="5070FEF3" w14:textId="77777777" w:rsidR="009737B4" w:rsidRPr="00B4038B" w:rsidRDefault="009737B4" w:rsidP="00B115B7">
      <w:pPr>
        <w:spacing w:line="360" w:lineRule="auto"/>
        <w:jc w:val="both"/>
        <w:rPr>
          <w:sz w:val="24"/>
          <w:szCs w:val="24"/>
        </w:rPr>
      </w:pPr>
    </w:p>
    <w:p w14:paraId="2DD22AD7" w14:textId="58936053" w:rsidR="004575A1" w:rsidRDefault="004575A1" w:rsidP="00B115B7">
      <w:pPr>
        <w:pStyle w:val="Nadpis2"/>
        <w:numPr>
          <w:ilvl w:val="1"/>
          <w:numId w:val="6"/>
        </w:numPr>
        <w:spacing w:line="360" w:lineRule="auto"/>
      </w:pPr>
      <w:bookmarkStart w:id="61" w:name="_Toc225703705"/>
      <w:r>
        <w:t>Výzkumný vzorek</w:t>
      </w:r>
      <w:bookmarkEnd w:id="61"/>
    </w:p>
    <w:p w14:paraId="51DBB1B7" w14:textId="46F3EAC2" w:rsidR="00F44059" w:rsidRDefault="00960B7C" w:rsidP="00B115B7">
      <w:pPr>
        <w:spacing w:line="360" w:lineRule="auto"/>
        <w:jc w:val="both"/>
        <w:rPr>
          <w:sz w:val="24"/>
          <w:szCs w:val="24"/>
        </w:rPr>
      </w:pPr>
      <w:r>
        <w:rPr>
          <w:sz w:val="24"/>
          <w:szCs w:val="24"/>
        </w:rPr>
        <w:t xml:space="preserve">Výzkumný vzorek tvoří </w:t>
      </w:r>
      <w:r w:rsidR="00CB0A41">
        <w:rPr>
          <w:sz w:val="24"/>
          <w:szCs w:val="24"/>
        </w:rPr>
        <w:t>adoptivní rodiče zapojení do programu Adopce na dálku na Haiti pod záštitou ACHO. Respondenti byli vybíráni z databáze dárců programu. Oslovení poten</w:t>
      </w:r>
      <w:r w:rsidR="00E83559">
        <w:rPr>
          <w:sz w:val="24"/>
          <w:szCs w:val="24"/>
        </w:rPr>
        <w:t>ciálních respondentů zajišťoval vedoucí programu Mgr. Roman Musil, který z databáze dárců náhodně vybral osoby, které autorka následně kontaktovala s žádostí o účast ve výzkumu.</w:t>
      </w:r>
    </w:p>
    <w:p w14:paraId="5683EE14" w14:textId="163F0436" w:rsidR="00A5402B" w:rsidRDefault="00E83559" w:rsidP="00B115B7">
      <w:pPr>
        <w:spacing w:line="360" w:lineRule="auto"/>
        <w:jc w:val="both"/>
        <w:rPr>
          <w:sz w:val="24"/>
          <w:szCs w:val="24"/>
        </w:rPr>
      </w:pPr>
      <w:r>
        <w:rPr>
          <w:sz w:val="24"/>
          <w:szCs w:val="24"/>
        </w:rPr>
        <w:lastRenderedPageBreak/>
        <w:t xml:space="preserve">Celkem bylo osloveno 48 dárců. Z tohoto počtu se podařilo realizovat 13 polostrukturovaných rozhovorů. </w:t>
      </w:r>
      <w:r w:rsidR="00480D52">
        <w:rPr>
          <w:sz w:val="24"/>
          <w:szCs w:val="24"/>
        </w:rPr>
        <w:t>Někteří oslovení dárci účast ve výzkumu odmítli, případně na žádost nereagovali.</w:t>
      </w:r>
    </w:p>
    <w:p w14:paraId="1E6EF4F7" w14:textId="221CAFAF" w:rsidR="00995345" w:rsidRDefault="009D3474" w:rsidP="00B115B7">
      <w:pPr>
        <w:spacing w:line="360" w:lineRule="auto"/>
        <w:jc w:val="both"/>
        <w:rPr>
          <w:sz w:val="24"/>
          <w:szCs w:val="24"/>
        </w:rPr>
      </w:pPr>
      <w:r w:rsidRPr="009D3474">
        <w:rPr>
          <w:sz w:val="24"/>
          <w:szCs w:val="24"/>
        </w:rPr>
        <w:t xml:space="preserve">Výzkumu se zúčastnilo 8 žen a </w:t>
      </w:r>
      <w:r>
        <w:rPr>
          <w:sz w:val="24"/>
          <w:szCs w:val="24"/>
        </w:rPr>
        <w:t>5</w:t>
      </w:r>
      <w:r w:rsidRPr="009D3474">
        <w:rPr>
          <w:sz w:val="24"/>
          <w:szCs w:val="24"/>
        </w:rPr>
        <w:t xml:space="preserve"> mužů. </w:t>
      </w:r>
      <w:r w:rsidR="004E0BDA">
        <w:rPr>
          <w:sz w:val="24"/>
          <w:szCs w:val="24"/>
        </w:rPr>
        <w:t>J</w:t>
      </w:r>
      <w:r w:rsidRPr="009D3474">
        <w:rPr>
          <w:sz w:val="24"/>
          <w:szCs w:val="24"/>
        </w:rPr>
        <w:t xml:space="preserve">ednalo </w:t>
      </w:r>
      <w:r w:rsidR="004E0BDA">
        <w:rPr>
          <w:sz w:val="24"/>
          <w:szCs w:val="24"/>
        </w:rPr>
        <w:t xml:space="preserve">se </w:t>
      </w:r>
      <w:r w:rsidRPr="009D3474">
        <w:rPr>
          <w:sz w:val="24"/>
          <w:szCs w:val="24"/>
        </w:rPr>
        <w:t xml:space="preserve">převážně o osoby ve středním až důchodovém věku. Z hlediska náboženského vyznání uvedlo 9 z celkového počtu 13 respondentů, že se hlásí ke křesťanské víře, což může souviset s hodnotovým ukotvením </w:t>
      </w:r>
      <w:r w:rsidR="004E0BDA">
        <w:rPr>
          <w:sz w:val="24"/>
          <w:szCs w:val="24"/>
        </w:rPr>
        <w:t xml:space="preserve">                           </w:t>
      </w:r>
      <w:r w:rsidRPr="009D3474">
        <w:rPr>
          <w:sz w:val="24"/>
          <w:szCs w:val="24"/>
        </w:rPr>
        <w:t>a motivacemi k</w:t>
      </w:r>
      <w:r>
        <w:rPr>
          <w:sz w:val="24"/>
          <w:szCs w:val="24"/>
        </w:rPr>
        <w:t> </w:t>
      </w:r>
      <w:r w:rsidRPr="009D3474">
        <w:rPr>
          <w:sz w:val="24"/>
          <w:szCs w:val="24"/>
        </w:rPr>
        <w:t>dárcovství. Všichni respondenti zároveň pocházeli z Olomouckého kraje, což odráží regionální zaměření programu Adopce na dálku realizovaného Arcidiecézní charitou Olomouc.</w:t>
      </w:r>
    </w:p>
    <w:p w14:paraId="07FBB6B1" w14:textId="3AEE0F4C" w:rsidR="000D6879" w:rsidRDefault="000D6879" w:rsidP="00B115B7">
      <w:pPr>
        <w:pStyle w:val="Nadpis2"/>
        <w:numPr>
          <w:ilvl w:val="1"/>
          <w:numId w:val="6"/>
        </w:numPr>
        <w:spacing w:line="360" w:lineRule="auto"/>
      </w:pPr>
      <w:bookmarkStart w:id="62" w:name="_Toc225703706"/>
      <w:r>
        <w:t>Limity výzkumu</w:t>
      </w:r>
      <w:bookmarkEnd w:id="62"/>
    </w:p>
    <w:p w14:paraId="4F5086C4" w14:textId="1AED3664" w:rsidR="00AA5F12" w:rsidRPr="00AA5F12" w:rsidRDefault="00BC320C" w:rsidP="00B115B7">
      <w:pPr>
        <w:spacing w:line="360" w:lineRule="auto"/>
        <w:jc w:val="both"/>
        <w:rPr>
          <w:sz w:val="24"/>
          <w:szCs w:val="24"/>
        </w:rPr>
      </w:pPr>
      <w:r>
        <w:rPr>
          <w:sz w:val="24"/>
          <w:szCs w:val="24"/>
        </w:rPr>
        <w:t xml:space="preserve">Při interpretaci výsledků této práce je nutné zohlednit několik omezení. </w:t>
      </w:r>
      <w:r w:rsidR="007C03DD">
        <w:rPr>
          <w:sz w:val="24"/>
          <w:szCs w:val="24"/>
        </w:rPr>
        <w:t xml:space="preserve"> </w:t>
      </w:r>
      <w:r w:rsidR="00AA5F12" w:rsidRPr="00AA5F12">
        <w:rPr>
          <w:sz w:val="24"/>
          <w:szCs w:val="24"/>
        </w:rPr>
        <w:t xml:space="preserve">Prvním z nich je velikost výzkumného vzorku. Výzkum byl realizován s třinácti respondenty zapojenými do programu Adopce na dálku na Haiti realizovaného Arcidiecézní charitou Olomouc. Vzhledem ke kvalitativní povaze výzkumu bylo cílem především získat hlubší porozumění zkušenostem </w:t>
      </w:r>
      <w:r w:rsidR="005958FE">
        <w:rPr>
          <w:sz w:val="24"/>
          <w:szCs w:val="24"/>
        </w:rPr>
        <w:t xml:space="preserve">                    </w:t>
      </w:r>
      <w:r w:rsidR="00AA5F12" w:rsidRPr="00AA5F12">
        <w:rPr>
          <w:sz w:val="24"/>
          <w:szCs w:val="24"/>
        </w:rPr>
        <w:t>a motivacím jednotlivých dárců, nikoli vytvářet statisticky zobecnitelné závěry. Výsledky proto nelze vztahovat na všechny dárce zapojené do podobných programů.</w:t>
      </w:r>
    </w:p>
    <w:p w14:paraId="711961A1" w14:textId="3C729552" w:rsidR="00AA5F12" w:rsidRPr="00AA5F12" w:rsidRDefault="00AA5F12" w:rsidP="00B115B7">
      <w:pPr>
        <w:spacing w:line="360" w:lineRule="auto"/>
        <w:jc w:val="both"/>
        <w:rPr>
          <w:sz w:val="24"/>
          <w:szCs w:val="24"/>
        </w:rPr>
      </w:pPr>
      <w:r w:rsidRPr="00AA5F12">
        <w:rPr>
          <w:sz w:val="24"/>
          <w:szCs w:val="24"/>
        </w:rPr>
        <w:t xml:space="preserve">Dalším faktorem, který mohl ovlivnit výsledky výzkumu, je způsob výběru respondentů. Oslovení potenciálních účastníků probíhalo prostřednictvím vedoucího programu z databáze dárců. Do výzkumu se zapojili pouze ti respondenti, kteří byli ochotni rozhovor poskytnout, což může znamenat, že ve výpovědích převažují spíše pozitivní zkušenosti s programem. Perspektiva dárců, kteří by mohli mít k programu kritičtější postoj nebo svou podporu </w:t>
      </w:r>
      <w:r w:rsidR="005958FE">
        <w:rPr>
          <w:sz w:val="24"/>
          <w:szCs w:val="24"/>
        </w:rPr>
        <w:t xml:space="preserve">                             </w:t>
      </w:r>
      <w:r w:rsidRPr="00AA5F12">
        <w:rPr>
          <w:sz w:val="24"/>
          <w:szCs w:val="24"/>
        </w:rPr>
        <w:t xml:space="preserve">v minulosti ukončili, tak ve výzkumu </w:t>
      </w:r>
      <w:r w:rsidR="00B461E7">
        <w:rPr>
          <w:sz w:val="24"/>
          <w:szCs w:val="24"/>
        </w:rPr>
        <w:t>nemusí být adekvátně</w:t>
      </w:r>
      <w:r w:rsidRPr="00AA5F12">
        <w:rPr>
          <w:sz w:val="24"/>
          <w:szCs w:val="24"/>
        </w:rPr>
        <w:t xml:space="preserve"> zachycena.</w:t>
      </w:r>
    </w:p>
    <w:p w14:paraId="2F8FCE67" w14:textId="63ABD883" w:rsidR="000D6879" w:rsidRPr="000B3DA1" w:rsidRDefault="00AA5F12" w:rsidP="00B115B7">
      <w:pPr>
        <w:spacing w:line="360" w:lineRule="auto"/>
        <w:jc w:val="both"/>
        <w:rPr>
          <w:sz w:val="24"/>
          <w:szCs w:val="24"/>
        </w:rPr>
      </w:pPr>
      <w:r w:rsidRPr="00AA5F12">
        <w:rPr>
          <w:sz w:val="24"/>
          <w:szCs w:val="24"/>
        </w:rPr>
        <w:t>Určité omezení představuje také samotné zaměření práce na jeden konkrétní program adopce na dálku. Program realizovaný Arcidiecézní charitou Olomouc má své specifické fungování, způsob komunikace s dárci i zaměření projektů. Motivace dárců zapojených do jiných organizací nebo jiných typů programů adopce na dálku se tak mohou v některých ohledech lišit.</w:t>
      </w:r>
    </w:p>
    <w:p w14:paraId="498E33DF" w14:textId="77777777" w:rsidR="00CD074D" w:rsidRPr="000B79AB" w:rsidRDefault="00CD074D" w:rsidP="00B115B7">
      <w:pPr>
        <w:spacing w:line="360" w:lineRule="auto"/>
        <w:jc w:val="both"/>
      </w:pPr>
    </w:p>
    <w:p w14:paraId="2B96F5D0" w14:textId="0B791680" w:rsidR="00E44300" w:rsidRDefault="00E44300" w:rsidP="005442CE">
      <w:pPr>
        <w:pStyle w:val="Nadpis1"/>
        <w:numPr>
          <w:ilvl w:val="0"/>
          <w:numId w:val="6"/>
        </w:numPr>
        <w:spacing w:line="360" w:lineRule="auto"/>
      </w:pPr>
      <w:bookmarkStart w:id="63" w:name="_Toc225703707"/>
      <w:r>
        <w:lastRenderedPageBreak/>
        <w:t>Výsledky</w:t>
      </w:r>
      <w:bookmarkEnd w:id="63"/>
    </w:p>
    <w:p w14:paraId="7EB220ED" w14:textId="3B04BF9C" w:rsidR="000B79AB" w:rsidRPr="00931515" w:rsidRDefault="00ED7EB1" w:rsidP="005442CE">
      <w:pPr>
        <w:spacing w:line="360" w:lineRule="auto"/>
        <w:jc w:val="both"/>
        <w:rPr>
          <w:sz w:val="24"/>
          <w:szCs w:val="24"/>
        </w:rPr>
      </w:pPr>
      <w:r w:rsidRPr="00931515">
        <w:rPr>
          <w:sz w:val="24"/>
          <w:szCs w:val="24"/>
        </w:rPr>
        <w:t xml:space="preserve">Na základě </w:t>
      </w:r>
      <w:r w:rsidR="00B656C5" w:rsidRPr="00931515">
        <w:rPr>
          <w:sz w:val="24"/>
          <w:szCs w:val="24"/>
        </w:rPr>
        <w:t>tematické analýzy polostrukturovaných rozhovorů se 13 respondent</w:t>
      </w:r>
      <w:r w:rsidR="008617A1">
        <w:rPr>
          <w:sz w:val="24"/>
          <w:szCs w:val="24"/>
        </w:rPr>
        <w:t>y</w:t>
      </w:r>
      <w:r w:rsidR="00B656C5" w:rsidRPr="00931515">
        <w:rPr>
          <w:sz w:val="24"/>
          <w:szCs w:val="24"/>
        </w:rPr>
        <w:t xml:space="preserve"> </w:t>
      </w:r>
      <w:r w:rsidR="00D633E8">
        <w:rPr>
          <w:sz w:val="24"/>
          <w:szCs w:val="24"/>
        </w:rPr>
        <w:t>byly</w:t>
      </w:r>
      <w:r w:rsidR="009542A2">
        <w:rPr>
          <w:sz w:val="24"/>
          <w:szCs w:val="24"/>
        </w:rPr>
        <w:t xml:space="preserve"> výsledky</w:t>
      </w:r>
      <w:r w:rsidR="00B656C5" w:rsidRPr="00931515">
        <w:rPr>
          <w:sz w:val="24"/>
          <w:szCs w:val="24"/>
        </w:rPr>
        <w:t xml:space="preserve"> rozděl</w:t>
      </w:r>
      <w:r w:rsidR="009542A2">
        <w:rPr>
          <w:sz w:val="24"/>
          <w:szCs w:val="24"/>
        </w:rPr>
        <w:t xml:space="preserve">eny </w:t>
      </w:r>
      <w:r w:rsidR="00B656C5" w:rsidRPr="00931515">
        <w:rPr>
          <w:sz w:val="24"/>
          <w:szCs w:val="24"/>
        </w:rPr>
        <w:t xml:space="preserve">do tří podkapitol: Motivace, výběr organizace a </w:t>
      </w:r>
      <w:r w:rsidR="002C250F">
        <w:rPr>
          <w:sz w:val="24"/>
          <w:szCs w:val="24"/>
        </w:rPr>
        <w:t>prožívání podpory z pohledu dárce.</w:t>
      </w:r>
    </w:p>
    <w:p w14:paraId="48370312" w14:textId="4876C7A8" w:rsidR="00340FA0" w:rsidRPr="00340FA0" w:rsidRDefault="00554DF5" w:rsidP="00340FA0">
      <w:pPr>
        <w:pStyle w:val="Nadpis2"/>
        <w:numPr>
          <w:ilvl w:val="1"/>
          <w:numId w:val="6"/>
        </w:numPr>
        <w:spacing w:line="360" w:lineRule="auto"/>
      </w:pPr>
      <w:bookmarkStart w:id="64" w:name="_Toc225703708"/>
      <w:r>
        <w:t>Motivace</w:t>
      </w:r>
      <w:bookmarkEnd w:id="64"/>
    </w:p>
    <w:p w14:paraId="48363988" w14:textId="3C655E9A" w:rsidR="00643941" w:rsidRDefault="00AA0939" w:rsidP="00340FA0">
      <w:pPr>
        <w:spacing w:line="360" w:lineRule="auto"/>
        <w:jc w:val="both"/>
        <w:rPr>
          <w:sz w:val="24"/>
          <w:szCs w:val="24"/>
        </w:rPr>
      </w:pPr>
      <w:r>
        <w:rPr>
          <w:sz w:val="24"/>
          <w:szCs w:val="24"/>
        </w:rPr>
        <w:t>Rozhodnutí zapojit se</w:t>
      </w:r>
      <w:r w:rsidR="00B540F9">
        <w:rPr>
          <w:sz w:val="24"/>
          <w:szCs w:val="24"/>
        </w:rPr>
        <w:t xml:space="preserve"> do programu adopce na dálku je </w:t>
      </w:r>
      <w:r w:rsidR="002F0213">
        <w:rPr>
          <w:sz w:val="24"/>
          <w:szCs w:val="24"/>
        </w:rPr>
        <w:t xml:space="preserve">výsledkem </w:t>
      </w:r>
      <w:r w:rsidR="00660AB2">
        <w:rPr>
          <w:sz w:val="24"/>
          <w:szCs w:val="24"/>
        </w:rPr>
        <w:t>různých impulsů</w:t>
      </w:r>
      <w:r w:rsidR="00B00084">
        <w:rPr>
          <w:sz w:val="24"/>
          <w:szCs w:val="24"/>
        </w:rPr>
        <w:t xml:space="preserve">, které se vzájemně prolínají a doplňují. </w:t>
      </w:r>
    </w:p>
    <w:p w14:paraId="2E0353D6" w14:textId="7A7AF816" w:rsidR="0047111F" w:rsidRPr="00E024A2" w:rsidRDefault="0047111F" w:rsidP="00340FA0">
      <w:pPr>
        <w:spacing w:line="360" w:lineRule="auto"/>
        <w:jc w:val="both"/>
        <w:rPr>
          <w:sz w:val="24"/>
          <w:szCs w:val="24"/>
        </w:rPr>
      </w:pPr>
      <w:r>
        <w:rPr>
          <w:sz w:val="24"/>
          <w:szCs w:val="24"/>
        </w:rPr>
        <w:t xml:space="preserve">Ve výpovědích se </w:t>
      </w:r>
      <w:r w:rsidR="003D6646">
        <w:rPr>
          <w:sz w:val="24"/>
          <w:szCs w:val="24"/>
        </w:rPr>
        <w:t xml:space="preserve">objevuje potřeba pomáhat druhým, </w:t>
      </w:r>
      <w:r w:rsidR="001A1225">
        <w:rPr>
          <w:sz w:val="24"/>
          <w:szCs w:val="24"/>
        </w:rPr>
        <w:t xml:space="preserve">respondenti to </w:t>
      </w:r>
      <w:r w:rsidR="003D6646">
        <w:rPr>
          <w:sz w:val="24"/>
          <w:szCs w:val="24"/>
        </w:rPr>
        <w:t>vnímají jako přirozenou a mnohdy i morální povinnost</w:t>
      </w:r>
      <w:r w:rsidR="00D742B9">
        <w:rPr>
          <w:sz w:val="24"/>
          <w:szCs w:val="24"/>
        </w:rPr>
        <w:t>.</w:t>
      </w:r>
      <w:r w:rsidR="00AF4B1D">
        <w:rPr>
          <w:sz w:val="24"/>
          <w:szCs w:val="24"/>
        </w:rPr>
        <w:t xml:space="preserve"> </w:t>
      </w:r>
      <w:r w:rsidR="008617A1">
        <w:rPr>
          <w:sz w:val="24"/>
          <w:szCs w:val="24"/>
        </w:rPr>
        <w:t>Respondenti často srovnávali vnímanou situaci</w:t>
      </w:r>
      <w:r w:rsidR="00D742B9">
        <w:rPr>
          <w:sz w:val="24"/>
          <w:szCs w:val="24"/>
        </w:rPr>
        <w:t xml:space="preserve"> v České republice a </w:t>
      </w:r>
      <w:r w:rsidR="00ED55A6">
        <w:rPr>
          <w:sz w:val="24"/>
          <w:szCs w:val="24"/>
        </w:rPr>
        <w:t>v rozvojových zemích, což v</w:t>
      </w:r>
      <w:r w:rsidR="008617A1">
        <w:rPr>
          <w:sz w:val="24"/>
          <w:szCs w:val="24"/>
        </w:rPr>
        <w:t> </w:t>
      </w:r>
      <w:r w:rsidR="00ED55A6">
        <w:rPr>
          <w:sz w:val="24"/>
          <w:szCs w:val="24"/>
        </w:rPr>
        <w:t>nich</w:t>
      </w:r>
      <w:r w:rsidR="008617A1">
        <w:rPr>
          <w:sz w:val="24"/>
          <w:szCs w:val="24"/>
        </w:rPr>
        <w:t xml:space="preserve"> dle vlastních slov</w:t>
      </w:r>
      <w:r w:rsidR="00ED55A6">
        <w:rPr>
          <w:sz w:val="24"/>
          <w:szCs w:val="24"/>
        </w:rPr>
        <w:t xml:space="preserve"> vyvolává solidarit</w:t>
      </w:r>
      <w:r w:rsidR="008617A1">
        <w:rPr>
          <w:sz w:val="24"/>
          <w:szCs w:val="24"/>
        </w:rPr>
        <w:t>u</w:t>
      </w:r>
      <w:r w:rsidR="00ED55A6">
        <w:rPr>
          <w:sz w:val="24"/>
          <w:szCs w:val="24"/>
        </w:rPr>
        <w:t xml:space="preserve">. </w:t>
      </w:r>
      <w:r w:rsidR="002618C3">
        <w:rPr>
          <w:sz w:val="24"/>
          <w:szCs w:val="24"/>
        </w:rPr>
        <w:t xml:space="preserve">Respondent 5 </w:t>
      </w:r>
      <w:r w:rsidR="00CF3543">
        <w:rPr>
          <w:sz w:val="24"/>
          <w:szCs w:val="24"/>
        </w:rPr>
        <w:t xml:space="preserve">uvedl: </w:t>
      </w:r>
      <w:r w:rsidR="00CF3543" w:rsidRPr="00CF3543">
        <w:rPr>
          <w:i/>
          <w:iCs/>
          <w:sz w:val="24"/>
          <w:szCs w:val="24"/>
        </w:rPr>
        <w:t>„</w:t>
      </w:r>
      <w:r w:rsidR="006D7426">
        <w:rPr>
          <w:i/>
          <w:iCs/>
          <w:sz w:val="24"/>
          <w:szCs w:val="24"/>
        </w:rPr>
        <w:t>U nás se máme krásně, protože třeba t</w:t>
      </w:r>
      <w:r w:rsidR="00CF3543" w:rsidRPr="00CF3543">
        <w:rPr>
          <w:i/>
          <w:iCs/>
          <w:sz w:val="24"/>
          <w:szCs w:val="24"/>
        </w:rPr>
        <w:t>o, co se děje v Súdánu, kde vraždí děti ve školkách a školách. Ukrajina je příkladem, že se lidstvo nepoučilo z historie. Hitler a Putin mají mnoho společného.</w:t>
      </w:r>
      <w:r w:rsidR="00A92F19">
        <w:rPr>
          <w:i/>
          <w:iCs/>
          <w:sz w:val="24"/>
          <w:szCs w:val="24"/>
        </w:rPr>
        <w:t xml:space="preserve"> </w:t>
      </w:r>
      <w:r w:rsidR="00CF3543" w:rsidRPr="00CF3543">
        <w:rPr>
          <w:i/>
          <w:iCs/>
          <w:sz w:val="24"/>
          <w:szCs w:val="24"/>
        </w:rPr>
        <w:t>Proto děti v těchto zemích potřebují pomoc a naději na lepší živo</w:t>
      </w:r>
      <w:r w:rsidR="00650E5B">
        <w:rPr>
          <w:i/>
          <w:iCs/>
          <w:sz w:val="24"/>
          <w:szCs w:val="24"/>
        </w:rPr>
        <w:t>t</w:t>
      </w:r>
      <w:r w:rsidR="00CF3543" w:rsidRPr="00CF3543">
        <w:rPr>
          <w:i/>
          <w:iCs/>
          <w:sz w:val="24"/>
          <w:szCs w:val="24"/>
        </w:rPr>
        <w:t>“</w:t>
      </w:r>
      <w:r w:rsidR="00E024A2">
        <w:rPr>
          <w:i/>
          <w:iCs/>
          <w:sz w:val="24"/>
          <w:szCs w:val="24"/>
        </w:rPr>
        <w:t xml:space="preserve"> </w:t>
      </w:r>
      <w:r w:rsidR="00E024A2">
        <w:rPr>
          <w:sz w:val="24"/>
          <w:szCs w:val="24"/>
        </w:rPr>
        <w:t>(Respondent 5).</w:t>
      </w:r>
    </w:p>
    <w:p w14:paraId="0A93D951" w14:textId="486C2613" w:rsidR="001B62C9" w:rsidRPr="003735C0" w:rsidRDefault="008617A1" w:rsidP="00B115B7">
      <w:pPr>
        <w:spacing w:line="360" w:lineRule="auto"/>
        <w:jc w:val="both"/>
        <w:rPr>
          <w:sz w:val="24"/>
          <w:szCs w:val="24"/>
        </w:rPr>
      </w:pPr>
      <w:r>
        <w:rPr>
          <w:sz w:val="24"/>
          <w:szCs w:val="24"/>
        </w:rPr>
        <w:t>Někteří respondenti přitom zmiňovali jako klíčový milník</w:t>
      </w:r>
      <w:r w:rsidR="00F7208B">
        <w:rPr>
          <w:sz w:val="24"/>
          <w:szCs w:val="24"/>
        </w:rPr>
        <w:t xml:space="preserve"> poznání </w:t>
      </w:r>
      <w:r w:rsidR="00F40B8B">
        <w:rPr>
          <w:sz w:val="24"/>
          <w:szCs w:val="24"/>
        </w:rPr>
        <w:t>situace v rozvojové zemi</w:t>
      </w:r>
      <w:r>
        <w:rPr>
          <w:sz w:val="24"/>
          <w:szCs w:val="24"/>
        </w:rPr>
        <w:t xml:space="preserve"> na vlastní kůži s tím</w:t>
      </w:r>
      <w:r w:rsidR="00F40B8B">
        <w:rPr>
          <w:sz w:val="24"/>
          <w:szCs w:val="24"/>
        </w:rPr>
        <w:t xml:space="preserve">, že </w:t>
      </w:r>
      <w:r w:rsidR="00673B54">
        <w:rPr>
          <w:sz w:val="24"/>
          <w:szCs w:val="24"/>
        </w:rPr>
        <w:t xml:space="preserve">pro ně pobyt znamenal zásadní moment, kdy si uvědomili </w:t>
      </w:r>
      <w:r w:rsidR="00F81A7A">
        <w:rPr>
          <w:sz w:val="24"/>
          <w:szCs w:val="24"/>
        </w:rPr>
        <w:t>obrovský rozsah chudoby</w:t>
      </w:r>
      <w:r w:rsidR="005958FE">
        <w:rPr>
          <w:sz w:val="24"/>
          <w:szCs w:val="24"/>
        </w:rPr>
        <w:t xml:space="preserve"> </w:t>
      </w:r>
      <w:r w:rsidR="00F81A7A">
        <w:rPr>
          <w:sz w:val="24"/>
          <w:szCs w:val="24"/>
        </w:rPr>
        <w:t xml:space="preserve">a nedostatku ve světě. </w:t>
      </w:r>
      <w:r w:rsidR="00CE5C31">
        <w:rPr>
          <w:sz w:val="24"/>
          <w:szCs w:val="24"/>
        </w:rPr>
        <w:t>Díky tomu se rozhodl</w:t>
      </w:r>
      <w:r w:rsidR="00415F0F">
        <w:rPr>
          <w:sz w:val="24"/>
          <w:szCs w:val="24"/>
        </w:rPr>
        <w:t xml:space="preserve">i začít s pomocí chudým. </w:t>
      </w:r>
      <w:r w:rsidR="00734E29">
        <w:rPr>
          <w:sz w:val="24"/>
          <w:szCs w:val="24"/>
        </w:rPr>
        <w:t>Respondent 1 uvedl</w:t>
      </w:r>
      <w:r w:rsidR="000E457F">
        <w:rPr>
          <w:sz w:val="24"/>
          <w:szCs w:val="24"/>
        </w:rPr>
        <w:t xml:space="preserve">: </w:t>
      </w:r>
      <w:r w:rsidR="000E457F" w:rsidRPr="00117DA1">
        <w:rPr>
          <w:i/>
          <w:iCs/>
          <w:sz w:val="24"/>
          <w:szCs w:val="24"/>
        </w:rPr>
        <w:t xml:space="preserve">„Všem bych doporučila jet do Senegalu, ty </w:t>
      </w:r>
      <w:r w:rsidR="004D2679" w:rsidRPr="00117DA1">
        <w:rPr>
          <w:i/>
          <w:iCs/>
          <w:sz w:val="24"/>
          <w:szCs w:val="24"/>
        </w:rPr>
        <w:t>lidi,</w:t>
      </w:r>
      <w:r w:rsidR="000E457F" w:rsidRPr="00117DA1">
        <w:rPr>
          <w:i/>
          <w:iCs/>
          <w:sz w:val="24"/>
          <w:szCs w:val="24"/>
        </w:rPr>
        <w:t xml:space="preserve"> co tam potkáte</w:t>
      </w:r>
      <w:r w:rsidR="000126C8">
        <w:rPr>
          <w:i/>
          <w:iCs/>
          <w:sz w:val="24"/>
          <w:szCs w:val="24"/>
        </w:rPr>
        <w:t>,</w:t>
      </w:r>
      <w:r w:rsidR="004D2679" w:rsidRPr="00117DA1">
        <w:rPr>
          <w:i/>
          <w:iCs/>
          <w:sz w:val="24"/>
          <w:szCs w:val="24"/>
        </w:rPr>
        <w:t xml:space="preserve"> jen tak nevymažete ze své hlavy. Dlouho jsem přijímala tu nespravedlnost a nerovnost mezi námi</w:t>
      </w:r>
      <w:r w:rsidR="00117DA1" w:rsidRPr="00117DA1">
        <w:rPr>
          <w:i/>
          <w:iCs/>
          <w:sz w:val="24"/>
          <w:szCs w:val="24"/>
        </w:rPr>
        <w:t>“</w:t>
      </w:r>
      <w:r w:rsidR="00E024A2">
        <w:rPr>
          <w:i/>
          <w:iCs/>
          <w:sz w:val="24"/>
          <w:szCs w:val="24"/>
        </w:rPr>
        <w:t xml:space="preserve"> </w:t>
      </w:r>
      <w:r w:rsidR="00E024A2">
        <w:rPr>
          <w:sz w:val="24"/>
          <w:szCs w:val="24"/>
        </w:rPr>
        <w:t>(Respondent 1).</w:t>
      </w:r>
      <w:r w:rsidR="00BB1B3F">
        <w:rPr>
          <w:i/>
          <w:iCs/>
          <w:sz w:val="24"/>
          <w:szCs w:val="24"/>
        </w:rPr>
        <w:t xml:space="preserve"> </w:t>
      </w:r>
      <w:r w:rsidR="00BB1B3F">
        <w:rPr>
          <w:sz w:val="24"/>
          <w:szCs w:val="24"/>
        </w:rPr>
        <w:t xml:space="preserve">Respondent 4 </w:t>
      </w:r>
      <w:r w:rsidR="00456DE8">
        <w:rPr>
          <w:sz w:val="24"/>
          <w:szCs w:val="24"/>
        </w:rPr>
        <w:t>podobně hovořil o své zkušenosti z</w:t>
      </w:r>
      <w:r w:rsidR="00171804">
        <w:rPr>
          <w:sz w:val="24"/>
          <w:szCs w:val="24"/>
        </w:rPr>
        <w:t xml:space="preserve"> Indie: </w:t>
      </w:r>
      <w:r w:rsidR="00171804" w:rsidRPr="001B62C9">
        <w:rPr>
          <w:i/>
          <w:iCs/>
          <w:sz w:val="24"/>
          <w:szCs w:val="24"/>
        </w:rPr>
        <w:t>„Když jsem se vrátil ze služební cesty</w:t>
      </w:r>
      <w:r w:rsidR="000126C8">
        <w:rPr>
          <w:i/>
          <w:iCs/>
          <w:sz w:val="24"/>
          <w:szCs w:val="24"/>
        </w:rPr>
        <w:t>,</w:t>
      </w:r>
      <w:r w:rsidR="00171804" w:rsidRPr="001B62C9">
        <w:rPr>
          <w:i/>
          <w:iCs/>
          <w:sz w:val="24"/>
          <w:szCs w:val="24"/>
        </w:rPr>
        <w:t xml:space="preserve"> </w:t>
      </w:r>
      <w:r w:rsidR="001B62C9" w:rsidRPr="001B62C9">
        <w:rPr>
          <w:i/>
          <w:iCs/>
          <w:sz w:val="24"/>
          <w:szCs w:val="24"/>
        </w:rPr>
        <w:t>nemohl jsem se zbavit pocitu viny</w:t>
      </w:r>
      <w:r>
        <w:rPr>
          <w:i/>
          <w:iCs/>
          <w:sz w:val="24"/>
          <w:szCs w:val="24"/>
        </w:rPr>
        <w:t>,</w:t>
      </w:r>
      <w:r w:rsidR="001B62C9" w:rsidRPr="001B62C9">
        <w:rPr>
          <w:i/>
          <w:iCs/>
          <w:sz w:val="24"/>
          <w:szCs w:val="24"/>
        </w:rPr>
        <w:t xml:space="preserve"> a toho</w:t>
      </w:r>
      <w:r>
        <w:rPr>
          <w:i/>
          <w:iCs/>
          <w:sz w:val="24"/>
          <w:szCs w:val="24"/>
        </w:rPr>
        <w:t>,</w:t>
      </w:r>
      <w:r w:rsidR="001B62C9" w:rsidRPr="001B62C9">
        <w:rPr>
          <w:i/>
          <w:iCs/>
          <w:sz w:val="24"/>
          <w:szCs w:val="24"/>
        </w:rPr>
        <w:t xml:space="preserve"> jaká nespravedlnost na světě panuje“</w:t>
      </w:r>
      <w:r w:rsidR="00E024A2">
        <w:rPr>
          <w:i/>
          <w:iCs/>
          <w:sz w:val="24"/>
          <w:szCs w:val="24"/>
        </w:rPr>
        <w:t xml:space="preserve"> </w:t>
      </w:r>
      <w:r w:rsidR="00E024A2" w:rsidRPr="00E024A2">
        <w:rPr>
          <w:sz w:val="24"/>
          <w:szCs w:val="24"/>
        </w:rPr>
        <w:t>(Respondent 4).</w:t>
      </w:r>
      <w:r w:rsidR="00DC25EE">
        <w:rPr>
          <w:i/>
          <w:iCs/>
          <w:sz w:val="24"/>
          <w:szCs w:val="24"/>
        </w:rPr>
        <w:t xml:space="preserve"> </w:t>
      </w:r>
      <w:r w:rsidR="0081262A">
        <w:rPr>
          <w:sz w:val="24"/>
          <w:szCs w:val="24"/>
        </w:rPr>
        <w:t xml:space="preserve">Respondenti se shodovali na tom, že </w:t>
      </w:r>
      <w:r>
        <w:rPr>
          <w:sz w:val="24"/>
          <w:szCs w:val="24"/>
        </w:rPr>
        <w:t xml:space="preserve">právě </w:t>
      </w:r>
      <w:r w:rsidR="0081262A">
        <w:rPr>
          <w:sz w:val="24"/>
          <w:szCs w:val="24"/>
        </w:rPr>
        <w:t>při návratu z rozvojové země začali vnímat</w:t>
      </w:r>
      <w:r>
        <w:rPr>
          <w:sz w:val="24"/>
          <w:szCs w:val="24"/>
        </w:rPr>
        <w:t xml:space="preserve"> </w:t>
      </w:r>
      <w:r w:rsidR="0081262A">
        <w:rPr>
          <w:sz w:val="24"/>
          <w:szCs w:val="24"/>
        </w:rPr>
        <w:t xml:space="preserve">kontrasty mezi </w:t>
      </w:r>
      <w:r>
        <w:rPr>
          <w:sz w:val="24"/>
          <w:szCs w:val="24"/>
        </w:rPr>
        <w:t>Českem</w:t>
      </w:r>
      <w:r w:rsidR="0081262A">
        <w:rPr>
          <w:sz w:val="24"/>
          <w:szCs w:val="24"/>
        </w:rPr>
        <w:t xml:space="preserve"> a rozvojo</w:t>
      </w:r>
      <w:r w:rsidR="007113D4">
        <w:rPr>
          <w:sz w:val="24"/>
          <w:szCs w:val="24"/>
        </w:rPr>
        <w:t>vými zeměmi a rozhodli se začít s pomocí potřebným.</w:t>
      </w:r>
    </w:p>
    <w:p w14:paraId="5D0E175C" w14:textId="678AE710" w:rsidR="00FF35C8" w:rsidRPr="00DC25EE" w:rsidRDefault="00DC25EE" w:rsidP="00B115B7">
      <w:pPr>
        <w:spacing w:line="360" w:lineRule="auto"/>
        <w:jc w:val="both"/>
        <w:rPr>
          <w:i/>
          <w:iCs/>
          <w:sz w:val="24"/>
          <w:szCs w:val="24"/>
        </w:rPr>
      </w:pPr>
      <w:r>
        <w:rPr>
          <w:sz w:val="24"/>
          <w:szCs w:val="24"/>
        </w:rPr>
        <w:t xml:space="preserve">Jiní respondenti uvedli jako výrazný impuls dokumentární film o situaci na Haiti, knihu </w:t>
      </w:r>
      <w:r w:rsidR="005958FE">
        <w:rPr>
          <w:sz w:val="24"/>
          <w:szCs w:val="24"/>
        </w:rPr>
        <w:t xml:space="preserve">                              </w:t>
      </w:r>
      <w:r>
        <w:rPr>
          <w:sz w:val="24"/>
          <w:szCs w:val="24"/>
        </w:rPr>
        <w:t xml:space="preserve">o životech dětí na Haiti a další mediální zpracování životních podmínek v zemi. </w:t>
      </w:r>
      <w:r w:rsidR="008617A1">
        <w:rPr>
          <w:sz w:val="24"/>
          <w:szCs w:val="24"/>
        </w:rPr>
        <w:t xml:space="preserve">Například Respondent 7 popsal: </w:t>
      </w:r>
      <w:r w:rsidR="008617A1">
        <w:rPr>
          <w:i/>
          <w:iCs/>
          <w:sz w:val="24"/>
          <w:szCs w:val="24"/>
        </w:rPr>
        <w:t>„O Vánocích roku 2021 jsem viděla dokument na TV Noe o práci olomoucké charity, která zaštituje program Adopce na dálku na Haiti</w:t>
      </w:r>
      <w:r w:rsidRPr="006571DE">
        <w:rPr>
          <w:i/>
          <w:iCs/>
          <w:sz w:val="24"/>
          <w:szCs w:val="24"/>
        </w:rPr>
        <w:t>. Konkrétně tam pan Roman Musil vyprávěl o těžké situaci na Haiti a že pomoc v této oblasti je minimální, ale velmi potřebná. Chytilo mě to za srdce a obratem jsem napsala do olomoucké charity, že bych si chtěla nějaké dítě z Haiti adoptovat“</w:t>
      </w:r>
      <w:r w:rsidR="00E024A2">
        <w:rPr>
          <w:i/>
          <w:iCs/>
          <w:sz w:val="24"/>
          <w:szCs w:val="24"/>
        </w:rPr>
        <w:t xml:space="preserve"> </w:t>
      </w:r>
      <w:r w:rsidR="00E024A2" w:rsidRPr="00792123">
        <w:rPr>
          <w:sz w:val="24"/>
          <w:szCs w:val="24"/>
        </w:rPr>
        <w:t>(Respondent 7)</w:t>
      </w:r>
      <w:r w:rsidR="00792123" w:rsidRPr="00792123">
        <w:rPr>
          <w:sz w:val="24"/>
          <w:szCs w:val="24"/>
        </w:rPr>
        <w:t>.</w:t>
      </w:r>
    </w:p>
    <w:p w14:paraId="3F4F87BF" w14:textId="0AC61A67" w:rsidR="00F7208B" w:rsidRPr="007E5483" w:rsidRDefault="00415F0F" w:rsidP="00340FA0">
      <w:pPr>
        <w:spacing w:line="360" w:lineRule="auto"/>
        <w:jc w:val="both"/>
        <w:rPr>
          <w:sz w:val="24"/>
          <w:szCs w:val="24"/>
        </w:rPr>
      </w:pPr>
      <w:r>
        <w:rPr>
          <w:sz w:val="24"/>
          <w:szCs w:val="24"/>
        </w:rPr>
        <w:lastRenderedPageBreak/>
        <w:t xml:space="preserve">Pro program adopce na dálku se však </w:t>
      </w:r>
      <w:r w:rsidR="00E034DB">
        <w:rPr>
          <w:sz w:val="24"/>
          <w:szCs w:val="24"/>
        </w:rPr>
        <w:t xml:space="preserve">často </w:t>
      </w:r>
      <w:r w:rsidR="00F75A32">
        <w:rPr>
          <w:sz w:val="24"/>
          <w:szCs w:val="24"/>
        </w:rPr>
        <w:t>respondenti rozhodovali</w:t>
      </w:r>
      <w:r w:rsidR="00E034DB">
        <w:rPr>
          <w:sz w:val="24"/>
          <w:szCs w:val="24"/>
        </w:rPr>
        <w:t xml:space="preserve"> až s příchodem vlastního rodičovství</w:t>
      </w:r>
      <w:r w:rsidR="00386DBF">
        <w:rPr>
          <w:sz w:val="24"/>
          <w:szCs w:val="24"/>
        </w:rPr>
        <w:t xml:space="preserve">. Uvádějí, že </w:t>
      </w:r>
      <w:r w:rsidR="008229FD">
        <w:rPr>
          <w:sz w:val="24"/>
          <w:szCs w:val="24"/>
        </w:rPr>
        <w:t xml:space="preserve">pro ně bylo velmi citlivé </w:t>
      </w:r>
      <w:r w:rsidR="007A6AB4">
        <w:rPr>
          <w:sz w:val="24"/>
          <w:szCs w:val="24"/>
        </w:rPr>
        <w:t>vidět nebo slyšet o dětech, které nemají co jíst a nemohou chodit do školy</w:t>
      </w:r>
      <w:r w:rsidR="003012D3">
        <w:rPr>
          <w:sz w:val="24"/>
          <w:szCs w:val="24"/>
        </w:rPr>
        <w:t>,</w:t>
      </w:r>
      <w:r w:rsidR="007A6AB4">
        <w:rPr>
          <w:sz w:val="24"/>
          <w:szCs w:val="24"/>
        </w:rPr>
        <w:t xml:space="preserve"> a proto se rozhodli pro </w:t>
      </w:r>
      <w:r w:rsidR="003012D3">
        <w:rPr>
          <w:sz w:val="24"/>
          <w:szCs w:val="24"/>
        </w:rPr>
        <w:t xml:space="preserve">tento typ pomoci. </w:t>
      </w:r>
      <w:r w:rsidR="00AA1D22">
        <w:rPr>
          <w:sz w:val="24"/>
          <w:szCs w:val="24"/>
        </w:rPr>
        <w:t>Motivovalo je i to, že vlastní děti vedou k</w:t>
      </w:r>
      <w:r w:rsidR="001977A7">
        <w:rPr>
          <w:sz w:val="24"/>
          <w:szCs w:val="24"/>
        </w:rPr>
        <w:t> pomoci druhým</w:t>
      </w:r>
      <w:r w:rsidR="00A801CD">
        <w:rPr>
          <w:sz w:val="24"/>
          <w:szCs w:val="24"/>
        </w:rPr>
        <w:t xml:space="preserve"> a nastavují jim morální hodnoty do dospělého života. </w:t>
      </w:r>
      <w:r w:rsidR="005958FE">
        <w:rPr>
          <w:sz w:val="24"/>
          <w:szCs w:val="24"/>
        </w:rPr>
        <w:t xml:space="preserve">                  </w:t>
      </w:r>
      <w:r w:rsidR="001746B6" w:rsidRPr="001746B6">
        <w:rPr>
          <w:i/>
          <w:iCs/>
          <w:sz w:val="24"/>
          <w:szCs w:val="24"/>
        </w:rPr>
        <w:t>„A tak mi přišlo, že když mám ty děti, že si adoptujeme ještě jedno, které podpoříme někde jinde, aby i ty děti vlastně začaly psát dopisy a viděly, že se na světě všichni nemají tak dobře</w:t>
      </w:r>
      <w:r w:rsidR="00E35968" w:rsidRPr="001746B6">
        <w:rPr>
          <w:i/>
          <w:iCs/>
          <w:sz w:val="24"/>
          <w:szCs w:val="24"/>
        </w:rPr>
        <w:t>“</w:t>
      </w:r>
      <w:r w:rsidR="00E35968">
        <w:rPr>
          <w:i/>
          <w:iCs/>
          <w:sz w:val="24"/>
          <w:szCs w:val="24"/>
        </w:rPr>
        <w:t xml:space="preserve"> </w:t>
      </w:r>
      <w:r w:rsidR="00E35968">
        <w:rPr>
          <w:sz w:val="24"/>
          <w:szCs w:val="24"/>
        </w:rPr>
        <w:t>prohlásil</w:t>
      </w:r>
      <w:r w:rsidR="007E5483">
        <w:rPr>
          <w:sz w:val="24"/>
          <w:szCs w:val="24"/>
        </w:rPr>
        <w:t xml:space="preserve"> Respondent 1.</w:t>
      </w:r>
    </w:p>
    <w:p w14:paraId="59042C5D" w14:textId="12CD286E" w:rsidR="00931515" w:rsidRDefault="002B772C" w:rsidP="00340FA0">
      <w:pPr>
        <w:spacing w:line="360" w:lineRule="auto"/>
        <w:jc w:val="both"/>
        <w:rPr>
          <w:sz w:val="24"/>
          <w:szCs w:val="24"/>
        </w:rPr>
      </w:pPr>
      <w:r>
        <w:rPr>
          <w:sz w:val="24"/>
          <w:szCs w:val="24"/>
        </w:rPr>
        <w:t>V některých případech rozhodnutí zapojit se do programu bylo ovlivněno sociálním okolím respondentů. Objevuje se inspirace rodinným příslušníkem</w:t>
      </w:r>
      <w:r w:rsidR="00535F8A">
        <w:rPr>
          <w:sz w:val="24"/>
          <w:szCs w:val="24"/>
        </w:rPr>
        <w:t>, kolegou či známým, který se do adopce na dálku již zapojil.</w:t>
      </w:r>
      <w:r w:rsidR="00707FB6">
        <w:rPr>
          <w:sz w:val="24"/>
          <w:szCs w:val="24"/>
        </w:rPr>
        <w:t xml:space="preserve"> </w:t>
      </w:r>
      <w:r w:rsidR="00707FB6" w:rsidRPr="00A81518">
        <w:rPr>
          <w:i/>
          <w:iCs/>
          <w:sz w:val="24"/>
          <w:szCs w:val="24"/>
        </w:rPr>
        <w:t>„</w:t>
      </w:r>
      <w:r w:rsidR="00412AE7">
        <w:rPr>
          <w:i/>
          <w:iCs/>
          <w:sz w:val="24"/>
          <w:szCs w:val="24"/>
        </w:rPr>
        <w:t>S</w:t>
      </w:r>
      <w:r w:rsidR="00A81518" w:rsidRPr="00A81518">
        <w:rPr>
          <w:i/>
          <w:iCs/>
          <w:sz w:val="24"/>
          <w:szCs w:val="24"/>
        </w:rPr>
        <w:t>oučasně jsem věděla, že existuje něco jako adopce na dálku. Protože moje sestra s dětm</w:t>
      </w:r>
      <w:r w:rsidR="00ED08FD">
        <w:rPr>
          <w:i/>
          <w:iCs/>
          <w:sz w:val="24"/>
          <w:szCs w:val="24"/>
        </w:rPr>
        <w:t>i</w:t>
      </w:r>
      <w:r w:rsidR="00A81518" w:rsidRPr="00A81518">
        <w:rPr>
          <w:i/>
          <w:iCs/>
          <w:sz w:val="24"/>
          <w:szCs w:val="24"/>
        </w:rPr>
        <w:t xml:space="preserve"> měli chlapečka z Afriky. A tak já jsem si řekla, já si nějaké to děvčátko vezmu</w:t>
      </w:r>
      <w:r w:rsidR="00A81518">
        <w:rPr>
          <w:i/>
          <w:iCs/>
          <w:sz w:val="24"/>
          <w:szCs w:val="24"/>
        </w:rPr>
        <w:t xml:space="preserve"> také</w:t>
      </w:r>
      <w:r w:rsidR="00A81518" w:rsidRPr="00A81518">
        <w:rPr>
          <w:i/>
          <w:iCs/>
          <w:sz w:val="24"/>
          <w:szCs w:val="24"/>
        </w:rPr>
        <w:t xml:space="preserve"> pod křídla“</w:t>
      </w:r>
      <w:r w:rsidR="00211220">
        <w:rPr>
          <w:i/>
          <w:iCs/>
          <w:sz w:val="24"/>
          <w:szCs w:val="24"/>
        </w:rPr>
        <w:t xml:space="preserve"> </w:t>
      </w:r>
      <w:r w:rsidR="00211220" w:rsidRPr="00211220">
        <w:rPr>
          <w:sz w:val="24"/>
          <w:szCs w:val="24"/>
        </w:rPr>
        <w:t>uvedl Respondent 2</w:t>
      </w:r>
      <w:r w:rsidR="00211220">
        <w:rPr>
          <w:i/>
          <w:iCs/>
          <w:sz w:val="24"/>
          <w:szCs w:val="24"/>
        </w:rPr>
        <w:t xml:space="preserve">. </w:t>
      </w:r>
      <w:r w:rsidR="00535F8A">
        <w:rPr>
          <w:sz w:val="24"/>
          <w:szCs w:val="24"/>
        </w:rPr>
        <w:t xml:space="preserve">V několika výpovědích je zmíněna </w:t>
      </w:r>
      <w:r w:rsidR="00E35968">
        <w:rPr>
          <w:sz w:val="24"/>
          <w:szCs w:val="24"/>
        </w:rPr>
        <w:t xml:space="preserve">                            </w:t>
      </w:r>
      <w:r w:rsidR="00535F8A">
        <w:rPr>
          <w:sz w:val="24"/>
          <w:szCs w:val="24"/>
        </w:rPr>
        <w:t>i zkušenost blízké osoby s prací v rozvojové zemi</w:t>
      </w:r>
      <w:r w:rsidR="0072614C">
        <w:rPr>
          <w:sz w:val="24"/>
          <w:szCs w:val="24"/>
        </w:rPr>
        <w:t>.</w:t>
      </w:r>
      <w:r w:rsidR="00211220">
        <w:rPr>
          <w:sz w:val="24"/>
          <w:szCs w:val="24"/>
        </w:rPr>
        <w:t xml:space="preserve"> Respondent 6 </w:t>
      </w:r>
      <w:r w:rsidR="00E35968">
        <w:rPr>
          <w:sz w:val="24"/>
          <w:szCs w:val="24"/>
        </w:rPr>
        <w:t>uvedl</w:t>
      </w:r>
      <w:r w:rsidR="00A92F19">
        <w:rPr>
          <w:sz w:val="24"/>
          <w:szCs w:val="24"/>
        </w:rPr>
        <w:t>:</w:t>
      </w:r>
      <w:r w:rsidR="0072614C">
        <w:rPr>
          <w:sz w:val="24"/>
          <w:szCs w:val="24"/>
        </w:rPr>
        <w:t xml:space="preserve"> </w:t>
      </w:r>
      <w:r w:rsidR="0072614C" w:rsidRPr="00412AE7">
        <w:rPr>
          <w:i/>
          <w:iCs/>
          <w:sz w:val="24"/>
          <w:szCs w:val="24"/>
        </w:rPr>
        <w:t>„Moje sestřenice pracovala na Haiti jako zdravotní sestra</w:t>
      </w:r>
      <w:r w:rsidR="00ED08FD">
        <w:rPr>
          <w:i/>
          <w:iCs/>
          <w:sz w:val="24"/>
          <w:szCs w:val="24"/>
        </w:rPr>
        <w:t>,</w:t>
      </w:r>
      <w:r w:rsidR="0072614C" w:rsidRPr="00412AE7">
        <w:rPr>
          <w:i/>
          <w:iCs/>
          <w:sz w:val="24"/>
          <w:szCs w:val="24"/>
        </w:rPr>
        <w:t xml:space="preserve"> a když nám o tom vyprávěla</w:t>
      </w:r>
      <w:r w:rsidR="00412AE7" w:rsidRPr="00412AE7">
        <w:rPr>
          <w:i/>
          <w:iCs/>
          <w:sz w:val="24"/>
          <w:szCs w:val="24"/>
        </w:rPr>
        <w:t>, rozhodli jsme se do toho jít“</w:t>
      </w:r>
      <w:r w:rsidR="00ED08FD">
        <w:rPr>
          <w:i/>
          <w:iCs/>
          <w:sz w:val="24"/>
          <w:szCs w:val="24"/>
        </w:rPr>
        <w:t xml:space="preserve"> (Respondent 6).</w:t>
      </w:r>
    </w:p>
    <w:p w14:paraId="3E58078E" w14:textId="1767EF33" w:rsidR="0035214D" w:rsidRDefault="0035214D" w:rsidP="00340FA0">
      <w:pPr>
        <w:spacing w:line="360" w:lineRule="auto"/>
        <w:jc w:val="both"/>
        <w:rPr>
          <w:i/>
          <w:iCs/>
          <w:sz w:val="24"/>
          <w:szCs w:val="24"/>
        </w:rPr>
      </w:pPr>
      <w:r>
        <w:rPr>
          <w:sz w:val="24"/>
          <w:szCs w:val="24"/>
        </w:rPr>
        <w:t>V rozhovorech se o</w:t>
      </w:r>
      <w:r w:rsidR="003B531B">
        <w:rPr>
          <w:sz w:val="24"/>
          <w:szCs w:val="24"/>
        </w:rPr>
        <w:t>pakuje i téma finanční dostupnosti programu. Respondenti poukazují na to, že částka potřebná k roční podpoře dítěte je v jejich kontextu zvládnutelná.</w:t>
      </w:r>
      <w:r w:rsidR="00AC5879">
        <w:rPr>
          <w:sz w:val="24"/>
          <w:szCs w:val="24"/>
        </w:rPr>
        <w:t xml:space="preserve"> </w:t>
      </w:r>
      <w:r w:rsidR="00AC5879" w:rsidRPr="00AC5879">
        <w:rPr>
          <w:i/>
          <w:iCs/>
          <w:sz w:val="24"/>
          <w:szCs w:val="24"/>
        </w:rPr>
        <w:t>„</w:t>
      </w:r>
      <w:r w:rsidR="00ED08FD" w:rsidRPr="00ED08FD">
        <w:rPr>
          <w:i/>
          <w:iCs/>
          <w:sz w:val="24"/>
          <w:szCs w:val="24"/>
        </w:rPr>
        <w:t>Pro mě je to jen pár korun, ale někomu jinému to může zajistit lepší budoucnost a spokojenější život</w:t>
      </w:r>
      <w:r w:rsidR="00AC5879" w:rsidRPr="00AC5879">
        <w:rPr>
          <w:i/>
          <w:iCs/>
          <w:sz w:val="24"/>
          <w:szCs w:val="24"/>
        </w:rPr>
        <w:t>“</w:t>
      </w:r>
      <w:r w:rsidR="00ED08FD">
        <w:rPr>
          <w:i/>
          <w:iCs/>
          <w:sz w:val="24"/>
          <w:szCs w:val="24"/>
        </w:rPr>
        <w:t xml:space="preserve"> </w:t>
      </w:r>
      <w:r w:rsidR="00F85DF1" w:rsidRPr="00F85DF1">
        <w:rPr>
          <w:sz w:val="24"/>
          <w:szCs w:val="24"/>
        </w:rPr>
        <w:t>zmínil Respondent 7</w:t>
      </w:r>
      <w:r w:rsidR="00ED08FD" w:rsidRPr="00F85DF1">
        <w:rPr>
          <w:sz w:val="24"/>
          <w:szCs w:val="24"/>
        </w:rPr>
        <w:t>.</w:t>
      </w:r>
      <w:r w:rsidR="00F85DF1">
        <w:rPr>
          <w:i/>
          <w:iCs/>
          <w:sz w:val="24"/>
          <w:szCs w:val="24"/>
        </w:rPr>
        <w:t xml:space="preserve"> </w:t>
      </w:r>
      <w:r w:rsidR="0081543C">
        <w:rPr>
          <w:sz w:val="24"/>
          <w:szCs w:val="24"/>
        </w:rPr>
        <w:t>Někteří uvádějí, že se rozhodli odříct si nadstandartní v</w:t>
      </w:r>
      <w:r w:rsidR="00E93985">
        <w:rPr>
          <w:sz w:val="24"/>
          <w:szCs w:val="24"/>
        </w:rPr>
        <w:t xml:space="preserve">ěci v jejich životě </w:t>
      </w:r>
      <w:r w:rsidR="00B809EF">
        <w:rPr>
          <w:sz w:val="24"/>
          <w:szCs w:val="24"/>
        </w:rPr>
        <w:t xml:space="preserve">            </w:t>
      </w:r>
      <w:r w:rsidR="00F85DF1">
        <w:rPr>
          <w:sz w:val="24"/>
          <w:szCs w:val="24"/>
        </w:rPr>
        <w:t xml:space="preserve">                  </w:t>
      </w:r>
      <w:r w:rsidR="00B809EF">
        <w:rPr>
          <w:sz w:val="24"/>
          <w:szCs w:val="24"/>
        </w:rPr>
        <w:t xml:space="preserve"> </w:t>
      </w:r>
      <w:r w:rsidR="00E93985">
        <w:rPr>
          <w:sz w:val="24"/>
          <w:szCs w:val="24"/>
        </w:rPr>
        <w:t xml:space="preserve">a </w:t>
      </w:r>
      <w:r w:rsidR="00ED08FD">
        <w:rPr>
          <w:sz w:val="24"/>
          <w:szCs w:val="24"/>
        </w:rPr>
        <w:t>ušetřenými</w:t>
      </w:r>
      <w:r w:rsidR="00E93985">
        <w:rPr>
          <w:sz w:val="24"/>
          <w:szCs w:val="24"/>
        </w:rPr>
        <w:t xml:space="preserve"> penězi podpořit dítě.</w:t>
      </w:r>
      <w:r w:rsidR="00510BE8">
        <w:rPr>
          <w:sz w:val="24"/>
          <w:szCs w:val="24"/>
        </w:rPr>
        <w:t xml:space="preserve"> </w:t>
      </w:r>
      <w:r w:rsidR="006D3CC6">
        <w:rPr>
          <w:sz w:val="24"/>
          <w:szCs w:val="24"/>
        </w:rPr>
        <w:t>Respondent 1 uvedl</w:t>
      </w:r>
      <w:r w:rsidR="007F07B2">
        <w:rPr>
          <w:sz w:val="24"/>
          <w:szCs w:val="24"/>
        </w:rPr>
        <w:t>:</w:t>
      </w:r>
      <w:r w:rsidR="006D3CC6">
        <w:rPr>
          <w:sz w:val="24"/>
          <w:szCs w:val="24"/>
        </w:rPr>
        <w:t xml:space="preserve"> </w:t>
      </w:r>
      <w:r w:rsidR="00510BE8" w:rsidRPr="00987CA5">
        <w:rPr>
          <w:i/>
          <w:iCs/>
          <w:sz w:val="24"/>
          <w:szCs w:val="24"/>
        </w:rPr>
        <w:t>„</w:t>
      </w:r>
      <w:r w:rsidR="00987CA5">
        <w:rPr>
          <w:i/>
          <w:iCs/>
          <w:sz w:val="24"/>
          <w:szCs w:val="24"/>
        </w:rPr>
        <w:t>N</w:t>
      </w:r>
      <w:r w:rsidR="00510BE8" w:rsidRPr="00987CA5">
        <w:rPr>
          <w:i/>
          <w:iCs/>
          <w:sz w:val="24"/>
          <w:szCs w:val="24"/>
        </w:rPr>
        <w:t xml:space="preserve">epotřebuji kozačky za dva a půl tisíce, radši přispěji na to dítě a koupím si kozačky za tisíc. </w:t>
      </w:r>
      <w:r w:rsidR="00987CA5">
        <w:rPr>
          <w:i/>
          <w:iCs/>
          <w:sz w:val="24"/>
          <w:szCs w:val="24"/>
        </w:rPr>
        <w:t xml:space="preserve">Každý </w:t>
      </w:r>
      <w:r w:rsidR="00510BE8" w:rsidRPr="00987CA5">
        <w:rPr>
          <w:i/>
          <w:iCs/>
          <w:sz w:val="24"/>
          <w:szCs w:val="24"/>
        </w:rPr>
        <w:t>to má nějak jinak, tady tohle, já jsem to měla takhle, že když se člověk připočte třeba kolik je to káv,</w:t>
      </w:r>
      <w:r w:rsidR="00987CA5">
        <w:rPr>
          <w:i/>
          <w:iCs/>
          <w:sz w:val="24"/>
          <w:szCs w:val="24"/>
        </w:rPr>
        <w:t xml:space="preserve"> </w:t>
      </w:r>
      <w:r w:rsidR="00510BE8" w:rsidRPr="00987CA5">
        <w:rPr>
          <w:i/>
          <w:iCs/>
          <w:sz w:val="24"/>
          <w:szCs w:val="24"/>
        </w:rPr>
        <w:t xml:space="preserve">že půjde o jednu kávu </w:t>
      </w:r>
      <w:r w:rsidR="00987CA5">
        <w:rPr>
          <w:i/>
          <w:iCs/>
          <w:sz w:val="24"/>
          <w:szCs w:val="24"/>
        </w:rPr>
        <w:t xml:space="preserve">do kavárny </w:t>
      </w:r>
      <w:r w:rsidR="00510BE8" w:rsidRPr="00987CA5">
        <w:rPr>
          <w:i/>
          <w:iCs/>
          <w:sz w:val="24"/>
          <w:szCs w:val="24"/>
        </w:rPr>
        <w:t xml:space="preserve">měsíčně </w:t>
      </w:r>
      <w:r w:rsidR="00987CA5">
        <w:rPr>
          <w:i/>
          <w:iCs/>
          <w:sz w:val="24"/>
          <w:szCs w:val="24"/>
        </w:rPr>
        <w:t>méně</w:t>
      </w:r>
      <w:r w:rsidR="00B809EF">
        <w:rPr>
          <w:i/>
          <w:iCs/>
          <w:sz w:val="24"/>
          <w:szCs w:val="24"/>
        </w:rPr>
        <w:t xml:space="preserve"> </w:t>
      </w:r>
      <w:r w:rsidR="00510BE8" w:rsidRPr="00987CA5">
        <w:rPr>
          <w:i/>
          <w:iCs/>
          <w:sz w:val="24"/>
          <w:szCs w:val="24"/>
        </w:rPr>
        <w:t>a v podstatě může podpořit nějaký dítě, tak je to nějaký ten</w:t>
      </w:r>
      <w:r w:rsidR="00987CA5">
        <w:rPr>
          <w:i/>
          <w:iCs/>
          <w:sz w:val="24"/>
          <w:szCs w:val="24"/>
        </w:rPr>
        <w:t xml:space="preserve"> radosti</w:t>
      </w:r>
      <w:r w:rsidR="00510BE8" w:rsidRPr="00987CA5">
        <w:rPr>
          <w:i/>
          <w:iCs/>
          <w:sz w:val="24"/>
          <w:szCs w:val="24"/>
        </w:rPr>
        <w:t xml:space="preserve"> pocit, který ve </w:t>
      </w:r>
      <w:r w:rsidR="00987CA5">
        <w:rPr>
          <w:i/>
          <w:iCs/>
          <w:sz w:val="24"/>
          <w:szCs w:val="24"/>
        </w:rPr>
        <w:t>mně</w:t>
      </w:r>
      <w:r w:rsidR="00510BE8" w:rsidRPr="00987CA5">
        <w:rPr>
          <w:i/>
          <w:iCs/>
          <w:sz w:val="24"/>
          <w:szCs w:val="24"/>
        </w:rPr>
        <w:t xml:space="preserve"> převažuje</w:t>
      </w:r>
      <w:r w:rsidR="00987CA5" w:rsidRPr="00987CA5">
        <w:rPr>
          <w:i/>
          <w:iCs/>
          <w:sz w:val="24"/>
          <w:szCs w:val="24"/>
        </w:rPr>
        <w:t>“</w:t>
      </w:r>
      <w:r w:rsidR="00ED08FD">
        <w:rPr>
          <w:i/>
          <w:iCs/>
          <w:sz w:val="24"/>
          <w:szCs w:val="24"/>
        </w:rPr>
        <w:t xml:space="preserve"> </w:t>
      </w:r>
      <w:r w:rsidR="00ED08FD" w:rsidRPr="007F07B2">
        <w:rPr>
          <w:sz w:val="24"/>
          <w:szCs w:val="24"/>
        </w:rPr>
        <w:t>(Respondent 1).</w:t>
      </w:r>
      <w:r w:rsidR="00ED08FD">
        <w:rPr>
          <w:i/>
          <w:iCs/>
          <w:sz w:val="24"/>
          <w:szCs w:val="24"/>
        </w:rPr>
        <w:t xml:space="preserve"> </w:t>
      </w:r>
      <w:r w:rsidR="00987CA5">
        <w:rPr>
          <w:sz w:val="24"/>
          <w:szCs w:val="24"/>
        </w:rPr>
        <w:t xml:space="preserve"> </w:t>
      </w:r>
      <w:r w:rsidR="00AC5879">
        <w:rPr>
          <w:sz w:val="24"/>
          <w:szCs w:val="24"/>
        </w:rPr>
        <w:t>Zaznívá také přesvědčení, že relativně malý finanční příspěvek může mít v prostředí rozvojové země významný dopad na kvalitu života dítěte</w:t>
      </w:r>
      <w:r w:rsidR="000F0555">
        <w:rPr>
          <w:sz w:val="24"/>
          <w:szCs w:val="24"/>
        </w:rPr>
        <w:t xml:space="preserve">. </w:t>
      </w:r>
      <w:r w:rsidR="000F0555" w:rsidRPr="000F0555">
        <w:rPr>
          <w:i/>
          <w:iCs/>
          <w:sz w:val="24"/>
          <w:szCs w:val="24"/>
        </w:rPr>
        <w:t>„</w:t>
      </w:r>
      <w:r w:rsidR="00ED08FD" w:rsidRPr="00ED08FD">
        <w:rPr>
          <w:i/>
          <w:iCs/>
          <w:sz w:val="24"/>
          <w:szCs w:val="24"/>
        </w:rPr>
        <w:t>Stačí tak málo peněz, aby jedno dítě mohlo chodit do školy a dostalo tam najíst</w:t>
      </w:r>
      <w:r w:rsidR="000F0555" w:rsidRPr="000F0555">
        <w:rPr>
          <w:i/>
          <w:iCs/>
          <w:sz w:val="24"/>
          <w:szCs w:val="24"/>
        </w:rPr>
        <w:t>“</w:t>
      </w:r>
      <w:r w:rsidR="00ED08FD">
        <w:rPr>
          <w:i/>
          <w:iCs/>
          <w:sz w:val="24"/>
          <w:szCs w:val="24"/>
        </w:rPr>
        <w:t xml:space="preserve"> </w:t>
      </w:r>
      <w:r w:rsidR="006D3CC6" w:rsidRPr="006D3CC6">
        <w:rPr>
          <w:sz w:val="24"/>
          <w:szCs w:val="24"/>
        </w:rPr>
        <w:t>prohlásil Respondent 4.</w:t>
      </w:r>
    </w:p>
    <w:p w14:paraId="65C0A226" w14:textId="4A33A9C5" w:rsidR="000F0555" w:rsidRDefault="00A2755A" w:rsidP="00340FA0">
      <w:pPr>
        <w:spacing w:line="360" w:lineRule="auto"/>
        <w:jc w:val="both"/>
        <w:rPr>
          <w:i/>
          <w:iCs/>
          <w:sz w:val="24"/>
          <w:szCs w:val="24"/>
        </w:rPr>
      </w:pPr>
      <w:r>
        <w:rPr>
          <w:sz w:val="24"/>
          <w:szCs w:val="24"/>
        </w:rPr>
        <w:t>U části respondentů</w:t>
      </w:r>
      <w:r w:rsidR="00ED08FD">
        <w:rPr>
          <w:sz w:val="24"/>
          <w:szCs w:val="24"/>
        </w:rPr>
        <w:t xml:space="preserve"> </w:t>
      </w:r>
      <w:r>
        <w:rPr>
          <w:sz w:val="24"/>
          <w:szCs w:val="24"/>
        </w:rPr>
        <w:t>motivace vycháze</w:t>
      </w:r>
      <w:r w:rsidR="00ED08FD">
        <w:rPr>
          <w:sz w:val="24"/>
          <w:szCs w:val="24"/>
        </w:rPr>
        <w:t>la</w:t>
      </w:r>
      <w:r>
        <w:rPr>
          <w:sz w:val="24"/>
          <w:szCs w:val="24"/>
        </w:rPr>
        <w:t xml:space="preserve"> z náboženského prostředí. Impulsem byla například promluva během </w:t>
      </w:r>
      <w:r w:rsidR="009D049D">
        <w:rPr>
          <w:sz w:val="24"/>
          <w:szCs w:val="24"/>
        </w:rPr>
        <w:t>mše nebo morální apel na pomoc potřebným.</w:t>
      </w:r>
      <w:r w:rsidR="009478E2">
        <w:rPr>
          <w:sz w:val="24"/>
          <w:szCs w:val="24"/>
        </w:rPr>
        <w:t xml:space="preserve"> Respondent 10 </w:t>
      </w:r>
      <w:proofErr w:type="gramStart"/>
      <w:r w:rsidR="005442CE">
        <w:rPr>
          <w:sz w:val="24"/>
          <w:szCs w:val="24"/>
        </w:rPr>
        <w:t xml:space="preserve">popsal:   </w:t>
      </w:r>
      <w:proofErr w:type="gramEnd"/>
      <w:r w:rsidR="005442CE">
        <w:rPr>
          <w:sz w:val="24"/>
          <w:szCs w:val="24"/>
        </w:rPr>
        <w:t xml:space="preserve">                  </w:t>
      </w:r>
      <w:proofErr w:type="gramStart"/>
      <w:r w:rsidR="005442CE">
        <w:rPr>
          <w:sz w:val="24"/>
          <w:szCs w:val="24"/>
        </w:rPr>
        <w:t xml:space="preserve">   </w:t>
      </w:r>
      <w:r w:rsidR="009D049D" w:rsidRPr="00D33D24">
        <w:rPr>
          <w:i/>
          <w:iCs/>
          <w:sz w:val="24"/>
          <w:szCs w:val="24"/>
        </w:rPr>
        <w:t>„</w:t>
      </w:r>
      <w:proofErr w:type="gramEnd"/>
      <w:r w:rsidR="009D049D" w:rsidRPr="00D33D24">
        <w:rPr>
          <w:i/>
          <w:iCs/>
          <w:sz w:val="24"/>
          <w:szCs w:val="24"/>
        </w:rPr>
        <w:t xml:space="preserve">S programem jsem se seznámil v kostele. Přes pana Musila, který navštívil tenkrát v Zábřehu </w:t>
      </w:r>
      <w:r w:rsidR="009D049D" w:rsidRPr="00D33D24">
        <w:rPr>
          <w:i/>
          <w:iCs/>
          <w:sz w:val="24"/>
          <w:szCs w:val="24"/>
        </w:rPr>
        <w:lastRenderedPageBreak/>
        <w:t xml:space="preserve">kostel a já jsem byl na </w:t>
      </w:r>
      <w:r w:rsidR="007C52C4" w:rsidRPr="00D33D24">
        <w:rPr>
          <w:i/>
          <w:iCs/>
          <w:sz w:val="24"/>
          <w:szCs w:val="24"/>
        </w:rPr>
        <w:t>mš</w:t>
      </w:r>
      <w:r w:rsidR="007C52C4">
        <w:rPr>
          <w:i/>
          <w:iCs/>
          <w:sz w:val="24"/>
          <w:szCs w:val="24"/>
        </w:rPr>
        <w:t>i,</w:t>
      </w:r>
      <w:r w:rsidR="009D049D" w:rsidRPr="00D33D24">
        <w:rPr>
          <w:i/>
          <w:iCs/>
          <w:sz w:val="24"/>
          <w:szCs w:val="24"/>
        </w:rPr>
        <w:t xml:space="preserve"> a tak jsem měl možnost se tak nějak seznámit s programem</w:t>
      </w:r>
      <w:r w:rsidR="00D33D24" w:rsidRPr="00D33D24">
        <w:rPr>
          <w:i/>
          <w:iCs/>
          <w:sz w:val="24"/>
          <w:szCs w:val="24"/>
        </w:rPr>
        <w:t>“</w:t>
      </w:r>
      <w:r w:rsidR="00ED08FD">
        <w:rPr>
          <w:i/>
          <w:iCs/>
          <w:sz w:val="24"/>
          <w:szCs w:val="24"/>
        </w:rPr>
        <w:t xml:space="preserve"> </w:t>
      </w:r>
      <w:r w:rsidR="00ED08FD" w:rsidRPr="007F07B2">
        <w:rPr>
          <w:sz w:val="24"/>
          <w:szCs w:val="24"/>
        </w:rPr>
        <w:t>(Respondent 10).</w:t>
      </w:r>
    </w:p>
    <w:p w14:paraId="5595CEFC" w14:textId="77777777" w:rsidR="000B79AB" w:rsidRDefault="000B79AB" w:rsidP="00340FA0">
      <w:pPr>
        <w:spacing w:line="360" w:lineRule="auto"/>
        <w:jc w:val="both"/>
        <w:rPr>
          <w:i/>
          <w:iCs/>
          <w:sz w:val="24"/>
          <w:szCs w:val="24"/>
        </w:rPr>
      </w:pPr>
    </w:p>
    <w:p w14:paraId="3B26E516" w14:textId="5DDDD973" w:rsidR="007C52C4" w:rsidRDefault="000B79AB" w:rsidP="00340FA0">
      <w:pPr>
        <w:pStyle w:val="Nadpis2"/>
        <w:numPr>
          <w:ilvl w:val="1"/>
          <w:numId w:val="6"/>
        </w:numPr>
        <w:spacing w:line="360" w:lineRule="auto"/>
      </w:pPr>
      <w:bookmarkStart w:id="65" w:name="_Toc225703709"/>
      <w:r>
        <w:t>Výběr organizace</w:t>
      </w:r>
      <w:bookmarkEnd w:id="65"/>
    </w:p>
    <w:p w14:paraId="54B599A1" w14:textId="4BC0CBA8" w:rsidR="000B79AB" w:rsidRDefault="00CE30C2" w:rsidP="00340FA0">
      <w:pPr>
        <w:spacing w:line="360" w:lineRule="auto"/>
        <w:jc w:val="both"/>
        <w:rPr>
          <w:sz w:val="24"/>
          <w:szCs w:val="24"/>
        </w:rPr>
      </w:pPr>
      <w:r>
        <w:rPr>
          <w:sz w:val="24"/>
          <w:szCs w:val="24"/>
        </w:rPr>
        <w:t xml:space="preserve">Významnou roli </w:t>
      </w:r>
      <w:r w:rsidR="00F1178D">
        <w:rPr>
          <w:sz w:val="24"/>
          <w:szCs w:val="24"/>
        </w:rPr>
        <w:t xml:space="preserve">při výběru organizace </w:t>
      </w:r>
      <w:r w:rsidR="00BC40A2">
        <w:rPr>
          <w:sz w:val="24"/>
          <w:szCs w:val="24"/>
        </w:rPr>
        <w:t>hrála u respondentů</w:t>
      </w:r>
      <w:r w:rsidR="00F1178D">
        <w:rPr>
          <w:sz w:val="24"/>
          <w:szCs w:val="24"/>
        </w:rPr>
        <w:t xml:space="preserve"> kombinace osobních zkušeností, důvěry</w:t>
      </w:r>
      <w:r w:rsidR="00741992">
        <w:rPr>
          <w:sz w:val="24"/>
          <w:szCs w:val="24"/>
        </w:rPr>
        <w:t xml:space="preserve"> a </w:t>
      </w:r>
      <w:r w:rsidR="00085641">
        <w:rPr>
          <w:sz w:val="24"/>
          <w:szCs w:val="24"/>
        </w:rPr>
        <w:t>způsobu realizace pomoci.</w:t>
      </w:r>
    </w:p>
    <w:p w14:paraId="5B0543A3" w14:textId="1EBF5E91" w:rsidR="00085641" w:rsidRDefault="00A16E4C" w:rsidP="00B115B7">
      <w:pPr>
        <w:spacing w:line="360" w:lineRule="auto"/>
        <w:jc w:val="both"/>
        <w:rPr>
          <w:i/>
          <w:iCs/>
          <w:sz w:val="24"/>
          <w:szCs w:val="24"/>
        </w:rPr>
      </w:pPr>
      <w:r>
        <w:rPr>
          <w:sz w:val="24"/>
          <w:szCs w:val="24"/>
        </w:rPr>
        <w:t>Někteří respondenti uvedli, že mají s ACHO dlouhodobou osobní vazbu</w:t>
      </w:r>
      <w:r w:rsidR="003749CF">
        <w:rPr>
          <w:sz w:val="24"/>
          <w:szCs w:val="24"/>
        </w:rPr>
        <w:t xml:space="preserve">, v minulosti zde </w:t>
      </w:r>
      <w:r w:rsidR="004B3006">
        <w:rPr>
          <w:sz w:val="24"/>
          <w:szCs w:val="24"/>
        </w:rPr>
        <w:t xml:space="preserve">pracovali nebo byli jiným způsobem zapojeni do jejích aktivit, případně mají ve svém okolí </w:t>
      </w:r>
      <w:r w:rsidR="006438B6">
        <w:rPr>
          <w:sz w:val="24"/>
          <w:szCs w:val="24"/>
        </w:rPr>
        <w:t>někoho, kdo s organizací spolupracoval. Tyto zkušenosti přispívají k vytvoření důvěry a jistoty, že po</w:t>
      </w:r>
      <w:r w:rsidR="008F3602">
        <w:rPr>
          <w:sz w:val="24"/>
          <w:szCs w:val="24"/>
        </w:rPr>
        <w:t>moc je realizována transparentně a odpovědně ke všem zúčastněným.</w:t>
      </w:r>
      <w:r w:rsidR="00060396">
        <w:rPr>
          <w:sz w:val="24"/>
          <w:szCs w:val="24"/>
        </w:rPr>
        <w:t xml:space="preserve"> Respondent 13 uvedl: </w:t>
      </w:r>
      <w:r w:rsidR="0045555E" w:rsidRPr="00A93D41">
        <w:rPr>
          <w:i/>
          <w:iCs/>
          <w:sz w:val="24"/>
          <w:szCs w:val="24"/>
        </w:rPr>
        <w:t>„Pracovala jsem 22 let v</w:t>
      </w:r>
      <w:r w:rsidR="00A93D41" w:rsidRPr="00A93D41">
        <w:rPr>
          <w:i/>
          <w:iCs/>
          <w:sz w:val="24"/>
          <w:szCs w:val="24"/>
        </w:rPr>
        <w:t> </w:t>
      </w:r>
      <w:r w:rsidR="0045555E" w:rsidRPr="00A93D41">
        <w:rPr>
          <w:i/>
          <w:iCs/>
          <w:sz w:val="24"/>
          <w:szCs w:val="24"/>
        </w:rPr>
        <w:t>ACHO</w:t>
      </w:r>
      <w:r w:rsidR="00A93D41" w:rsidRPr="00A93D41">
        <w:rPr>
          <w:i/>
          <w:iCs/>
          <w:sz w:val="24"/>
          <w:szCs w:val="24"/>
        </w:rPr>
        <w:t xml:space="preserve"> a díky tomu jsem sama začala s</w:t>
      </w:r>
      <w:r w:rsidR="00B809EF">
        <w:rPr>
          <w:i/>
          <w:iCs/>
          <w:sz w:val="24"/>
          <w:szCs w:val="24"/>
        </w:rPr>
        <w:t> </w:t>
      </w:r>
      <w:r w:rsidR="00A93D41" w:rsidRPr="00A93D41">
        <w:rPr>
          <w:i/>
          <w:iCs/>
          <w:sz w:val="24"/>
          <w:szCs w:val="24"/>
        </w:rPr>
        <w:t>programem“</w:t>
      </w:r>
      <w:r w:rsidR="00B809EF">
        <w:rPr>
          <w:i/>
          <w:iCs/>
          <w:sz w:val="24"/>
          <w:szCs w:val="24"/>
        </w:rPr>
        <w:t xml:space="preserve"> </w:t>
      </w:r>
      <w:r w:rsidR="00B809EF" w:rsidRPr="00060396">
        <w:rPr>
          <w:sz w:val="24"/>
          <w:szCs w:val="24"/>
        </w:rPr>
        <w:t>(Respondent 13).</w:t>
      </w:r>
    </w:p>
    <w:p w14:paraId="6E53ADC4" w14:textId="047878F3" w:rsidR="00A93D41" w:rsidRDefault="00B549DF" w:rsidP="00B115B7">
      <w:pPr>
        <w:spacing w:line="360" w:lineRule="auto"/>
        <w:jc w:val="both"/>
        <w:rPr>
          <w:sz w:val="24"/>
          <w:szCs w:val="24"/>
        </w:rPr>
      </w:pPr>
      <w:r>
        <w:rPr>
          <w:sz w:val="24"/>
          <w:szCs w:val="24"/>
        </w:rPr>
        <w:t>Ve výpovědích je kladen důraz na neanonymní charakter pomoci. Respondenti oceňují možnost podpor</w:t>
      </w:r>
      <w:r w:rsidR="00A27A7E">
        <w:rPr>
          <w:sz w:val="24"/>
          <w:szCs w:val="24"/>
        </w:rPr>
        <w:t>ovat konkrétní dítě, znát jeho jméno, rodinu, příběh a mít přehled o jeho situaci. Podstatné je pro ně vědomí, kam finanční prostředky směřují.</w:t>
      </w:r>
      <w:r w:rsidR="00B809EF">
        <w:rPr>
          <w:sz w:val="24"/>
          <w:szCs w:val="24"/>
        </w:rPr>
        <w:t xml:space="preserve"> Respondent 7 uvedl:</w:t>
      </w:r>
      <w:r w:rsidR="00847F07">
        <w:rPr>
          <w:sz w:val="24"/>
          <w:szCs w:val="24"/>
        </w:rPr>
        <w:t xml:space="preserve"> </w:t>
      </w:r>
      <w:r w:rsidR="00847F07" w:rsidRPr="00847F07">
        <w:rPr>
          <w:i/>
          <w:iCs/>
          <w:sz w:val="24"/>
          <w:szCs w:val="24"/>
        </w:rPr>
        <w:t>„Jsem ráda, že pomoc není anonymní – že bych obecně přispěla na nějaké chudé děti, ale vím, že o jedno konkrétní dítě, které má své jméno a rodinu, se starám. To je pro mě důležité“</w:t>
      </w:r>
      <w:r w:rsidR="00060396">
        <w:rPr>
          <w:i/>
          <w:iCs/>
          <w:sz w:val="24"/>
          <w:szCs w:val="24"/>
        </w:rPr>
        <w:t xml:space="preserve"> </w:t>
      </w:r>
      <w:r w:rsidR="00060396" w:rsidRPr="00060396">
        <w:rPr>
          <w:sz w:val="24"/>
          <w:szCs w:val="24"/>
        </w:rPr>
        <w:t>(Respondent 7).</w:t>
      </w:r>
    </w:p>
    <w:p w14:paraId="3E7EC203" w14:textId="151A2F55" w:rsidR="003A4DDF" w:rsidRDefault="003A4DDF" w:rsidP="00B115B7">
      <w:pPr>
        <w:spacing w:line="360" w:lineRule="auto"/>
        <w:jc w:val="both"/>
        <w:rPr>
          <w:i/>
          <w:iCs/>
          <w:sz w:val="24"/>
          <w:szCs w:val="24"/>
        </w:rPr>
      </w:pPr>
      <w:r>
        <w:rPr>
          <w:sz w:val="24"/>
          <w:szCs w:val="24"/>
        </w:rPr>
        <w:t>Pravidelné reporty, zasílané informace o dítěti, možnost účastnit se setkání organizovaných charitou či získávat aktuální zprávy o situaci na Haiti přispívají k</w:t>
      </w:r>
      <w:r w:rsidR="006825E3">
        <w:rPr>
          <w:sz w:val="24"/>
          <w:szCs w:val="24"/>
        </w:rPr>
        <w:t> důvěryhodnosti a pocitu smysluplnosti a zodpovědnosti k dítěti. Osobní přístup ze strany</w:t>
      </w:r>
      <w:r w:rsidR="007166DA">
        <w:rPr>
          <w:sz w:val="24"/>
          <w:szCs w:val="24"/>
        </w:rPr>
        <w:t xml:space="preserve"> organizace respondenti vnímají jako velmi důležitý prvek celého programu. </w:t>
      </w:r>
      <w:r w:rsidR="00060396">
        <w:rPr>
          <w:sz w:val="24"/>
          <w:szCs w:val="24"/>
        </w:rPr>
        <w:t xml:space="preserve">Respondent 1 </w:t>
      </w:r>
      <w:r w:rsidR="00F76C6C">
        <w:rPr>
          <w:sz w:val="24"/>
          <w:szCs w:val="24"/>
        </w:rPr>
        <w:t xml:space="preserve">uvedl: </w:t>
      </w:r>
      <w:r w:rsidR="000C7611" w:rsidRPr="000C7611">
        <w:rPr>
          <w:i/>
          <w:iCs/>
          <w:sz w:val="24"/>
          <w:szCs w:val="24"/>
        </w:rPr>
        <w:t>„Vždycky</w:t>
      </w:r>
      <w:r w:rsidR="00B809EF">
        <w:rPr>
          <w:i/>
          <w:iCs/>
          <w:sz w:val="24"/>
          <w:szCs w:val="24"/>
        </w:rPr>
        <w:t xml:space="preserve"> </w:t>
      </w:r>
      <w:r w:rsidR="007166DA" w:rsidRPr="000C7611">
        <w:rPr>
          <w:i/>
          <w:iCs/>
          <w:sz w:val="24"/>
          <w:szCs w:val="24"/>
        </w:rPr>
        <w:t>jednou za rok probíhá</w:t>
      </w:r>
      <w:r w:rsidR="00B809EF">
        <w:rPr>
          <w:i/>
          <w:iCs/>
          <w:sz w:val="24"/>
          <w:szCs w:val="24"/>
        </w:rPr>
        <w:t xml:space="preserve"> </w:t>
      </w:r>
      <w:r w:rsidR="007166DA" w:rsidRPr="000C7611">
        <w:rPr>
          <w:i/>
          <w:iCs/>
          <w:sz w:val="24"/>
          <w:szCs w:val="24"/>
        </w:rPr>
        <w:t>setkání těch adoptivních rodič</w:t>
      </w:r>
      <w:r w:rsidR="00192148">
        <w:rPr>
          <w:i/>
          <w:iCs/>
          <w:sz w:val="24"/>
          <w:szCs w:val="24"/>
        </w:rPr>
        <w:t>ů a</w:t>
      </w:r>
      <w:r w:rsidR="007166DA" w:rsidRPr="000C7611">
        <w:rPr>
          <w:i/>
          <w:iCs/>
          <w:sz w:val="24"/>
          <w:szCs w:val="24"/>
        </w:rPr>
        <w:t xml:space="preserve"> kdo si chce ty informace dohledat, nebo kdyby vznesl dotaz, tak myslím si, že se </w:t>
      </w:r>
      <w:r w:rsidR="0045292F">
        <w:rPr>
          <w:i/>
          <w:iCs/>
          <w:sz w:val="24"/>
          <w:szCs w:val="24"/>
        </w:rPr>
        <w:t>vždycky odpověď dozví</w:t>
      </w:r>
      <w:r w:rsidR="007166DA" w:rsidRPr="000C7611">
        <w:rPr>
          <w:i/>
          <w:iCs/>
          <w:sz w:val="24"/>
          <w:szCs w:val="24"/>
        </w:rPr>
        <w:t xml:space="preserve">. Myslím si, že za tu dobu už to mají docela </w:t>
      </w:r>
      <w:r w:rsidR="0045292F">
        <w:rPr>
          <w:i/>
          <w:iCs/>
          <w:sz w:val="24"/>
          <w:szCs w:val="24"/>
        </w:rPr>
        <w:t>dobře</w:t>
      </w:r>
      <w:r w:rsidR="0077261D">
        <w:rPr>
          <w:i/>
          <w:iCs/>
          <w:sz w:val="24"/>
          <w:szCs w:val="24"/>
        </w:rPr>
        <w:t xml:space="preserve"> vychytané</w:t>
      </w:r>
      <w:r w:rsidR="007166DA" w:rsidRPr="000C7611">
        <w:rPr>
          <w:i/>
          <w:iCs/>
          <w:sz w:val="24"/>
          <w:szCs w:val="24"/>
        </w:rPr>
        <w:t>. Předtím, když začínali</w:t>
      </w:r>
      <w:r w:rsidR="0077261D">
        <w:rPr>
          <w:i/>
          <w:iCs/>
          <w:sz w:val="24"/>
          <w:szCs w:val="24"/>
        </w:rPr>
        <w:t>,</w:t>
      </w:r>
      <w:r w:rsidR="007166DA" w:rsidRPr="000C7611">
        <w:rPr>
          <w:i/>
          <w:iCs/>
          <w:sz w:val="24"/>
          <w:szCs w:val="24"/>
        </w:rPr>
        <w:t xml:space="preserve"> pochopitelně, tak to bylo horší, ty informace neměl</w:t>
      </w:r>
      <w:r w:rsidR="00B809EF">
        <w:rPr>
          <w:i/>
          <w:iCs/>
          <w:sz w:val="24"/>
          <w:szCs w:val="24"/>
        </w:rPr>
        <w:t xml:space="preserve"> člověk</w:t>
      </w:r>
      <w:r w:rsidR="007166DA" w:rsidRPr="000C7611">
        <w:rPr>
          <w:i/>
          <w:iCs/>
          <w:sz w:val="24"/>
          <w:szCs w:val="24"/>
        </w:rPr>
        <w:t xml:space="preserve"> tolik</w:t>
      </w:r>
      <w:r w:rsidR="004A61A5">
        <w:rPr>
          <w:i/>
          <w:iCs/>
          <w:sz w:val="24"/>
          <w:szCs w:val="24"/>
        </w:rPr>
        <w:t xml:space="preserve"> zpřístupněné</w:t>
      </w:r>
      <w:r w:rsidR="007166DA" w:rsidRPr="000C7611">
        <w:rPr>
          <w:i/>
          <w:iCs/>
          <w:sz w:val="24"/>
          <w:szCs w:val="24"/>
        </w:rPr>
        <w:t>, jak třeba z té pražské</w:t>
      </w:r>
      <w:r w:rsidR="004A61A5">
        <w:rPr>
          <w:i/>
          <w:iCs/>
          <w:sz w:val="24"/>
          <w:szCs w:val="24"/>
        </w:rPr>
        <w:t xml:space="preserve"> charity</w:t>
      </w:r>
      <w:r w:rsidR="007166DA" w:rsidRPr="000C7611">
        <w:rPr>
          <w:i/>
          <w:iCs/>
          <w:sz w:val="24"/>
          <w:szCs w:val="24"/>
        </w:rPr>
        <w:t xml:space="preserve">, </w:t>
      </w:r>
      <w:r w:rsidR="004A61A5">
        <w:rPr>
          <w:i/>
          <w:iCs/>
          <w:sz w:val="24"/>
          <w:szCs w:val="24"/>
        </w:rPr>
        <w:t>tam</w:t>
      </w:r>
      <w:r w:rsidR="007166DA" w:rsidRPr="000C7611">
        <w:rPr>
          <w:i/>
          <w:iCs/>
          <w:sz w:val="24"/>
          <w:szCs w:val="24"/>
        </w:rPr>
        <w:t xml:space="preserve"> už to bylo takový pravidelný.</w:t>
      </w:r>
      <w:r w:rsidR="00B809EF">
        <w:rPr>
          <w:i/>
          <w:iCs/>
          <w:sz w:val="24"/>
          <w:szCs w:val="24"/>
        </w:rPr>
        <w:t xml:space="preserve"> </w:t>
      </w:r>
      <w:r w:rsidR="005958FE">
        <w:rPr>
          <w:i/>
          <w:iCs/>
          <w:sz w:val="24"/>
          <w:szCs w:val="24"/>
        </w:rPr>
        <w:t xml:space="preserve"> </w:t>
      </w:r>
      <w:r w:rsidR="007166DA" w:rsidRPr="000C7611">
        <w:rPr>
          <w:i/>
          <w:iCs/>
          <w:sz w:val="24"/>
          <w:szCs w:val="24"/>
        </w:rPr>
        <w:t xml:space="preserve">A tady to začínalo a mně se zase líbilo, že </w:t>
      </w:r>
      <w:r w:rsidR="004A61A5">
        <w:rPr>
          <w:i/>
          <w:iCs/>
          <w:sz w:val="24"/>
          <w:szCs w:val="24"/>
        </w:rPr>
        <w:t xml:space="preserve">bylo možné být součástí </w:t>
      </w:r>
      <w:r w:rsidR="007166DA" w:rsidRPr="000C7611">
        <w:rPr>
          <w:i/>
          <w:iCs/>
          <w:sz w:val="24"/>
          <w:szCs w:val="24"/>
        </w:rPr>
        <w:t xml:space="preserve">od začátku. Teď bych řekla, že už to mají i v té online verzi </w:t>
      </w:r>
      <w:r w:rsidR="00C8317C">
        <w:rPr>
          <w:i/>
          <w:iCs/>
          <w:sz w:val="24"/>
          <w:szCs w:val="24"/>
        </w:rPr>
        <w:t>dobře udělaný</w:t>
      </w:r>
      <w:r w:rsidR="007166DA" w:rsidRPr="000C7611">
        <w:rPr>
          <w:i/>
          <w:iCs/>
          <w:sz w:val="24"/>
          <w:szCs w:val="24"/>
        </w:rPr>
        <w:t>. Nemám pocit, že kdybych se chtěla něco zeptat nebo něco dozvědět, že bych se to nedozvěděla</w:t>
      </w:r>
      <w:r w:rsidR="000C7611">
        <w:rPr>
          <w:i/>
          <w:iCs/>
          <w:sz w:val="24"/>
          <w:szCs w:val="24"/>
        </w:rPr>
        <w:t>“</w:t>
      </w:r>
      <w:r w:rsidR="00B809EF">
        <w:rPr>
          <w:i/>
          <w:iCs/>
          <w:sz w:val="24"/>
          <w:szCs w:val="24"/>
        </w:rPr>
        <w:t xml:space="preserve"> (Respondent 1).</w:t>
      </w:r>
    </w:p>
    <w:p w14:paraId="11511F85" w14:textId="049AB551" w:rsidR="00C8317C" w:rsidRDefault="00C8317C" w:rsidP="00B115B7">
      <w:pPr>
        <w:spacing w:line="360" w:lineRule="auto"/>
        <w:jc w:val="both"/>
        <w:rPr>
          <w:i/>
          <w:iCs/>
          <w:sz w:val="24"/>
          <w:szCs w:val="24"/>
        </w:rPr>
      </w:pPr>
      <w:r>
        <w:rPr>
          <w:sz w:val="24"/>
          <w:szCs w:val="24"/>
        </w:rPr>
        <w:lastRenderedPageBreak/>
        <w:t>V</w:t>
      </w:r>
      <w:r w:rsidR="00667F4B">
        <w:rPr>
          <w:sz w:val="24"/>
          <w:szCs w:val="24"/>
        </w:rPr>
        <w:t xml:space="preserve">ýběr organizace je ovlivněn také geografickou blízkostí. Pro některé respondenty hrála roli skutečnost, že organizace působí v jejich regionu, konkrétně v Olomouci. Tato blízkost usnadňovala osobní kontakt a </w:t>
      </w:r>
      <w:r w:rsidR="00801EDF">
        <w:rPr>
          <w:sz w:val="24"/>
          <w:szCs w:val="24"/>
        </w:rPr>
        <w:t xml:space="preserve">posilovala pocit dostupnosti. </w:t>
      </w:r>
      <w:r w:rsidR="00801EDF" w:rsidRPr="00801EDF">
        <w:rPr>
          <w:i/>
          <w:iCs/>
          <w:sz w:val="24"/>
          <w:szCs w:val="24"/>
        </w:rPr>
        <w:t>„Rozhodli jsme se sami pro program ACHO, protože to do Olomouce nemáme daleko“</w:t>
      </w:r>
      <w:r w:rsidR="00F76C6C">
        <w:rPr>
          <w:i/>
          <w:iCs/>
          <w:sz w:val="24"/>
          <w:szCs w:val="24"/>
        </w:rPr>
        <w:t xml:space="preserve"> </w:t>
      </w:r>
      <w:r w:rsidR="00F76C6C" w:rsidRPr="00F76C6C">
        <w:rPr>
          <w:sz w:val="24"/>
          <w:szCs w:val="24"/>
        </w:rPr>
        <w:t>prohlásil Respondent 11</w:t>
      </w:r>
      <w:r w:rsidR="00B809EF">
        <w:rPr>
          <w:i/>
          <w:iCs/>
          <w:sz w:val="24"/>
          <w:szCs w:val="24"/>
        </w:rPr>
        <w:t>.</w:t>
      </w:r>
      <w:r w:rsidR="00801EDF">
        <w:rPr>
          <w:i/>
          <w:iCs/>
          <w:sz w:val="24"/>
          <w:szCs w:val="24"/>
        </w:rPr>
        <w:t xml:space="preserve"> </w:t>
      </w:r>
      <w:r w:rsidR="00B809EF">
        <w:rPr>
          <w:sz w:val="24"/>
          <w:szCs w:val="24"/>
        </w:rPr>
        <w:t>R</w:t>
      </w:r>
      <w:r w:rsidR="00A535EB" w:rsidRPr="00BA6CB4">
        <w:rPr>
          <w:sz w:val="24"/>
          <w:szCs w:val="24"/>
        </w:rPr>
        <w:t>espondent</w:t>
      </w:r>
      <w:r w:rsidR="00D92CBF">
        <w:rPr>
          <w:sz w:val="24"/>
          <w:szCs w:val="24"/>
        </w:rPr>
        <w:t xml:space="preserve"> 2 </w:t>
      </w:r>
      <w:r w:rsidR="00A535EB" w:rsidRPr="00BA6CB4">
        <w:rPr>
          <w:sz w:val="24"/>
          <w:szCs w:val="24"/>
        </w:rPr>
        <w:t>uvedl</w:t>
      </w:r>
      <w:r w:rsidR="00A535EB">
        <w:rPr>
          <w:i/>
          <w:iCs/>
          <w:sz w:val="24"/>
          <w:szCs w:val="24"/>
        </w:rPr>
        <w:t xml:space="preserve"> „Chtěla jsem si adoptovat děvčátko z Indie, protože jsem viděla ve zprávách, že tam holčičky vyhazují </w:t>
      </w:r>
      <w:r w:rsidR="00003B84">
        <w:rPr>
          <w:i/>
          <w:iCs/>
          <w:sz w:val="24"/>
          <w:szCs w:val="24"/>
        </w:rPr>
        <w:t>do odpadků, tak jsem hledala, ale pak jsem našla tady ten program v Olomouci, který byl úplně v začátcích a řekla jsem si, že je lepší mít organizaci blízko bydliště skrz ty schůzky</w:t>
      </w:r>
      <w:r w:rsidR="00BA6CB4">
        <w:rPr>
          <w:i/>
          <w:iCs/>
          <w:sz w:val="24"/>
          <w:szCs w:val="24"/>
        </w:rPr>
        <w:t xml:space="preserve"> a osobní přístup“</w:t>
      </w:r>
      <w:r w:rsidR="00F76C6C">
        <w:rPr>
          <w:i/>
          <w:iCs/>
          <w:sz w:val="24"/>
          <w:szCs w:val="24"/>
        </w:rPr>
        <w:t xml:space="preserve"> </w:t>
      </w:r>
      <w:r w:rsidR="00F76C6C" w:rsidRPr="00F76C6C">
        <w:rPr>
          <w:sz w:val="24"/>
          <w:szCs w:val="24"/>
        </w:rPr>
        <w:t>(Respondent 2).</w:t>
      </w:r>
    </w:p>
    <w:p w14:paraId="5277E1B3" w14:textId="1A6BA569" w:rsidR="007E019F" w:rsidRPr="007E019F" w:rsidRDefault="007E019F" w:rsidP="00340FA0">
      <w:pPr>
        <w:spacing w:line="360" w:lineRule="auto"/>
        <w:jc w:val="both"/>
        <w:rPr>
          <w:sz w:val="24"/>
          <w:szCs w:val="24"/>
        </w:rPr>
      </w:pPr>
      <w:r>
        <w:rPr>
          <w:sz w:val="24"/>
          <w:szCs w:val="24"/>
        </w:rPr>
        <w:t xml:space="preserve">V rozhovorech se rovněž objevuje význam osobní zkušenosti vedoucího programu </w:t>
      </w:r>
      <w:r w:rsidR="008F1751">
        <w:rPr>
          <w:sz w:val="24"/>
          <w:szCs w:val="24"/>
        </w:rPr>
        <w:t xml:space="preserve">                              </w:t>
      </w:r>
      <w:r>
        <w:rPr>
          <w:sz w:val="24"/>
          <w:szCs w:val="24"/>
        </w:rPr>
        <w:t>Mgr. Romana Musila</w:t>
      </w:r>
      <w:r w:rsidR="00EF76CC">
        <w:rPr>
          <w:sz w:val="24"/>
          <w:szCs w:val="24"/>
        </w:rPr>
        <w:t xml:space="preserve">. Respondenti oceňují jeho autentické sdílení zkušenosti z terénu </w:t>
      </w:r>
      <w:r w:rsidR="00664C0F">
        <w:rPr>
          <w:sz w:val="24"/>
          <w:szCs w:val="24"/>
        </w:rPr>
        <w:t xml:space="preserve">a díky němu více důvěřují programu. </w:t>
      </w:r>
      <w:r w:rsidR="002E1AB6" w:rsidRPr="002E1AB6">
        <w:rPr>
          <w:i/>
          <w:iCs/>
          <w:sz w:val="24"/>
          <w:szCs w:val="24"/>
        </w:rPr>
        <w:t xml:space="preserve">„Pan Musil se tomuto projektu věnuje už roky, sám tam nějakou dobu působil a tamní poměry dobře zná. Pro mě není důvod pochybovat o jeho práci </w:t>
      </w:r>
      <w:r w:rsidR="00B64099">
        <w:rPr>
          <w:i/>
          <w:iCs/>
          <w:sz w:val="24"/>
          <w:szCs w:val="24"/>
        </w:rPr>
        <w:t xml:space="preserve">                                   </w:t>
      </w:r>
      <w:r w:rsidR="002E1AB6" w:rsidRPr="002E1AB6">
        <w:rPr>
          <w:i/>
          <w:iCs/>
          <w:sz w:val="24"/>
          <w:szCs w:val="24"/>
        </w:rPr>
        <w:t>a nasazení</w:t>
      </w:r>
      <w:r w:rsidR="00FF0FF7" w:rsidRPr="002E1AB6">
        <w:rPr>
          <w:i/>
          <w:iCs/>
          <w:sz w:val="24"/>
          <w:szCs w:val="24"/>
        </w:rPr>
        <w:t>“</w:t>
      </w:r>
      <w:r w:rsidR="00FF0FF7">
        <w:rPr>
          <w:i/>
          <w:iCs/>
          <w:sz w:val="24"/>
          <w:szCs w:val="24"/>
        </w:rPr>
        <w:t xml:space="preserve"> popisuje</w:t>
      </w:r>
      <w:r w:rsidR="00FF0FF7" w:rsidRPr="00FF0FF7">
        <w:rPr>
          <w:sz w:val="24"/>
          <w:szCs w:val="24"/>
        </w:rPr>
        <w:t xml:space="preserve"> </w:t>
      </w:r>
      <w:r w:rsidR="00D92CBF" w:rsidRPr="00FF0FF7">
        <w:rPr>
          <w:sz w:val="24"/>
          <w:szCs w:val="24"/>
        </w:rPr>
        <w:t>Respondent 3.</w:t>
      </w:r>
    </w:p>
    <w:p w14:paraId="0520736E" w14:textId="29DD4F35" w:rsidR="00BA6CB4" w:rsidRDefault="0001381D" w:rsidP="00340FA0">
      <w:pPr>
        <w:spacing w:line="360" w:lineRule="auto"/>
        <w:jc w:val="both"/>
        <w:rPr>
          <w:i/>
          <w:iCs/>
          <w:sz w:val="24"/>
          <w:szCs w:val="24"/>
        </w:rPr>
      </w:pPr>
      <w:r>
        <w:rPr>
          <w:sz w:val="24"/>
          <w:szCs w:val="24"/>
        </w:rPr>
        <w:t>Další významnou skutečností</w:t>
      </w:r>
      <w:r w:rsidR="00A844B3">
        <w:rPr>
          <w:sz w:val="24"/>
          <w:szCs w:val="24"/>
        </w:rPr>
        <w:t xml:space="preserve"> je, že se jedná o křesťanskou organizaci. Pro část respondentů </w:t>
      </w:r>
      <w:r w:rsidR="009626A7">
        <w:rPr>
          <w:sz w:val="24"/>
          <w:szCs w:val="24"/>
        </w:rPr>
        <w:t>je to důležité, neboť to odpovídá jejich vlastnímu hodnotovému a náboženskému přesvědčení.</w:t>
      </w:r>
      <w:r w:rsidR="00CC467B">
        <w:rPr>
          <w:sz w:val="24"/>
          <w:szCs w:val="24"/>
        </w:rPr>
        <w:t xml:space="preserve"> </w:t>
      </w:r>
      <w:r w:rsidR="00705D89">
        <w:rPr>
          <w:sz w:val="24"/>
          <w:szCs w:val="24"/>
        </w:rPr>
        <w:t xml:space="preserve">Respondent 6 </w:t>
      </w:r>
      <w:r w:rsidR="00A74446">
        <w:rPr>
          <w:sz w:val="24"/>
          <w:szCs w:val="24"/>
        </w:rPr>
        <w:t xml:space="preserve">popsal: </w:t>
      </w:r>
      <w:r w:rsidR="00CC467B" w:rsidRPr="0082304B">
        <w:rPr>
          <w:i/>
          <w:iCs/>
          <w:sz w:val="24"/>
          <w:szCs w:val="24"/>
        </w:rPr>
        <w:t xml:space="preserve">„No je to jedna z věcí. Já jako věřící člověk, k tomu mám nějaký vztah </w:t>
      </w:r>
      <w:r w:rsidR="00B64099">
        <w:rPr>
          <w:i/>
          <w:iCs/>
          <w:sz w:val="24"/>
          <w:szCs w:val="24"/>
        </w:rPr>
        <w:t xml:space="preserve">                          </w:t>
      </w:r>
      <w:r w:rsidR="00CC467B" w:rsidRPr="0082304B">
        <w:rPr>
          <w:i/>
          <w:iCs/>
          <w:sz w:val="24"/>
          <w:szCs w:val="24"/>
        </w:rPr>
        <w:t xml:space="preserve">a je pro </w:t>
      </w:r>
      <w:r w:rsidR="0082304B" w:rsidRPr="0082304B">
        <w:rPr>
          <w:i/>
          <w:iCs/>
          <w:sz w:val="24"/>
          <w:szCs w:val="24"/>
        </w:rPr>
        <w:t>mě důležité, že podporuji organizaci, která má stejné hodnoty jako já</w:t>
      </w:r>
      <w:r w:rsidR="00CC467B" w:rsidRPr="0082304B">
        <w:rPr>
          <w:i/>
          <w:iCs/>
          <w:sz w:val="24"/>
          <w:szCs w:val="24"/>
        </w:rPr>
        <w:t>“</w:t>
      </w:r>
      <w:r w:rsidR="00D92CBF">
        <w:rPr>
          <w:i/>
          <w:iCs/>
          <w:sz w:val="24"/>
          <w:szCs w:val="24"/>
        </w:rPr>
        <w:t xml:space="preserve"> (Respondent 6).</w:t>
      </w:r>
    </w:p>
    <w:p w14:paraId="72AD1E03" w14:textId="77777777" w:rsidR="00C636E5" w:rsidRDefault="00C636E5" w:rsidP="00340FA0">
      <w:pPr>
        <w:pStyle w:val="Nadpis3"/>
        <w:spacing w:line="360" w:lineRule="auto"/>
      </w:pPr>
    </w:p>
    <w:p w14:paraId="434753B9" w14:textId="216C93E3" w:rsidR="00340FA0" w:rsidRPr="00340FA0" w:rsidRDefault="004032BD" w:rsidP="00340FA0">
      <w:pPr>
        <w:pStyle w:val="Nadpis2"/>
        <w:numPr>
          <w:ilvl w:val="1"/>
          <w:numId w:val="6"/>
        </w:numPr>
        <w:spacing w:line="360" w:lineRule="auto"/>
      </w:pPr>
      <w:bookmarkStart w:id="66" w:name="_Toc225703710"/>
      <w:r>
        <w:t>Prožívání podpory z pohledu dárce</w:t>
      </w:r>
      <w:bookmarkEnd w:id="66"/>
    </w:p>
    <w:p w14:paraId="0A61A95B" w14:textId="535DA462" w:rsidR="004032BD" w:rsidRDefault="00215CB1" w:rsidP="00340FA0">
      <w:pPr>
        <w:spacing w:line="360" w:lineRule="auto"/>
        <w:jc w:val="both"/>
        <w:rPr>
          <w:i/>
          <w:iCs/>
          <w:sz w:val="24"/>
          <w:szCs w:val="24"/>
        </w:rPr>
      </w:pPr>
      <w:r>
        <w:rPr>
          <w:sz w:val="24"/>
          <w:szCs w:val="24"/>
        </w:rPr>
        <w:t>Výpovědi</w:t>
      </w:r>
      <w:r w:rsidR="00D41D7D">
        <w:rPr>
          <w:sz w:val="24"/>
          <w:szCs w:val="24"/>
        </w:rPr>
        <w:t xml:space="preserve"> respondentů ukazují, že zapojení do adopce na dálku je spojeno s pozitivními emocemi a</w:t>
      </w:r>
      <w:r w:rsidR="00BA06CE">
        <w:rPr>
          <w:sz w:val="24"/>
          <w:szCs w:val="24"/>
        </w:rPr>
        <w:t xml:space="preserve"> dlouhodobými</w:t>
      </w:r>
      <w:r w:rsidR="00D41D7D">
        <w:rPr>
          <w:sz w:val="24"/>
          <w:szCs w:val="24"/>
        </w:rPr>
        <w:t xml:space="preserve"> </w:t>
      </w:r>
      <w:r w:rsidR="00BA06CE">
        <w:rPr>
          <w:sz w:val="24"/>
          <w:szCs w:val="24"/>
        </w:rPr>
        <w:t xml:space="preserve">životními změnami. </w:t>
      </w:r>
      <w:r w:rsidR="00C050AD">
        <w:rPr>
          <w:sz w:val="24"/>
          <w:szCs w:val="24"/>
        </w:rPr>
        <w:t xml:space="preserve">Popisují pocit vděčnosti za vlastní životní situaci a možnost pomáhat. </w:t>
      </w:r>
    </w:p>
    <w:p w14:paraId="0D0DFE15" w14:textId="649962D9" w:rsidR="003C722C" w:rsidRDefault="003C722C" w:rsidP="00340FA0">
      <w:pPr>
        <w:spacing w:line="360" w:lineRule="auto"/>
        <w:jc w:val="both"/>
        <w:rPr>
          <w:sz w:val="24"/>
          <w:szCs w:val="24"/>
        </w:rPr>
      </w:pPr>
      <w:r>
        <w:rPr>
          <w:sz w:val="24"/>
          <w:szCs w:val="24"/>
        </w:rPr>
        <w:t>S podpor</w:t>
      </w:r>
      <w:r w:rsidR="00A65E19">
        <w:rPr>
          <w:sz w:val="24"/>
          <w:szCs w:val="24"/>
        </w:rPr>
        <w:t>ou</w:t>
      </w:r>
      <w:r>
        <w:rPr>
          <w:sz w:val="24"/>
          <w:szCs w:val="24"/>
        </w:rPr>
        <w:t xml:space="preserve"> je spojován dobrý a spokojený poc</w:t>
      </w:r>
      <w:r w:rsidR="00A65E19">
        <w:rPr>
          <w:sz w:val="24"/>
          <w:szCs w:val="24"/>
        </w:rPr>
        <w:t>it, který respondenti popisují jako vědomí, že „udělali dobrou věc“</w:t>
      </w:r>
      <w:r w:rsidR="00A3543A">
        <w:rPr>
          <w:sz w:val="24"/>
          <w:szCs w:val="24"/>
        </w:rPr>
        <w:t>.</w:t>
      </w:r>
      <w:r w:rsidR="002E39BA">
        <w:rPr>
          <w:sz w:val="24"/>
          <w:szCs w:val="24"/>
        </w:rPr>
        <w:t xml:space="preserve"> „</w:t>
      </w:r>
      <w:r w:rsidR="00F818CD" w:rsidRPr="00F818CD">
        <w:rPr>
          <w:i/>
          <w:iCs/>
          <w:sz w:val="24"/>
          <w:szCs w:val="24"/>
        </w:rPr>
        <w:t>Č</w:t>
      </w:r>
      <w:r w:rsidR="002E39BA" w:rsidRPr="00F818CD">
        <w:rPr>
          <w:i/>
          <w:iCs/>
          <w:sz w:val="24"/>
          <w:szCs w:val="24"/>
        </w:rPr>
        <w:t xml:space="preserve">lověk je takový víc spokojenější, že může někomu pomoct, je to takový dobrý pocit, že někomu může alespoň trochu </w:t>
      </w:r>
      <w:r w:rsidR="00F818CD" w:rsidRPr="00F818CD">
        <w:rPr>
          <w:i/>
          <w:iCs/>
          <w:sz w:val="24"/>
          <w:szCs w:val="24"/>
        </w:rPr>
        <w:t>zlepšit život“</w:t>
      </w:r>
      <w:r w:rsidR="00D92CBF">
        <w:rPr>
          <w:i/>
          <w:iCs/>
          <w:sz w:val="24"/>
          <w:szCs w:val="24"/>
        </w:rPr>
        <w:t xml:space="preserve"> </w:t>
      </w:r>
      <w:r w:rsidR="00F01311" w:rsidRPr="00F01311">
        <w:rPr>
          <w:sz w:val="24"/>
          <w:szCs w:val="24"/>
        </w:rPr>
        <w:t xml:space="preserve">prohlásil </w:t>
      </w:r>
      <w:r w:rsidR="00D92CBF" w:rsidRPr="00F01311">
        <w:rPr>
          <w:sz w:val="24"/>
          <w:szCs w:val="24"/>
        </w:rPr>
        <w:t>Respondent 10</w:t>
      </w:r>
      <w:r w:rsidR="00D92CBF">
        <w:rPr>
          <w:i/>
          <w:iCs/>
          <w:sz w:val="24"/>
          <w:szCs w:val="24"/>
        </w:rPr>
        <w:t>.</w:t>
      </w:r>
      <w:r w:rsidR="00A65E19">
        <w:rPr>
          <w:sz w:val="24"/>
          <w:szCs w:val="24"/>
        </w:rPr>
        <w:t xml:space="preserve"> </w:t>
      </w:r>
      <w:r w:rsidR="00743A52">
        <w:rPr>
          <w:sz w:val="24"/>
          <w:szCs w:val="24"/>
        </w:rPr>
        <w:t xml:space="preserve">Někteří respondenti </w:t>
      </w:r>
      <w:r w:rsidR="00EC3965">
        <w:rPr>
          <w:sz w:val="24"/>
          <w:szCs w:val="24"/>
        </w:rPr>
        <w:t>hovořili</w:t>
      </w:r>
      <w:r w:rsidR="00743A52">
        <w:rPr>
          <w:sz w:val="24"/>
          <w:szCs w:val="24"/>
        </w:rPr>
        <w:t xml:space="preserve"> o tom, že mají radost z možnosti podílet se na zlepšení budoucnosti dítěte a přispět k jeho vzdělání a lepšímu zdraví.</w:t>
      </w:r>
      <w:r w:rsidR="00F818CD" w:rsidRPr="00F818CD">
        <w:t xml:space="preserve"> </w:t>
      </w:r>
      <w:r w:rsidR="00F818CD" w:rsidRPr="000D0364">
        <w:rPr>
          <w:i/>
          <w:iCs/>
        </w:rPr>
        <w:t>„</w:t>
      </w:r>
      <w:r w:rsidR="00F818CD" w:rsidRPr="000D0364">
        <w:rPr>
          <w:i/>
          <w:iCs/>
          <w:sz w:val="24"/>
          <w:szCs w:val="24"/>
        </w:rPr>
        <w:t>Ten můj pod</w:t>
      </w:r>
      <w:r w:rsidR="00D92CBF">
        <w:rPr>
          <w:i/>
          <w:iCs/>
          <w:sz w:val="24"/>
          <w:szCs w:val="24"/>
        </w:rPr>
        <w:t>n</w:t>
      </w:r>
      <w:r w:rsidR="00F818CD" w:rsidRPr="000D0364">
        <w:rPr>
          <w:i/>
          <w:iCs/>
          <w:sz w:val="24"/>
          <w:szCs w:val="24"/>
        </w:rPr>
        <w:t xml:space="preserve">ět je právě, že si myslím, že je dobrý </w:t>
      </w:r>
      <w:r w:rsidR="00D92CBF">
        <w:rPr>
          <w:i/>
          <w:iCs/>
          <w:sz w:val="24"/>
          <w:szCs w:val="24"/>
        </w:rPr>
        <w:t xml:space="preserve">                          </w:t>
      </w:r>
      <w:r w:rsidR="00F818CD" w:rsidRPr="000D0364">
        <w:rPr>
          <w:i/>
          <w:iCs/>
          <w:sz w:val="24"/>
          <w:szCs w:val="24"/>
        </w:rPr>
        <w:t xml:space="preserve">v těch </w:t>
      </w:r>
      <w:r w:rsidR="000D0364" w:rsidRPr="000D0364">
        <w:rPr>
          <w:i/>
          <w:iCs/>
          <w:sz w:val="24"/>
          <w:szCs w:val="24"/>
        </w:rPr>
        <w:t>chudších zemích</w:t>
      </w:r>
      <w:r w:rsidR="00F818CD" w:rsidRPr="000D0364">
        <w:rPr>
          <w:i/>
          <w:iCs/>
          <w:sz w:val="24"/>
          <w:szCs w:val="24"/>
        </w:rPr>
        <w:t xml:space="preserve"> to podpořit, to vzdělávání a to, aby prostě měli možnost na ten trošku lepší život v podstatě. Aspoň dostat ten rozhled a dostat nějaké možnosti.</w:t>
      </w:r>
      <w:r w:rsidR="000D0364" w:rsidRPr="000D0364">
        <w:rPr>
          <w:i/>
          <w:iCs/>
          <w:sz w:val="24"/>
          <w:szCs w:val="24"/>
        </w:rPr>
        <w:t xml:space="preserve"> I</w:t>
      </w:r>
      <w:r w:rsidR="00F818CD" w:rsidRPr="000D0364">
        <w:rPr>
          <w:i/>
          <w:iCs/>
          <w:sz w:val="24"/>
          <w:szCs w:val="24"/>
        </w:rPr>
        <w:t xml:space="preserve"> když je mi asi jasný, </w:t>
      </w:r>
      <w:r w:rsidR="00F818CD" w:rsidRPr="000D0364">
        <w:rPr>
          <w:i/>
          <w:iCs/>
          <w:sz w:val="24"/>
          <w:szCs w:val="24"/>
        </w:rPr>
        <w:lastRenderedPageBreak/>
        <w:t>že ne každému tomu dítěti se to potom podaří</w:t>
      </w:r>
      <w:r w:rsidR="000D0364" w:rsidRPr="000D0364">
        <w:rPr>
          <w:i/>
          <w:iCs/>
          <w:sz w:val="24"/>
          <w:szCs w:val="24"/>
        </w:rPr>
        <w:t>“</w:t>
      </w:r>
      <w:r w:rsidR="00D92CBF">
        <w:rPr>
          <w:i/>
          <w:iCs/>
          <w:sz w:val="24"/>
          <w:szCs w:val="24"/>
        </w:rPr>
        <w:t xml:space="preserve"> (Respondent 3).</w:t>
      </w:r>
      <w:r w:rsidR="00743A52">
        <w:rPr>
          <w:sz w:val="24"/>
          <w:szCs w:val="24"/>
        </w:rPr>
        <w:t xml:space="preserve"> </w:t>
      </w:r>
      <w:r w:rsidR="00342093">
        <w:rPr>
          <w:sz w:val="24"/>
          <w:szCs w:val="24"/>
        </w:rPr>
        <w:t>Radost jim přináší i možnost komunikace s dítětem a informace o jeho pokrocích.</w:t>
      </w:r>
      <w:r w:rsidR="000D0364">
        <w:rPr>
          <w:sz w:val="24"/>
          <w:szCs w:val="24"/>
        </w:rPr>
        <w:t xml:space="preserve"> </w:t>
      </w:r>
    </w:p>
    <w:p w14:paraId="44F0F002" w14:textId="1429E8C1" w:rsidR="00D029D7" w:rsidRDefault="00D029D7" w:rsidP="00340FA0">
      <w:pPr>
        <w:spacing w:line="360" w:lineRule="auto"/>
        <w:jc w:val="both"/>
        <w:rPr>
          <w:i/>
          <w:iCs/>
          <w:sz w:val="24"/>
          <w:szCs w:val="24"/>
        </w:rPr>
      </w:pPr>
      <w:r>
        <w:rPr>
          <w:sz w:val="24"/>
          <w:szCs w:val="24"/>
        </w:rPr>
        <w:t>Dále se objevuje i pocit určité odpovědnosti</w:t>
      </w:r>
      <w:r w:rsidR="00D2028C">
        <w:rPr>
          <w:sz w:val="24"/>
          <w:szCs w:val="24"/>
        </w:rPr>
        <w:t xml:space="preserve"> za dítě, kterému pomáhají. Podporu už nevnímají pouze jako anonymní finanční příspěvek, ale jako závazek vůči konkrétnímu člověku</w:t>
      </w:r>
      <w:r w:rsidR="001216F7">
        <w:rPr>
          <w:sz w:val="24"/>
          <w:szCs w:val="24"/>
        </w:rPr>
        <w:t>,</w:t>
      </w:r>
      <w:r w:rsidR="00724893">
        <w:rPr>
          <w:sz w:val="24"/>
          <w:szCs w:val="24"/>
        </w:rPr>
        <w:t xml:space="preserve"> a proto se snaží být ve své podpoře dlouhodobě konzistentní</w:t>
      </w:r>
      <w:r w:rsidR="00B44C0E">
        <w:rPr>
          <w:sz w:val="24"/>
          <w:szCs w:val="24"/>
        </w:rPr>
        <w:t xml:space="preserve">. </w:t>
      </w:r>
      <w:r w:rsidR="00891274">
        <w:rPr>
          <w:sz w:val="24"/>
          <w:szCs w:val="24"/>
        </w:rPr>
        <w:t xml:space="preserve">Respondent 5 </w:t>
      </w:r>
      <w:r w:rsidR="00B64099">
        <w:rPr>
          <w:sz w:val="24"/>
          <w:szCs w:val="24"/>
        </w:rPr>
        <w:t xml:space="preserve">popsal: </w:t>
      </w:r>
      <w:r w:rsidR="001216F7" w:rsidRPr="001216F7">
        <w:rPr>
          <w:i/>
          <w:iCs/>
          <w:sz w:val="24"/>
          <w:szCs w:val="24"/>
        </w:rPr>
        <w:t>„Mám pocit určité zodpovědnosti, i když dítě osobně neznám, mám pocit, že hraju v</w:t>
      </w:r>
      <w:r w:rsidR="001216F7">
        <w:rPr>
          <w:i/>
          <w:iCs/>
          <w:sz w:val="24"/>
          <w:szCs w:val="24"/>
        </w:rPr>
        <w:t> </w:t>
      </w:r>
      <w:r w:rsidR="001216F7" w:rsidRPr="001216F7">
        <w:rPr>
          <w:i/>
          <w:iCs/>
          <w:sz w:val="24"/>
          <w:szCs w:val="24"/>
        </w:rPr>
        <w:t>jeho</w:t>
      </w:r>
      <w:r w:rsidR="001216F7">
        <w:rPr>
          <w:i/>
          <w:iCs/>
          <w:sz w:val="24"/>
          <w:szCs w:val="24"/>
        </w:rPr>
        <w:t xml:space="preserve"> </w:t>
      </w:r>
      <w:r w:rsidR="001216F7" w:rsidRPr="001216F7">
        <w:rPr>
          <w:i/>
          <w:iCs/>
          <w:sz w:val="24"/>
          <w:szCs w:val="24"/>
        </w:rPr>
        <w:t>životě nějakou roli tím, že</w:t>
      </w:r>
      <w:r w:rsidR="001216F7">
        <w:rPr>
          <w:i/>
          <w:iCs/>
          <w:sz w:val="24"/>
          <w:szCs w:val="24"/>
        </w:rPr>
        <w:t xml:space="preserve"> </w:t>
      </w:r>
      <w:r w:rsidR="001216F7" w:rsidRPr="001216F7">
        <w:rPr>
          <w:i/>
          <w:iCs/>
          <w:sz w:val="24"/>
          <w:szCs w:val="24"/>
        </w:rPr>
        <w:t>mu pomáhám“</w:t>
      </w:r>
      <w:r w:rsidR="00D92CBF">
        <w:rPr>
          <w:i/>
          <w:iCs/>
          <w:sz w:val="24"/>
          <w:szCs w:val="24"/>
        </w:rPr>
        <w:t xml:space="preserve"> </w:t>
      </w:r>
      <w:r w:rsidR="00D92CBF" w:rsidRPr="00891274">
        <w:rPr>
          <w:sz w:val="24"/>
          <w:szCs w:val="24"/>
        </w:rPr>
        <w:t>(Respondent 5).</w:t>
      </w:r>
      <w:r w:rsidR="00D92CBF">
        <w:rPr>
          <w:i/>
          <w:iCs/>
          <w:sz w:val="24"/>
          <w:szCs w:val="24"/>
        </w:rPr>
        <w:t xml:space="preserve"> </w:t>
      </w:r>
    </w:p>
    <w:p w14:paraId="058B024F" w14:textId="53C5B421" w:rsidR="00554DF5" w:rsidRPr="00D17191" w:rsidRDefault="00C90497" w:rsidP="00340FA0">
      <w:pPr>
        <w:spacing w:line="360" w:lineRule="auto"/>
        <w:jc w:val="both"/>
        <w:rPr>
          <w:i/>
          <w:iCs/>
          <w:sz w:val="24"/>
          <w:szCs w:val="24"/>
        </w:rPr>
      </w:pPr>
      <w:r>
        <w:rPr>
          <w:sz w:val="24"/>
          <w:szCs w:val="24"/>
        </w:rPr>
        <w:t>Respondenti rovněž popisují, že adopce na dá</w:t>
      </w:r>
      <w:r w:rsidR="001258AC">
        <w:rPr>
          <w:sz w:val="24"/>
          <w:szCs w:val="24"/>
        </w:rPr>
        <w:t xml:space="preserve">lku ovlivnila jejich zájem o dění na Haiti </w:t>
      </w:r>
      <w:r w:rsidR="009F3A65">
        <w:rPr>
          <w:sz w:val="24"/>
          <w:szCs w:val="24"/>
        </w:rPr>
        <w:t xml:space="preserve">                       </w:t>
      </w:r>
      <w:r w:rsidR="001258AC">
        <w:rPr>
          <w:sz w:val="24"/>
          <w:szCs w:val="24"/>
        </w:rPr>
        <w:t xml:space="preserve">a </w:t>
      </w:r>
      <w:r w:rsidR="00D92CBF">
        <w:rPr>
          <w:sz w:val="24"/>
          <w:szCs w:val="24"/>
        </w:rPr>
        <w:t xml:space="preserve">v </w:t>
      </w:r>
      <w:r w:rsidR="001258AC">
        <w:rPr>
          <w:sz w:val="24"/>
          <w:szCs w:val="24"/>
        </w:rPr>
        <w:t>dalších rozvojových zemí</w:t>
      </w:r>
      <w:r w:rsidR="009F3A65">
        <w:rPr>
          <w:sz w:val="24"/>
          <w:szCs w:val="24"/>
        </w:rPr>
        <w:t>ch.</w:t>
      </w:r>
      <w:r w:rsidR="001258AC">
        <w:rPr>
          <w:sz w:val="24"/>
          <w:szCs w:val="24"/>
        </w:rPr>
        <w:t xml:space="preserve"> Zapojení do programu vede k hlubšímu zájmu o globální témata, jako jsou chudoba, vzdělávání nebo politická nestabilita</w:t>
      </w:r>
      <w:r w:rsidR="0069543B">
        <w:rPr>
          <w:sz w:val="24"/>
          <w:szCs w:val="24"/>
        </w:rPr>
        <w:t>. „</w:t>
      </w:r>
      <w:r w:rsidR="0069543B" w:rsidRPr="0069543B">
        <w:rPr>
          <w:i/>
          <w:iCs/>
          <w:sz w:val="24"/>
          <w:szCs w:val="24"/>
        </w:rPr>
        <w:t>Dříve jsem se o Haiti nezajímala, ale jak tam člověk někoho má, tak se zajímat začne. Tak si vždy říkám, kdyby ti Američani nemuseli strkat nos všude, tak by bylo na světě lépe“</w:t>
      </w:r>
      <w:r w:rsidR="009F3A65">
        <w:rPr>
          <w:i/>
          <w:iCs/>
          <w:sz w:val="24"/>
          <w:szCs w:val="24"/>
        </w:rPr>
        <w:t xml:space="preserve"> </w:t>
      </w:r>
      <w:r w:rsidR="00B64099" w:rsidRPr="00B64099">
        <w:rPr>
          <w:sz w:val="24"/>
          <w:szCs w:val="24"/>
        </w:rPr>
        <w:t xml:space="preserve">prohlásil </w:t>
      </w:r>
      <w:r w:rsidR="009F3A65" w:rsidRPr="00B64099">
        <w:rPr>
          <w:sz w:val="24"/>
          <w:szCs w:val="24"/>
        </w:rPr>
        <w:t>Respondent 2.</w:t>
      </w:r>
      <w:r w:rsidR="009F3A65">
        <w:rPr>
          <w:i/>
          <w:iCs/>
          <w:sz w:val="24"/>
          <w:szCs w:val="24"/>
        </w:rPr>
        <w:t xml:space="preserve"> </w:t>
      </w:r>
      <w:r w:rsidR="00A3543A">
        <w:rPr>
          <w:sz w:val="24"/>
          <w:szCs w:val="24"/>
        </w:rPr>
        <w:t xml:space="preserve"> </w:t>
      </w:r>
      <w:r w:rsidR="00C6612D">
        <w:rPr>
          <w:sz w:val="24"/>
          <w:szCs w:val="24"/>
        </w:rPr>
        <w:t xml:space="preserve">V některých případech se dárci snaží o inspiraci </w:t>
      </w:r>
      <w:r w:rsidR="007A6A92">
        <w:rPr>
          <w:sz w:val="24"/>
          <w:szCs w:val="24"/>
        </w:rPr>
        <w:t xml:space="preserve">lidí ve svém okolí </w:t>
      </w:r>
      <w:r w:rsidR="00C6612D">
        <w:rPr>
          <w:sz w:val="24"/>
          <w:szCs w:val="24"/>
        </w:rPr>
        <w:t>k podobné formě pomoci</w:t>
      </w:r>
      <w:r w:rsidR="007A6A92">
        <w:rPr>
          <w:sz w:val="24"/>
          <w:szCs w:val="24"/>
        </w:rPr>
        <w:t>.</w:t>
      </w:r>
      <w:r w:rsidR="0069543B">
        <w:rPr>
          <w:sz w:val="24"/>
          <w:szCs w:val="24"/>
        </w:rPr>
        <w:t xml:space="preserve"> </w:t>
      </w:r>
      <w:r w:rsidR="00B64099">
        <w:rPr>
          <w:sz w:val="24"/>
          <w:szCs w:val="24"/>
        </w:rPr>
        <w:t xml:space="preserve">Respondent 9 uvedl: </w:t>
      </w:r>
      <w:r w:rsidR="0069543B" w:rsidRPr="0069543B">
        <w:rPr>
          <w:i/>
          <w:iCs/>
          <w:sz w:val="24"/>
          <w:szCs w:val="24"/>
        </w:rPr>
        <w:t>„Moje sestra si taky adoptovala jedno dítě a pak ve firmě, kde jsem pracovala</w:t>
      </w:r>
      <w:r w:rsidR="00FD50F7">
        <w:rPr>
          <w:i/>
          <w:iCs/>
          <w:sz w:val="24"/>
          <w:szCs w:val="24"/>
        </w:rPr>
        <w:t>,</w:t>
      </w:r>
      <w:r w:rsidR="0069543B" w:rsidRPr="0069543B">
        <w:rPr>
          <w:i/>
          <w:iCs/>
          <w:sz w:val="24"/>
          <w:szCs w:val="24"/>
        </w:rPr>
        <w:t xml:space="preserve"> si na nějakou dobu adoptovali dvě děti“</w:t>
      </w:r>
      <w:r w:rsidR="009F3A65">
        <w:rPr>
          <w:i/>
          <w:iCs/>
          <w:sz w:val="24"/>
          <w:szCs w:val="24"/>
        </w:rPr>
        <w:t xml:space="preserve"> (Respondent 9).</w:t>
      </w:r>
    </w:p>
    <w:p w14:paraId="32DB9745" w14:textId="77777777" w:rsidR="00BB2901" w:rsidRPr="00554DF5" w:rsidRDefault="00BB2901" w:rsidP="00340FA0">
      <w:pPr>
        <w:spacing w:line="360" w:lineRule="auto"/>
      </w:pPr>
    </w:p>
    <w:p w14:paraId="132DCAFE" w14:textId="31E8181C" w:rsidR="00340FA0" w:rsidRPr="00340FA0" w:rsidRDefault="00E44300" w:rsidP="00340FA0">
      <w:pPr>
        <w:pStyle w:val="Nadpis1"/>
        <w:numPr>
          <w:ilvl w:val="0"/>
          <w:numId w:val="6"/>
        </w:numPr>
        <w:spacing w:line="360" w:lineRule="auto"/>
      </w:pPr>
      <w:bookmarkStart w:id="67" w:name="_Toc225703711"/>
      <w:r>
        <w:t>Diskuze</w:t>
      </w:r>
      <w:bookmarkEnd w:id="67"/>
    </w:p>
    <w:p w14:paraId="2375D236" w14:textId="497ECAD4" w:rsidR="000A70D3" w:rsidRDefault="007A1F7B" w:rsidP="00340FA0">
      <w:pPr>
        <w:spacing w:line="360" w:lineRule="auto"/>
        <w:jc w:val="both"/>
        <w:rPr>
          <w:sz w:val="24"/>
          <w:szCs w:val="24"/>
        </w:rPr>
      </w:pPr>
      <w:r w:rsidRPr="00BB2901">
        <w:rPr>
          <w:sz w:val="24"/>
          <w:szCs w:val="24"/>
        </w:rPr>
        <w:t xml:space="preserve">Výsledky výzkumu </w:t>
      </w:r>
      <w:r w:rsidR="009F3A65">
        <w:rPr>
          <w:sz w:val="24"/>
          <w:szCs w:val="24"/>
        </w:rPr>
        <w:t>ukazují</w:t>
      </w:r>
      <w:r w:rsidR="00991661" w:rsidRPr="00BB2901">
        <w:rPr>
          <w:sz w:val="24"/>
          <w:szCs w:val="24"/>
        </w:rPr>
        <w:t>, jak dárci zapojení do programu Adopce na dálku na Haiti</w:t>
      </w:r>
      <w:r w:rsidR="002F5177" w:rsidRPr="00BB2901">
        <w:rPr>
          <w:sz w:val="24"/>
          <w:szCs w:val="24"/>
        </w:rPr>
        <w:t xml:space="preserve"> vnímají své rozhodnutí pomáhat a jaké faktory jsou pro ně při dlouhodobé podpoře důležité.</w:t>
      </w:r>
      <w:r w:rsidR="009A6A46" w:rsidRPr="00BB2901">
        <w:rPr>
          <w:sz w:val="24"/>
          <w:szCs w:val="24"/>
        </w:rPr>
        <w:t xml:space="preserve"> </w:t>
      </w:r>
      <w:r w:rsidR="00551CCC" w:rsidRPr="00BB2901">
        <w:rPr>
          <w:sz w:val="24"/>
          <w:szCs w:val="24"/>
        </w:rPr>
        <w:t>Získaná data p</w:t>
      </w:r>
      <w:r w:rsidR="00781424" w:rsidRPr="00BB2901">
        <w:rPr>
          <w:sz w:val="24"/>
          <w:szCs w:val="24"/>
        </w:rPr>
        <w:t>řispívaj</w:t>
      </w:r>
      <w:r w:rsidR="00CF39F2" w:rsidRPr="00BB2901">
        <w:rPr>
          <w:sz w:val="24"/>
          <w:szCs w:val="24"/>
        </w:rPr>
        <w:t xml:space="preserve">í k rozšíření poznání </w:t>
      </w:r>
      <w:r w:rsidR="00A01180" w:rsidRPr="00BB2901">
        <w:rPr>
          <w:sz w:val="24"/>
          <w:szCs w:val="24"/>
        </w:rPr>
        <w:t>o programu zejména z pohledu dárců, kteří bývají v odborné literatuře zkoumáni méně než samotní příjemci</w:t>
      </w:r>
      <w:r w:rsidR="001A3995">
        <w:rPr>
          <w:sz w:val="24"/>
          <w:szCs w:val="24"/>
        </w:rPr>
        <w:t>, jejich rodiny či celé komunity</w:t>
      </w:r>
      <w:r w:rsidR="00282443" w:rsidRPr="00BB2901">
        <w:rPr>
          <w:sz w:val="24"/>
          <w:szCs w:val="24"/>
        </w:rPr>
        <w:t>. Řada studií se soustředí na dopad</w:t>
      </w:r>
      <w:r w:rsidR="009F3A65">
        <w:rPr>
          <w:sz w:val="24"/>
          <w:szCs w:val="24"/>
        </w:rPr>
        <w:t>y</w:t>
      </w:r>
      <w:r w:rsidR="009F3A65" w:rsidRPr="009F3A65">
        <w:rPr>
          <w:sz w:val="24"/>
          <w:szCs w:val="24"/>
        </w:rPr>
        <w:t xml:space="preserve"> adopce na dálku na děti v rozvojových zemích, zatímco motivace </w:t>
      </w:r>
      <w:r w:rsidR="009F3A65">
        <w:rPr>
          <w:sz w:val="24"/>
          <w:szCs w:val="24"/>
        </w:rPr>
        <w:t xml:space="preserve">                        </w:t>
      </w:r>
      <w:r w:rsidR="009F3A65" w:rsidRPr="009F3A65">
        <w:rPr>
          <w:sz w:val="24"/>
          <w:szCs w:val="24"/>
        </w:rPr>
        <w:t>a zkušenosti dárců jsou často upozaděny</w:t>
      </w:r>
      <w:r w:rsidR="009F3A65">
        <w:rPr>
          <w:sz w:val="24"/>
          <w:szCs w:val="24"/>
        </w:rPr>
        <w:t xml:space="preserve"> (</w:t>
      </w:r>
      <w:proofErr w:type="spellStart"/>
      <w:r w:rsidR="009F3A65">
        <w:rPr>
          <w:sz w:val="24"/>
          <w:szCs w:val="24"/>
        </w:rPr>
        <w:t>Wydick</w:t>
      </w:r>
      <w:proofErr w:type="spellEnd"/>
      <w:r w:rsidR="009F3A65">
        <w:rPr>
          <w:sz w:val="24"/>
          <w:szCs w:val="24"/>
        </w:rPr>
        <w:t>, 2013)</w:t>
      </w:r>
      <w:r w:rsidR="00A83982" w:rsidRPr="00BB2901">
        <w:rPr>
          <w:sz w:val="24"/>
          <w:szCs w:val="24"/>
        </w:rPr>
        <w:t xml:space="preserve">. Z tohoto důvodu mohou výsledky práce přispět k lepšímu </w:t>
      </w:r>
      <w:r w:rsidR="00713B39" w:rsidRPr="00BB2901">
        <w:rPr>
          <w:sz w:val="24"/>
          <w:szCs w:val="24"/>
        </w:rPr>
        <w:t>pochopení faktorů, které vedou jednotlivce k zapojení se do toho</w:t>
      </w:r>
      <w:r w:rsidR="00F52EBF" w:rsidRPr="00BB2901">
        <w:rPr>
          <w:sz w:val="24"/>
          <w:szCs w:val="24"/>
        </w:rPr>
        <w:t>to typu pomoci.</w:t>
      </w:r>
      <w:r w:rsidR="009F3A65">
        <w:rPr>
          <w:sz w:val="24"/>
          <w:szCs w:val="24"/>
        </w:rPr>
        <w:t xml:space="preserve"> </w:t>
      </w:r>
      <w:r w:rsidR="009F3A65" w:rsidRPr="009F3A65">
        <w:rPr>
          <w:sz w:val="24"/>
          <w:szCs w:val="24"/>
        </w:rPr>
        <w:t>Umožňují také srovnání s předchozími výzkumy pro ostatní druhy pomoci.</w:t>
      </w:r>
    </w:p>
    <w:p w14:paraId="2E820F01" w14:textId="029A0E69" w:rsidR="00986988" w:rsidRDefault="00986988" w:rsidP="00B115B7">
      <w:pPr>
        <w:spacing w:line="360" w:lineRule="auto"/>
        <w:jc w:val="both"/>
        <w:rPr>
          <w:sz w:val="24"/>
          <w:szCs w:val="24"/>
        </w:rPr>
      </w:pPr>
      <w:r>
        <w:rPr>
          <w:sz w:val="24"/>
          <w:szCs w:val="24"/>
        </w:rPr>
        <w:t>Z výzkumu vyplývá, že motivace dárců jsou různorodé a</w:t>
      </w:r>
      <w:r w:rsidR="004F32C5">
        <w:rPr>
          <w:sz w:val="24"/>
          <w:szCs w:val="24"/>
        </w:rPr>
        <w:t xml:space="preserve"> často </w:t>
      </w:r>
      <w:r w:rsidR="009F3A65">
        <w:rPr>
          <w:sz w:val="24"/>
          <w:szCs w:val="24"/>
        </w:rPr>
        <w:t xml:space="preserve">představují </w:t>
      </w:r>
      <w:r w:rsidR="004F32C5">
        <w:rPr>
          <w:sz w:val="24"/>
          <w:szCs w:val="24"/>
        </w:rPr>
        <w:t>kombinac</w:t>
      </w:r>
      <w:r w:rsidR="009F3A65">
        <w:rPr>
          <w:sz w:val="24"/>
          <w:szCs w:val="24"/>
        </w:rPr>
        <w:t>i</w:t>
      </w:r>
      <w:r w:rsidR="004F32C5">
        <w:rPr>
          <w:sz w:val="24"/>
          <w:szCs w:val="24"/>
        </w:rPr>
        <w:t xml:space="preserve"> několika faktorů. Respondenti popisují </w:t>
      </w:r>
      <w:r w:rsidR="009A61A6">
        <w:rPr>
          <w:sz w:val="24"/>
          <w:szCs w:val="24"/>
        </w:rPr>
        <w:t>jak obecnou potřebu pomoci druhým, tak konkrétní životní situace, které jejich rozhodnutí ovlivnily.</w:t>
      </w:r>
      <w:r w:rsidR="00A01C8E">
        <w:rPr>
          <w:sz w:val="24"/>
          <w:szCs w:val="24"/>
        </w:rPr>
        <w:t xml:space="preserve"> V některých případech hovoří o vycestování do rozvojové země</w:t>
      </w:r>
      <w:r w:rsidR="009F3A65">
        <w:rPr>
          <w:sz w:val="24"/>
          <w:szCs w:val="24"/>
        </w:rPr>
        <w:t>.</w:t>
      </w:r>
      <w:r w:rsidR="009F3A65" w:rsidRPr="009F3A65">
        <w:t xml:space="preserve"> </w:t>
      </w:r>
      <w:r w:rsidR="009F3A65" w:rsidRPr="009F3A65">
        <w:rPr>
          <w:sz w:val="24"/>
          <w:szCs w:val="24"/>
        </w:rPr>
        <w:t xml:space="preserve">To je v souladu s výzkumy naznačujícími, že zahraniční zkušenost může </w:t>
      </w:r>
      <w:r w:rsidR="009F3A65" w:rsidRPr="009F3A65">
        <w:rPr>
          <w:sz w:val="24"/>
          <w:szCs w:val="24"/>
        </w:rPr>
        <w:lastRenderedPageBreak/>
        <w:t>posilovat pozdější globální angažovanost, včetně filantropie a dalších forem prosociálního jednání</w:t>
      </w:r>
      <w:r w:rsidR="00C54AE7">
        <w:rPr>
          <w:sz w:val="24"/>
          <w:szCs w:val="24"/>
        </w:rPr>
        <w:t xml:space="preserve"> (</w:t>
      </w:r>
      <w:proofErr w:type="spellStart"/>
      <w:r w:rsidR="00C54AE7">
        <w:rPr>
          <w:sz w:val="24"/>
          <w:szCs w:val="24"/>
        </w:rPr>
        <w:t>Aknin</w:t>
      </w:r>
      <w:proofErr w:type="spellEnd"/>
      <w:r w:rsidR="00C54AE7">
        <w:rPr>
          <w:sz w:val="24"/>
          <w:szCs w:val="24"/>
        </w:rPr>
        <w:t xml:space="preserve"> a kol., 2013).</w:t>
      </w:r>
    </w:p>
    <w:p w14:paraId="44AD3F24" w14:textId="2EB32F0A" w:rsidR="009F3A65" w:rsidRDefault="009F3A65" w:rsidP="00B115B7">
      <w:pPr>
        <w:spacing w:line="360" w:lineRule="auto"/>
        <w:jc w:val="both"/>
        <w:rPr>
          <w:sz w:val="24"/>
          <w:szCs w:val="24"/>
        </w:rPr>
      </w:pPr>
      <w:r w:rsidRPr="009F3A65">
        <w:rPr>
          <w:sz w:val="24"/>
          <w:szCs w:val="24"/>
        </w:rPr>
        <w:t>Někteří respondenti v rámci popisu svojí motivace zmiňovali rodinu, přátele nebo kolegy; to je v souladu s literaturou dokládající, že rozhodnutí darovat může být zprostředkováno také osobními kontakty a přímým podnětem z okolí, nikoli jen abstraktním altruistickým přesvědčením (</w:t>
      </w:r>
      <w:proofErr w:type="spellStart"/>
      <w:r w:rsidRPr="009F3A65">
        <w:rPr>
          <w:sz w:val="24"/>
          <w:szCs w:val="24"/>
        </w:rPr>
        <w:t>Bekkers</w:t>
      </w:r>
      <w:proofErr w:type="spellEnd"/>
      <w:r w:rsidRPr="009F3A65">
        <w:rPr>
          <w:sz w:val="24"/>
          <w:szCs w:val="24"/>
        </w:rPr>
        <w:t xml:space="preserve"> </w:t>
      </w:r>
      <w:r>
        <w:rPr>
          <w:sz w:val="24"/>
          <w:szCs w:val="24"/>
        </w:rPr>
        <w:t>a</w:t>
      </w:r>
      <w:r w:rsidRPr="009F3A65">
        <w:rPr>
          <w:sz w:val="24"/>
          <w:szCs w:val="24"/>
        </w:rPr>
        <w:t xml:space="preserve"> </w:t>
      </w:r>
      <w:proofErr w:type="spellStart"/>
      <w:r w:rsidRPr="009F3A65">
        <w:rPr>
          <w:sz w:val="24"/>
          <w:szCs w:val="24"/>
        </w:rPr>
        <w:t>Wiepking</w:t>
      </w:r>
      <w:proofErr w:type="spellEnd"/>
      <w:r w:rsidRPr="009F3A65">
        <w:rPr>
          <w:sz w:val="24"/>
          <w:szCs w:val="24"/>
        </w:rPr>
        <w:t>, 201</w:t>
      </w:r>
      <w:r>
        <w:rPr>
          <w:sz w:val="24"/>
          <w:szCs w:val="24"/>
        </w:rPr>
        <w:t>0</w:t>
      </w:r>
      <w:r w:rsidRPr="009F3A65">
        <w:rPr>
          <w:sz w:val="24"/>
          <w:szCs w:val="24"/>
        </w:rPr>
        <w:t>).</w:t>
      </w:r>
    </w:p>
    <w:p w14:paraId="2526E7CD" w14:textId="73CAF370" w:rsidR="008F1751" w:rsidRPr="008F1751" w:rsidRDefault="008F1751" w:rsidP="00B115B7">
      <w:pPr>
        <w:spacing w:line="360" w:lineRule="auto"/>
        <w:jc w:val="both"/>
        <w:rPr>
          <w:rFonts w:cstheme="minorHAnsi"/>
          <w:sz w:val="24"/>
          <w:szCs w:val="24"/>
        </w:rPr>
      </w:pPr>
      <w:r>
        <w:rPr>
          <w:sz w:val="24"/>
          <w:szCs w:val="24"/>
        </w:rPr>
        <w:t xml:space="preserve">Jako </w:t>
      </w:r>
      <w:r w:rsidRPr="008F1751">
        <w:rPr>
          <w:sz w:val="24"/>
          <w:szCs w:val="24"/>
        </w:rPr>
        <w:t xml:space="preserve">významný faktor </w:t>
      </w:r>
      <w:r>
        <w:rPr>
          <w:sz w:val="24"/>
          <w:szCs w:val="24"/>
        </w:rPr>
        <w:t xml:space="preserve">se </w:t>
      </w:r>
      <w:r w:rsidRPr="008F1751">
        <w:rPr>
          <w:sz w:val="24"/>
          <w:szCs w:val="24"/>
        </w:rPr>
        <w:t>objevovalo</w:t>
      </w:r>
      <w:r>
        <w:rPr>
          <w:sz w:val="24"/>
          <w:szCs w:val="24"/>
        </w:rPr>
        <w:t xml:space="preserve"> i</w:t>
      </w:r>
      <w:r w:rsidRPr="008F1751">
        <w:rPr>
          <w:sz w:val="24"/>
          <w:szCs w:val="24"/>
        </w:rPr>
        <w:t xml:space="preserve"> období založení rodiny</w:t>
      </w:r>
      <w:r>
        <w:rPr>
          <w:sz w:val="24"/>
          <w:szCs w:val="24"/>
        </w:rPr>
        <w:t xml:space="preserve">. </w:t>
      </w:r>
      <w:r>
        <w:rPr>
          <w:rFonts w:cstheme="minorHAnsi"/>
          <w:sz w:val="24"/>
          <w:szCs w:val="24"/>
        </w:rPr>
        <w:t xml:space="preserve">U několika respondentů bylo rozhodnutí pomáhat spojeno až s narozením vlastních dětí. Dle výpovědí se díky vlastnímu rodičovství prohloubila empatie vůči dětem z chudých zemí. Dárci mají potřebu naplnit roli morálně odpovědného rodiče a zároveň předat hodnoty solidarity dalším generacím. </w:t>
      </w:r>
      <w:r w:rsidRPr="008F1751">
        <w:rPr>
          <w:sz w:val="24"/>
          <w:szCs w:val="24"/>
        </w:rPr>
        <w:t>Tento faktor se v předchozí literatuře neobjevuje, ačkoli je specificky vztažený k adopci na dálku.</w:t>
      </w:r>
    </w:p>
    <w:p w14:paraId="64D6E884" w14:textId="7E6F69B8" w:rsidR="00A35D22" w:rsidRDefault="008366B2" w:rsidP="00B115B7">
      <w:pPr>
        <w:spacing w:line="360" w:lineRule="auto"/>
        <w:jc w:val="both"/>
        <w:rPr>
          <w:rFonts w:cstheme="minorHAnsi"/>
          <w:sz w:val="24"/>
          <w:szCs w:val="24"/>
        </w:rPr>
      </w:pPr>
      <w:r>
        <w:rPr>
          <w:rFonts w:cstheme="minorHAnsi"/>
          <w:sz w:val="24"/>
          <w:szCs w:val="24"/>
        </w:rPr>
        <w:t xml:space="preserve">Výzkum od </w:t>
      </w:r>
      <w:proofErr w:type="spellStart"/>
      <w:r>
        <w:rPr>
          <w:rFonts w:cstheme="minorHAnsi"/>
          <w:sz w:val="24"/>
          <w:szCs w:val="24"/>
        </w:rPr>
        <w:t>Andreoniho</w:t>
      </w:r>
      <w:proofErr w:type="spellEnd"/>
      <w:r>
        <w:rPr>
          <w:rFonts w:cstheme="minorHAnsi"/>
          <w:sz w:val="24"/>
          <w:szCs w:val="24"/>
        </w:rPr>
        <w:t xml:space="preserve"> (1990) ukazuje, že</w:t>
      </w:r>
      <w:r w:rsidR="006631A6">
        <w:rPr>
          <w:rFonts w:cstheme="minorHAnsi"/>
          <w:sz w:val="24"/>
          <w:szCs w:val="24"/>
        </w:rPr>
        <w:t xml:space="preserve"> vedle snahy zlepšit situaci druhých hraje roli </w:t>
      </w:r>
      <w:r w:rsidR="008F1751">
        <w:rPr>
          <w:rFonts w:cstheme="minorHAnsi"/>
          <w:sz w:val="24"/>
          <w:szCs w:val="24"/>
        </w:rPr>
        <w:t xml:space="preserve">                                </w:t>
      </w:r>
      <w:r w:rsidR="006631A6">
        <w:rPr>
          <w:rFonts w:cstheme="minorHAnsi"/>
          <w:sz w:val="24"/>
          <w:szCs w:val="24"/>
        </w:rPr>
        <w:t>i subjekt</w:t>
      </w:r>
      <w:r w:rsidR="005B7826">
        <w:rPr>
          <w:rFonts w:cstheme="minorHAnsi"/>
          <w:sz w:val="24"/>
          <w:szCs w:val="24"/>
        </w:rPr>
        <w:t>ivní uspokojení z pomoci druhým</w:t>
      </w:r>
      <w:r w:rsidR="00C74B35">
        <w:rPr>
          <w:rFonts w:cstheme="minorHAnsi"/>
          <w:sz w:val="24"/>
          <w:szCs w:val="24"/>
        </w:rPr>
        <w:t xml:space="preserve"> – tzv. </w:t>
      </w:r>
      <w:proofErr w:type="spellStart"/>
      <w:r w:rsidR="00C74B35">
        <w:rPr>
          <w:rFonts w:cstheme="minorHAnsi"/>
          <w:sz w:val="24"/>
          <w:szCs w:val="24"/>
        </w:rPr>
        <w:t>warm-glow</w:t>
      </w:r>
      <w:proofErr w:type="spellEnd"/>
      <w:r w:rsidR="00C74B35">
        <w:rPr>
          <w:rFonts w:cstheme="minorHAnsi"/>
          <w:sz w:val="24"/>
          <w:szCs w:val="24"/>
        </w:rPr>
        <w:t xml:space="preserve"> efekt</w:t>
      </w:r>
      <w:r w:rsidR="00BB62DE">
        <w:rPr>
          <w:rFonts w:cstheme="minorHAnsi"/>
          <w:sz w:val="24"/>
          <w:szCs w:val="24"/>
        </w:rPr>
        <w:t>.</w:t>
      </w:r>
      <w:r w:rsidR="000434CD">
        <w:rPr>
          <w:rFonts w:cstheme="minorHAnsi"/>
          <w:sz w:val="24"/>
          <w:szCs w:val="24"/>
        </w:rPr>
        <w:t xml:space="preserve"> </w:t>
      </w:r>
      <w:r w:rsidR="00BB62DE">
        <w:rPr>
          <w:rFonts w:cstheme="minorHAnsi"/>
          <w:sz w:val="24"/>
          <w:szCs w:val="24"/>
        </w:rPr>
        <w:t>Respondenti opakovaně hovoří o dobrém a spokojeném pocit</w:t>
      </w:r>
      <w:r w:rsidR="00C17F4E">
        <w:rPr>
          <w:rFonts w:cstheme="minorHAnsi"/>
          <w:sz w:val="24"/>
          <w:szCs w:val="24"/>
        </w:rPr>
        <w:t>u, který jim darování přináší, o vědomí, že „udělali dobrou věc“, o radosti</w:t>
      </w:r>
      <w:r w:rsidR="00316AC7">
        <w:rPr>
          <w:rFonts w:cstheme="minorHAnsi"/>
          <w:sz w:val="24"/>
          <w:szCs w:val="24"/>
        </w:rPr>
        <w:t xml:space="preserve"> z možnosti změnit život konkrétnímu dítěti</w:t>
      </w:r>
      <w:r w:rsidR="00286450">
        <w:rPr>
          <w:rFonts w:cstheme="minorHAnsi"/>
          <w:sz w:val="24"/>
          <w:szCs w:val="24"/>
        </w:rPr>
        <w:t xml:space="preserve">. </w:t>
      </w:r>
      <w:r w:rsidR="00A35D22">
        <w:rPr>
          <w:rFonts w:cstheme="minorHAnsi"/>
          <w:sz w:val="24"/>
          <w:szCs w:val="24"/>
        </w:rPr>
        <w:t xml:space="preserve"> Tyto výpovědi odpovídají teoretickému předpokladu, že darování posiluje sebepojetí a přináší subjektivní uspokojení.</w:t>
      </w:r>
    </w:p>
    <w:p w14:paraId="4CCD998B" w14:textId="3EA8875D" w:rsidR="00AB4CDE" w:rsidRDefault="00AB4CDE" w:rsidP="00B115B7">
      <w:pPr>
        <w:spacing w:line="360" w:lineRule="auto"/>
        <w:jc w:val="both"/>
        <w:rPr>
          <w:rFonts w:cstheme="minorHAnsi"/>
          <w:sz w:val="24"/>
          <w:szCs w:val="24"/>
        </w:rPr>
      </w:pPr>
      <w:r>
        <w:rPr>
          <w:rFonts w:cstheme="minorHAnsi"/>
          <w:sz w:val="24"/>
          <w:szCs w:val="24"/>
        </w:rPr>
        <w:t>Vztah mezi prosociálním chováním a životní spokojen</w:t>
      </w:r>
      <w:r w:rsidR="007308BF">
        <w:rPr>
          <w:rFonts w:cstheme="minorHAnsi"/>
          <w:sz w:val="24"/>
          <w:szCs w:val="24"/>
        </w:rPr>
        <w:t>ostí</w:t>
      </w:r>
      <w:r w:rsidR="00D2753C">
        <w:rPr>
          <w:rFonts w:cstheme="minorHAnsi"/>
          <w:sz w:val="24"/>
          <w:szCs w:val="24"/>
        </w:rPr>
        <w:t xml:space="preserve"> </w:t>
      </w:r>
      <w:r w:rsidR="003825DE">
        <w:rPr>
          <w:rFonts w:cstheme="minorHAnsi"/>
          <w:sz w:val="24"/>
          <w:szCs w:val="24"/>
        </w:rPr>
        <w:t xml:space="preserve">dle výzkumu od autorů </w:t>
      </w:r>
      <w:proofErr w:type="spellStart"/>
      <w:r w:rsidR="003825DE">
        <w:rPr>
          <w:rFonts w:cstheme="minorHAnsi"/>
          <w:sz w:val="24"/>
          <w:szCs w:val="24"/>
        </w:rPr>
        <w:t>Dunn</w:t>
      </w:r>
      <w:proofErr w:type="spellEnd"/>
      <w:r w:rsidR="003825DE">
        <w:rPr>
          <w:rFonts w:cstheme="minorHAnsi"/>
          <w:sz w:val="24"/>
          <w:szCs w:val="24"/>
        </w:rPr>
        <w:t xml:space="preserve">, </w:t>
      </w:r>
      <w:proofErr w:type="spellStart"/>
      <w:r w:rsidR="003825DE">
        <w:rPr>
          <w:rFonts w:cstheme="minorHAnsi"/>
          <w:sz w:val="24"/>
          <w:szCs w:val="24"/>
        </w:rPr>
        <w:t>Aknin</w:t>
      </w:r>
      <w:proofErr w:type="spellEnd"/>
      <w:r w:rsidR="003825DE">
        <w:rPr>
          <w:rFonts w:cstheme="minorHAnsi"/>
          <w:sz w:val="24"/>
          <w:szCs w:val="24"/>
        </w:rPr>
        <w:t xml:space="preserve">, </w:t>
      </w:r>
      <w:proofErr w:type="spellStart"/>
      <w:r w:rsidR="003825DE">
        <w:rPr>
          <w:rFonts w:cstheme="minorHAnsi"/>
          <w:sz w:val="24"/>
          <w:szCs w:val="24"/>
        </w:rPr>
        <w:t>Norton</w:t>
      </w:r>
      <w:proofErr w:type="spellEnd"/>
      <w:r w:rsidR="003825DE">
        <w:rPr>
          <w:rFonts w:cstheme="minorHAnsi"/>
          <w:sz w:val="24"/>
          <w:szCs w:val="24"/>
        </w:rPr>
        <w:t xml:space="preserve"> (2008)</w:t>
      </w:r>
      <w:r w:rsidR="0030449B">
        <w:rPr>
          <w:rFonts w:cstheme="minorHAnsi"/>
          <w:sz w:val="24"/>
          <w:szCs w:val="24"/>
        </w:rPr>
        <w:t xml:space="preserve"> potvrzují respondenti, kteří hovoří o tom, že díky adopci na dálku více přemýšlejí o světě, </w:t>
      </w:r>
      <w:r w:rsidR="00F92064">
        <w:rPr>
          <w:rFonts w:cstheme="minorHAnsi"/>
          <w:sz w:val="24"/>
          <w:szCs w:val="24"/>
        </w:rPr>
        <w:t>uvědomují si vlastní životní situaci a cítí vděčnost za to, co mají a v jaké zemi mohou žít. Pomoc druhým</w:t>
      </w:r>
      <w:r w:rsidR="00904656">
        <w:rPr>
          <w:rFonts w:cstheme="minorHAnsi"/>
          <w:sz w:val="24"/>
          <w:szCs w:val="24"/>
        </w:rPr>
        <w:t xml:space="preserve">, tak pro ně není jen finanční transakcí, ale i součástí jejich hodnot </w:t>
      </w:r>
      <w:r w:rsidR="005958FE">
        <w:rPr>
          <w:rFonts w:cstheme="minorHAnsi"/>
          <w:sz w:val="24"/>
          <w:szCs w:val="24"/>
        </w:rPr>
        <w:t xml:space="preserve">                                 </w:t>
      </w:r>
      <w:r w:rsidR="00904656">
        <w:rPr>
          <w:rFonts w:cstheme="minorHAnsi"/>
          <w:sz w:val="24"/>
          <w:szCs w:val="24"/>
        </w:rPr>
        <w:t>a životního postoje.</w:t>
      </w:r>
    </w:p>
    <w:p w14:paraId="731C461E" w14:textId="34EE702B" w:rsidR="00127185" w:rsidRDefault="00127185" w:rsidP="00B115B7">
      <w:pPr>
        <w:spacing w:line="360" w:lineRule="auto"/>
        <w:jc w:val="both"/>
        <w:rPr>
          <w:rFonts w:cstheme="minorHAnsi"/>
          <w:sz w:val="24"/>
          <w:szCs w:val="24"/>
        </w:rPr>
      </w:pPr>
      <w:r>
        <w:rPr>
          <w:rFonts w:cstheme="minorHAnsi"/>
          <w:sz w:val="24"/>
          <w:szCs w:val="24"/>
        </w:rPr>
        <w:t>Ekonomické teorie zdůrazňují, že lidé zvažují náklady a přínosy darování (</w:t>
      </w:r>
      <w:proofErr w:type="spellStart"/>
      <w:r>
        <w:rPr>
          <w:rFonts w:cstheme="minorHAnsi"/>
          <w:sz w:val="24"/>
          <w:szCs w:val="24"/>
        </w:rPr>
        <w:t>Karlan</w:t>
      </w:r>
      <w:proofErr w:type="spellEnd"/>
      <w:r>
        <w:rPr>
          <w:rFonts w:cstheme="minorHAnsi"/>
          <w:sz w:val="24"/>
          <w:szCs w:val="24"/>
        </w:rPr>
        <w:t xml:space="preserve"> a List, 2007). </w:t>
      </w:r>
      <w:r w:rsidR="00E908AE">
        <w:rPr>
          <w:rFonts w:cstheme="minorHAnsi"/>
          <w:sz w:val="24"/>
          <w:szCs w:val="24"/>
        </w:rPr>
        <w:t>Tento aspekt se objevuje i ve výpovědích respondentů. Zmiňují, že částka potřebná k</w:t>
      </w:r>
      <w:r w:rsidR="00DF10AD">
        <w:rPr>
          <w:rFonts w:cstheme="minorHAnsi"/>
          <w:sz w:val="24"/>
          <w:szCs w:val="24"/>
        </w:rPr>
        <w:t> </w:t>
      </w:r>
      <w:r w:rsidR="00E908AE">
        <w:rPr>
          <w:rFonts w:cstheme="minorHAnsi"/>
          <w:sz w:val="24"/>
          <w:szCs w:val="24"/>
        </w:rPr>
        <w:t>podpoře</w:t>
      </w:r>
      <w:r w:rsidR="00DF10AD">
        <w:rPr>
          <w:rFonts w:cstheme="minorHAnsi"/>
          <w:sz w:val="24"/>
          <w:szCs w:val="24"/>
        </w:rPr>
        <w:t xml:space="preserve"> dítěte je v jejich podmínkách poměrně nízká, a že relativně malý příspěvek může mít </w:t>
      </w:r>
      <w:r w:rsidR="00545AF3">
        <w:rPr>
          <w:rFonts w:cstheme="minorHAnsi"/>
          <w:sz w:val="24"/>
          <w:szCs w:val="24"/>
        </w:rPr>
        <w:t xml:space="preserve">pro jednotlivce </w:t>
      </w:r>
      <w:r w:rsidR="00DF10AD">
        <w:rPr>
          <w:rFonts w:cstheme="minorHAnsi"/>
          <w:sz w:val="24"/>
          <w:szCs w:val="24"/>
        </w:rPr>
        <w:t xml:space="preserve">na Haiti </w:t>
      </w:r>
      <w:r w:rsidR="00545AF3">
        <w:rPr>
          <w:rFonts w:cstheme="minorHAnsi"/>
          <w:sz w:val="24"/>
          <w:szCs w:val="24"/>
        </w:rPr>
        <w:t xml:space="preserve">velký pozitivní dopad. </w:t>
      </w:r>
      <w:r w:rsidR="001B060C">
        <w:rPr>
          <w:rFonts w:cstheme="minorHAnsi"/>
          <w:sz w:val="24"/>
          <w:szCs w:val="24"/>
        </w:rPr>
        <w:t>Míra efektivity</w:t>
      </w:r>
      <w:r w:rsidR="00545AF3">
        <w:rPr>
          <w:rFonts w:cstheme="minorHAnsi"/>
          <w:sz w:val="24"/>
          <w:szCs w:val="24"/>
        </w:rPr>
        <w:t xml:space="preserve"> pomoci </w:t>
      </w:r>
      <w:r w:rsidR="001B060C">
        <w:rPr>
          <w:rFonts w:cstheme="minorHAnsi"/>
          <w:sz w:val="24"/>
          <w:szCs w:val="24"/>
        </w:rPr>
        <w:t>tedy přispívá k jejich finálnímu rozhodnutí začít přispívat.</w:t>
      </w:r>
    </w:p>
    <w:p w14:paraId="249933A2" w14:textId="2EFF138A" w:rsidR="00CA52E1" w:rsidRDefault="008F1751" w:rsidP="00B115B7">
      <w:pPr>
        <w:spacing w:line="360" w:lineRule="auto"/>
        <w:jc w:val="both"/>
        <w:rPr>
          <w:rFonts w:cstheme="minorHAnsi"/>
          <w:sz w:val="24"/>
          <w:szCs w:val="24"/>
        </w:rPr>
      </w:pPr>
      <w:r>
        <w:rPr>
          <w:rFonts w:cstheme="minorHAnsi"/>
          <w:sz w:val="24"/>
          <w:szCs w:val="24"/>
        </w:rPr>
        <w:t>Výsledky odporují výzkumu</w:t>
      </w:r>
      <w:r w:rsidR="002A406A">
        <w:rPr>
          <w:rFonts w:cstheme="minorHAnsi"/>
          <w:sz w:val="24"/>
          <w:szCs w:val="24"/>
        </w:rPr>
        <w:t xml:space="preserve"> </w:t>
      </w:r>
      <w:proofErr w:type="spellStart"/>
      <w:r w:rsidR="002A406A" w:rsidRPr="002A406A">
        <w:rPr>
          <w:rFonts w:cstheme="minorHAnsi"/>
          <w:sz w:val="24"/>
          <w:szCs w:val="24"/>
        </w:rPr>
        <w:t>DellaVigna</w:t>
      </w:r>
      <w:proofErr w:type="spellEnd"/>
      <w:r w:rsidR="002A406A" w:rsidRPr="002A406A">
        <w:rPr>
          <w:rFonts w:cstheme="minorHAnsi"/>
          <w:sz w:val="24"/>
          <w:szCs w:val="24"/>
        </w:rPr>
        <w:t xml:space="preserve">, List a </w:t>
      </w:r>
      <w:proofErr w:type="spellStart"/>
      <w:r w:rsidR="002A406A" w:rsidRPr="002A406A">
        <w:rPr>
          <w:rFonts w:cstheme="minorHAnsi"/>
          <w:sz w:val="24"/>
          <w:szCs w:val="24"/>
        </w:rPr>
        <w:t>Malmendier</w:t>
      </w:r>
      <w:proofErr w:type="spellEnd"/>
      <w:r w:rsidR="002A406A" w:rsidRPr="002A406A">
        <w:rPr>
          <w:rFonts w:cstheme="minorHAnsi"/>
          <w:sz w:val="24"/>
          <w:szCs w:val="24"/>
        </w:rPr>
        <w:t xml:space="preserve"> (2012)</w:t>
      </w:r>
      <w:r w:rsidR="002A406A">
        <w:rPr>
          <w:rFonts w:cstheme="minorHAnsi"/>
          <w:sz w:val="24"/>
          <w:szCs w:val="24"/>
        </w:rPr>
        <w:t>, který popisuje</w:t>
      </w:r>
      <w:r w:rsidR="00DF1824">
        <w:rPr>
          <w:rFonts w:cstheme="minorHAnsi"/>
          <w:sz w:val="24"/>
          <w:szCs w:val="24"/>
        </w:rPr>
        <w:t xml:space="preserve"> dárcovství pod tlakem nebo z pocitu viny. Respondenti své rozhodnutí prezentují jako dobrovolné </w:t>
      </w:r>
      <w:r>
        <w:rPr>
          <w:rFonts w:cstheme="minorHAnsi"/>
          <w:sz w:val="24"/>
          <w:szCs w:val="24"/>
        </w:rPr>
        <w:t xml:space="preserve">                              </w:t>
      </w:r>
      <w:r w:rsidR="00DF1824">
        <w:rPr>
          <w:rFonts w:cstheme="minorHAnsi"/>
          <w:sz w:val="24"/>
          <w:szCs w:val="24"/>
        </w:rPr>
        <w:t xml:space="preserve">a vnitřně motivované. </w:t>
      </w:r>
      <w:r w:rsidR="006C72DF">
        <w:rPr>
          <w:rFonts w:cstheme="minorHAnsi"/>
          <w:sz w:val="24"/>
          <w:szCs w:val="24"/>
        </w:rPr>
        <w:t xml:space="preserve">Nezmiňují potřebu veřejného uznání ani materiální odměny. Právě naopak </w:t>
      </w:r>
      <w:r w:rsidR="001E0F1B">
        <w:rPr>
          <w:rFonts w:cstheme="minorHAnsi"/>
          <w:sz w:val="24"/>
          <w:szCs w:val="24"/>
        </w:rPr>
        <w:t>popisují, že</w:t>
      </w:r>
      <w:r w:rsidR="005F3479">
        <w:rPr>
          <w:rFonts w:cstheme="minorHAnsi"/>
          <w:sz w:val="24"/>
          <w:szCs w:val="24"/>
        </w:rPr>
        <w:t xml:space="preserve"> o </w:t>
      </w:r>
      <w:r>
        <w:rPr>
          <w:rFonts w:cstheme="minorHAnsi"/>
          <w:sz w:val="24"/>
          <w:szCs w:val="24"/>
        </w:rPr>
        <w:t>svém</w:t>
      </w:r>
      <w:r w:rsidR="005F3479">
        <w:rPr>
          <w:rFonts w:cstheme="minorHAnsi"/>
          <w:sz w:val="24"/>
          <w:szCs w:val="24"/>
        </w:rPr>
        <w:t xml:space="preserve"> dárcovství </w:t>
      </w:r>
      <w:r w:rsidR="005A0280">
        <w:rPr>
          <w:rFonts w:cstheme="minorHAnsi"/>
          <w:sz w:val="24"/>
          <w:szCs w:val="24"/>
        </w:rPr>
        <w:t>často nemluví</w:t>
      </w:r>
      <w:r w:rsidR="00C64120">
        <w:rPr>
          <w:rFonts w:cstheme="minorHAnsi"/>
          <w:sz w:val="24"/>
          <w:szCs w:val="24"/>
        </w:rPr>
        <w:t xml:space="preserve">. </w:t>
      </w:r>
      <w:r w:rsidR="00213CA4">
        <w:rPr>
          <w:rFonts w:cstheme="minorHAnsi"/>
          <w:sz w:val="24"/>
          <w:szCs w:val="24"/>
        </w:rPr>
        <w:t>To odpovídá závěrům aut</w:t>
      </w:r>
      <w:r w:rsidR="00D74883">
        <w:rPr>
          <w:rFonts w:cstheme="minorHAnsi"/>
          <w:sz w:val="24"/>
          <w:szCs w:val="24"/>
        </w:rPr>
        <w:t xml:space="preserve">ora </w:t>
      </w:r>
      <w:proofErr w:type="spellStart"/>
      <w:r w:rsidR="00D74883">
        <w:rPr>
          <w:rFonts w:cstheme="minorHAnsi"/>
          <w:sz w:val="24"/>
          <w:szCs w:val="24"/>
        </w:rPr>
        <w:t>Arielyho</w:t>
      </w:r>
      <w:proofErr w:type="spellEnd"/>
      <w:r w:rsidR="00D74883">
        <w:rPr>
          <w:rFonts w:cstheme="minorHAnsi"/>
          <w:sz w:val="24"/>
          <w:szCs w:val="24"/>
        </w:rPr>
        <w:t xml:space="preserve"> </w:t>
      </w:r>
      <w:r>
        <w:rPr>
          <w:rFonts w:cstheme="minorHAnsi"/>
          <w:sz w:val="24"/>
          <w:szCs w:val="24"/>
        </w:rPr>
        <w:t xml:space="preserve">                              </w:t>
      </w:r>
      <w:r w:rsidR="00D74883">
        <w:rPr>
          <w:rFonts w:cstheme="minorHAnsi"/>
          <w:sz w:val="24"/>
          <w:szCs w:val="24"/>
        </w:rPr>
        <w:lastRenderedPageBreak/>
        <w:t>a kol. (2009), že dobrovolné a nezištné dary mají</w:t>
      </w:r>
      <w:r w:rsidR="00927B9A">
        <w:rPr>
          <w:rFonts w:cstheme="minorHAnsi"/>
          <w:sz w:val="24"/>
          <w:szCs w:val="24"/>
        </w:rPr>
        <w:t xml:space="preserve"> pro dárce vyšší psychologickou hodnotu než dary spojené s vnější odměnou.</w:t>
      </w:r>
    </w:p>
    <w:p w14:paraId="5EA8D28D" w14:textId="59C3925A" w:rsidR="004F61D9" w:rsidRDefault="004F61D9" w:rsidP="00B115B7">
      <w:pPr>
        <w:spacing w:line="360" w:lineRule="auto"/>
        <w:jc w:val="both"/>
        <w:rPr>
          <w:rFonts w:cstheme="minorHAnsi"/>
          <w:sz w:val="24"/>
          <w:szCs w:val="24"/>
        </w:rPr>
      </w:pPr>
      <w:r>
        <w:rPr>
          <w:rFonts w:cstheme="minorHAnsi"/>
          <w:sz w:val="24"/>
          <w:szCs w:val="24"/>
        </w:rPr>
        <w:t>Ekonomický rozměr je patrný i ve vědomém omezení vlastní spotřeby</w:t>
      </w:r>
      <w:r w:rsidR="008D0E63">
        <w:rPr>
          <w:rFonts w:cstheme="minorHAnsi"/>
          <w:sz w:val="24"/>
          <w:szCs w:val="24"/>
        </w:rPr>
        <w:t xml:space="preserve"> ve prospěch podpory dítěte. Respondenti uváděli, že </w:t>
      </w:r>
      <w:r w:rsidR="00E50A71">
        <w:rPr>
          <w:rFonts w:cstheme="minorHAnsi"/>
          <w:sz w:val="24"/>
          <w:szCs w:val="24"/>
        </w:rPr>
        <w:t>vnímají jako smysluplnější podpořit dítě k lepší budoucnosti</w:t>
      </w:r>
      <w:r w:rsidR="003931CD">
        <w:rPr>
          <w:rFonts w:cstheme="minorHAnsi"/>
          <w:sz w:val="24"/>
          <w:szCs w:val="24"/>
        </w:rPr>
        <w:t xml:space="preserve"> </w:t>
      </w:r>
      <w:r w:rsidR="00B53AF7">
        <w:rPr>
          <w:rFonts w:cstheme="minorHAnsi"/>
          <w:sz w:val="24"/>
          <w:szCs w:val="24"/>
        </w:rPr>
        <w:t xml:space="preserve">než peníze </w:t>
      </w:r>
      <w:r w:rsidR="00113F56">
        <w:rPr>
          <w:rFonts w:cstheme="minorHAnsi"/>
          <w:sz w:val="24"/>
          <w:szCs w:val="24"/>
        </w:rPr>
        <w:t>utratit.</w:t>
      </w:r>
    </w:p>
    <w:p w14:paraId="2BB3AC91" w14:textId="2E32D61D" w:rsidR="00113F56" w:rsidRDefault="000772C8" w:rsidP="00B115B7">
      <w:pPr>
        <w:spacing w:line="360" w:lineRule="auto"/>
        <w:jc w:val="both"/>
        <w:rPr>
          <w:rFonts w:cstheme="minorHAnsi"/>
          <w:sz w:val="24"/>
          <w:szCs w:val="24"/>
        </w:rPr>
      </w:pPr>
      <w:r>
        <w:rPr>
          <w:rFonts w:cstheme="minorHAnsi"/>
          <w:sz w:val="24"/>
          <w:szCs w:val="24"/>
        </w:rPr>
        <w:t>Silně se potvrdila souvislost mezi dárcovstvím a osobní identitou. Pro část respondentů bylo důležité, že se jedná o křesťanskou organizaci a že její</w:t>
      </w:r>
      <w:r w:rsidR="00F376A3">
        <w:rPr>
          <w:rFonts w:cstheme="minorHAnsi"/>
          <w:sz w:val="24"/>
          <w:szCs w:val="24"/>
        </w:rPr>
        <w:t xml:space="preserve"> morální</w:t>
      </w:r>
      <w:r>
        <w:rPr>
          <w:rFonts w:cstheme="minorHAnsi"/>
          <w:sz w:val="24"/>
          <w:szCs w:val="24"/>
        </w:rPr>
        <w:t xml:space="preserve"> hodnoty odpovídají těm jejich. Dárcovství je tak pro ně i vyjádřením toho </w:t>
      </w:r>
      <w:r w:rsidR="00FB6A67">
        <w:rPr>
          <w:rFonts w:cstheme="minorHAnsi"/>
          <w:sz w:val="24"/>
          <w:szCs w:val="24"/>
        </w:rPr>
        <w:t>kým js</w:t>
      </w:r>
      <w:r w:rsidR="00FE7BF2">
        <w:rPr>
          <w:rFonts w:cstheme="minorHAnsi"/>
          <w:sz w:val="24"/>
          <w:szCs w:val="24"/>
        </w:rPr>
        <w:t>ou a jaké hodnoty jsou pro ně důležité</w:t>
      </w:r>
      <w:r w:rsidR="001C01EC">
        <w:rPr>
          <w:rFonts w:cstheme="minorHAnsi"/>
          <w:sz w:val="24"/>
          <w:szCs w:val="24"/>
        </w:rPr>
        <w:t xml:space="preserve"> (</w:t>
      </w:r>
      <w:proofErr w:type="spellStart"/>
      <w:r w:rsidR="001C01EC" w:rsidRPr="004829C8">
        <w:rPr>
          <w:sz w:val="24"/>
          <w:szCs w:val="24"/>
        </w:rPr>
        <w:t>Kessler</w:t>
      </w:r>
      <w:proofErr w:type="spellEnd"/>
      <w:r w:rsidR="001C01EC">
        <w:rPr>
          <w:sz w:val="24"/>
          <w:szCs w:val="24"/>
        </w:rPr>
        <w:t xml:space="preserve"> </w:t>
      </w:r>
      <w:r w:rsidR="001C01EC" w:rsidRPr="004829C8">
        <w:rPr>
          <w:sz w:val="24"/>
          <w:szCs w:val="24"/>
        </w:rPr>
        <w:t xml:space="preserve">a </w:t>
      </w:r>
      <w:proofErr w:type="spellStart"/>
      <w:r w:rsidR="001C01EC" w:rsidRPr="004829C8">
        <w:rPr>
          <w:sz w:val="24"/>
          <w:szCs w:val="24"/>
        </w:rPr>
        <w:t>Milkman</w:t>
      </w:r>
      <w:proofErr w:type="spellEnd"/>
      <w:r w:rsidR="001C01EC">
        <w:rPr>
          <w:sz w:val="24"/>
          <w:szCs w:val="24"/>
        </w:rPr>
        <w:t xml:space="preserve">, </w:t>
      </w:r>
      <w:r w:rsidR="001C01EC" w:rsidRPr="004829C8">
        <w:rPr>
          <w:sz w:val="24"/>
          <w:szCs w:val="24"/>
        </w:rPr>
        <w:t>2018)</w:t>
      </w:r>
      <w:r w:rsidR="001C01EC">
        <w:rPr>
          <w:sz w:val="24"/>
          <w:szCs w:val="24"/>
        </w:rPr>
        <w:t>.</w:t>
      </w:r>
    </w:p>
    <w:p w14:paraId="72D32185" w14:textId="77777777" w:rsidR="00547E11" w:rsidRDefault="00AD7059" w:rsidP="00B115B7">
      <w:pPr>
        <w:spacing w:line="360" w:lineRule="auto"/>
        <w:jc w:val="both"/>
        <w:rPr>
          <w:rFonts w:cstheme="minorHAnsi"/>
          <w:sz w:val="24"/>
          <w:szCs w:val="24"/>
        </w:rPr>
      </w:pPr>
      <w:r>
        <w:rPr>
          <w:rFonts w:cstheme="minorHAnsi"/>
          <w:sz w:val="24"/>
          <w:szCs w:val="24"/>
        </w:rPr>
        <w:t>Respondenti nehovoří o tom, že by chtěli vylepšit svou image před ostatními</w:t>
      </w:r>
      <w:r w:rsidR="00401E1B">
        <w:rPr>
          <w:rFonts w:cstheme="minorHAnsi"/>
          <w:sz w:val="24"/>
          <w:szCs w:val="24"/>
        </w:rPr>
        <w:t>, proto nelze potvrdit výraznou roli reputace</w:t>
      </w:r>
      <w:r w:rsidR="008C7CDC">
        <w:rPr>
          <w:rFonts w:cstheme="minorHAnsi"/>
          <w:sz w:val="24"/>
          <w:szCs w:val="24"/>
        </w:rPr>
        <w:t>, zároveň si je autorka vědoma, že</w:t>
      </w:r>
      <w:r w:rsidR="00E33250">
        <w:rPr>
          <w:rFonts w:cstheme="minorHAnsi"/>
          <w:sz w:val="24"/>
          <w:szCs w:val="24"/>
        </w:rPr>
        <w:t xml:space="preserve"> je možné, že</w:t>
      </w:r>
      <w:r w:rsidR="008C7CDC">
        <w:rPr>
          <w:rFonts w:cstheme="minorHAnsi"/>
          <w:sz w:val="24"/>
          <w:szCs w:val="24"/>
        </w:rPr>
        <w:t xml:space="preserve"> to respondenti </w:t>
      </w:r>
      <w:r w:rsidR="00E33250">
        <w:rPr>
          <w:rFonts w:cstheme="minorHAnsi"/>
          <w:sz w:val="24"/>
          <w:szCs w:val="24"/>
        </w:rPr>
        <w:t>pouze nezmínili, ale byl to jeden z</w:t>
      </w:r>
      <w:r w:rsidR="00547E11">
        <w:rPr>
          <w:rFonts w:cstheme="minorHAnsi"/>
          <w:sz w:val="24"/>
          <w:szCs w:val="24"/>
        </w:rPr>
        <w:t> </w:t>
      </w:r>
      <w:r w:rsidR="00E33250">
        <w:rPr>
          <w:rFonts w:cstheme="minorHAnsi"/>
          <w:sz w:val="24"/>
          <w:szCs w:val="24"/>
        </w:rPr>
        <w:t>aspektů</w:t>
      </w:r>
      <w:r w:rsidR="00547E11">
        <w:rPr>
          <w:rFonts w:cstheme="minorHAnsi"/>
          <w:sz w:val="24"/>
          <w:szCs w:val="24"/>
        </w:rPr>
        <w:t xml:space="preserve"> zapojení se do programu.</w:t>
      </w:r>
    </w:p>
    <w:p w14:paraId="542C174E" w14:textId="41185582" w:rsidR="00FF6AA9" w:rsidRDefault="00AD7059" w:rsidP="00B115B7">
      <w:pPr>
        <w:spacing w:line="360" w:lineRule="auto"/>
        <w:jc w:val="both"/>
        <w:rPr>
          <w:rFonts w:cstheme="minorHAnsi"/>
          <w:sz w:val="24"/>
          <w:szCs w:val="24"/>
        </w:rPr>
      </w:pPr>
      <w:r>
        <w:rPr>
          <w:rFonts w:cstheme="minorHAnsi"/>
          <w:sz w:val="24"/>
          <w:szCs w:val="24"/>
        </w:rPr>
        <w:t>Pomoc považují za osobní záležitost a vychází z jejich vnitřního přesvědčení</w:t>
      </w:r>
      <w:r w:rsidR="00536DB6">
        <w:rPr>
          <w:rFonts w:cstheme="minorHAnsi"/>
          <w:sz w:val="24"/>
          <w:szCs w:val="24"/>
        </w:rPr>
        <w:t>.</w:t>
      </w:r>
      <w:r w:rsidR="00B668EB">
        <w:rPr>
          <w:rFonts w:cstheme="minorHAnsi"/>
          <w:sz w:val="24"/>
          <w:szCs w:val="24"/>
        </w:rPr>
        <w:t xml:space="preserve"> Tento výsledek může souviset s charakterem programu, který </w:t>
      </w:r>
      <w:r w:rsidR="00DC66C9">
        <w:rPr>
          <w:rFonts w:cstheme="minorHAnsi"/>
          <w:sz w:val="24"/>
          <w:szCs w:val="24"/>
        </w:rPr>
        <w:t>umožňuje spíše soukromé a dlouhodobé zapojení než jednorázovou viditelnou formu daru</w:t>
      </w:r>
      <w:r w:rsidR="00F376A3">
        <w:rPr>
          <w:rFonts w:cstheme="minorHAnsi"/>
          <w:sz w:val="24"/>
          <w:szCs w:val="24"/>
        </w:rPr>
        <w:t>.</w:t>
      </w:r>
    </w:p>
    <w:p w14:paraId="785FC087" w14:textId="5A35B813" w:rsidR="00056FF9" w:rsidRDefault="001C17F1" w:rsidP="00B115B7">
      <w:pPr>
        <w:spacing w:line="360" w:lineRule="auto"/>
        <w:jc w:val="both"/>
        <w:rPr>
          <w:rFonts w:cstheme="minorHAnsi"/>
          <w:sz w:val="24"/>
          <w:szCs w:val="24"/>
        </w:rPr>
      </w:pPr>
      <w:r>
        <w:rPr>
          <w:rFonts w:cstheme="minorHAnsi"/>
          <w:sz w:val="24"/>
          <w:szCs w:val="24"/>
        </w:rPr>
        <w:t xml:space="preserve">Velký význam má neanonymní charakter pomoci. Možnost podporovat konkrétní dítě, dostávat zprávy o jeho pokrocích a mít přehled o využití </w:t>
      </w:r>
      <w:r w:rsidR="0047552C">
        <w:rPr>
          <w:rFonts w:cstheme="minorHAnsi"/>
          <w:sz w:val="24"/>
          <w:szCs w:val="24"/>
        </w:rPr>
        <w:t xml:space="preserve">financí posiluje pocit smysluplnosti </w:t>
      </w:r>
      <w:r w:rsidR="008F1751">
        <w:rPr>
          <w:rFonts w:cstheme="minorHAnsi"/>
          <w:sz w:val="24"/>
          <w:szCs w:val="24"/>
        </w:rPr>
        <w:t xml:space="preserve">                  </w:t>
      </w:r>
      <w:r w:rsidR="0047552C">
        <w:rPr>
          <w:rFonts w:cstheme="minorHAnsi"/>
          <w:sz w:val="24"/>
          <w:szCs w:val="24"/>
        </w:rPr>
        <w:t>a odpovědnosti, což potvrzuje teorii, že vnímaný dopad pomoci podporuje motivaci k dlouhodobé angažovanosti.</w:t>
      </w:r>
    </w:p>
    <w:p w14:paraId="491BF555" w14:textId="72E569A0" w:rsidR="000C67A6" w:rsidRDefault="005F5190" w:rsidP="00B115B7">
      <w:pPr>
        <w:spacing w:line="360" w:lineRule="auto"/>
        <w:jc w:val="both"/>
        <w:rPr>
          <w:rFonts w:cstheme="minorHAnsi"/>
          <w:sz w:val="24"/>
          <w:szCs w:val="24"/>
        </w:rPr>
      </w:pPr>
      <w:r>
        <w:rPr>
          <w:rFonts w:cstheme="minorHAnsi"/>
          <w:sz w:val="24"/>
          <w:szCs w:val="24"/>
        </w:rPr>
        <w:t xml:space="preserve">Dle </w:t>
      </w:r>
      <w:proofErr w:type="spellStart"/>
      <w:r>
        <w:rPr>
          <w:rFonts w:cstheme="minorHAnsi"/>
          <w:sz w:val="24"/>
          <w:szCs w:val="24"/>
        </w:rPr>
        <w:t>Aknin</w:t>
      </w:r>
      <w:r w:rsidR="00547E11">
        <w:rPr>
          <w:rFonts w:cstheme="minorHAnsi"/>
          <w:sz w:val="24"/>
          <w:szCs w:val="24"/>
        </w:rPr>
        <w:t>a</w:t>
      </w:r>
      <w:proofErr w:type="spellEnd"/>
      <w:r>
        <w:rPr>
          <w:rFonts w:cstheme="minorHAnsi"/>
          <w:sz w:val="24"/>
          <w:szCs w:val="24"/>
        </w:rPr>
        <w:t xml:space="preserve"> </w:t>
      </w:r>
      <w:r w:rsidR="00A13984">
        <w:rPr>
          <w:rFonts w:cstheme="minorHAnsi"/>
          <w:sz w:val="24"/>
          <w:szCs w:val="24"/>
        </w:rPr>
        <w:t>a kol</w:t>
      </w:r>
      <w:r>
        <w:rPr>
          <w:rFonts w:cstheme="minorHAnsi"/>
          <w:sz w:val="24"/>
          <w:szCs w:val="24"/>
        </w:rPr>
        <w:t>. (2013) pravidelná</w:t>
      </w:r>
      <w:r w:rsidR="00354D28">
        <w:rPr>
          <w:rFonts w:cstheme="minorHAnsi"/>
          <w:sz w:val="24"/>
          <w:szCs w:val="24"/>
        </w:rPr>
        <w:t xml:space="preserve"> prosociální aktivita může měnit </w:t>
      </w:r>
      <w:r>
        <w:rPr>
          <w:rFonts w:cstheme="minorHAnsi"/>
          <w:sz w:val="24"/>
          <w:szCs w:val="24"/>
        </w:rPr>
        <w:t>postoje a podporovat pocit globální propojenosti</w:t>
      </w:r>
      <w:r w:rsidR="008F1751">
        <w:rPr>
          <w:rFonts w:cstheme="minorHAnsi"/>
          <w:sz w:val="24"/>
          <w:szCs w:val="24"/>
        </w:rPr>
        <w:t>,</w:t>
      </w:r>
      <w:r w:rsidR="00BD596B">
        <w:rPr>
          <w:rFonts w:cstheme="minorHAnsi"/>
          <w:sz w:val="24"/>
          <w:szCs w:val="24"/>
        </w:rPr>
        <w:t xml:space="preserve"> s čímž souhlasí i výsledky, které uvádějí, že respondenti se díky adopci na dálku více zajímají o dění na Haiti a o situaci v rozvojových zemí obecně.</w:t>
      </w:r>
      <w:r w:rsidR="003E1048">
        <w:rPr>
          <w:rFonts w:cstheme="minorHAnsi"/>
          <w:sz w:val="24"/>
          <w:szCs w:val="24"/>
        </w:rPr>
        <w:t xml:space="preserve"> Pomoc jim přináší nejen dobrý pocit, ale také hlubší uvědomění nerovností ve světě</w:t>
      </w:r>
      <w:r w:rsidR="000B62E3">
        <w:rPr>
          <w:rFonts w:cstheme="minorHAnsi"/>
          <w:sz w:val="24"/>
          <w:szCs w:val="24"/>
        </w:rPr>
        <w:t>.</w:t>
      </w:r>
    </w:p>
    <w:p w14:paraId="7941F9AC" w14:textId="3055064A" w:rsidR="004626F2" w:rsidRDefault="000C67A6" w:rsidP="00B115B7">
      <w:pPr>
        <w:spacing w:line="360" w:lineRule="auto"/>
        <w:jc w:val="both"/>
        <w:rPr>
          <w:rFonts w:cstheme="minorHAnsi"/>
          <w:sz w:val="24"/>
          <w:szCs w:val="24"/>
        </w:rPr>
      </w:pPr>
      <w:r>
        <w:rPr>
          <w:rFonts w:cstheme="minorHAnsi"/>
          <w:sz w:val="24"/>
          <w:szCs w:val="24"/>
        </w:rPr>
        <w:t>D</w:t>
      </w:r>
      <w:r w:rsidRPr="000C67A6">
        <w:rPr>
          <w:rFonts w:cstheme="minorHAnsi"/>
          <w:sz w:val="24"/>
          <w:szCs w:val="24"/>
        </w:rPr>
        <w:t>ůležitou roli hraje také důvěra v organizaci, která program realizuje. Respondenti oceňovali transparentní komunikaci, pravidelné informace o využití finančních prostředků a možnost osobního kontaktu s pracovníky organizace. Tento aspekt potvrzuje závěry studií zaměřených na filantropii, podle nichž je důvěra v organizaci jedním z klíčových faktorů ovlivňujících rozhodování dárců o tom, zda budou v pomoci pokračovat (</w:t>
      </w:r>
      <w:proofErr w:type="spellStart"/>
      <w:r w:rsidRPr="000C67A6">
        <w:rPr>
          <w:rFonts w:cstheme="minorHAnsi"/>
          <w:sz w:val="24"/>
          <w:szCs w:val="24"/>
        </w:rPr>
        <w:t>Bekkers</w:t>
      </w:r>
      <w:proofErr w:type="spellEnd"/>
      <w:r w:rsidRPr="000C67A6">
        <w:rPr>
          <w:rFonts w:cstheme="minorHAnsi"/>
          <w:sz w:val="24"/>
          <w:szCs w:val="24"/>
        </w:rPr>
        <w:t xml:space="preserve"> </w:t>
      </w:r>
      <w:r>
        <w:rPr>
          <w:rFonts w:cstheme="minorHAnsi"/>
          <w:sz w:val="24"/>
          <w:szCs w:val="24"/>
        </w:rPr>
        <w:t>a</w:t>
      </w:r>
      <w:r w:rsidRPr="000C67A6">
        <w:rPr>
          <w:rFonts w:cstheme="minorHAnsi"/>
          <w:sz w:val="24"/>
          <w:szCs w:val="24"/>
        </w:rPr>
        <w:t xml:space="preserve"> </w:t>
      </w:r>
      <w:proofErr w:type="spellStart"/>
      <w:r w:rsidRPr="000C67A6">
        <w:rPr>
          <w:rFonts w:cstheme="minorHAnsi"/>
          <w:sz w:val="24"/>
          <w:szCs w:val="24"/>
        </w:rPr>
        <w:t>Wiepking</w:t>
      </w:r>
      <w:proofErr w:type="spellEnd"/>
      <w:r w:rsidRPr="000C67A6">
        <w:rPr>
          <w:rFonts w:cstheme="minorHAnsi"/>
          <w:sz w:val="24"/>
          <w:szCs w:val="24"/>
        </w:rPr>
        <w:t>, 201</w:t>
      </w:r>
      <w:r w:rsidR="009F3A65">
        <w:rPr>
          <w:rFonts w:cstheme="minorHAnsi"/>
          <w:sz w:val="24"/>
          <w:szCs w:val="24"/>
        </w:rPr>
        <w:t>0</w:t>
      </w:r>
      <w:r w:rsidRPr="000C67A6">
        <w:rPr>
          <w:rFonts w:cstheme="minorHAnsi"/>
          <w:sz w:val="24"/>
          <w:szCs w:val="24"/>
        </w:rPr>
        <w:t>).</w:t>
      </w:r>
    </w:p>
    <w:p w14:paraId="07F4FE2D" w14:textId="6CDC1E9E" w:rsidR="009435B8" w:rsidRDefault="009435B8" w:rsidP="00B115B7">
      <w:pPr>
        <w:spacing w:line="360" w:lineRule="auto"/>
        <w:jc w:val="both"/>
        <w:rPr>
          <w:rFonts w:cstheme="minorHAnsi"/>
          <w:sz w:val="24"/>
          <w:szCs w:val="24"/>
        </w:rPr>
      </w:pPr>
      <w:r w:rsidRPr="009435B8">
        <w:rPr>
          <w:rFonts w:cstheme="minorHAnsi"/>
          <w:sz w:val="24"/>
          <w:szCs w:val="24"/>
        </w:rPr>
        <w:lastRenderedPageBreak/>
        <w:t xml:space="preserve">Výsledky výzkumu </w:t>
      </w:r>
      <w:r w:rsidR="008F1751">
        <w:rPr>
          <w:rFonts w:cstheme="minorHAnsi"/>
          <w:sz w:val="24"/>
          <w:szCs w:val="24"/>
        </w:rPr>
        <w:t xml:space="preserve">tedy </w:t>
      </w:r>
      <w:r w:rsidRPr="009435B8">
        <w:rPr>
          <w:rFonts w:cstheme="minorHAnsi"/>
          <w:sz w:val="24"/>
          <w:szCs w:val="24"/>
        </w:rPr>
        <w:t>ukazují, že motivace dárců zapojených do programu Adopce na dálku na Haiti jsou do značné míry v souladu s teoretickými koncepty popsanými v odborné literatuře</w:t>
      </w:r>
      <w:r w:rsidR="008F1751">
        <w:rPr>
          <w:rFonts w:cstheme="minorHAnsi"/>
          <w:sz w:val="24"/>
          <w:szCs w:val="24"/>
        </w:rPr>
        <w:t xml:space="preserve"> pro jiné typy pomoci</w:t>
      </w:r>
      <w:r w:rsidRPr="009435B8">
        <w:rPr>
          <w:rFonts w:cstheme="minorHAnsi"/>
          <w:sz w:val="24"/>
          <w:szCs w:val="24"/>
        </w:rPr>
        <w:t xml:space="preserve">. </w:t>
      </w:r>
    </w:p>
    <w:p w14:paraId="73F8CD05" w14:textId="77777777" w:rsidR="00C00C68" w:rsidRPr="00B115B7" w:rsidRDefault="00C00C68" w:rsidP="00B115B7">
      <w:pPr>
        <w:spacing w:line="360" w:lineRule="auto"/>
        <w:jc w:val="both"/>
        <w:rPr>
          <w:rFonts w:cstheme="minorHAnsi"/>
          <w:sz w:val="24"/>
          <w:szCs w:val="24"/>
        </w:rPr>
      </w:pPr>
    </w:p>
    <w:p w14:paraId="0D5150F9" w14:textId="77777777" w:rsidR="00586F5C" w:rsidRDefault="00586F5C" w:rsidP="00B115B7">
      <w:pPr>
        <w:spacing w:line="360" w:lineRule="auto"/>
        <w:jc w:val="both"/>
        <w:rPr>
          <w:i/>
          <w:iCs/>
        </w:rPr>
      </w:pPr>
    </w:p>
    <w:p w14:paraId="52FBA7FB" w14:textId="77777777" w:rsidR="00E1228D" w:rsidRDefault="00E1228D" w:rsidP="00B115B7">
      <w:pPr>
        <w:spacing w:line="360" w:lineRule="auto"/>
        <w:jc w:val="both"/>
        <w:rPr>
          <w:i/>
          <w:iCs/>
        </w:rPr>
      </w:pPr>
    </w:p>
    <w:p w14:paraId="1EC7D77D" w14:textId="77777777" w:rsidR="000C67A6" w:rsidRDefault="000C67A6" w:rsidP="00B115B7">
      <w:pPr>
        <w:spacing w:line="360" w:lineRule="auto"/>
        <w:jc w:val="both"/>
        <w:rPr>
          <w:i/>
          <w:iCs/>
        </w:rPr>
      </w:pPr>
    </w:p>
    <w:p w14:paraId="3D8ADB65" w14:textId="77777777" w:rsidR="000C67A6" w:rsidRDefault="000C67A6" w:rsidP="00B115B7">
      <w:pPr>
        <w:spacing w:line="360" w:lineRule="auto"/>
        <w:jc w:val="both"/>
        <w:rPr>
          <w:i/>
          <w:iCs/>
        </w:rPr>
      </w:pPr>
    </w:p>
    <w:p w14:paraId="40A3D791" w14:textId="77777777" w:rsidR="000C67A6" w:rsidRDefault="000C67A6" w:rsidP="00B115B7">
      <w:pPr>
        <w:spacing w:line="360" w:lineRule="auto"/>
        <w:jc w:val="both"/>
        <w:rPr>
          <w:i/>
          <w:iCs/>
        </w:rPr>
      </w:pPr>
    </w:p>
    <w:p w14:paraId="4C50CF3A" w14:textId="77777777" w:rsidR="000C67A6" w:rsidRDefault="000C67A6" w:rsidP="00B115B7">
      <w:pPr>
        <w:spacing w:line="360" w:lineRule="auto"/>
        <w:jc w:val="both"/>
        <w:rPr>
          <w:i/>
          <w:iCs/>
        </w:rPr>
      </w:pPr>
    </w:p>
    <w:p w14:paraId="48029757" w14:textId="77777777" w:rsidR="000C67A6" w:rsidRDefault="000C67A6" w:rsidP="00B115B7">
      <w:pPr>
        <w:spacing w:line="360" w:lineRule="auto"/>
        <w:jc w:val="both"/>
        <w:rPr>
          <w:i/>
          <w:iCs/>
        </w:rPr>
      </w:pPr>
    </w:p>
    <w:p w14:paraId="36AC204C" w14:textId="77777777" w:rsidR="000C67A6" w:rsidRDefault="000C67A6" w:rsidP="00B115B7">
      <w:pPr>
        <w:spacing w:line="360" w:lineRule="auto"/>
        <w:jc w:val="both"/>
        <w:rPr>
          <w:i/>
          <w:iCs/>
        </w:rPr>
      </w:pPr>
    </w:p>
    <w:p w14:paraId="0D2E281D" w14:textId="77777777" w:rsidR="000C67A6" w:rsidRDefault="000C67A6" w:rsidP="00B115B7">
      <w:pPr>
        <w:spacing w:line="360" w:lineRule="auto"/>
        <w:jc w:val="both"/>
        <w:rPr>
          <w:i/>
          <w:iCs/>
        </w:rPr>
      </w:pPr>
    </w:p>
    <w:p w14:paraId="5D9124CF" w14:textId="77777777" w:rsidR="000C67A6" w:rsidRDefault="000C67A6" w:rsidP="00B115B7">
      <w:pPr>
        <w:spacing w:line="360" w:lineRule="auto"/>
        <w:jc w:val="both"/>
        <w:rPr>
          <w:i/>
          <w:iCs/>
        </w:rPr>
      </w:pPr>
    </w:p>
    <w:p w14:paraId="2C18CCD7" w14:textId="77777777" w:rsidR="000C67A6" w:rsidRDefault="000C67A6" w:rsidP="00B115B7">
      <w:pPr>
        <w:spacing w:line="360" w:lineRule="auto"/>
        <w:jc w:val="both"/>
        <w:rPr>
          <w:i/>
          <w:iCs/>
        </w:rPr>
      </w:pPr>
    </w:p>
    <w:p w14:paraId="7C2D81B7" w14:textId="77777777" w:rsidR="000C67A6" w:rsidRDefault="000C67A6" w:rsidP="00B115B7">
      <w:pPr>
        <w:spacing w:line="360" w:lineRule="auto"/>
        <w:jc w:val="both"/>
        <w:rPr>
          <w:i/>
          <w:iCs/>
        </w:rPr>
      </w:pPr>
    </w:p>
    <w:p w14:paraId="3CA272C2" w14:textId="77777777" w:rsidR="000C67A6" w:rsidRDefault="000C67A6" w:rsidP="00B115B7">
      <w:pPr>
        <w:spacing w:line="360" w:lineRule="auto"/>
        <w:jc w:val="both"/>
        <w:rPr>
          <w:i/>
          <w:iCs/>
        </w:rPr>
      </w:pPr>
    </w:p>
    <w:p w14:paraId="027BF3A8" w14:textId="77777777" w:rsidR="000C67A6" w:rsidRDefault="000C67A6" w:rsidP="00B115B7">
      <w:pPr>
        <w:spacing w:line="360" w:lineRule="auto"/>
        <w:jc w:val="both"/>
        <w:rPr>
          <w:i/>
          <w:iCs/>
        </w:rPr>
      </w:pPr>
    </w:p>
    <w:p w14:paraId="6B2B1558" w14:textId="77777777" w:rsidR="000C67A6" w:rsidRDefault="000C67A6" w:rsidP="00B115B7">
      <w:pPr>
        <w:spacing w:line="360" w:lineRule="auto"/>
        <w:jc w:val="both"/>
        <w:rPr>
          <w:i/>
          <w:iCs/>
        </w:rPr>
      </w:pPr>
    </w:p>
    <w:p w14:paraId="467488D0" w14:textId="77777777" w:rsidR="008F1751" w:rsidRDefault="008F1751" w:rsidP="00B115B7">
      <w:pPr>
        <w:spacing w:line="360" w:lineRule="auto"/>
        <w:jc w:val="both"/>
        <w:rPr>
          <w:i/>
          <w:iCs/>
        </w:rPr>
      </w:pPr>
    </w:p>
    <w:p w14:paraId="54713D95" w14:textId="77777777" w:rsidR="008F1751" w:rsidRDefault="008F1751" w:rsidP="00B115B7">
      <w:pPr>
        <w:spacing w:line="360" w:lineRule="auto"/>
        <w:jc w:val="both"/>
        <w:rPr>
          <w:i/>
          <w:iCs/>
        </w:rPr>
      </w:pPr>
    </w:p>
    <w:p w14:paraId="18F84103" w14:textId="77777777" w:rsidR="008F1751" w:rsidRDefault="008F1751" w:rsidP="00B115B7">
      <w:pPr>
        <w:spacing w:line="360" w:lineRule="auto"/>
        <w:jc w:val="both"/>
        <w:rPr>
          <w:i/>
          <w:iCs/>
        </w:rPr>
      </w:pPr>
    </w:p>
    <w:p w14:paraId="1AB99E3D" w14:textId="77777777" w:rsidR="000C67A6" w:rsidRPr="00443A12" w:rsidRDefault="000C67A6" w:rsidP="00B115B7">
      <w:pPr>
        <w:spacing w:line="360" w:lineRule="auto"/>
        <w:jc w:val="both"/>
        <w:rPr>
          <w:i/>
          <w:iCs/>
        </w:rPr>
      </w:pPr>
    </w:p>
    <w:p w14:paraId="4425DDF0" w14:textId="47051B9E" w:rsidR="00830FCF" w:rsidRDefault="00830FCF" w:rsidP="00B115B7">
      <w:pPr>
        <w:pStyle w:val="Nadpis1"/>
        <w:spacing w:line="360" w:lineRule="auto"/>
      </w:pPr>
      <w:bookmarkStart w:id="68" w:name="_Toc225703712"/>
      <w:r>
        <w:lastRenderedPageBreak/>
        <w:t>Závěr</w:t>
      </w:r>
      <w:bookmarkEnd w:id="68"/>
    </w:p>
    <w:p w14:paraId="49346213" w14:textId="77777777" w:rsidR="0061545E" w:rsidRPr="0061545E" w:rsidRDefault="00586F5C" w:rsidP="00B115B7">
      <w:pPr>
        <w:spacing w:line="360" w:lineRule="auto"/>
        <w:jc w:val="both"/>
        <w:rPr>
          <w:sz w:val="24"/>
          <w:szCs w:val="24"/>
        </w:rPr>
      </w:pPr>
      <w:r w:rsidRPr="0061545E">
        <w:rPr>
          <w:sz w:val="24"/>
          <w:szCs w:val="24"/>
        </w:rPr>
        <w:t xml:space="preserve">Diplomová práce se zabývala tématem adopce na dálku, konkrétně programem Adopce na dálku na Haiti pod záštitou Arcidiecézní charitou Olomouc. </w:t>
      </w:r>
      <w:r w:rsidR="0061545E" w:rsidRPr="0061545E">
        <w:rPr>
          <w:sz w:val="24"/>
          <w:szCs w:val="24"/>
        </w:rPr>
        <w:t>V teoretické části práce byl popsán vývoj a fungování konceptu adopce na dálku, jeho možné dopady na děti a komunity a také motivace dárců zapojovat se do podobných forem pomoci. Součástí teoretické části byl také popis programu Adopce na dálku na Haiti a stručné představení aktuální situace v zemi.</w:t>
      </w:r>
    </w:p>
    <w:p w14:paraId="09BB1B94" w14:textId="29661D0E" w:rsidR="0061545E" w:rsidRPr="0061545E" w:rsidRDefault="0061545E" w:rsidP="00B115B7">
      <w:pPr>
        <w:spacing w:line="360" w:lineRule="auto"/>
        <w:jc w:val="both"/>
        <w:rPr>
          <w:sz w:val="24"/>
          <w:szCs w:val="24"/>
        </w:rPr>
      </w:pPr>
      <w:r w:rsidRPr="0061545E">
        <w:rPr>
          <w:sz w:val="24"/>
          <w:szCs w:val="24"/>
        </w:rPr>
        <w:t xml:space="preserve">Empirická část práce byla zaměřena na motivace dárců zapojených do tohoto programu. Data byla získána prostřednictvím polostrukturovaných rozhovorů s třinácti adoptivními rodiči </w:t>
      </w:r>
      <w:r w:rsidR="008F1751">
        <w:rPr>
          <w:sz w:val="24"/>
          <w:szCs w:val="24"/>
        </w:rPr>
        <w:t xml:space="preserve">                     </w:t>
      </w:r>
      <w:r w:rsidRPr="0061545E">
        <w:rPr>
          <w:sz w:val="24"/>
          <w:szCs w:val="24"/>
        </w:rPr>
        <w:t>a následně analyzována pomocí tematické analýzy. Výsledky ukázaly, že motivace dárců jsou různorodé a často vycházejí z osobních hodnot, životních zkušeností nebo vlivu okolí. Významnou roli hrála také možnost pomáhat konkrétnímu dítěti, která dává pomoci osobnější rozměr.</w:t>
      </w:r>
    </w:p>
    <w:p w14:paraId="0E8F1CC1" w14:textId="77777777" w:rsidR="0061545E" w:rsidRPr="0061545E" w:rsidRDefault="0061545E" w:rsidP="00B115B7">
      <w:pPr>
        <w:spacing w:line="360" w:lineRule="auto"/>
        <w:jc w:val="both"/>
        <w:rPr>
          <w:sz w:val="24"/>
          <w:szCs w:val="24"/>
        </w:rPr>
      </w:pPr>
      <w:r w:rsidRPr="0061545E">
        <w:rPr>
          <w:sz w:val="24"/>
          <w:szCs w:val="24"/>
        </w:rPr>
        <w:t>Výzkum zároveň ukázal, že pro dárce je důležitá důvěra v organizaci, která pomoc zprostředkovává. Transparentní komunikace, dostupnost informací a osobní přístup organizace mohou významně ovlivňovat ochotu dárců v programu setrvat. Pomoc prostřednictvím adopce na dálku má podle respondentů nejen praktický dopad na podporované děti, ale také osobní význam pro samotné dárce, kteří často popisovali pocit smysluplnosti a uspokojení z možnosti pomoci druhým.</w:t>
      </w:r>
    </w:p>
    <w:p w14:paraId="7F8EA2BA" w14:textId="5E574C78" w:rsidR="00765F08" w:rsidRPr="0061545E" w:rsidRDefault="0061545E" w:rsidP="00B115B7">
      <w:pPr>
        <w:spacing w:line="360" w:lineRule="auto"/>
        <w:jc w:val="both"/>
        <w:rPr>
          <w:sz w:val="24"/>
          <w:szCs w:val="24"/>
        </w:rPr>
      </w:pPr>
      <w:r w:rsidRPr="0061545E">
        <w:rPr>
          <w:sz w:val="24"/>
          <w:szCs w:val="24"/>
        </w:rPr>
        <w:t>Výsledky práce tak přispívají k lepšímu porozumění motivacím dárců zapojených do programu adopce na dálku a doplňují dosavadní poznání, které se dosud více zaměřovalo na dopady pomoci na samotné děti a komunity</w:t>
      </w:r>
      <w:r w:rsidR="005442CE">
        <w:rPr>
          <w:sz w:val="24"/>
          <w:szCs w:val="24"/>
        </w:rPr>
        <w:t xml:space="preserve"> </w:t>
      </w:r>
      <w:r w:rsidR="005442CE" w:rsidRPr="005442CE">
        <w:rPr>
          <w:sz w:val="24"/>
          <w:szCs w:val="24"/>
        </w:rPr>
        <w:t>a motivace dárců pro jiné typy dárcovství a pomoci.</w:t>
      </w:r>
      <w:r w:rsidR="005442CE">
        <w:rPr>
          <w:sz w:val="24"/>
          <w:szCs w:val="24"/>
        </w:rPr>
        <w:t xml:space="preserve"> </w:t>
      </w:r>
      <w:r w:rsidRPr="0061545E">
        <w:rPr>
          <w:sz w:val="24"/>
          <w:szCs w:val="24"/>
        </w:rPr>
        <w:t>Zároveň mohou být přínosné i pro organizace realizující podobné programy, protože poukazují na faktory, které jsou pro dárce při jejich rozhodování</w:t>
      </w:r>
      <w:r w:rsidR="005442CE">
        <w:rPr>
          <w:sz w:val="24"/>
          <w:szCs w:val="24"/>
        </w:rPr>
        <w:t xml:space="preserve"> </w:t>
      </w:r>
      <w:r w:rsidRPr="0061545E">
        <w:rPr>
          <w:sz w:val="24"/>
          <w:szCs w:val="24"/>
        </w:rPr>
        <w:t>a dlouhodobé podpoře důležité.</w:t>
      </w:r>
    </w:p>
    <w:p w14:paraId="7723A62D" w14:textId="77777777" w:rsidR="004E6597" w:rsidRDefault="004E6597" w:rsidP="008005FF">
      <w:pPr>
        <w:spacing w:line="360" w:lineRule="auto"/>
        <w:jc w:val="both"/>
        <w:rPr>
          <w:sz w:val="24"/>
          <w:szCs w:val="24"/>
        </w:rPr>
      </w:pPr>
    </w:p>
    <w:p w14:paraId="14F39BA5" w14:textId="77777777" w:rsidR="004E6597" w:rsidRDefault="004E6597" w:rsidP="008005FF">
      <w:pPr>
        <w:spacing w:line="360" w:lineRule="auto"/>
        <w:jc w:val="both"/>
        <w:rPr>
          <w:sz w:val="24"/>
          <w:szCs w:val="24"/>
        </w:rPr>
      </w:pPr>
    </w:p>
    <w:p w14:paraId="28601C5C" w14:textId="77777777" w:rsidR="005442CE" w:rsidRDefault="005442CE" w:rsidP="008005FF">
      <w:pPr>
        <w:spacing w:line="360" w:lineRule="auto"/>
        <w:jc w:val="both"/>
        <w:rPr>
          <w:sz w:val="24"/>
          <w:szCs w:val="24"/>
        </w:rPr>
      </w:pPr>
    </w:p>
    <w:p w14:paraId="09123137" w14:textId="662E5357" w:rsidR="00B52012" w:rsidRDefault="00AD5B83" w:rsidP="009D47AE">
      <w:pPr>
        <w:pStyle w:val="Nadpis1"/>
        <w:jc w:val="both"/>
      </w:pPr>
      <w:bookmarkStart w:id="69" w:name="_Toc225703713"/>
      <w:r>
        <w:lastRenderedPageBreak/>
        <w:t>Přehled literatury</w:t>
      </w:r>
      <w:r w:rsidR="00676FEA">
        <w:t>:</w:t>
      </w:r>
      <w:bookmarkEnd w:id="69"/>
    </w:p>
    <w:p w14:paraId="50A67E1B" w14:textId="23D6A3CD" w:rsidR="00986419" w:rsidRPr="009379C7" w:rsidRDefault="00986419" w:rsidP="00986419">
      <w:pPr>
        <w:rPr>
          <w:rFonts w:cstheme="minorHAnsi"/>
        </w:rPr>
      </w:pPr>
      <w:r w:rsidRPr="009379C7">
        <w:rPr>
          <w:rFonts w:cstheme="minorHAnsi"/>
        </w:rPr>
        <w:t xml:space="preserve">ALMAGHRABI, </w:t>
      </w:r>
      <w:proofErr w:type="spellStart"/>
      <w:r w:rsidRPr="009379C7">
        <w:rPr>
          <w:rFonts w:cstheme="minorHAnsi"/>
        </w:rPr>
        <w:t>Abeer</w:t>
      </w:r>
      <w:proofErr w:type="spellEnd"/>
      <w:r w:rsidRPr="009379C7">
        <w:rPr>
          <w:rFonts w:cstheme="minorHAnsi"/>
        </w:rPr>
        <w:t>, 2022. Blockchain-</w:t>
      </w:r>
      <w:proofErr w:type="spellStart"/>
      <w:r w:rsidRPr="009379C7">
        <w:rPr>
          <w:rFonts w:cstheme="minorHAnsi"/>
        </w:rPr>
        <w:t>based</w:t>
      </w:r>
      <w:proofErr w:type="spellEnd"/>
      <w:r w:rsidRPr="009379C7">
        <w:rPr>
          <w:rFonts w:cstheme="minorHAnsi"/>
        </w:rPr>
        <w:t xml:space="preserve"> </w:t>
      </w:r>
      <w:proofErr w:type="spellStart"/>
      <w:r w:rsidRPr="009379C7">
        <w:rPr>
          <w:rFonts w:cstheme="minorHAnsi"/>
        </w:rPr>
        <w:t>donations</w:t>
      </w:r>
      <w:proofErr w:type="spellEnd"/>
      <w:r w:rsidRPr="009379C7">
        <w:rPr>
          <w:rFonts w:cstheme="minorHAnsi"/>
        </w:rPr>
        <w:t xml:space="preserve"> </w:t>
      </w:r>
      <w:proofErr w:type="spellStart"/>
      <w:r w:rsidRPr="009379C7">
        <w:rPr>
          <w:rFonts w:cstheme="minorHAnsi"/>
        </w:rPr>
        <w:t>traceability</w:t>
      </w:r>
      <w:proofErr w:type="spellEnd"/>
      <w:r w:rsidRPr="009379C7">
        <w:rPr>
          <w:rFonts w:cstheme="minorHAnsi"/>
        </w:rPr>
        <w:t xml:space="preserve"> framework. </w:t>
      </w:r>
      <w:proofErr w:type="spellStart"/>
      <w:r w:rsidRPr="009379C7">
        <w:rPr>
          <w:rFonts w:cstheme="minorHAnsi"/>
        </w:rPr>
        <w:t>Sciencedirect</w:t>
      </w:r>
      <w:proofErr w:type="spellEnd"/>
      <w:r w:rsidRPr="009379C7">
        <w:rPr>
          <w:rFonts w:cstheme="minorHAnsi"/>
        </w:rPr>
        <w:t xml:space="preserve"> [online]. [cit. 2026-02-10]. Dostupné z: </w:t>
      </w:r>
      <w:hyperlink r:id="rId13" w:history="1">
        <w:r w:rsidRPr="009379C7">
          <w:rPr>
            <w:rStyle w:val="Hypertextovodkaz"/>
            <w:rFonts w:cstheme="minorHAnsi"/>
          </w:rPr>
          <w:t>https://www.sciencedirect.com/science/article/pii/S1319157822003512?via%3Dihub</w:t>
        </w:r>
      </w:hyperlink>
    </w:p>
    <w:p w14:paraId="0D5E1D79" w14:textId="54C9B8EE" w:rsidR="00DE54DC" w:rsidRPr="009379C7" w:rsidRDefault="00DE54DC" w:rsidP="00DE54DC">
      <w:pPr>
        <w:rPr>
          <w:rFonts w:cstheme="minorHAnsi"/>
        </w:rPr>
      </w:pPr>
      <w:r w:rsidRPr="009379C7">
        <w:rPr>
          <w:rFonts w:cstheme="minorHAnsi"/>
        </w:rPr>
        <w:t xml:space="preserve">AKNIN, L. B., BARRINGTON-LEIGH, C. P., DUNN, E. W., HELLIWELL, J. F., BURNS, J., BISWAS-DIENER, R. aj., 2013. </w:t>
      </w:r>
      <w:proofErr w:type="spellStart"/>
      <w:r w:rsidRPr="009379C7">
        <w:rPr>
          <w:rFonts w:cstheme="minorHAnsi"/>
        </w:rPr>
        <w:t>Prosocial</w:t>
      </w:r>
      <w:proofErr w:type="spellEnd"/>
      <w:r w:rsidRPr="009379C7">
        <w:rPr>
          <w:rFonts w:cstheme="minorHAnsi"/>
        </w:rPr>
        <w:t xml:space="preserve"> </w:t>
      </w:r>
      <w:proofErr w:type="spellStart"/>
      <w:r w:rsidRPr="009379C7">
        <w:rPr>
          <w:rFonts w:cstheme="minorHAnsi"/>
        </w:rPr>
        <w:t>spending</w:t>
      </w:r>
      <w:proofErr w:type="spellEnd"/>
      <w:r w:rsidRPr="009379C7">
        <w:rPr>
          <w:rFonts w:cstheme="minorHAnsi"/>
        </w:rPr>
        <w:t xml:space="preserve"> and </w:t>
      </w:r>
      <w:proofErr w:type="spellStart"/>
      <w:r w:rsidRPr="009379C7">
        <w:rPr>
          <w:rFonts w:cstheme="minorHAnsi"/>
        </w:rPr>
        <w:t>well-being</w:t>
      </w:r>
      <w:proofErr w:type="spellEnd"/>
      <w:r w:rsidRPr="009379C7">
        <w:rPr>
          <w:rFonts w:cstheme="minorHAnsi"/>
        </w:rPr>
        <w:t xml:space="preserve">: </w:t>
      </w:r>
      <w:proofErr w:type="spellStart"/>
      <w:r w:rsidRPr="009379C7">
        <w:rPr>
          <w:rFonts w:cstheme="minorHAnsi"/>
        </w:rPr>
        <w:t>Cross-cultural</w:t>
      </w:r>
      <w:proofErr w:type="spellEnd"/>
      <w:r w:rsidRPr="009379C7">
        <w:rPr>
          <w:rFonts w:cstheme="minorHAnsi"/>
        </w:rPr>
        <w:t xml:space="preserve"> evidence </w:t>
      </w:r>
      <w:proofErr w:type="spellStart"/>
      <w:r w:rsidRPr="009379C7">
        <w:rPr>
          <w:rFonts w:cstheme="minorHAnsi"/>
        </w:rPr>
        <w:t>for</w:t>
      </w:r>
      <w:proofErr w:type="spellEnd"/>
      <w:r w:rsidRPr="009379C7">
        <w:rPr>
          <w:rFonts w:cstheme="minorHAnsi"/>
        </w:rPr>
        <w:t xml:space="preserve"> a </w:t>
      </w:r>
      <w:proofErr w:type="spellStart"/>
      <w:r w:rsidRPr="009379C7">
        <w:rPr>
          <w:rFonts w:cstheme="minorHAnsi"/>
        </w:rPr>
        <w:t>psychological</w:t>
      </w:r>
      <w:proofErr w:type="spellEnd"/>
      <w:r w:rsidRPr="009379C7">
        <w:rPr>
          <w:rFonts w:cstheme="minorHAnsi"/>
        </w:rPr>
        <w:t xml:space="preserve"> universal. </w:t>
      </w:r>
      <w:proofErr w:type="spellStart"/>
      <w:r w:rsidRPr="009379C7">
        <w:rPr>
          <w:rFonts w:cstheme="minorHAnsi"/>
        </w:rPr>
        <w:t>Journal</w:t>
      </w:r>
      <w:proofErr w:type="spellEnd"/>
      <w:r w:rsidRPr="009379C7">
        <w:rPr>
          <w:rFonts w:cstheme="minorHAnsi"/>
        </w:rPr>
        <w:t xml:space="preserve"> </w:t>
      </w:r>
      <w:proofErr w:type="spellStart"/>
      <w:r w:rsidRPr="009379C7">
        <w:rPr>
          <w:rFonts w:cstheme="minorHAnsi"/>
        </w:rPr>
        <w:t>of</w:t>
      </w:r>
      <w:proofErr w:type="spellEnd"/>
      <w:r w:rsidRPr="009379C7">
        <w:rPr>
          <w:rFonts w:cstheme="minorHAnsi"/>
        </w:rPr>
        <w:t xml:space="preserve"> Personality and </w:t>
      </w:r>
      <w:proofErr w:type="spellStart"/>
      <w:r w:rsidRPr="009379C7">
        <w:rPr>
          <w:rFonts w:cstheme="minorHAnsi"/>
        </w:rPr>
        <w:t>Social</w:t>
      </w:r>
      <w:proofErr w:type="spellEnd"/>
      <w:r w:rsidRPr="009379C7">
        <w:rPr>
          <w:rFonts w:cstheme="minorHAnsi"/>
        </w:rPr>
        <w:t xml:space="preserve"> Psychology, 104(4), 635–652. [online]. [cit. 2025-11-03]. Dostupné z: </w:t>
      </w:r>
      <w:hyperlink r:id="rId14" w:history="1">
        <w:r w:rsidRPr="009379C7">
          <w:rPr>
            <w:rStyle w:val="Hypertextovodkaz"/>
            <w:rFonts w:cstheme="minorHAnsi"/>
          </w:rPr>
          <w:t>https://www.apa.org/pubs/journals/psp</w:t>
        </w:r>
      </w:hyperlink>
    </w:p>
    <w:p w14:paraId="40366047" w14:textId="7909C345" w:rsidR="000567DC" w:rsidRPr="009379C7" w:rsidRDefault="00DE54DC" w:rsidP="00DE54DC">
      <w:pPr>
        <w:jc w:val="both"/>
        <w:rPr>
          <w:rFonts w:cstheme="minorHAnsi"/>
        </w:rPr>
      </w:pPr>
      <w:r w:rsidRPr="009379C7">
        <w:rPr>
          <w:rFonts w:cstheme="minorHAnsi"/>
        </w:rPr>
        <w:t xml:space="preserve">ANDREONI, J., 1990. </w:t>
      </w:r>
      <w:proofErr w:type="spellStart"/>
      <w:r w:rsidRPr="009379C7">
        <w:rPr>
          <w:rFonts w:cstheme="minorHAnsi"/>
        </w:rPr>
        <w:t>Impure</w:t>
      </w:r>
      <w:proofErr w:type="spellEnd"/>
      <w:r w:rsidRPr="009379C7">
        <w:rPr>
          <w:rFonts w:cstheme="minorHAnsi"/>
        </w:rPr>
        <w:t xml:space="preserve"> </w:t>
      </w:r>
      <w:proofErr w:type="spellStart"/>
      <w:r w:rsidRPr="009379C7">
        <w:rPr>
          <w:rFonts w:cstheme="minorHAnsi"/>
        </w:rPr>
        <w:t>altruism</w:t>
      </w:r>
      <w:proofErr w:type="spellEnd"/>
      <w:r w:rsidRPr="009379C7">
        <w:rPr>
          <w:rFonts w:cstheme="minorHAnsi"/>
        </w:rPr>
        <w:t xml:space="preserve"> and </w:t>
      </w:r>
      <w:proofErr w:type="spellStart"/>
      <w:r w:rsidRPr="009379C7">
        <w:rPr>
          <w:rFonts w:cstheme="minorHAnsi"/>
        </w:rPr>
        <w:t>donations</w:t>
      </w:r>
      <w:proofErr w:type="spellEnd"/>
      <w:r w:rsidRPr="009379C7">
        <w:rPr>
          <w:rFonts w:cstheme="minorHAnsi"/>
        </w:rPr>
        <w:t xml:space="preserve"> to public </w:t>
      </w:r>
      <w:proofErr w:type="spellStart"/>
      <w:r w:rsidRPr="009379C7">
        <w:rPr>
          <w:rFonts w:cstheme="minorHAnsi"/>
        </w:rPr>
        <w:t>goods</w:t>
      </w:r>
      <w:proofErr w:type="spellEnd"/>
      <w:r w:rsidRPr="009379C7">
        <w:rPr>
          <w:rFonts w:cstheme="minorHAnsi"/>
        </w:rPr>
        <w:t xml:space="preserve">: A </w:t>
      </w:r>
      <w:proofErr w:type="spellStart"/>
      <w:r w:rsidRPr="009379C7">
        <w:rPr>
          <w:rFonts w:cstheme="minorHAnsi"/>
        </w:rPr>
        <w:t>theory</w:t>
      </w:r>
      <w:proofErr w:type="spellEnd"/>
      <w:r w:rsidRPr="009379C7">
        <w:rPr>
          <w:rFonts w:cstheme="minorHAnsi"/>
        </w:rPr>
        <w:t xml:space="preserve"> </w:t>
      </w:r>
      <w:proofErr w:type="spellStart"/>
      <w:r w:rsidRPr="009379C7">
        <w:rPr>
          <w:rFonts w:cstheme="minorHAnsi"/>
        </w:rPr>
        <w:t>of</w:t>
      </w:r>
      <w:proofErr w:type="spellEnd"/>
      <w:r w:rsidRPr="009379C7">
        <w:rPr>
          <w:rFonts w:cstheme="minorHAnsi"/>
        </w:rPr>
        <w:t xml:space="preserve"> “</w:t>
      </w:r>
      <w:proofErr w:type="spellStart"/>
      <w:r w:rsidRPr="009379C7">
        <w:rPr>
          <w:rFonts w:cstheme="minorHAnsi"/>
        </w:rPr>
        <w:t>warm-glow</w:t>
      </w:r>
      <w:proofErr w:type="spellEnd"/>
      <w:r w:rsidRPr="009379C7">
        <w:rPr>
          <w:rFonts w:cstheme="minorHAnsi"/>
        </w:rPr>
        <w:t xml:space="preserve">” </w:t>
      </w:r>
      <w:proofErr w:type="spellStart"/>
      <w:r w:rsidRPr="009379C7">
        <w:rPr>
          <w:rFonts w:cstheme="minorHAnsi"/>
        </w:rPr>
        <w:t>giving</w:t>
      </w:r>
      <w:proofErr w:type="spellEnd"/>
      <w:r w:rsidRPr="009379C7">
        <w:rPr>
          <w:rFonts w:cstheme="minorHAnsi"/>
        </w:rPr>
        <w:t xml:space="preserve">. </w:t>
      </w:r>
      <w:proofErr w:type="spellStart"/>
      <w:r w:rsidRPr="009379C7">
        <w:rPr>
          <w:rFonts w:cstheme="minorHAnsi"/>
        </w:rPr>
        <w:t>The</w:t>
      </w:r>
      <w:proofErr w:type="spellEnd"/>
      <w:r w:rsidRPr="009379C7">
        <w:rPr>
          <w:rFonts w:cstheme="minorHAnsi"/>
        </w:rPr>
        <w:t xml:space="preserve"> </w:t>
      </w:r>
      <w:proofErr w:type="spellStart"/>
      <w:r w:rsidRPr="009379C7">
        <w:rPr>
          <w:rFonts w:cstheme="minorHAnsi"/>
        </w:rPr>
        <w:t>Economic</w:t>
      </w:r>
      <w:proofErr w:type="spellEnd"/>
      <w:r w:rsidRPr="009379C7">
        <w:rPr>
          <w:rFonts w:cstheme="minorHAnsi"/>
        </w:rPr>
        <w:t xml:space="preserve"> </w:t>
      </w:r>
      <w:proofErr w:type="spellStart"/>
      <w:r w:rsidRPr="009379C7">
        <w:rPr>
          <w:rFonts w:cstheme="minorHAnsi"/>
        </w:rPr>
        <w:t>Journal</w:t>
      </w:r>
      <w:proofErr w:type="spellEnd"/>
      <w:r w:rsidRPr="009379C7">
        <w:rPr>
          <w:rFonts w:cstheme="minorHAnsi"/>
        </w:rPr>
        <w:t xml:space="preserve">, 100(401), 464–477. [online]. [cit. 2025-11-03]. Dostupné z: </w:t>
      </w:r>
      <w:hyperlink r:id="rId15" w:history="1">
        <w:r w:rsidR="001B6534" w:rsidRPr="009379C7">
          <w:rPr>
            <w:rStyle w:val="Hypertextovodkaz"/>
            <w:rFonts w:cstheme="minorHAnsi"/>
          </w:rPr>
          <w:t>https://academic.oup.com/ej/article/100/401/464/5075213</w:t>
        </w:r>
      </w:hyperlink>
    </w:p>
    <w:p w14:paraId="52265BB3" w14:textId="5B681E7A" w:rsidR="001B6534" w:rsidRPr="009379C7" w:rsidRDefault="001B6534" w:rsidP="00DE54DC">
      <w:pPr>
        <w:jc w:val="both"/>
        <w:rPr>
          <w:rFonts w:eastAsia="Times New Roman" w:cstheme="minorHAnsi"/>
          <w:color w:val="212529"/>
          <w:shd w:val="clear" w:color="auto" w:fill="FFFFFF"/>
        </w:rPr>
      </w:pPr>
      <w:r w:rsidRPr="009379C7">
        <w:rPr>
          <w:rFonts w:eastAsia="Times New Roman" w:cstheme="minorHAnsi"/>
          <w:color w:val="212529"/>
          <w:shd w:val="clear" w:color="auto" w:fill="FFFFFF"/>
        </w:rPr>
        <w:t>ARCIDIECÉZNÍ CHARITA OLOMOUC, 2025.</w:t>
      </w:r>
      <w:r w:rsidRPr="009379C7">
        <w:rPr>
          <w:rStyle w:val="apple-converted-space"/>
          <w:rFonts w:eastAsia="Times New Roman" w:cstheme="minorHAnsi"/>
          <w:color w:val="212529"/>
          <w:shd w:val="clear" w:color="auto" w:fill="FFFFFF"/>
        </w:rPr>
        <w:t> </w:t>
      </w:r>
      <w:r w:rsidRPr="009379C7">
        <w:rPr>
          <w:rFonts w:eastAsia="Times New Roman" w:cstheme="minorHAnsi"/>
          <w:i/>
          <w:iCs/>
          <w:color w:val="212529"/>
        </w:rPr>
        <w:t>Jak pomáháme</w:t>
      </w:r>
      <w:r w:rsidRPr="009379C7">
        <w:rPr>
          <w:rStyle w:val="apple-converted-space"/>
          <w:rFonts w:eastAsia="Times New Roman" w:cstheme="minorHAnsi"/>
          <w:color w:val="212529"/>
          <w:shd w:val="clear" w:color="auto" w:fill="FFFFFF"/>
        </w:rPr>
        <w:t> </w:t>
      </w:r>
      <w:r w:rsidRPr="009379C7">
        <w:rPr>
          <w:rFonts w:eastAsia="Times New Roman" w:cstheme="minorHAnsi"/>
          <w:color w:val="212529"/>
          <w:shd w:val="clear" w:color="auto" w:fill="FFFFFF"/>
        </w:rPr>
        <w:t xml:space="preserve">[online]. [cit. 2025-11-12]. Dostupné z: </w:t>
      </w:r>
      <w:hyperlink r:id="rId16" w:history="1">
        <w:r w:rsidRPr="009379C7">
          <w:rPr>
            <w:rStyle w:val="Hypertextovodkaz"/>
            <w:rFonts w:eastAsia="Times New Roman" w:cstheme="minorHAnsi"/>
            <w:shd w:val="clear" w:color="auto" w:fill="FFFFFF"/>
          </w:rPr>
          <w:t>https://www.acho.charita.cz/jak-pomahame/humanitarni-a-rozvojova-pomoc/</w:t>
        </w:r>
      </w:hyperlink>
    </w:p>
    <w:p w14:paraId="2B6C6912" w14:textId="26A6EDA1" w:rsidR="00676FEA" w:rsidRPr="009379C7" w:rsidRDefault="000567DC" w:rsidP="006309BE">
      <w:pPr>
        <w:jc w:val="both"/>
        <w:rPr>
          <w:rFonts w:cstheme="minorHAnsi"/>
        </w:rPr>
      </w:pPr>
      <w:r w:rsidRPr="009379C7">
        <w:rPr>
          <w:rFonts w:cstheme="minorHAnsi"/>
        </w:rPr>
        <w:t xml:space="preserve">ARCIDIECÉZNÍ CHARITA PRAHA, </w:t>
      </w:r>
      <w:proofErr w:type="spellStart"/>
      <w:r w:rsidRPr="009379C7">
        <w:rPr>
          <w:rFonts w:cstheme="minorHAnsi"/>
        </w:rPr>
        <w:t>n.d</w:t>
      </w:r>
      <w:proofErr w:type="spellEnd"/>
      <w:r w:rsidRPr="009379C7">
        <w:rPr>
          <w:rFonts w:cstheme="minorHAnsi"/>
        </w:rPr>
        <w:t xml:space="preserve">. Adopce na dálku [online]. [cit. 2025-03-31]. Dostupné z: </w:t>
      </w:r>
      <w:hyperlink r:id="rId17" w:history="1">
        <w:r w:rsidRPr="009379C7">
          <w:rPr>
            <w:rStyle w:val="Hypertextovodkaz"/>
            <w:rFonts w:cstheme="minorHAnsi"/>
          </w:rPr>
          <w:t>https://praha.charita.cz/adopce/</w:t>
        </w:r>
      </w:hyperlink>
    </w:p>
    <w:p w14:paraId="27C5C269" w14:textId="18EEFDED" w:rsidR="00DE54DC" w:rsidRPr="009379C7" w:rsidRDefault="00DE54DC" w:rsidP="006309BE">
      <w:pPr>
        <w:jc w:val="both"/>
        <w:rPr>
          <w:rFonts w:cstheme="minorHAnsi"/>
        </w:rPr>
      </w:pPr>
      <w:r w:rsidRPr="009379C7">
        <w:rPr>
          <w:rFonts w:cstheme="minorHAnsi"/>
        </w:rPr>
        <w:t xml:space="preserve">ARIELY, D., BRACHA, A., &amp; MEIER, S., 2009. </w:t>
      </w:r>
      <w:proofErr w:type="spellStart"/>
      <w:r w:rsidRPr="009379C7">
        <w:rPr>
          <w:rFonts w:cstheme="minorHAnsi"/>
        </w:rPr>
        <w:t>Doing</w:t>
      </w:r>
      <w:proofErr w:type="spellEnd"/>
      <w:r w:rsidRPr="009379C7">
        <w:rPr>
          <w:rFonts w:cstheme="minorHAnsi"/>
        </w:rPr>
        <w:t xml:space="preserve"> </w:t>
      </w:r>
      <w:proofErr w:type="spellStart"/>
      <w:r w:rsidRPr="009379C7">
        <w:rPr>
          <w:rFonts w:cstheme="minorHAnsi"/>
        </w:rPr>
        <w:t>good</w:t>
      </w:r>
      <w:proofErr w:type="spellEnd"/>
      <w:r w:rsidRPr="009379C7">
        <w:rPr>
          <w:rFonts w:cstheme="minorHAnsi"/>
        </w:rPr>
        <w:t xml:space="preserve"> </w:t>
      </w:r>
      <w:proofErr w:type="spellStart"/>
      <w:r w:rsidRPr="009379C7">
        <w:rPr>
          <w:rFonts w:cstheme="minorHAnsi"/>
        </w:rPr>
        <w:t>or</w:t>
      </w:r>
      <w:proofErr w:type="spellEnd"/>
      <w:r w:rsidRPr="009379C7">
        <w:rPr>
          <w:rFonts w:cstheme="minorHAnsi"/>
        </w:rPr>
        <w:t xml:space="preserve"> </w:t>
      </w:r>
      <w:proofErr w:type="spellStart"/>
      <w:r w:rsidRPr="009379C7">
        <w:rPr>
          <w:rFonts w:cstheme="minorHAnsi"/>
        </w:rPr>
        <w:t>doing</w:t>
      </w:r>
      <w:proofErr w:type="spellEnd"/>
      <w:r w:rsidRPr="009379C7">
        <w:rPr>
          <w:rFonts w:cstheme="minorHAnsi"/>
        </w:rPr>
        <w:t xml:space="preserve"> </w:t>
      </w:r>
      <w:proofErr w:type="spellStart"/>
      <w:r w:rsidRPr="009379C7">
        <w:rPr>
          <w:rFonts w:cstheme="minorHAnsi"/>
        </w:rPr>
        <w:t>well</w:t>
      </w:r>
      <w:proofErr w:type="spellEnd"/>
      <w:r w:rsidRPr="009379C7">
        <w:rPr>
          <w:rFonts w:cstheme="minorHAnsi"/>
        </w:rPr>
        <w:t xml:space="preserve">? Image </w:t>
      </w:r>
      <w:proofErr w:type="spellStart"/>
      <w:r w:rsidRPr="009379C7">
        <w:rPr>
          <w:rFonts w:cstheme="minorHAnsi"/>
        </w:rPr>
        <w:t>motivation</w:t>
      </w:r>
      <w:proofErr w:type="spellEnd"/>
      <w:r w:rsidRPr="009379C7">
        <w:rPr>
          <w:rFonts w:cstheme="minorHAnsi"/>
        </w:rPr>
        <w:t xml:space="preserve"> and </w:t>
      </w:r>
      <w:proofErr w:type="spellStart"/>
      <w:r w:rsidRPr="009379C7">
        <w:rPr>
          <w:rFonts w:cstheme="minorHAnsi"/>
        </w:rPr>
        <w:t>monetary</w:t>
      </w:r>
      <w:proofErr w:type="spellEnd"/>
      <w:r w:rsidRPr="009379C7">
        <w:rPr>
          <w:rFonts w:cstheme="minorHAnsi"/>
        </w:rPr>
        <w:t xml:space="preserve"> </w:t>
      </w:r>
      <w:proofErr w:type="spellStart"/>
      <w:r w:rsidRPr="009379C7">
        <w:rPr>
          <w:rFonts w:cstheme="minorHAnsi"/>
        </w:rPr>
        <w:t>incentives</w:t>
      </w:r>
      <w:proofErr w:type="spellEnd"/>
      <w:r w:rsidRPr="009379C7">
        <w:rPr>
          <w:rFonts w:cstheme="minorHAnsi"/>
        </w:rPr>
        <w:t xml:space="preserve"> in </w:t>
      </w:r>
      <w:proofErr w:type="spellStart"/>
      <w:r w:rsidRPr="009379C7">
        <w:rPr>
          <w:rFonts w:cstheme="minorHAnsi"/>
        </w:rPr>
        <w:t>behaving</w:t>
      </w:r>
      <w:proofErr w:type="spellEnd"/>
      <w:r w:rsidRPr="009379C7">
        <w:rPr>
          <w:rFonts w:cstheme="minorHAnsi"/>
        </w:rPr>
        <w:t xml:space="preserve"> </w:t>
      </w:r>
      <w:proofErr w:type="spellStart"/>
      <w:r w:rsidRPr="009379C7">
        <w:rPr>
          <w:rFonts w:cstheme="minorHAnsi"/>
        </w:rPr>
        <w:t>prosocially</w:t>
      </w:r>
      <w:proofErr w:type="spellEnd"/>
      <w:r w:rsidRPr="009379C7">
        <w:rPr>
          <w:rFonts w:cstheme="minorHAnsi"/>
        </w:rPr>
        <w:t xml:space="preserve">. </w:t>
      </w:r>
      <w:proofErr w:type="spellStart"/>
      <w:r w:rsidRPr="009379C7">
        <w:rPr>
          <w:rFonts w:cstheme="minorHAnsi"/>
        </w:rPr>
        <w:t>American</w:t>
      </w:r>
      <w:proofErr w:type="spellEnd"/>
      <w:r w:rsidRPr="009379C7">
        <w:rPr>
          <w:rFonts w:cstheme="minorHAnsi"/>
        </w:rPr>
        <w:t xml:space="preserve"> </w:t>
      </w:r>
      <w:proofErr w:type="spellStart"/>
      <w:r w:rsidRPr="009379C7">
        <w:rPr>
          <w:rFonts w:cstheme="minorHAnsi"/>
        </w:rPr>
        <w:t>Economic</w:t>
      </w:r>
      <w:proofErr w:type="spellEnd"/>
      <w:r w:rsidRPr="009379C7">
        <w:rPr>
          <w:rFonts w:cstheme="minorHAnsi"/>
        </w:rPr>
        <w:t xml:space="preserve"> </w:t>
      </w:r>
      <w:proofErr w:type="spellStart"/>
      <w:r w:rsidRPr="009379C7">
        <w:rPr>
          <w:rFonts w:cstheme="minorHAnsi"/>
        </w:rPr>
        <w:t>Review</w:t>
      </w:r>
      <w:proofErr w:type="spellEnd"/>
      <w:r w:rsidRPr="009379C7">
        <w:rPr>
          <w:rFonts w:cstheme="minorHAnsi"/>
        </w:rPr>
        <w:t xml:space="preserve">, 99(1), 544–555. [online]. [cit. 2025-11-03]. Dostupné z: </w:t>
      </w:r>
      <w:hyperlink r:id="rId18" w:history="1">
        <w:r w:rsidRPr="009379C7">
          <w:rPr>
            <w:rStyle w:val="Hypertextovodkaz"/>
            <w:rFonts w:cstheme="minorHAnsi"/>
          </w:rPr>
          <w:t>https://www.aeaweb.org/articles?id=10.1257/aer.99.1.544</w:t>
        </w:r>
      </w:hyperlink>
    </w:p>
    <w:p w14:paraId="4F056115" w14:textId="035D3EED" w:rsidR="006309BE" w:rsidRPr="009379C7" w:rsidRDefault="006309BE" w:rsidP="006309BE">
      <w:pPr>
        <w:jc w:val="both"/>
        <w:rPr>
          <w:rFonts w:cstheme="minorHAnsi"/>
        </w:rPr>
      </w:pPr>
      <w:r w:rsidRPr="009379C7">
        <w:rPr>
          <w:rFonts w:cstheme="minorHAnsi"/>
        </w:rPr>
        <w:t xml:space="preserve">BANGLAKIDS, </w:t>
      </w:r>
      <w:proofErr w:type="spellStart"/>
      <w:r w:rsidRPr="009379C7">
        <w:rPr>
          <w:rFonts w:cstheme="minorHAnsi"/>
        </w:rPr>
        <w:t>n.d</w:t>
      </w:r>
      <w:proofErr w:type="spellEnd"/>
      <w:r w:rsidRPr="009379C7">
        <w:rPr>
          <w:rFonts w:cstheme="minorHAnsi"/>
        </w:rPr>
        <w:t xml:space="preserve">. Adopce na dálku [online]. [cit. 2025-03-31]. Dostupné z: </w:t>
      </w:r>
      <w:hyperlink r:id="rId19" w:history="1">
        <w:r w:rsidRPr="009379C7">
          <w:rPr>
            <w:rStyle w:val="Hypertextovodkaz"/>
            <w:rFonts w:cstheme="minorHAnsi"/>
          </w:rPr>
          <w:t>https://www.banglakids.cz/cz/sekce/adopce-na-dalku-3/</w:t>
        </w:r>
      </w:hyperlink>
    </w:p>
    <w:p w14:paraId="3FAA7E62" w14:textId="0F3913C4" w:rsidR="00DE54DC" w:rsidRPr="009379C7" w:rsidRDefault="00DE54DC" w:rsidP="006309BE">
      <w:pPr>
        <w:jc w:val="both"/>
        <w:rPr>
          <w:rFonts w:cstheme="minorHAnsi"/>
        </w:rPr>
      </w:pPr>
      <w:r w:rsidRPr="009379C7">
        <w:rPr>
          <w:rFonts w:cstheme="minorHAnsi"/>
        </w:rPr>
        <w:t xml:space="preserve">BEKKERS, R., </w:t>
      </w:r>
      <w:r w:rsidR="000839C1" w:rsidRPr="009379C7">
        <w:rPr>
          <w:rFonts w:cstheme="minorHAnsi"/>
        </w:rPr>
        <w:t>a</w:t>
      </w:r>
      <w:r w:rsidRPr="009379C7">
        <w:rPr>
          <w:rFonts w:cstheme="minorHAnsi"/>
        </w:rPr>
        <w:t xml:space="preserve"> WIEPKING, P., 2010. A </w:t>
      </w:r>
      <w:proofErr w:type="spellStart"/>
      <w:r w:rsidRPr="009379C7">
        <w:rPr>
          <w:rFonts w:cstheme="minorHAnsi"/>
        </w:rPr>
        <w:t>literature</w:t>
      </w:r>
      <w:proofErr w:type="spellEnd"/>
      <w:r w:rsidRPr="009379C7">
        <w:rPr>
          <w:rFonts w:cstheme="minorHAnsi"/>
        </w:rPr>
        <w:t xml:space="preserve"> </w:t>
      </w:r>
      <w:proofErr w:type="spellStart"/>
      <w:r w:rsidRPr="009379C7">
        <w:rPr>
          <w:rFonts w:cstheme="minorHAnsi"/>
        </w:rPr>
        <w:t>review</w:t>
      </w:r>
      <w:proofErr w:type="spellEnd"/>
      <w:r w:rsidRPr="009379C7">
        <w:rPr>
          <w:rFonts w:cstheme="minorHAnsi"/>
        </w:rPr>
        <w:t xml:space="preserve"> </w:t>
      </w:r>
      <w:proofErr w:type="spellStart"/>
      <w:r w:rsidRPr="009379C7">
        <w:rPr>
          <w:rFonts w:cstheme="minorHAnsi"/>
        </w:rPr>
        <w:t>of</w:t>
      </w:r>
      <w:proofErr w:type="spellEnd"/>
      <w:r w:rsidRPr="009379C7">
        <w:rPr>
          <w:rFonts w:cstheme="minorHAnsi"/>
        </w:rPr>
        <w:t xml:space="preserve"> </w:t>
      </w:r>
      <w:proofErr w:type="spellStart"/>
      <w:r w:rsidRPr="009379C7">
        <w:rPr>
          <w:rFonts w:cstheme="minorHAnsi"/>
        </w:rPr>
        <w:t>empirical</w:t>
      </w:r>
      <w:proofErr w:type="spellEnd"/>
      <w:r w:rsidRPr="009379C7">
        <w:rPr>
          <w:rFonts w:cstheme="minorHAnsi"/>
        </w:rPr>
        <w:t xml:space="preserve"> </w:t>
      </w:r>
      <w:proofErr w:type="spellStart"/>
      <w:r w:rsidRPr="009379C7">
        <w:rPr>
          <w:rFonts w:cstheme="minorHAnsi"/>
        </w:rPr>
        <w:t>studies</w:t>
      </w:r>
      <w:proofErr w:type="spellEnd"/>
      <w:r w:rsidRPr="009379C7">
        <w:rPr>
          <w:rFonts w:cstheme="minorHAnsi"/>
        </w:rPr>
        <w:t xml:space="preserve"> </w:t>
      </w:r>
      <w:proofErr w:type="spellStart"/>
      <w:r w:rsidRPr="009379C7">
        <w:rPr>
          <w:rFonts w:cstheme="minorHAnsi"/>
        </w:rPr>
        <w:t>of</w:t>
      </w:r>
      <w:proofErr w:type="spellEnd"/>
      <w:r w:rsidRPr="009379C7">
        <w:rPr>
          <w:rFonts w:cstheme="minorHAnsi"/>
        </w:rPr>
        <w:t xml:space="preserve"> </w:t>
      </w:r>
      <w:proofErr w:type="spellStart"/>
      <w:r w:rsidRPr="009379C7">
        <w:rPr>
          <w:rFonts w:cstheme="minorHAnsi"/>
        </w:rPr>
        <w:t>philanthropy</w:t>
      </w:r>
      <w:proofErr w:type="spellEnd"/>
      <w:r w:rsidRPr="009379C7">
        <w:rPr>
          <w:rFonts w:cstheme="minorHAnsi"/>
        </w:rPr>
        <w:t xml:space="preserve">: </w:t>
      </w:r>
      <w:proofErr w:type="spellStart"/>
      <w:r w:rsidRPr="009379C7">
        <w:rPr>
          <w:rFonts w:cstheme="minorHAnsi"/>
        </w:rPr>
        <w:t>Eight</w:t>
      </w:r>
      <w:proofErr w:type="spellEnd"/>
      <w:r w:rsidRPr="009379C7">
        <w:rPr>
          <w:rFonts w:cstheme="minorHAnsi"/>
        </w:rPr>
        <w:t xml:space="preserve"> </w:t>
      </w:r>
      <w:proofErr w:type="spellStart"/>
      <w:r w:rsidRPr="009379C7">
        <w:rPr>
          <w:rFonts w:cstheme="minorHAnsi"/>
        </w:rPr>
        <w:t>mechanisms</w:t>
      </w:r>
      <w:proofErr w:type="spellEnd"/>
      <w:r w:rsidRPr="009379C7">
        <w:rPr>
          <w:rFonts w:cstheme="minorHAnsi"/>
        </w:rPr>
        <w:t xml:space="preserve"> </w:t>
      </w:r>
      <w:proofErr w:type="spellStart"/>
      <w:r w:rsidRPr="009379C7">
        <w:rPr>
          <w:rFonts w:cstheme="minorHAnsi"/>
        </w:rPr>
        <w:t>that</w:t>
      </w:r>
      <w:proofErr w:type="spellEnd"/>
      <w:r w:rsidRPr="009379C7">
        <w:rPr>
          <w:rFonts w:cstheme="minorHAnsi"/>
        </w:rPr>
        <w:t xml:space="preserve"> drive </w:t>
      </w:r>
      <w:proofErr w:type="spellStart"/>
      <w:r w:rsidRPr="009379C7">
        <w:rPr>
          <w:rFonts w:cstheme="minorHAnsi"/>
        </w:rPr>
        <w:t>charitable</w:t>
      </w:r>
      <w:proofErr w:type="spellEnd"/>
      <w:r w:rsidRPr="009379C7">
        <w:rPr>
          <w:rFonts w:cstheme="minorHAnsi"/>
        </w:rPr>
        <w:t xml:space="preserve"> </w:t>
      </w:r>
      <w:proofErr w:type="spellStart"/>
      <w:r w:rsidRPr="009379C7">
        <w:rPr>
          <w:rFonts w:cstheme="minorHAnsi"/>
        </w:rPr>
        <w:t>giving</w:t>
      </w:r>
      <w:proofErr w:type="spellEnd"/>
      <w:r w:rsidRPr="009379C7">
        <w:rPr>
          <w:rFonts w:cstheme="minorHAnsi"/>
        </w:rPr>
        <w:t xml:space="preserve">. </w:t>
      </w:r>
      <w:proofErr w:type="spellStart"/>
      <w:r w:rsidRPr="009379C7">
        <w:rPr>
          <w:rFonts w:cstheme="minorHAnsi"/>
        </w:rPr>
        <w:t>Nonprofit</w:t>
      </w:r>
      <w:proofErr w:type="spellEnd"/>
      <w:r w:rsidRPr="009379C7">
        <w:rPr>
          <w:rFonts w:cstheme="minorHAnsi"/>
        </w:rPr>
        <w:t xml:space="preserve"> and </w:t>
      </w:r>
      <w:proofErr w:type="spellStart"/>
      <w:r w:rsidRPr="009379C7">
        <w:rPr>
          <w:rFonts w:cstheme="minorHAnsi"/>
        </w:rPr>
        <w:t>Voluntary</w:t>
      </w:r>
      <w:proofErr w:type="spellEnd"/>
      <w:r w:rsidRPr="009379C7">
        <w:rPr>
          <w:rFonts w:cstheme="minorHAnsi"/>
        </w:rPr>
        <w:t xml:space="preserve"> </w:t>
      </w:r>
      <w:proofErr w:type="spellStart"/>
      <w:r w:rsidRPr="009379C7">
        <w:rPr>
          <w:rFonts w:cstheme="minorHAnsi"/>
        </w:rPr>
        <w:t>Sector</w:t>
      </w:r>
      <w:proofErr w:type="spellEnd"/>
      <w:r w:rsidRPr="009379C7">
        <w:rPr>
          <w:rFonts w:cstheme="minorHAnsi"/>
        </w:rPr>
        <w:t xml:space="preserve"> </w:t>
      </w:r>
      <w:proofErr w:type="spellStart"/>
      <w:r w:rsidRPr="009379C7">
        <w:rPr>
          <w:rFonts w:cstheme="minorHAnsi"/>
        </w:rPr>
        <w:t>Quarterly</w:t>
      </w:r>
      <w:proofErr w:type="spellEnd"/>
      <w:r w:rsidRPr="009379C7">
        <w:rPr>
          <w:rFonts w:cstheme="minorHAnsi"/>
        </w:rPr>
        <w:t xml:space="preserve">, 40(5), 924–973. [online]. [cit. 2025-11-03]. Dostupné z: </w:t>
      </w:r>
      <w:hyperlink r:id="rId20" w:history="1">
        <w:r w:rsidRPr="009379C7">
          <w:rPr>
            <w:rStyle w:val="Hypertextovodkaz"/>
            <w:rFonts w:cstheme="minorHAnsi"/>
          </w:rPr>
          <w:t>https://journals.sagepub.com/doi/10.1177/0899764010380927</w:t>
        </w:r>
      </w:hyperlink>
    </w:p>
    <w:p w14:paraId="1342FA87" w14:textId="51B62F62" w:rsidR="00DE54DC" w:rsidRPr="009379C7" w:rsidRDefault="00DE54DC" w:rsidP="006309BE">
      <w:pPr>
        <w:jc w:val="both"/>
        <w:rPr>
          <w:rFonts w:cstheme="minorHAnsi"/>
        </w:rPr>
      </w:pPr>
      <w:r w:rsidRPr="009379C7">
        <w:rPr>
          <w:rFonts w:cstheme="minorHAnsi"/>
        </w:rPr>
        <w:t xml:space="preserve">BÉNABOU, R., &amp; TIROLE, J., 2006. </w:t>
      </w:r>
      <w:proofErr w:type="spellStart"/>
      <w:r w:rsidRPr="009379C7">
        <w:rPr>
          <w:rFonts w:cstheme="minorHAnsi"/>
          <w:i/>
          <w:iCs/>
          <w:u w:val="single"/>
        </w:rPr>
        <w:t>Incentives</w:t>
      </w:r>
      <w:proofErr w:type="spellEnd"/>
      <w:r w:rsidRPr="009379C7">
        <w:rPr>
          <w:rFonts w:cstheme="minorHAnsi"/>
          <w:i/>
          <w:iCs/>
          <w:u w:val="single"/>
        </w:rPr>
        <w:t xml:space="preserve"> and </w:t>
      </w:r>
      <w:proofErr w:type="spellStart"/>
      <w:r w:rsidRPr="009379C7">
        <w:rPr>
          <w:rFonts w:cstheme="minorHAnsi"/>
          <w:i/>
          <w:iCs/>
          <w:u w:val="single"/>
        </w:rPr>
        <w:t>prosocial</w:t>
      </w:r>
      <w:proofErr w:type="spellEnd"/>
      <w:r w:rsidRPr="009379C7">
        <w:rPr>
          <w:rFonts w:cstheme="minorHAnsi"/>
          <w:i/>
          <w:iCs/>
          <w:u w:val="single"/>
        </w:rPr>
        <w:t xml:space="preserve"> </w:t>
      </w:r>
      <w:proofErr w:type="spellStart"/>
      <w:r w:rsidRPr="009379C7">
        <w:rPr>
          <w:rFonts w:cstheme="minorHAnsi"/>
          <w:i/>
          <w:iCs/>
          <w:u w:val="single"/>
        </w:rPr>
        <w:t>behavior</w:t>
      </w:r>
      <w:proofErr w:type="spellEnd"/>
      <w:r w:rsidRPr="009379C7">
        <w:rPr>
          <w:rFonts w:cstheme="minorHAnsi"/>
          <w:i/>
          <w:iCs/>
          <w:u w:val="single"/>
        </w:rPr>
        <w:t>.</w:t>
      </w:r>
      <w:r w:rsidRPr="009379C7">
        <w:rPr>
          <w:rFonts w:cstheme="minorHAnsi"/>
          <w:u w:val="single"/>
        </w:rPr>
        <w:t xml:space="preserve"> </w:t>
      </w:r>
      <w:proofErr w:type="spellStart"/>
      <w:r w:rsidRPr="009379C7">
        <w:rPr>
          <w:rFonts w:cstheme="minorHAnsi"/>
          <w:i/>
          <w:iCs/>
        </w:rPr>
        <w:t>American</w:t>
      </w:r>
      <w:proofErr w:type="spellEnd"/>
      <w:r w:rsidRPr="009379C7">
        <w:rPr>
          <w:rFonts w:cstheme="minorHAnsi"/>
          <w:i/>
          <w:iCs/>
        </w:rPr>
        <w:t xml:space="preserve"> </w:t>
      </w:r>
      <w:proofErr w:type="spellStart"/>
      <w:r w:rsidRPr="009379C7">
        <w:rPr>
          <w:rFonts w:cstheme="minorHAnsi"/>
          <w:i/>
          <w:iCs/>
        </w:rPr>
        <w:t>Economic</w:t>
      </w:r>
      <w:proofErr w:type="spellEnd"/>
      <w:r w:rsidRPr="009379C7">
        <w:rPr>
          <w:rFonts w:cstheme="minorHAnsi"/>
          <w:i/>
          <w:iCs/>
        </w:rPr>
        <w:t xml:space="preserve"> </w:t>
      </w:r>
      <w:proofErr w:type="spellStart"/>
      <w:r w:rsidRPr="009379C7">
        <w:rPr>
          <w:rFonts w:cstheme="minorHAnsi"/>
          <w:i/>
          <w:iCs/>
        </w:rPr>
        <w:t>Review</w:t>
      </w:r>
      <w:proofErr w:type="spellEnd"/>
      <w:r w:rsidRPr="009379C7">
        <w:rPr>
          <w:rFonts w:cstheme="minorHAnsi"/>
          <w:i/>
          <w:iCs/>
        </w:rPr>
        <w:t>,</w:t>
      </w:r>
      <w:r w:rsidRPr="009379C7">
        <w:rPr>
          <w:rFonts w:cstheme="minorHAnsi"/>
        </w:rPr>
        <w:t xml:space="preserve"> 96(5), 1652–1678. [online]. [cit. 2025-11-03]. Dostupné z: </w:t>
      </w:r>
      <w:hyperlink r:id="rId21" w:history="1">
        <w:r w:rsidRPr="009379C7">
          <w:rPr>
            <w:rStyle w:val="Hypertextovodkaz"/>
            <w:rFonts w:cstheme="minorHAnsi"/>
          </w:rPr>
          <w:t>https://www.aeaweb.org/articles?id=10.1257/aer.96.5.1652</w:t>
        </w:r>
      </w:hyperlink>
    </w:p>
    <w:p w14:paraId="48E0D51C" w14:textId="10B49A5F" w:rsidR="00766A8D" w:rsidRPr="009379C7" w:rsidRDefault="00766A8D" w:rsidP="006309BE">
      <w:pPr>
        <w:jc w:val="both"/>
        <w:rPr>
          <w:rFonts w:cstheme="minorHAnsi"/>
        </w:rPr>
      </w:pPr>
      <w:r w:rsidRPr="009379C7">
        <w:rPr>
          <w:rFonts w:cstheme="minorHAnsi"/>
        </w:rPr>
        <w:t xml:space="preserve">BORNSTEIN, E. 2001. </w:t>
      </w:r>
      <w:proofErr w:type="spellStart"/>
      <w:r w:rsidRPr="009379C7">
        <w:rPr>
          <w:rFonts w:cstheme="minorHAnsi"/>
        </w:rPr>
        <w:t>Child</w:t>
      </w:r>
      <w:proofErr w:type="spellEnd"/>
      <w:r w:rsidRPr="009379C7">
        <w:rPr>
          <w:rFonts w:cstheme="minorHAnsi"/>
        </w:rPr>
        <w:t xml:space="preserve"> </w:t>
      </w:r>
      <w:proofErr w:type="spellStart"/>
      <w:r w:rsidRPr="009379C7">
        <w:rPr>
          <w:rFonts w:cstheme="minorHAnsi"/>
        </w:rPr>
        <w:t>sponsorship</w:t>
      </w:r>
      <w:proofErr w:type="spellEnd"/>
      <w:r w:rsidRPr="009379C7">
        <w:rPr>
          <w:rFonts w:cstheme="minorHAnsi"/>
        </w:rPr>
        <w:t xml:space="preserve">, </w:t>
      </w:r>
      <w:proofErr w:type="spellStart"/>
      <w:r w:rsidRPr="009379C7">
        <w:rPr>
          <w:rFonts w:cstheme="minorHAnsi"/>
        </w:rPr>
        <w:t>evangelism</w:t>
      </w:r>
      <w:proofErr w:type="spellEnd"/>
      <w:r w:rsidRPr="009379C7">
        <w:rPr>
          <w:rFonts w:cstheme="minorHAnsi"/>
        </w:rPr>
        <w:t xml:space="preserve">, and </w:t>
      </w:r>
      <w:proofErr w:type="spellStart"/>
      <w:r w:rsidRPr="009379C7">
        <w:rPr>
          <w:rFonts w:cstheme="minorHAnsi"/>
        </w:rPr>
        <w:t>belonging</w:t>
      </w:r>
      <w:proofErr w:type="spellEnd"/>
      <w:r w:rsidRPr="009379C7">
        <w:rPr>
          <w:rFonts w:cstheme="minorHAnsi"/>
        </w:rPr>
        <w:t xml:space="preserve"> in </w:t>
      </w:r>
      <w:proofErr w:type="spellStart"/>
      <w:r w:rsidRPr="009379C7">
        <w:rPr>
          <w:rFonts w:cstheme="minorHAnsi"/>
        </w:rPr>
        <w:t>the</w:t>
      </w:r>
      <w:proofErr w:type="spellEnd"/>
      <w:r w:rsidRPr="009379C7">
        <w:rPr>
          <w:rFonts w:cstheme="minorHAnsi"/>
        </w:rPr>
        <w:t xml:space="preserve"> </w:t>
      </w:r>
      <w:proofErr w:type="spellStart"/>
      <w:r w:rsidRPr="009379C7">
        <w:rPr>
          <w:rFonts w:cstheme="minorHAnsi"/>
        </w:rPr>
        <w:t>work</w:t>
      </w:r>
      <w:proofErr w:type="spellEnd"/>
      <w:r w:rsidRPr="009379C7">
        <w:rPr>
          <w:rFonts w:cstheme="minorHAnsi"/>
        </w:rPr>
        <w:t xml:space="preserve"> </w:t>
      </w:r>
      <w:proofErr w:type="spellStart"/>
      <w:r w:rsidRPr="009379C7">
        <w:rPr>
          <w:rFonts w:cstheme="minorHAnsi"/>
        </w:rPr>
        <w:t>of</w:t>
      </w:r>
      <w:proofErr w:type="spellEnd"/>
      <w:r w:rsidRPr="009379C7">
        <w:rPr>
          <w:rFonts w:cstheme="minorHAnsi"/>
        </w:rPr>
        <w:t xml:space="preserve"> </w:t>
      </w:r>
      <w:proofErr w:type="spellStart"/>
      <w:r w:rsidRPr="009379C7">
        <w:rPr>
          <w:rFonts w:cstheme="minorHAnsi"/>
        </w:rPr>
        <w:t>World</w:t>
      </w:r>
      <w:proofErr w:type="spellEnd"/>
      <w:r w:rsidRPr="009379C7">
        <w:rPr>
          <w:rFonts w:cstheme="minorHAnsi"/>
        </w:rPr>
        <w:t xml:space="preserve"> Vision Zimbabwe. </w:t>
      </w:r>
      <w:proofErr w:type="spellStart"/>
      <w:r w:rsidRPr="009379C7">
        <w:rPr>
          <w:rFonts w:cstheme="minorHAnsi"/>
        </w:rPr>
        <w:t>American</w:t>
      </w:r>
      <w:proofErr w:type="spellEnd"/>
      <w:r w:rsidRPr="009379C7">
        <w:rPr>
          <w:rFonts w:cstheme="minorHAnsi"/>
        </w:rPr>
        <w:t xml:space="preserve"> </w:t>
      </w:r>
      <w:proofErr w:type="spellStart"/>
      <w:r w:rsidRPr="009379C7">
        <w:rPr>
          <w:rFonts w:cstheme="minorHAnsi"/>
        </w:rPr>
        <w:t>Ethnologist</w:t>
      </w:r>
      <w:proofErr w:type="spellEnd"/>
      <w:r w:rsidRPr="009379C7">
        <w:rPr>
          <w:rFonts w:cstheme="minorHAnsi"/>
        </w:rPr>
        <w:t xml:space="preserve">, Psychology </w:t>
      </w:r>
      <w:proofErr w:type="spellStart"/>
      <w:r w:rsidRPr="009379C7">
        <w:rPr>
          <w:rFonts w:cstheme="minorHAnsi"/>
        </w:rPr>
        <w:t>of</w:t>
      </w:r>
      <w:proofErr w:type="spellEnd"/>
      <w:r w:rsidRPr="009379C7">
        <w:rPr>
          <w:rFonts w:cstheme="minorHAnsi"/>
        </w:rPr>
        <w:t xml:space="preserve"> </w:t>
      </w:r>
      <w:proofErr w:type="spellStart"/>
      <w:r w:rsidRPr="009379C7">
        <w:rPr>
          <w:rFonts w:cstheme="minorHAnsi"/>
        </w:rPr>
        <w:t>aid</w:t>
      </w:r>
      <w:proofErr w:type="spellEnd"/>
      <w:r w:rsidRPr="009379C7">
        <w:rPr>
          <w:rFonts w:cstheme="minorHAnsi"/>
        </w:rPr>
        <w:t xml:space="preserve">. London: </w:t>
      </w:r>
      <w:proofErr w:type="spellStart"/>
      <w:r w:rsidRPr="009379C7">
        <w:rPr>
          <w:rFonts w:cstheme="minorHAnsi"/>
        </w:rPr>
        <w:t>Routledge</w:t>
      </w:r>
      <w:proofErr w:type="spellEnd"/>
      <w:r w:rsidRPr="009379C7">
        <w:rPr>
          <w:rFonts w:cstheme="minorHAnsi"/>
        </w:rPr>
        <w:t>.</w:t>
      </w:r>
    </w:p>
    <w:p w14:paraId="21871E00" w14:textId="38407458" w:rsidR="00B37E0C" w:rsidRPr="009379C7" w:rsidRDefault="00B37E0C" w:rsidP="006309BE">
      <w:pPr>
        <w:jc w:val="both"/>
        <w:rPr>
          <w:rFonts w:cstheme="minorHAnsi"/>
        </w:rPr>
      </w:pPr>
      <w:r w:rsidRPr="009379C7">
        <w:rPr>
          <w:rFonts w:cstheme="minorHAnsi"/>
        </w:rPr>
        <w:t xml:space="preserve">BRADLEY, Miriam, 2023. </w:t>
      </w:r>
      <w:proofErr w:type="spellStart"/>
      <w:r w:rsidRPr="009379C7">
        <w:rPr>
          <w:rFonts w:cstheme="minorHAnsi"/>
        </w:rPr>
        <w:t>Drought</w:t>
      </w:r>
      <w:proofErr w:type="spellEnd"/>
      <w:r w:rsidRPr="009379C7">
        <w:rPr>
          <w:rFonts w:cstheme="minorHAnsi"/>
        </w:rPr>
        <w:t xml:space="preserve"> and </w:t>
      </w:r>
      <w:proofErr w:type="spellStart"/>
      <w:r w:rsidRPr="009379C7">
        <w:rPr>
          <w:rFonts w:cstheme="minorHAnsi"/>
        </w:rPr>
        <w:t>Famine</w:t>
      </w:r>
      <w:proofErr w:type="spellEnd"/>
      <w:r w:rsidRPr="009379C7">
        <w:rPr>
          <w:rFonts w:cstheme="minorHAnsi"/>
        </w:rPr>
        <w:t xml:space="preserve"> in </w:t>
      </w:r>
      <w:proofErr w:type="spellStart"/>
      <w:r w:rsidRPr="009379C7">
        <w:rPr>
          <w:rFonts w:cstheme="minorHAnsi"/>
        </w:rPr>
        <w:t>Ethiopia</w:t>
      </w:r>
      <w:proofErr w:type="spellEnd"/>
      <w:r w:rsidRPr="009379C7">
        <w:rPr>
          <w:rFonts w:cstheme="minorHAnsi"/>
        </w:rPr>
        <w:t xml:space="preserve">, 1983–1985. Oxford </w:t>
      </w:r>
      <w:proofErr w:type="spellStart"/>
      <w:r w:rsidRPr="009379C7">
        <w:rPr>
          <w:rFonts w:cstheme="minorHAnsi"/>
        </w:rPr>
        <w:t>academic</w:t>
      </w:r>
      <w:proofErr w:type="spellEnd"/>
      <w:r w:rsidRPr="009379C7">
        <w:rPr>
          <w:rFonts w:cstheme="minorHAnsi"/>
        </w:rPr>
        <w:t xml:space="preserve"> [online]. [cit. 2026-02-09]. Dostupné z: </w:t>
      </w:r>
      <w:hyperlink r:id="rId22" w:history="1">
        <w:r w:rsidR="00DE06F9" w:rsidRPr="009379C7">
          <w:rPr>
            <w:rStyle w:val="Hypertextovodkaz"/>
            <w:rFonts w:cstheme="minorHAnsi"/>
          </w:rPr>
          <w:t>https://academic.oup.com/book/46670/chapter/410143981</w:t>
        </w:r>
      </w:hyperlink>
    </w:p>
    <w:p w14:paraId="64E827F9" w14:textId="4F5C6E20" w:rsidR="001802BA" w:rsidRPr="009379C7" w:rsidRDefault="001802BA" w:rsidP="009D47AE">
      <w:pPr>
        <w:jc w:val="both"/>
        <w:rPr>
          <w:rFonts w:cstheme="minorHAnsi"/>
        </w:rPr>
      </w:pPr>
      <w:r w:rsidRPr="009379C7">
        <w:rPr>
          <w:rFonts w:cstheme="minorHAnsi"/>
        </w:rPr>
        <w:t xml:space="preserve">BRETT, EA, 2010. </w:t>
      </w:r>
      <w:proofErr w:type="spellStart"/>
      <w:r w:rsidRPr="009379C7">
        <w:rPr>
          <w:rFonts w:cstheme="minorHAnsi"/>
        </w:rPr>
        <w:t>Participation</w:t>
      </w:r>
      <w:proofErr w:type="spellEnd"/>
      <w:r w:rsidRPr="009379C7">
        <w:rPr>
          <w:rFonts w:cstheme="minorHAnsi"/>
        </w:rPr>
        <w:t xml:space="preserve"> and </w:t>
      </w:r>
      <w:proofErr w:type="spellStart"/>
      <w:r w:rsidRPr="009379C7">
        <w:rPr>
          <w:rFonts w:cstheme="minorHAnsi"/>
        </w:rPr>
        <w:t>accountability</w:t>
      </w:r>
      <w:proofErr w:type="spellEnd"/>
      <w:r w:rsidRPr="009379C7">
        <w:rPr>
          <w:rFonts w:cstheme="minorHAnsi"/>
        </w:rPr>
        <w:t xml:space="preserve"> in development management. </w:t>
      </w:r>
      <w:r w:rsidRPr="009379C7">
        <w:rPr>
          <w:rFonts w:cstheme="minorHAnsi"/>
          <w:i/>
          <w:iCs/>
        </w:rPr>
        <w:t>Taylor and Francis</w:t>
      </w:r>
      <w:r w:rsidRPr="009379C7">
        <w:rPr>
          <w:rFonts w:cstheme="minorHAnsi"/>
        </w:rPr>
        <w:t xml:space="preserve"> [online]. [cit. 2025-04-06]. Dostupné z: </w:t>
      </w:r>
      <w:hyperlink r:id="rId23" w:history="1">
        <w:r w:rsidRPr="009379C7">
          <w:rPr>
            <w:rStyle w:val="Hypertextovodkaz"/>
            <w:rFonts w:cstheme="minorHAnsi"/>
          </w:rPr>
          <w:t>https://www.tandfonline.com/doi/abs/10.1080/00220380412331293747</w:t>
        </w:r>
      </w:hyperlink>
    </w:p>
    <w:p w14:paraId="4EE3D1BA" w14:textId="2107F935" w:rsidR="00AC01C6" w:rsidRPr="009379C7" w:rsidRDefault="00AC01C6" w:rsidP="006309BE">
      <w:pPr>
        <w:jc w:val="both"/>
        <w:rPr>
          <w:rFonts w:cstheme="minorHAnsi"/>
        </w:rPr>
      </w:pPr>
      <w:r w:rsidRPr="009379C7">
        <w:rPr>
          <w:rFonts w:cstheme="minorHAnsi"/>
        </w:rPr>
        <w:t xml:space="preserve">CENTRUM NAROVINU, </w:t>
      </w:r>
      <w:proofErr w:type="spellStart"/>
      <w:r w:rsidRPr="009379C7">
        <w:rPr>
          <w:rFonts w:cstheme="minorHAnsi"/>
        </w:rPr>
        <w:t>n.d</w:t>
      </w:r>
      <w:proofErr w:type="spellEnd"/>
      <w:r w:rsidRPr="009379C7">
        <w:rPr>
          <w:rFonts w:cstheme="minorHAnsi"/>
        </w:rPr>
        <w:t xml:space="preserve">. Podrobnější informace k programu Adopce afrických dětí – projektu pomoci na dálku [online]. [cit. 2025-03-31]. Dostupné z: </w:t>
      </w:r>
      <w:hyperlink r:id="rId24" w:history="1">
        <w:r w:rsidRPr="009379C7">
          <w:rPr>
            <w:rStyle w:val="Hypertextovodkaz"/>
            <w:rFonts w:cstheme="minorHAnsi"/>
          </w:rPr>
          <w:t>https://www.centrumnarovinu.cz/content/podrobnejsi-informace-k-programu-adopce-africkych-deti-projektu-pomoci-na-dalku</w:t>
        </w:r>
      </w:hyperlink>
    </w:p>
    <w:p w14:paraId="785D15E2" w14:textId="0A9DEE68" w:rsidR="007E69FA" w:rsidRPr="009379C7" w:rsidRDefault="007E69FA" w:rsidP="006309BE">
      <w:pPr>
        <w:jc w:val="both"/>
        <w:rPr>
          <w:rFonts w:cstheme="minorHAnsi"/>
        </w:rPr>
      </w:pPr>
      <w:r w:rsidRPr="009379C7">
        <w:rPr>
          <w:rFonts w:cstheme="minorHAnsi"/>
        </w:rPr>
        <w:t>COMPASSION INTERNATIONAL, 2024. </w:t>
      </w:r>
      <w:proofErr w:type="spellStart"/>
      <w:r w:rsidRPr="009379C7">
        <w:rPr>
          <w:rFonts w:cstheme="minorHAnsi"/>
          <w:i/>
          <w:iCs/>
        </w:rPr>
        <w:t>What</w:t>
      </w:r>
      <w:proofErr w:type="spellEnd"/>
      <w:r w:rsidRPr="009379C7">
        <w:rPr>
          <w:rFonts w:cstheme="minorHAnsi"/>
          <w:i/>
          <w:iCs/>
        </w:rPr>
        <w:t xml:space="preserve"> </w:t>
      </w:r>
      <w:proofErr w:type="spellStart"/>
      <w:r w:rsidRPr="009379C7">
        <w:rPr>
          <w:rFonts w:cstheme="minorHAnsi"/>
          <w:i/>
          <w:iCs/>
        </w:rPr>
        <w:t>is</w:t>
      </w:r>
      <w:proofErr w:type="spellEnd"/>
      <w:r w:rsidRPr="009379C7">
        <w:rPr>
          <w:rFonts w:cstheme="minorHAnsi"/>
          <w:i/>
          <w:iCs/>
        </w:rPr>
        <w:t xml:space="preserve"> </w:t>
      </w:r>
      <w:proofErr w:type="spellStart"/>
      <w:r w:rsidRPr="009379C7">
        <w:rPr>
          <w:rFonts w:cstheme="minorHAnsi"/>
          <w:i/>
          <w:iCs/>
        </w:rPr>
        <w:t>compassion</w:t>
      </w:r>
      <w:proofErr w:type="spellEnd"/>
      <w:r w:rsidRPr="009379C7">
        <w:rPr>
          <w:rFonts w:cstheme="minorHAnsi"/>
        </w:rPr>
        <w:t xml:space="preserve"> [online]. [cit. 2025-04-01]. Dostupné z: </w:t>
      </w:r>
      <w:hyperlink r:id="rId25" w:history="1">
        <w:r w:rsidRPr="009379C7">
          <w:rPr>
            <w:rStyle w:val="Hypertextovodkaz"/>
            <w:rFonts w:cstheme="minorHAnsi"/>
          </w:rPr>
          <w:t>https://www.compassion.com/about/what-is-compassion.htm</w:t>
        </w:r>
      </w:hyperlink>
    </w:p>
    <w:p w14:paraId="318E6945" w14:textId="740CF6E2" w:rsidR="00216556" w:rsidRPr="009379C7" w:rsidRDefault="00216556" w:rsidP="006309BE">
      <w:pPr>
        <w:jc w:val="both"/>
        <w:rPr>
          <w:rFonts w:cstheme="minorHAnsi"/>
        </w:rPr>
      </w:pPr>
      <w:r w:rsidRPr="009379C7">
        <w:rPr>
          <w:rFonts w:cstheme="minorHAnsi"/>
        </w:rPr>
        <w:lastRenderedPageBreak/>
        <w:t xml:space="preserve">COTRINO, </w:t>
      </w:r>
      <w:proofErr w:type="spellStart"/>
      <w:r w:rsidRPr="009379C7">
        <w:rPr>
          <w:rFonts w:cstheme="minorHAnsi"/>
        </w:rPr>
        <w:t>Nathalye</w:t>
      </w:r>
      <w:proofErr w:type="spellEnd"/>
      <w:r w:rsidRPr="009379C7">
        <w:rPr>
          <w:rFonts w:cstheme="minorHAnsi"/>
        </w:rPr>
        <w:t xml:space="preserve">, 2026. Haiti </w:t>
      </w:r>
      <w:proofErr w:type="spellStart"/>
      <w:r w:rsidRPr="009379C7">
        <w:rPr>
          <w:rFonts w:cstheme="minorHAnsi"/>
        </w:rPr>
        <w:t>Criminal</w:t>
      </w:r>
      <w:proofErr w:type="spellEnd"/>
      <w:r w:rsidRPr="009379C7">
        <w:rPr>
          <w:rFonts w:cstheme="minorHAnsi"/>
        </w:rPr>
        <w:t xml:space="preserve"> </w:t>
      </w:r>
      <w:proofErr w:type="spellStart"/>
      <w:r w:rsidRPr="009379C7">
        <w:rPr>
          <w:rFonts w:cstheme="minorHAnsi"/>
        </w:rPr>
        <w:t>Groups</w:t>
      </w:r>
      <w:proofErr w:type="spellEnd"/>
      <w:r w:rsidRPr="009379C7">
        <w:rPr>
          <w:rFonts w:cstheme="minorHAnsi"/>
        </w:rPr>
        <w:t xml:space="preserve"> </w:t>
      </w:r>
      <w:proofErr w:type="spellStart"/>
      <w:r w:rsidRPr="009379C7">
        <w:rPr>
          <w:rFonts w:cstheme="minorHAnsi"/>
        </w:rPr>
        <w:t>Trafficking</w:t>
      </w:r>
      <w:proofErr w:type="spellEnd"/>
      <w:r w:rsidRPr="009379C7">
        <w:rPr>
          <w:rFonts w:cstheme="minorHAnsi"/>
        </w:rPr>
        <w:t xml:space="preserve"> </w:t>
      </w:r>
      <w:proofErr w:type="spellStart"/>
      <w:r w:rsidRPr="009379C7">
        <w:rPr>
          <w:rFonts w:cstheme="minorHAnsi"/>
        </w:rPr>
        <w:t>Children</w:t>
      </w:r>
      <w:proofErr w:type="spellEnd"/>
      <w:r w:rsidRPr="009379C7">
        <w:rPr>
          <w:rFonts w:cstheme="minorHAnsi"/>
        </w:rPr>
        <w:t xml:space="preserve"> Amid </w:t>
      </w:r>
      <w:proofErr w:type="spellStart"/>
      <w:r w:rsidRPr="009379C7">
        <w:rPr>
          <w:rFonts w:cstheme="minorHAnsi"/>
        </w:rPr>
        <w:t>State</w:t>
      </w:r>
      <w:proofErr w:type="spellEnd"/>
      <w:r w:rsidRPr="009379C7">
        <w:rPr>
          <w:rFonts w:cstheme="minorHAnsi"/>
        </w:rPr>
        <w:t xml:space="preserve"> </w:t>
      </w:r>
      <w:proofErr w:type="spellStart"/>
      <w:r w:rsidRPr="009379C7">
        <w:rPr>
          <w:rFonts w:cstheme="minorHAnsi"/>
        </w:rPr>
        <w:t>Collapse</w:t>
      </w:r>
      <w:proofErr w:type="spellEnd"/>
      <w:r w:rsidRPr="009379C7">
        <w:rPr>
          <w:rFonts w:cstheme="minorHAnsi"/>
        </w:rPr>
        <w:t xml:space="preserve">. </w:t>
      </w:r>
      <w:proofErr w:type="spellStart"/>
      <w:r w:rsidRPr="009379C7">
        <w:rPr>
          <w:rFonts w:cstheme="minorHAnsi"/>
        </w:rPr>
        <w:t>Human</w:t>
      </w:r>
      <w:proofErr w:type="spellEnd"/>
      <w:r w:rsidRPr="009379C7">
        <w:rPr>
          <w:rFonts w:cstheme="minorHAnsi"/>
        </w:rPr>
        <w:t xml:space="preserve"> </w:t>
      </w:r>
      <w:proofErr w:type="spellStart"/>
      <w:r w:rsidRPr="009379C7">
        <w:rPr>
          <w:rFonts w:cstheme="minorHAnsi"/>
        </w:rPr>
        <w:t>right</w:t>
      </w:r>
      <w:proofErr w:type="spellEnd"/>
      <w:r w:rsidRPr="009379C7">
        <w:rPr>
          <w:rFonts w:cstheme="minorHAnsi"/>
        </w:rPr>
        <w:t xml:space="preserve"> </w:t>
      </w:r>
      <w:proofErr w:type="spellStart"/>
      <w:r w:rsidRPr="009379C7">
        <w:rPr>
          <w:rFonts w:cstheme="minorHAnsi"/>
        </w:rPr>
        <w:t>watch</w:t>
      </w:r>
      <w:proofErr w:type="spellEnd"/>
      <w:r w:rsidRPr="009379C7">
        <w:rPr>
          <w:rFonts w:cstheme="minorHAnsi"/>
        </w:rPr>
        <w:t xml:space="preserve"> [online]. [cit. 2026-03-04]. Dostupné z: </w:t>
      </w:r>
      <w:hyperlink r:id="rId26" w:history="1">
        <w:r w:rsidRPr="009379C7">
          <w:rPr>
            <w:rStyle w:val="Hypertextovodkaz"/>
            <w:rFonts w:cstheme="minorHAnsi"/>
          </w:rPr>
          <w:t>https://www.hrw.org/news/2026/02/20/haiti-criminal-groups-trafficking-children-amid-state-collapse</w:t>
        </w:r>
      </w:hyperlink>
    </w:p>
    <w:p w14:paraId="6E4052D0" w14:textId="3337B9E1" w:rsidR="007A7801" w:rsidRPr="009379C7" w:rsidRDefault="007A7801" w:rsidP="006309BE">
      <w:pPr>
        <w:jc w:val="both"/>
        <w:rPr>
          <w:rFonts w:cstheme="minorHAnsi"/>
        </w:rPr>
      </w:pPr>
      <w:r w:rsidRPr="009379C7">
        <w:rPr>
          <w:rFonts w:cstheme="minorHAnsi"/>
        </w:rPr>
        <w:t xml:space="preserve">DELLAVIGNA, S., LIST, J. A., &amp; MALMENDIER, U., 2012. Testing </w:t>
      </w:r>
      <w:proofErr w:type="spellStart"/>
      <w:r w:rsidRPr="009379C7">
        <w:rPr>
          <w:rFonts w:cstheme="minorHAnsi"/>
        </w:rPr>
        <w:t>for</w:t>
      </w:r>
      <w:proofErr w:type="spellEnd"/>
      <w:r w:rsidRPr="009379C7">
        <w:rPr>
          <w:rFonts w:cstheme="minorHAnsi"/>
        </w:rPr>
        <w:t xml:space="preserve"> </w:t>
      </w:r>
      <w:proofErr w:type="spellStart"/>
      <w:r w:rsidRPr="009379C7">
        <w:rPr>
          <w:rFonts w:cstheme="minorHAnsi"/>
        </w:rPr>
        <w:t>altruism</w:t>
      </w:r>
      <w:proofErr w:type="spellEnd"/>
      <w:r w:rsidRPr="009379C7">
        <w:rPr>
          <w:rFonts w:cstheme="minorHAnsi"/>
        </w:rPr>
        <w:t xml:space="preserve"> and </w:t>
      </w:r>
      <w:proofErr w:type="spellStart"/>
      <w:r w:rsidRPr="009379C7">
        <w:rPr>
          <w:rFonts w:cstheme="minorHAnsi"/>
        </w:rPr>
        <w:t>social</w:t>
      </w:r>
      <w:proofErr w:type="spellEnd"/>
      <w:r w:rsidRPr="009379C7">
        <w:rPr>
          <w:rFonts w:cstheme="minorHAnsi"/>
        </w:rPr>
        <w:t xml:space="preserve"> </w:t>
      </w:r>
      <w:proofErr w:type="spellStart"/>
      <w:r w:rsidRPr="009379C7">
        <w:rPr>
          <w:rFonts w:cstheme="minorHAnsi"/>
        </w:rPr>
        <w:t>pressure</w:t>
      </w:r>
      <w:proofErr w:type="spellEnd"/>
      <w:r w:rsidRPr="009379C7">
        <w:rPr>
          <w:rFonts w:cstheme="minorHAnsi"/>
        </w:rPr>
        <w:t xml:space="preserve"> in </w:t>
      </w:r>
      <w:proofErr w:type="spellStart"/>
      <w:r w:rsidRPr="009379C7">
        <w:rPr>
          <w:rFonts w:cstheme="minorHAnsi"/>
        </w:rPr>
        <w:t>charitable</w:t>
      </w:r>
      <w:proofErr w:type="spellEnd"/>
      <w:r w:rsidRPr="009379C7">
        <w:rPr>
          <w:rFonts w:cstheme="minorHAnsi"/>
        </w:rPr>
        <w:t xml:space="preserve"> </w:t>
      </w:r>
      <w:proofErr w:type="spellStart"/>
      <w:r w:rsidRPr="009379C7">
        <w:rPr>
          <w:rFonts w:cstheme="minorHAnsi"/>
        </w:rPr>
        <w:t>giving</w:t>
      </w:r>
      <w:proofErr w:type="spellEnd"/>
      <w:r w:rsidRPr="009379C7">
        <w:rPr>
          <w:rFonts w:cstheme="minorHAnsi"/>
        </w:rPr>
        <w:t xml:space="preserve">. </w:t>
      </w:r>
      <w:proofErr w:type="spellStart"/>
      <w:r w:rsidRPr="009379C7">
        <w:rPr>
          <w:rFonts w:cstheme="minorHAnsi"/>
        </w:rPr>
        <w:t>The</w:t>
      </w:r>
      <w:proofErr w:type="spellEnd"/>
      <w:r w:rsidRPr="009379C7">
        <w:rPr>
          <w:rFonts w:cstheme="minorHAnsi"/>
        </w:rPr>
        <w:t xml:space="preserve"> </w:t>
      </w:r>
      <w:proofErr w:type="spellStart"/>
      <w:r w:rsidRPr="009379C7">
        <w:rPr>
          <w:rFonts w:cstheme="minorHAnsi"/>
        </w:rPr>
        <w:t>Quarterly</w:t>
      </w:r>
      <w:proofErr w:type="spellEnd"/>
      <w:r w:rsidRPr="009379C7">
        <w:rPr>
          <w:rFonts w:cstheme="minorHAnsi"/>
        </w:rPr>
        <w:t xml:space="preserve"> </w:t>
      </w:r>
      <w:proofErr w:type="spellStart"/>
      <w:r w:rsidRPr="009379C7">
        <w:rPr>
          <w:rFonts w:cstheme="minorHAnsi"/>
        </w:rPr>
        <w:t>Journal</w:t>
      </w:r>
      <w:proofErr w:type="spellEnd"/>
      <w:r w:rsidRPr="009379C7">
        <w:rPr>
          <w:rFonts w:cstheme="minorHAnsi"/>
        </w:rPr>
        <w:t xml:space="preserve"> </w:t>
      </w:r>
      <w:proofErr w:type="spellStart"/>
      <w:r w:rsidRPr="009379C7">
        <w:rPr>
          <w:rFonts w:cstheme="minorHAnsi"/>
        </w:rPr>
        <w:t>of</w:t>
      </w:r>
      <w:proofErr w:type="spellEnd"/>
      <w:r w:rsidRPr="009379C7">
        <w:rPr>
          <w:rFonts w:cstheme="minorHAnsi"/>
        </w:rPr>
        <w:t xml:space="preserve"> </w:t>
      </w:r>
      <w:proofErr w:type="spellStart"/>
      <w:r w:rsidRPr="009379C7">
        <w:rPr>
          <w:rFonts w:cstheme="minorHAnsi"/>
        </w:rPr>
        <w:t>Economics</w:t>
      </w:r>
      <w:proofErr w:type="spellEnd"/>
      <w:r w:rsidRPr="009379C7">
        <w:rPr>
          <w:rFonts w:cstheme="minorHAnsi"/>
        </w:rPr>
        <w:t xml:space="preserve">, 127(1), 1–56. [online]. [cit. 2025-11-03]. Dostupné z: </w:t>
      </w:r>
      <w:hyperlink r:id="rId27" w:history="1">
        <w:r w:rsidRPr="009379C7">
          <w:rPr>
            <w:rStyle w:val="Hypertextovodkaz"/>
            <w:rFonts w:cstheme="minorHAnsi"/>
          </w:rPr>
          <w:t>https://academic.oup.com/qje/article/127/1/1/1881493</w:t>
        </w:r>
      </w:hyperlink>
    </w:p>
    <w:p w14:paraId="4B404AB2" w14:textId="221290CA" w:rsidR="00DE54DC" w:rsidRPr="009379C7" w:rsidRDefault="00DE54DC" w:rsidP="006309BE">
      <w:pPr>
        <w:jc w:val="both"/>
        <w:rPr>
          <w:rFonts w:cstheme="minorHAnsi"/>
        </w:rPr>
      </w:pPr>
      <w:r w:rsidRPr="009379C7">
        <w:rPr>
          <w:rFonts w:cstheme="minorHAnsi"/>
        </w:rPr>
        <w:t xml:space="preserve">DUNN, E. W., AKNIN, L. B., &amp; NORTON, M. I., 2008. </w:t>
      </w:r>
      <w:proofErr w:type="spellStart"/>
      <w:r w:rsidRPr="009379C7">
        <w:rPr>
          <w:rFonts w:cstheme="minorHAnsi"/>
        </w:rPr>
        <w:t>Spending</w:t>
      </w:r>
      <w:proofErr w:type="spellEnd"/>
      <w:r w:rsidRPr="009379C7">
        <w:rPr>
          <w:rFonts w:cstheme="minorHAnsi"/>
        </w:rPr>
        <w:t xml:space="preserve"> </w:t>
      </w:r>
      <w:proofErr w:type="spellStart"/>
      <w:r w:rsidRPr="009379C7">
        <w:rPr>
          <w:rFonts w:cstheme="minorHAnsi"/>
        </w:rPr>
        <w:t>money</w:t>
      </w:r>
      <w:proofErr w:type="spellEnd"/>
      <w:r w:rsidRPr="009379C7">
        <w:rPr>
          <w:rFonts w:cstheme="minorHAnsi"/>
        </w:rPr>
        <w:t xml:space="preserve"> on </w:t>
      </w:r>
      <w:proofErr w:type="spellStart"/>
      <w:r w:rsidRPr="009379C7">
        <w:rPr>
          <w:rFonts w:cstheme="minorHAnsi"/>
        </w:rPr>
        <w:t>others</w:t>
      </w:r>
      <w:proofErr w:type="spellEnd"/>
      <w:r w:rsidRPr="009379C7">
        <w:rPr>
          <w:rFonts w:cstheme="minorHAnsi"/>
        </w:rPr>
        <w:t xml:space="preserve"> </w:t>
      </w:r>
      <w:proofErr w:type="spellStart"/>
      <w:r w:rsidRPr="009379C7">
        <w:rPr>
          <w:rFonts w:cstheme="minorHAnsi"/>
        </w:rPr>
        <w:t>promotes</w:t>
      </w:r>
      <w:proofErr w:type="spellEnd"/>
      <w:r w:rsidRPr="009379C7">
        <w:rPr>
          <w:rFonts w:cstheme="minorHAnsi"/>
        </w:rPr>
        <w:t xml:space="preserve"> </w:t>
      </w:r>
      <w:proofErr w:type="spellStart"/>
      <w:r w:rsidRPr="009379C7">
        <w:rPr>
          <w:rFonts w:cstheme="minorHAnsi"/>
        </w:rPr>
        <w:t>happiness</w:t>
      </w:r>
      <w:proofErr w:type="spellEnd"/>
      <w:r w:rsidRPr="009379C7">
        <w:rPr>
          <w:rFonts w:cstheme="minorHAnsi"/>
        </w:rPr>
        <w:t>. Science, 319(5870), 1687–1688. [online]. [cit. 2025-11-03]. Dostupné z: https://www.science.org/doi/10.1126/science.1150952</w:t>
      </w:r>
    </w:p>
    <w:p w14:paraId="6C97CC88" w14:textId="73DA7560" w:rsidR="00EA5869" w:rsidRPr="009379C7" w:rsidRDefault="00EA5869" w:rsidP="006309BE">
      <w:pPr>
        <w:jc w:val="both"/>
        <w:rPr>
          <w:rFonts w:cstheme="minorHAnsi"/>
        </w:rPr>
      </w:pPr>
      <w:r w:rsidRPr="009379C7">
        <w:rPr>
          <w:rFonts w:cstheme="minorHAnsi"/>
        </w:rPr>
        <w:t xml:space="preserve">EEKELEN, </w:t>
      </w:r>
      <w:proofErr w:type="spellStart"/>
      <w:r w:rsidRPr="009379C7">
        <w:rPr>
          <w:rFonts w:cstheme="minorHAnsi"/>
        </w:rPr>
        <w:t>Willem</w:t>
      </w:r>
      <w:proofErr w:type="spellEnd"/>
      <w:r w:rsidRPr="009379C7">
        <w:rPr>
          <w:rFonts w:cstheme="minorHAnsi"/>
        </w:rPr>
        <w:t xml:space="preserve">, 2013. </w:t>
      </w:r>
      <w:proofErr w:type="spellStart"/>
      <w:r w:rsidRPr="009379C7">
        <w:rPr>
          <w:rFonts w:cstheme="minorHAnsi"/>
        </w:rPr>
        <w:t>Revisiting</w:t>
      </w:r>
      <w:proofErr w:type="spellEnd"/>
      <w:r w:rsidRPr="009379C7">
        <w:rPr>
          <w:rFonts w:cstheme="minorHAnsi"/>
        </w:rPr>
        <w:t xml:space="preserve"> </w:t>
      </w:r>
      <w:proofErr w:type="spellStart"/>
      <w:r w:rsidRPr="009379C7">
        <w:rPr>
          <w:rFonts w:cstheme="minorHAnsi"/>
        </w:rPr>
        <w:t>child</w:t>
      </w:r>
      <w:proofErr w:type="spellEnd"/>
      <w:r w:rsidRPr="009379C7">
        <w:rPr>
          <w:rFonts w:cstheme="minorHAnsi"/>
        </w:rPr>
        <w:t xml:space="preserve"> </w:t>
      </w:r>
      <w:proofErr w:type="spellStart"/>
      <w:r w:rsidRPr="009379C7">
        <w:rPr>
          <w:rFonts w:cstheme="minorHAnsi"/>
        </w:rPr>
        <w:t>sponsorship</w:t>
      </w:r>
      <w:proofErr w:type="spellEnd"/>
      <w:r w:rsidRPr="009379C7">
        <w:rPr>
          <w:rFonts w:cstheme="minorHAnsi"/>
        </w:rPr>
        <w:t xml:space="preserve"> </w:t>
      </w:r>
      <w:proofErr w:type="spellStart"/>
      <w:r w:rsidRPr="009379C7">
        <w:rPr>
          <w:rFonts w:cstheme="minorHAnsi"/>
        </w:rPr>
        <w:t>programmes</w:t>
      </w:r>
      <w:proofErr w:type="spellEnd"/>
      <w:r w:rsidRPr="009379C7">
        <w:rPr>
          <w:rFonts w:cstheme="minorHAnsi"/>
        </w:rPr>
        <w:t>. </w:t>
      </w:r>
      <w:r w:rsidRPr="009379C7">
        <w:rPr>
          <w:rFonts w:cstheme="minorHAnsi"/>
          <w:i/>
          <w:iCs/>
        </w:rPr>
        <w:t>Taylor and Francis</w:t>
      </w:r>
      <w:r w:rsidRPr="009379C7">
        <w:rPr>
          <w:rFonts w:cstheme="minorHAnsi"/>
        </w:rPr>
        <w:t> [online]. [cit. 2025-03-07].</w:t>
      </w:r>
      <w:r w:rsidR="00DE54DC" w:rsidRPr="009379C7">
        <w:rPr>
          <w:rFonts w:cstheme="minorHAnsi"/>
        </w:rPr>
        <w:t xml:space="preserve"> </w:t>
      </w:r>
      <w:r w:rsidRPr="009379C7">
        <w:rPr>
          <w:rFonts w:cstheme="minorHAnsi"/>
        </w:rPr>
        <w:t>Dostupné</w:t>
      </w:r>
      <w:r w:rsidR="00DE54DC" w:rsidRPr="009379C7">
        <w:rPr>
          <w:rFonts w:cstheme="minorHAnsi"/>
        </w:rPr>
        <w:t xml:space="preserve"> </w:t>
      </w:r>
      <w:r w:rsidRPr="009379C7">
        <w:rPr>
          <w:rFonts w:cstheme="minorHAnsi"/>
        </w:rPr>
        <w:t xml:space="preserve">z: </w:t>
      </w:r>
      <w:hyperlink r:id="rId28" w:anchor="d1e203" w:history="1">
        <w:r w:rsidRPr="009379C7">
          <w:rPr>
            <w:rStyle w:val="Hypertextovodkaz"/>
            <w:rFonts w:cstheme="minorHAnsi"/>
          </w:rPr>
          <w:t>https://www.tandfonline.com/doi/full/10.1080/09614524.2013.790936?scroll=top&amp;needAccess=true#d1e203</w:t>
        </w:r>
      </w:hyperlink>
    </w:p>
    <w:p w14:paraId="64DD3349" w14:textId="07F79F52" w:rsidR="001663E3" w:rsidRPr="009379C7" w:rsidRDefault="001663E3" w:rsidP="006309BE">
      <w:pPr>
        <w:jc w:val="both"/>
        <w:rPr>
          <w:rFonts w:cstheme="minorHAnsi"/>
        </w:rPr>
      </w:pPr>
      <w:r w:rsidRPr="009379C7">
        <w:rPr>
          <w:rFonts w:cstheme="minorHAnsi"/>
        </w:rPr>
        <w:t>ELL, D., &amp; CARENS, J. H.</w:t>
      </w:r>
      <w:r w:rsidR="0093175A" w:rsidRPr="009379C7">
        <w:rPr>
          <w:rFonts w:cstheme="minorHAnsi"/>
        </w:rPr>
        <w:t>,</w:t>
      </w:r>
      <w:r w:rsidRPr="009379C7">
        <w:rPr>
          <w:rFonts w:cstheme="minorHAnsi"/>
        </w:rPr>
        <w:t xml:space="preserve"> 2004. </w:t>
      </w:r>
      <w:proofErr w:type="spellStart"/>
      <w:r w:rsidRPr="009379C7">
        <w:rPr>
          <w:rFonts w:cstheme="minorHAnsi"/>
        </w:rPr>
        <w:t>The</w:t>
      </w:r>
      <w:proofErr w:type="spellEnd"/>
      <w:r w:rsidRPr="009379C7">
        <w:rPr>
          <w:rFonts w:cstheme="minorHAnsi"/>
        </w:rPr>
        <w:t xml:space="preserve"> </w:t>
      </w:r>
      <w:proofErr w:type="spellStart"/>
      <w:r w:rsidRPr="009379C7">
        <w:rPr>
          <w:rFonts w:cstheme="minorHAnsi"/>
        </w:rPr>
        <w:t>ethical</w:t>
      </w:r>
      <w:proofErr w:type="spellEnd"/>
      <w:r w:rsidRPr="009379C7">
        <w:rPr>
          <w:rFonts w:cstheme="minorHAnsi"/>
        </w:rPr>
        <w:t xml:space="preserve"> </w:t>
      </w:r>
      <w:proofErr w:type="spellStart"/>
      <w:r w:rsidRPr="009379C7">
        <w:rPr>
          <w:rFonts w:cstheme="minorHAnsi"/>
        </w:rPr>
        <w:t>dilemmas</w:t>
      </w:r>
      <w:proofErr w:type="spellEnd"/>
      <w:r w:rsidRPr="009379C7">
        <w:rPr>
          <w:rFonts w:cstheme="minorHAnsi"/>
        </w:rPr>
        <w:t xml:space="preserve"> </w:t>
      </w:r>
      <w:proofErr w:type="spellStart"/>
      <w:r w:rsidRPr="009379C7">
        <w:rPr>
          <w:rFonts w:cstheme="minorHAnsi"/>
        </w:rPr>
        <w:t>of</w:t>
      </w:r>
      <w:proofErr w:type="spellEnd"/>
      <w:r w:rsidRPr="009379C7">
        <w:rPr>
          <w:rFonts w:cstheme="minorHAnsi"/>
        </w:rPr>
        <w:t xml:space="preserve"> </w:t>
      </w:r>
      <w:proofErr w:type="spellStart"/>
      <w:r w:rsidRPr="009379C7">
        <w:rPr>
          <w:rFonts w:cstheme="minorHAnsi"/>
        </w:rPr>
        <w:t>international</w:t>
      </w:r>
      <w:proofErr w:type="spellEnd"/>
      <w:r w:rsidRPr="009379C7">
        <w:rPr>
          <w:rFonts w:cstheme="minorHAnsi"/>
        </w:rPr>
        <w:t xml:space="preserve"> </w:t>
      </w:r>
      <w:proofErr w:type="spellStart"/>
      <w:r w:rsidRPr="009379C7">
        <w:rPr>
          <w:rFonts w:cstheme="minorHAnsi"/>
        </w:rPr>
        <w:t>human</w:t>
      </w:r>
      <w:proofErr w:type="spellEnd"/>
      <w:r w:rsidRPr="009379C7">
        <w:rPr>
          <w:rFonts w:cstheme="minorHAnsi"/>
        </w:rPr>
        <w:t xml:space="preserve"> </w:t>
      </w:r>
      <w:proofErr w:type="spellStart"/>
      <w:r w:rsidRPr="009379C7">
        <w:rPr>
          <w:rFonts w:cstheme="minorHAnsi"/>
        </w:rPr>
        <w:t>rights</w:t>
      </w:r>
      <w:proofErr w:type="spellEnd"/>
      <w:r w:rsidRPr="009379C7">
        <w:rPr>
          <w:rFonts w:cstheme="minorHAnsi"/>
        </w:rPr>
        <w:t xml:space="preserve"> and </w:t>
      </w:r>
      <w:proofErr w:type="spellStart"/>
      <w:r w:rsidRPr="009379C7">
        <w:rPr>
          <w:rFonts w:cstheme="minorHAnsi"/>
        </w:rPr>
        <w:t>humanitarian</w:t>
      </w:r>
      <w:proofErr w:type="spellEnd"/>
      <w:r w:rsidRPr="009379C7">
        <w:rPr>
          <w:rFonts w:cstheme="minorHAnsi"/>
        </w:rPr>
        <w:t xml:space="preserve"> </w:t>
      </w:r>
      <w:proofErr w:type="spellStart"/>
      <w:r w:rsidRPr="009379C7">
        <w:rPr>
          <w:rFonts w:cstheme="minorHAnsi"/>
        </w:rPr>
        <w:t>NGOs</w:t>
      </w:r>
      <w:proofErr w:type="spellEnd"/>
      <w:r w:rsidRPr="009379C7">
        <w:rPr>
          <w:rFonts w:cstheme="minorHAnsi"/>
        </w:rPr>
        <w:t xml:space="preserve">: </w:t>
      </w:r>
      <w:proofErr w:type="spellStart"/>
      <w:r w:rsidRPr="009379C7">
        <w:rPr>
          <w:rFonts w:cstheme="minorHAnsi"/>
        </w:rPr>
        <w:t>Reflections</w:t>
      </w:r>
      <w:proofErr w:type="spellEnd"/>
      <w:r w:rsidRPr="009379C7">
        <w:rPr>
          <w:rFonts w:cstheme="minorHAnsi"/>
        </w:rPr>
        <w:t xml:space="preserve"> on a </w:t>
      </w:r>
      <w:proofErr w:type="spellStart"/>
      <w:r w:rsidRPr="009379C7">
        <w:rPr>
          <w:rFonts w:cstheme="minorHAnsi"/>
        </w:rPr>
        <w:t>dialogue</w:t>
      </w:r>
      <w:proofErr w:type="spellEnd"/>
      <w:r w:rsidRPr="009379C7">
        <w:rPr>
          <w:rFonts w:cstheme="minorHAnsi"/>
        </w:rPr>
        <w:t xml:space="preserve"> </w:t>
      </w:r>
      <w:proofErr w:type="spellStart"/>
      <w:r w:rsidRPr="009379C7">
        <w:rPr>
          <w:rFonts w:cstheme="minorHAnsi"/>
        </w:rPr>
        <w:t>between</w:t>
      </w:r>
      <w:proofErr w:type="spellEnd"/>
      <w:r w:rsidRPr="009379C7">
        <w:rPr>
          <w:rFonts w:cstheme="minorHAnsi"/>
        </w:rPr>
        <w:t xml:space="preserve"> </w:t>
      </w:r>
      <w:proofErr w:type="spellStart"/>
      <w:r w:rsidRPr="009379C7">
        <w:rPr>
          <w:rFonts w:cstheme="minorHAnsi"/>
        </w:rPr>
        <w:t>practitioners</w:t>
      </w:r>
      <w:proofErr w:type="spellEnd"/>
      <w:r w:rsidRPr="009379C7">
        <w:rPr>
          <w:rFonts w:cstheme="minorHAnsi"/>
        </w:rPr>
        <w:t xml:space="preserve"> and </w:t>
      </w:r>
      <w:proofErr w:type="spellStart"/>
      <w:r w:rsidRPr="009379C7">
        <w:rPr>
          <w:rFonts w:cstheme="minorHAnsi"/>
        </w:rPr>
        <w:t>theorists</w:t>
      </w:r>
      <w:proofErr w:type="spellEnd"/>
      <w:r w:rsidRPr="009379C7">
        <w:rPr>
          <w:rFonts w:cstheme="minorHAnsi"/>
        </w:rPr>
        <w:t xml:space="preserve">. </w:t>
      </w:r>
      <w:proofErr w:type="spellStart"/>
      <w:r w:rsidRPr="009379C7">
        <w:rPr>
          <w:rFonts w:cstheme="minorHAnsi"/>
        </w:rPr>
        <w:t>Human</w:t>
      </w:r>
      <w:proofErr w:type="spellEnd"/>
      <w:r w:rsidRPr="009379C7">
        <w:rPr>
          <w:rFonts w:cstheme="minorHAnsi"/>
        </w:rPr>
        <w:t xml:space="preserve"> </w:t>
      </w:r>
      <w:proofErr w:type="spellStart"/>
      <w:r w:rsidRPr="009379C7">
        <w:rPr>
          <w:rFonts w:cstheme="minorHAnsi"/>
        </w:rPr>
        <w:t>Rights</w:t>
      </w:r>
      <w:proofErr w:type="spellEnd"/>
      <w:r w:rsidRPr="009379C7">
        <w:rPr>
          <w:rFonts w:cstheme="minorHAnsi"/>
        </w:rPr>
        <w:t xml:space="preserve"> </w:t>
      </w:r>
      <w:proofErr w:type="spellStart"/>
      <w:r w:rsidRPr="009379C7">
        <w:rPr>
          <w:rFonts w:cstheme="minorHAnsi"/>
        </w:rPr>
        <w:t>Quarterly</w:t>
      </w:r>
      <w:proofErr w:type="spellEnd"/>
    </w:p>
    <w:p w14:paraId="2A90DFB5" w14:textId="33A5852B" w:rsidR="00C9421E" w:rsidRPr="009379C7" w:rsidRDefault="00C9421E" w:rsidP="006309BE">
      <w:pPr>
        <w:jc w:val="both"/>
        <w:rPr>
          <w:rFonts w:cstheme="minorHAnsi"/>
        </w:rPr>
      </w:pPr>
      <w:r w:rsidRPr="009379C7">
        <w:rPr>
          <w:rFonts w:cstheme="minorHAnsi"/>
        </w:rPr>
        <w:t xml:space="preserve">GREM, </w:t>
      </w:r>
      <w:proofErr w:type="spellStart"/>
      <w:r w:rsidRPr="009379C7">
        <w:rPr>
          <w:rFonts w:cstheme="minorHAnsi"/>
        </w:rPr>
        <w:t>Darren</w:t>
      </w:r>
      <w:proofErr w:type="spellEnd"/>
      <w:r w:rsidRPr="009379C7">
        <w:rPr>
          <w:rFonts w:cstheme="minorHAnsi"/>
        </w:rPr>
        <w:t xml:space="preserve">, 2021. </w:t>
      </w:r>
      <w:proofErr w:type="spellStart"/>
      <w:r w:rsidRPr="009379C7">
        <w:rPr>
          <w:rFonts w:cstheme="minorHAnsi"/>
        </w:rPr>
        <w:t>God's</w:t>
      </w:r>
      <w:proofErr w:type="spellEnd"/>
      <w:r w:rsidRPr="009379C7">
        <w:rPr>
          <w:rFonts w:cstheme="minorHAnsi"/>
        </w:rPr>
        <w:t xml:space="preserve"> </w:t>
      </w:r>
      <w:proofErr w:type="spellStart"/>
      <w:r w:rsidRPr="009379C7">
        <w:rPr>
          <w:rFonts w:cstheme="minorHAnsi"/>
        </w:rPr>
        <w:t>Internationalists</w:t>
      </w:r>
      <w:proofErr w:type="spellEnd"/>
      <w:r w:rsidRPr="009379C7">
        <w:rPr>
          <w:rFonts w:cstheme="minorHAnsi"/>
        </w:rPr>
        <w:t xml:space="preserve">: </w:t>
      </w:r>
      <w:proofErr w:type="spellStart"/>
      <w:r w:rsidRPr="009379C7">
        <w:rPr>
          <w:rFonts w:cstheme="minorHAnsi"/>
        </w:rPr>
        <w:t>World</w:t>
      </w:r>
      <w:proofErr w:type="spellEnd"/>
      <w:r w:rsidRPr="009379C7">
        <w:rPr>
          <w:rFonts w:cstheme="minorHAnsi"/>
        </w:rPr>
        <w:t xml:space="preserve"> Vision and </w:t>
      </w:r>
      <w:proofErr w:type="spellStart"/>
      <w:r w:rsidRPr="009379C7">
        <w:rPr>
          <w:rFonts w:cstheme="minorHAnsi"/>
        </w:rPr>
        <w:t>the</w:t>
      </w:r>
      <w:proofErr w:type="spellEnd"/>
      <w:r w:rsidRPr="009379C7">
        <w:rPr>
          <w:rFonts w:cstheme="minorHAnsi"/>
        </w:rPr>
        <w:t xml:space="preserve"> Age </w:t>
      </w:r>
      <w:proofErr w:type="spellStart"/>
      <w:r w:rsidRPr="009379C7">
        <w:rPr>
          <w:rFonts w:cstheme="minorHAnsi"/>
        </w:rPr>
        <w:t>of</w:t>
      </w:r>
      <w:proofErr w:type="spellEnd"/>
      <w:r w:rsidRPr="009379C7">
        <w:rPr>
          <w:rFonts w:cstheme="minorHAnsi"/>
        </w:rPr>
        <w:t xml:space="preserve"> </w:t>
      </w:r>
      <w:proofErr w:type="spellStart"/>
      <w:r w:rsidRPr="009379C7">
        <w:rPr>
          <w:rFonts w:cstheme="minorHAnsi"/>
        </w:rPr>
        <w:t>Evangelical</w:t>
      </w:r>
      <w:proofErr w:type="spellEnd"/>
      <w:r w:rsidRPr="009379C7">
        <w:rPr>
          <w:rFonts w:cstheme="minorHAnsi"/>
        </w:rPr>
        <w:t xml:space="preserve"> </w:t>
      </w:r>
      <w:proofErr w:type="spellStart"/>
      <w:r w:rsidRPr="009379C7">
        <w:rPr>
          <w:rFonts w:cstheme="minorHAnsi"/>
        </w:rPr>
        <w:t>Humanitarianism</w:t>
      </w:r>
      <w:proofErr w:type="spellEnd"/>
      <w:r w:rsidRPr="009379C7">
        <w:rPr>
          <w:rFonts w:cstheme="minorHAnsi"/>
        </w:rPr>
        <w:t xml:space="preserve">. Oxford </w:t>
      </w:r>
      <w:proofErr w:type="spellStart"/>
      <w:r w:rsidRPr="009379C7">
        <w:rPr>
          <w:rFonts w:cstheme="minorHAnsi"/>
        </w:rPr>
        <w:t>academy</w:t>
      </w:r>
      <w:proofErr w:type="spellEnd"/>
      <w:r w:rsidRPr="009379C7">
        <w:rPr>
          <w:rFonts w:cstheme="minorHAnsi"/>
        </w:rPr>
        <w:t xml:space="preserve"> [online]. [cit. 2026-02-09]. Dostupné z: </w:t>
      </w:r>
      <w:hyperlink r:id="rId29" w:history="1">
        <w:r w:rsidRPr="009379C7">
          <w:rPr>
            <w:rStyle w:val="Hypertextovodkaz"/>
            <w:rFonts w:cstheme="minorHAnsi"/>
          </w:rPr>
          <w:t>https://academic.oup.com/jah/article/108/2/410/6367880</w:t>
        </w:r>
      </w:hyperlink>
    </w:p>
    <w:p w14:paraId="30D45887" w14:textId="437F5BF5" w:rsidR="001663E3" w:rsidRPr="009379C7" w:rsidRDefault="0093175A" w:rsidP="006309BE">
      <w:pPr>
        <w:jc w:val="both"/>
        <w:rPr>
          <w:rFonts w:cstheme="minorHAnsi"/>
        </w:rPr>
      </w:pPr>
      <w:r w:rsidRPr="009379C7">
        <w:rPr>
          <w:rFonts w:cstheme="minorHAnsi"/>
        </w:rPr>
        <w:t>GURBIN, J., 2008. (Mis)</w:t>
      </w:r>
      <w:proofErr w:type="spellStart"/>
      <w:r w:rsidRPr="009379C7">
        <w:rPr>
          <w:rFonts w:cstheme="minorHAnsi"/>
        </w:rPr>
        <w:t>placing</w:t>
      </w:r>
      <w:proofErr w:type="spellEnd"/>
      <w:r w:rsidRPr="009379C7">
        <w:rPr>
          <w:rFonts w:cstheme="minorHAnsi"/>
        </w:rPr>
        <w:t xml:space="preserve"> </w:t>
      </w:r>
      <w:proofErr w:type="spellStart"/>
      <w:r w:rsidRPr="009379C7">
        <w:rPr>
          <w:rFonts w:cstheme="minorHAnsi"/>
        </w:rPr>
        <w:t>race</w:t>
      </w:r>
      <w:proofErr w:type="spellEnd"/>
      <w:r w:rsidRPr="009379C7">
        <w:rPr>
          <w:rFonts w:cstheme="minorHAnsi"/>
        </w:rPr>
        <w:t xml:space="preserve">: </w:t>
      </w:r>
      <w:proofErr w:type="spellStart"/>
      <w:r w:rsidRPr="009379C7">
        <w:rPr>
          <w:rFonts w:cstheme="minorHAnsi"/>
        </w:rPr>
        <w:t>Deconstructing</w:t>
      </w:r>
      <w:proofErr w:type="spellEnd"/>
      <w:r w:rsidRPr="009379C7">
        <w:rPr>
          <w:rFonts w:cstheme="minorHAnsi"/>
        </w:rPr>
        <w:t xml:space="preserve"> my </w:t>
      </w:r>
      <w:proofErr w:type="spellStart"/>
      <w:r w:rsidRPr="009379C7">
        <w:rPr>
          <w:rFonts w:cstheme="minorHAnsi"/>
        </w:rPr>
        <w:t>thin</w:t>
      </w:r>
      <w:proofErr w:type="spellEnd"/>
      <w:r w:rsidRPr="009379C7">
        <w:rPr>
          <w:rFonts w:cstheme="minorHAnsi"/>
        </w:rPr>
        <w:t xml:space="preserve"> </w:t>
      </w:r>
      <w:proofErr w:type="spellStart"/>
      <w:r w:rsidRPr="009379C7">
        <w:rPr>
          <w:rFonts w:cstheme="minorHAnsi"/>
        </w:rPr>
        <w:t>televised</w:t>
      </w:r>
      <w:proofErr w:type="spellEnd"/>
      <w:r w:rsidRPr="009379C7">
        <w:rPr>
          <w:rFonts w:cstheme="minorHAnsi"/>
        </w:rPr>
        <w:t xml:space="preserve"> </w:t>
      </w:r>
      <w:proofErr w:type="spellStart"/>
      <w:r w:rsidRPr="009379C7">
        <w:rPr>
          <w:rFonts w:cstheme="minorHAnsi"/>
        </w:rPr>
        <w:t>advertisements</w:t>
      </w:r>
      <w:proofErr w:type="spellEnd"/>
      <w:r w:rsidRPr="009379C7">
        <w:rPr>
          <w:rFonts w:cstheme="minorHAnsi"/>
        </w:rPr>
        <w:t xml:space="preserve"> </w:t>
      </w:r>
      <w:proofErr w:type="spellStart"/>
      <w:r w:rsidRPr="009379C7">
        <w:rPr>
          <w:rFonts w:cstheme="minorHAnsi"/>
        </w:rPr>
        <w:t>for</w:t>
      </w:r>
      <w:proofErr w:type="spellEnd"/>
      <w:r w:rsidRPr="009379C7">
        <w:rPr>
          <w:rFonts w:cstheme="minorHAnsi"/>
        </w:rPr>
        <w:t xml:space="preserve"> </w:t>
      </w:r>
      <w:proofErr w:type="spellStart"/>
      <w:r w:rsidRPr="009379C7">
        <w:rPr>
          <w:rFonts w:cstheme="minorHAnsi"/>
        </w:rPr>
        <w:t>three</w:t>
      </w:r>
      <w:proofErr w:type="spellEnd"/>
      <w:r w:rsidRPr="009379C7">
        <w:rPr>
          <w:rFonts w:cstheme="minorHAnsi"/>
        </w:rPr>
        <w:t xml:space="preserve"> </w:t>
      </w:r>
      <w:proofErr w:type="spellStart"/>
      <w:r w:rsidRPr="009379C7">
        <w:rPr>
          <w:rFonts w:cstheme="minorHAnsi"/>
        </w:rPr>
        <w:t>child</w:t>
      </w:r>
      <w:proofErr w:type="spellEnd"/>
      <w:r w:rsidRPr="009379C7">
        <w:rPr>
          <w:rFonts w:cstheme="minorHAnsi"/>
        </w:rPr>
        <w:t xml:space="preserve"> </w:t>
      </w:r>
      <w:proofErr w:type="spellStart"/>
      <w:r w:rsidRPr="009379C7">
        <w:rPr>
          <w:rFonts w:cstheme="minorHAnsi"/>
        </w:rPr>
        <w:t>sponsorship</w:t>
      </w:r>
      <w:proofErr w:type="spellEnd"/>
      <w:r w:rsidRPr="009379C7">
        <w:rPr>
          <w:rFonts w:cstheme="minorHAnsi"/>
        </w:rPr>
        <w:t xml:space="preserve"> </w:t>
      </w:r>
      <w:proofErr w:type="spellStart"/>
      <w:r w:rsidRPr="009379C7">
        <w:rPr>
          <w:rFonts w:cstheme="minorHAnsi"/>
        </w:rPr>
        <w:t>organizations</w:t>
      </w:r>
      <w:proofErr w:type="spellEnd"/>
      <w:r w:rsidRPr="009379C7">
        <w:rPr>
          <w:rFonts w:cstheme="minorHAnsi"/>
        </w:rPr>
        <w:t xml:space="preserve">. Master </w:t>
      </w:r>
      <w:proofErr w:type="spellStart"/>
      <w:r w:rsidRPr="009379C7">
        <w:rPr>
          <w:rFonts w:cstheme="minorHAnsi"/>
        </w:rPr>
        <w:t>dissertation</w:t>
      </w:r>
      <w:proofErr w:type="spellEnd"/>
      <w:r w:rsidRPr="009379C7">
        <w:rPr>
          <w:rFonts w:cstheme="minorHAnsi"/>
        </w:rPr>
        <w:t xml:space="preserve">. Ottawa: University </w:t>
      </w:r>
      <w:proofErr w:type="spellStart"/>
      <w:r w:rsidRPr="009379C7">
        <w:rPr>
          <w:rFonts w:cstheme="minorHAnsi"/>
        </w:rPr>
        <w:t>of</w:t>
      </w:r>
      <w:proofErr w:type="spellEnd"/>
      <w:r w:rsidRPr="009379C7">
        <w:rPr>
          <w:rFonts w:cstheme="minorHAnsi"/>
        </w:rPr>
        <w:t xml:space="preserve"> Ottawa</w:t>
      </w:r>
    </w:p>
    <w:p w14:paraId="3BF05238" w14:textId="45D706ED" w:rsidR="00DE54DC" w:rsidRPr="009379C7" w:rsidRDefault="00DE54DC" w:rsidP="006309BE">
      <w:pPr>
        <w:jc w:val="both"/>
        <w:rPr>
          <w:rFonts w:cstheme="minorHAnsi"/>
        </w:rPr>
      </w:pPr>
      <w:r w:rsidRPr="009379C7">
        <w:rPr>
          <w:rFonts w:cstheme="minorHAnsi"/>
        </w:rPr>
        <w:t xml:space="preserve">HARBAUGH, W. T., MAYR, U., &amp; BURGHART, D. R., 2007. </w:t>
      </w:r>
      <w:proofErr w:type="spellStart"/>
      <w:r w:rsidRPr="009379C7">
        <w:rPr>
          <w:rFonts w:cstheme="minorHAnsi"/>
        </w:rPr>
        <w:t>Neural</w:t>
      </w:r>
      <w:proofErr w:type="spellEnd"/>
      <w:r w:rsidRPr="009379C7">
        <w:rPr>
          <w:rFonts w:cstheme="minorHAnsi"/>
        </w:rPr>
        <w:t xml:space="preserve"> </w:t>
      </w:r>
      <w:proofErr w:type="spellStart"/>
      <w:r w:rsidRPr="009379C7">
        <w:rPr>
          <w:rFonts w:cstheme="minorHAnsi"/>
        </w:rPr>
        <w:t>responses</w:t>
      </w:r>
      <w:proofErr w:type="spellEnd"/>
      <w:r w:rsidRPr="009379C7">
        <w:rPr>
          <w:rFonts w:cstheme="minorHAnsi"/>
        </w:rPr>
        <w:t xml:space="preserve"> to </w:t>
      </w:r>
      <w:proofErr w:type="spellStart"/>
      <w:r w:rsidRPr="009379C7">
        <w:rPr>
          <w:rFonts w:cstheme="minorHAnsi"/>
        </w:rPr>
        <w:t>taxation</w:t>
      </w:r>
      <w:proofErr w:type="spellEnd"/>
      <w:r w:rsidRPr="009379C7">
        <w:rPr>
          <w:rFonts w:cstheme="minorHAnsi"/>
        </w:rPr>
        <w:t xml:space="preserve"> and </w:t>
      </w:r>
      <w:proofErr w:type="spellStart"/>
      <w:r w:rsidRPr="009379C7">
        <w:rPr>
          <w:rFonts w:cstheme="minorHAnsi"/>
        </w:rPr>
        <w:t>voluntary</w:t>
      </w:r>
      <w:proofErr w:type="spellEnd"/>
      <w:r w:rsidRPr="009379C7">
        <w:rPr>
          <w:rFonts w:cstheme="minorHAnsi"/>
        </w:rPr>
        <w:t xml:space="preserve"> </w:t>
      </w:r>
      <w:proofErr w:type="spellStart"/>
      <w:r w:rsidRPr="009379C7">
        <w:rPr>
          <w:rFonts w:cstheme="minorHAnsi"/>
        </w:rPr>
        <w:t>giving</w:t>
      </w:r>
      <w:proofErr w:type="spellEnd"/>
      <w:r w:rsidRPr="009379C7">
        <w:rPr>
          <w:rFonts w:cstheme="minorHAnsi"/>
        </w:rPr>
        <w:t xml:space="preserve"> </w:t>
      </w:r>
      <w:proofErr w:type="spellStart"/>
      <w:r w:rsidRPr="009379C7">
        <w:rPr>
          <w:rFonts w:cstheme="minorHAnsi"/>
        </w:rPr>
        <w:t>reveal</w:t>
      </w:r>
      <w:proofErr w:type="spellEnd"/>
      <w:r w:rsidRPr="009379C7">
        <w:rPr>
          <w:rFonts w:cstheme="minorHAnsi"/>
        </w:rPr>
        <w:t xml:space="preserve"> </w:t>
      </w:r>
      <w:proofErr w:type="spellStart"/>
      <w:r w:rsidRPr="009379C7">
        <w:rPr>
          <w:rFonts w:cstheme="minorHAnsi"/>
        </w:rPr>
        <w:t>motives</w:t>
      </w:r>
      <w:proofErr w:type="spellEnd"/>
      <w:r w:rsidRPr="009379C7">
        <w:rPr>
          <w:rFonts w:cstheme="minorHAnsi"/>
        </w:rPr>
        <w:t xml:space="preserve"> </w:t>
      </w:r>
      <w:proofErr w:type="spellStart"/>
      <w:r w:rsidRPr="009379C7">
        <w:rPr>
          <w:rFonts w:cstheme="minorHAnsi"/>
        </w:rPr>
        <w:t>for</w:t>
      </w:r>
      <w:proofErr w:type="spellEnd"/>
      <w:r w:rsidRPr="009379C7">
        <w:rPr>
          <w:rFonts w:cstheme="minorHAnsi"/>
        </w:rPr>
        <w:t xml:space="preserve"> </w:t>
      </w:r>
      <w:proofErr w:type="spellStart"/>
      <w:r w:rsidRPr="009379C7">
        <w:rPr>
          <w:rFonts w:cstheme="minorHAnsi"/>
        </w:rPr>
        <w:t>charitable</w:t>
      </w:r>
      <w:proofErr w:type="spellEnd"/>
      <w:r w:rsidRPr="009379C7">
        <w:rPr>
          <w:rFonts w:cstheme="minorHAnsi"/>
        </w:rPr>
        <w:t xml:space="preserve"> </w:t>
      </w:r>
      <w:proofErr w:type="spellStart"/>
      <w:r w:rsidRPr="009379C7">
        <w:rPr>
          <w:rFonts w:cstheme="minorHAnsi"/>
        </w:rPr>
        <w:t>donations</w:t>
      </w:r>
      <w:proofErr w:type="spellEnd"/>
      <w:r w:rsidRPr="009379C7">
        <w:rPr>
          <w:rFonts w:cstheme="minorHAnsi"/>
        </w:rPr>
        <w:t xml:space="preserve">. Science, 316(5831), 1622–1625. [online]. [cit. 2025-11-03]. Dostupné z: </w:t>
      </w:r>
      <w:hyperlink r:id="rId30" w:history="1">
        <w:r w:rsidRPr="009379C7">
          <w:rPr>
            <w:rStyle w:val="Hypertextovodkaz"/>
            <w:rFonts w:cstheme="minorHAnsi"/>
          </w:rPr>
          <w:t>https://www.science.org/doi/10.1126/science.1140738</w:t>
        </w:r>
      </w:hyperlink>
    </w:p>
    <w:p w14:paraId="7763D93D" w14:textId="77777777" w:rsidR="00DE54DC" w:rsidRPr="009379C7" w:rsidRDefault="00DE54DC" w:rsidP="00DE54DC">
      <w:pPr>
        <w:jc w:val="both"/>
        <w:rPr>
          <w:rFonts w:cstheme="minorHAnsi"/>
        </w:rPr>
      </w:pPr>
      <w:r w:rsidRPr="009379C7">
        <w:rPr>
          <w:rFonts w:cstheme="minorHAnsi"/>
        </w:rPr>
        <w:t xml:space="preserve">CHABBOTT, Colette, 2003. </w:t>
      </w:r>
      <w:proofErr w:type="spellStart"/>
      <w:r w:rsidRPr="009379C7">
        <w:rPr>
          <w:rFonts w:cstheme="minorHAnsi"/>
        </w:rPr>
        <w:t>Constructing</w:t>
      </w:r>
      <w:proofErr w:type="spellEnd"/>
      <w:r w:rsidRPr="009379C7">
        <w:rPr>
          <w:rFonts w:cstheme="minorHAnsi"/>
        </w:rPr>
        <w:t xml:space="preserve"> </w:t>
      </w:r>
      <w:proofErr w:type="spellStart"/>
      <w:r w:rsidRPr="009379C7">
        <w:rPr>
          <w:rFonts w:cstheme="minorHAnsi"/>
        </w:rPr>
        <w:t>Education</w:t>
      </w:r>
      <w:proofErr w:type="spellEnd"/>
      <w:r w:rsidRPr="009379C7">
        <w:rPr>
          <w:rFonts w:cstheme="minorHAnsi"/>
        </w:rPr>
        <w:t xml:space="preserve"> </w:t>
      </w:r>
      <w:proofErr w:type="spellStart"/>
      <w:r w:rsidRPr="009379C7">
        <w:rPr>
          <w:rFonts w:cstheme="minorHAnsi"/>
        </w:rPr>
        <w:t>for</w:t>
      </w:r>
      <w:proofErr w:type="spellEnd"/>
      <w:r w:rsidRPr="009379C7">
        <w:rPr>
          <w:rFonts w:cstheme="minorHAnsi"/>
        </w:rPr>
        <w:t xml:space="preserve"> Development International </w:t>
      </w:r>
      <w:proofErr w:type="spellStart"/>
      <w:r w:rsidRPr="009379C7">
        <w:rPr>
          <w:rFonts w:cstheme="minorHAnsi"/>
        </w:rPr>
        <w:t>Organizations</w:t>
      </w:r>
      <w:proofErr w:type="spellEnd"/>
      <w:r w:rsidRPr="009379C7">
        <w:rPr>
          <w:rFonts w:cstheme="minorHAnsi"/>
        </w:rPr>
        <w:t xml:space="preserve"> and </w:t>
      </w:r>
      <w:proofErr w:type="spellStart"/>
      <w:r w:rsidRPr="009379C7">
        <w:rPr>
          <w:rFonts w:cstheme="minorHAnsi"/>
        </w:rPr>
        <w:t>Education</w:t>
      </w:r>
      <w:proofErr w:type="spellEnd"/>
      <w:r w:rsidRPr="009379C7">
        <w:rPr>
          <w:rFonts w:cstheme="minorHAnsi"/>
        </w:rPr>
        <w:t xml:space="preserve"> </w:t>
      </w:r>
      <w:proofErr w:type="spellStart"/>
      <w:r w:rsidRPr="009379C7">
        <w:rPr>
          <w:rFonts w:cstheme="minorHAnsi"/>
        </w:rPr>
        <w:t>for</w:t>
      </w:r>
      <w:proofErr w:type="spellEnd"/>
      <w:r w:rsidRPr="009379C7">
        <w:rPr>
          <w:rFonts w:cstheme="minorHAnsi"/>
        </w:rPr>
        <w:t xml:space="preserve"> All. Taylor and Francis [online]. [cit. 2025-04-06]. Dostupné z: https://www.taylorfrancis.com/books/mono/10.4324/9780203055991/constructing-education-development-colette-chabbott</w:t>
      </w:r>
    </w:p>
    <w:p w14:paraId="4C91E74E" w14:textId="77777777" w:rsidR="00DE54DC" w:rsidRPr="009379C7" w:rsidRDefault="00DE54DC" w:rsidP="00DE54DC">
      <w:pPr>
        <w:jc w:val="both"/>
        <w:rPr>
          <w:rFonts w:cstheme="minorHAnsi"/>
        </w:rPr>
      </w:pPr>
      <w:r w:rsidRPr="009379C7">
        <w:rPr>
          <w:rFonts w:cstheme="minorHAnsi"/>
        </w:rPr>
        <w:t xml:space="preserve">CHARITA PRO HAITI, </w:t>
      </w:r>
      <w:proofErr w:type="spellStart"/>
      <w:r w:rsidRPr="009379C7">
        <w:rPr>
          <w:rFonts w:cstheme="minorHAnsi"/>
        </w:rPr>
        <w:t>n.d</w:t>
      </w:r>
      <w:proofErr w:type="spellEnd"/>
      <w:r w:rsidRPr="009379C7">
        <w:rPr>
          <w:rFonts w:cstheme="minorHAnsi"/>
        </w:rPr>
        <w:t>. O nás [online]. [cit. 2025-03-31]. Dostupné z: https://haiti.cz/o-nas/</w:t>
      </w:r>
    </w:p>
    <w:p w14:paraId="146375C7" w14:textId="77777777" w:rsidR="00DE54DC" w:rsidRPr="009379C7" w:rsidRDefault="00DE54DC" w:rsidP="00DE54DC">
      <w:pPr>
        <w:jc w:val="both"/>
        <w:rPr>
          <w:rFonts w:cstheme="minorHAnsi"/>
        </w:rPr>
      </w:pPr>
      <w:r w:rsidRPr="009379C7">
        <w:rPr>
          <w:rFonts w:cstheme="minorHAnsi"/>
        </w:rPr>
        <w:t xml:space="preserve">CHILDFUND, 2025. </w:t>
      </w:r>
      <w:proofErr w:type="spellStart"/>
      <w:r w:rsidRPr="009379C7">
        <w:rPr>
          <w:rFonts w:cstheme="minorHAnsi"/>
        </w:rPr>
        <w:t>History</w:t>
      </w:r>
      <w:proofErr w:type="spellEnd"/>
      <w:r w:rsidRPr="009379C7">
        <w:rPr>
          <w:rFonts w:cstheme="minorHAnsi"/>
        </w:rPr>
        <w:t xml:space="preserve"> [online]. [cit. 2025-03-07]. Dostupné z: https://www.childfund.org/about-us/who-we-are/history/</w:t>
      </w:r>
    </w:p>
    <w:p w14:paraId="4B329A8E" w14:textId="05A226AD" w:rsidR="00DE54DC" w:rsidRPr="009379C7" w:rsidRDefault="00DE54DC" w:rsidP="00DE54DC">
      <w:pPr>
        <w:jc w:val="both"/>
        <w:rPr>
          <w:rFonts w:cstheme="minorHAnsi"/>
        </w:rPr>
      </w:pPr>
      <w:r w:rsidRPr="009379C7">
        <w:rPr>
          <w:rFonts w:cstheme="minorHAnsi"/>
        </w:rPr>
        <w:t xml:space="preserve">CHILDREN INTERNATIONAL, </w:t>
      </w:r>
      <w:proofErr w:type="spellStart"/>
      <w:r w:rsidRPr="009379C7">
        <w:rPr>
          <w:rFonts w:cstheme="minorHAnsi"/>
        </w:rPr>
        <w:t>n.d</w:t>
      </w:r>
      <w:proofErr w:type="spellEnd"/>
      <w:r w:rsidRPr="009379C7">
        <w:rPr>
          <w:rFonts w:cstheme="minorHAnsi"/>
        </w:rPr>
        <w:t xml:space="preserve">. </w:t>
      </w:r>
      <w:proofErr w:type="spellStart"/>
      <w:r w:rsidRPr="009379C7">
        <w:rPr>
          <w:rFonts w:cstheme="minorHAnsi"/>
        </w:rPr>
        <w:t>Where</w:t>
      </w:r>
      <w:proofErr w:type="spellEnd"/>
      <w:r w:rsidRPr="009379C7">
        <w:rPr>
          <w:rFonts w:cstheme="minorHAnsi"/>
        </w:rPr>
        <w:t xml:space="preserve"> </w:t>
      </w:r>
      <w:proofErr w:type="spellStart"/>
      <w:r w:rsidRPr="009379C7">
        <w:rPr>
          <w:rFonts w:cstheme="minorHAnsi"/>
        </w:rPr>
        <w:t>we</w:t>
      </w:r>
      <w:proofErr w:type="spellEnd"/>
      <w:r w:rsidRPr="009379C7">
        <w:rPr>
          <w:rFonts w:cstheme="minorHAnsi"/>
        </w:rPr>
        <w:t xml:space="preserve"> </w:t>
      </w:r>
      <w:proofErr w:type="spellStart"/>
      <w:r w:rsidRPr="009379C7">
        <w:rPr>
          <w:rFonts w:cstheme="minorHAnsi"/>
        </w:rPr>
        <w:t>work</w:t>
      </w:r>
      <w:proofErr w:type="spellEnd"/>
      <w:r w:rsidRPr="009379C7">
        <w:rPr>
          <w:rFonts w:cstheme="minorHAnsi"/>
        </w:rPr>
        <w:t xml:space="preserve"> [online]. [cit. 2025-05-19]. Dostupné z: </w:t>
      </w:r>
      <w:hyperlink r:id="rId31" w:history="1">
        <w:r w:rsidR="001A5B0F" w:rsidRPr="009379C7">
          <w:rPr>
            <w:rStyle w:val="Hypertextovodkaz"/>
            <w:rFonts w:cstheme="minorHAnsi"/>
          </w:rPr>
          <w:t>https://www.children.org/see-the-impact/where-we-work/africa</w:t>
        </w:r>
      </w:hyperlink>
    </w:p>
    <w:p w14:paraId="7107A008" w14:textId="19DBAE58" w:rsidR="001A5B0F" w:rsidRPr="009379C7" w:rsidRDefault="001A5B0F" w:rsidP="00DE54DC">
      <w:pPr>
        <w:jc w:val="both"/>
        <w:rPr>
          <w:rFonts w:cstheme="minorHAnsi"/>
        </w:rPr>
      </w:pPr>
      <w:r w:rsidRPr="009379C7">
        <w:rPr>
          <w:rFonts w:cstheme="minorHAnsi"/>
        </w:rPr>
        <w:t xml:space="preserve">IOM, 2026. Haiti — Report on </w:t>
      </w:r>
      <w:proofErr w:type="spellStart"/>
      <w:r w:rsidRPr="009379C7">
        <w:rPr>
          <w:rFonts w:cstheme="minorHAnsi"/>
        </w:rPr>
        <w:t>the</w:t>
      </w:r>
      <w:proofErr w:type="spellEnd"/>
      <w:r w:rsidRPr="009379C7">
        <w:rPr>
          <w:rFonts w:cstheme="minorHAnsi"/>
        </w:rPr>
        <w:t xml:space="preserve"> </w:t>
      </w:r>
      <w:proofErr w:type="spellStart"/>
      <w:r w:rsidRPr="009379C7">
        <w:rPr>
          <w:rFonts w:cstheme="minorHAnsi"/>
        </w:rPr>
        <w:t>internal</w:t>
      </w:r>
      <w:proofErr w:type="spellEnd"/>
      <w:r w:rsidRPr="009379C7">
        <w:rPr>
          <w:rFonts w:cstheme="minorHAnsi"/>
        </w:rPr>
        <w:t xml:space="preserve"> </w:t>
      </w:r>
      <w:proofErr w:type="spellStart"/>
      <w:r w:rsidRPr="009379C7">
        <w:rPr>
          <w:rFonts w:cstheme="minorHAnsi"/>
        </w:rPr>
        <w:t>displacement</w:t>
      </w:r>
      <w:proofErr w:type="spellEnd"/>
      <w:r w:rsidRPr="009379C7">
        <w:rPr>
          <w:rFonts w:cstheme="minorHAnsi"/>
        </w:rPr>
        <w:t xml:space="preserve"> </w:t>
      </w:r>
      <w:proofErr w:type="spellStart"/>
      <w:r w:rsidRPr="009379C7">
        <w:rPr>
          <w:rFonts w:cstheme="minorHAnsi"/>
        </w:rPr>
        <w:t>situation</w:t>
      </w:r>
      <w:proofErr w:type="spellEnd"/>
      <w:r w:rsidRPr="009379C7">
        <w:rPr>
          <w:rFonts w:cstheme="minorHAnsi"/>
        </w:rPr>
        <w:t xml:space="preserve"> — </w:t>
      </w:r>
      <w:proofErr w:type="spellStart"/>
      <w:r w:rsidRPr="009379C7">
        <w:rPr>
          <w:rFonts w:cstheme="minorHAnsi"/>
        </w:rPr>
        <w:t>Round</w:t>
      </w:r>
      <w:proofErr w:type="spellEnd"/>
      <w:r w:rsidRPr="009379C7">
        <w:rPr>
          <w:rFonts w:cstheme="minorHAnsi"/>
        </w:rPr>
        <w:t xml:space="preserve"> 12 (</w:t>
      </w:r>
      <w:proofErr w:type="spellStart"/>
      <w:r w:rsidRPr="009379C7">
        <w:rPr>
          <w:rFonts w:cstheme="minorHAnsi"/>
        </w:rPr>
        <w:t>December</w:t>
      </w:r>
      <w:proofErr w:type="spellEnd"/>
      <w:r w:rsidRPr="009379C7">
        <w:rPr>
          <w:rFonts w:cstheme="minorHAnsi"/>
        </w:rPr>
        <w:t xml:space="preserve"> 2025). International </w:t>
      </w:r>
      <w:proofErr w:type="spellStart"/>
      <w:r w:rsidRPr="009379C7">
        <w:rPr>
          <w:rFonts w:cstheme="minorHAnsi"/>
        </w:rPr>
        <w:t>Organization</w:t>
      </w:r>
      <w:proofErr w:type="spellEnd"/>
      <w:r w:rsidRPr="009379C7">
        <w:rPr>
          <w:rFonts w:cstheme="minorHAnsi"/>
        </w:rPr>
        <w:t xml:space="preserve"> </w:t>
      </w:r>
      <w:proofErr w:type="spellStart"/>
      <w:r w:rsidRPr="009379C7">
        <w:rPr>
          <w:rFonts w:cstheme="minorHAnsi"/>
        </w:rPr>
        <w:t>for</w:t>
      </w:r>
      <w:proofErr w:type="spellEnd"/>
      <w:r w:rsidRPr="009379C7">
        <w:rPr>
          <w:rFonts w:cstheme="minorHAnsi"/>
        </w:rPr>
        <w:t xml:space="preserve"> </w:t>
      </w:r>
      <w:proofErr w:type="spellStart"/>
      <w:r w:rsidRPr="009379C7">
        <w:rPr>
          <w:rFonts w:cstheme="minorHAnsi"/>
        </w:rPr>
        <w:t>Migration</w:t>
      </w:r>
      <w:proofErr w:type="spellEnd"/>
      <w:r w:rsidRPr="009379C7">
        <w:rPr>
          <w:rFonts w:cstheme="minorHAnsi"/>
        </w:rPr>
        <w:t xml:space="preserve"> [online]. [cit. 2026-03-16]. Dostupné z: </w:t>
      </w:r>
      <w:hyperlink r:id="rId32" w:history="1">
        <w:r w:rsidRPr="009379C7">
          <w:rPr>
            <w:rStyle w:val="Hypertextovodkaz"/>
            <w:rFonts w:cstheme="minorHAnsi"/>
          </w:rPr>
          <w:t>https://dtm.iom.int/reports/haiti-report-internal-displacement-situation-round-12-december-2025</w:t>
        </w:r>
      </w:hyperlink>
    </w:p>
    <w:p w14:paraId="2F7D7072" w14:textId="5D589BA2" w:rsidR="00BD0E00" w:rsidRPr="009379C7" w:rsidRDefault="00BD0E00" w:rsidP="006309BE">
      <w:pPr>
        <w:jc w:val="both"/>
        <w:rPr>
          <w:rFonts w:cstheme="minorHAnsi"/>
        </w:rPr>
      </w:pPr>
      <w:r w:rsidRPr="009379C7">
        <w:rPr>
          <w:rFonts w:cstheme="minorHAnsi"/>
        </w:rPr>
        <w:t xml:space="preserve">KAELL, Hillary, 2021. </w:t>
      </w:r>
      <w:proofErr w:type="spellStart"/>
      <w:r w:rsidRPr="009379C7">
        <w:rPr>
          <w:rFonts w:cstheme="minorHAnsi"/>
        </w:rPr>
        <w:t>The</w:t>
      </w:r>
      <w:proofErr w:type="spellEnd"/>
      <w:r w:rsidRPr="009379C7">
        <w:rPr>
          <w:rFonts w:cstheme="minorHAnsi"/>
        </w:rPr>
        <w:t xml:space="preserve"> long </w:t>
      </w:r>
      <w:proofErr w:type="spellStart"/>
      <w:r w:rsidRPr="009379C7">
        <w:rPr>
          <w:rFonts w:cstheme="minorHAnsi"/>
        </w:rPr>
        <w:t>history</w:t>
      </w:r>
      <w:proofErr w:type="spellEnd"/>
      <w:r w:rsidRPr="009379C7">
        <w:rPr>
          <w:rFonts w:cstheme="minorHAnsi"/>
        </w:rPr>
        <w:t xml:space="preserve"> </w:t>
      </w:r>
      <w:proofErr w:type="spellStart"/>
      <w:r w:rsidRPr="009379C7">
        <w:rPr>
          <w:rFonts w:cstheme="minorHAnsi"/>
        </w:rPr>
        <w:t>of</w:t>
      </w:r>
      <w:proofErr w:type="spellEnd"/>
      <w:r w:rsidRPr="009379C7">
        <w:rPr>
          <w:rFonts w:cstheme="minorHAnsi"/>
        </w:rPr>
        <w:t xml:space="preserve"> </w:t>
      </w:r>
      <w:proofErr w:type="spellStart"/>
      <w:r w:rsidRPr="009379C7">
        <w:rPr>
          <w:rFonts w:cstheme="minorHAnsi"/>
        </w:rPr>
        <w:t>child</w:t>
      </w:r>
      <w:proofErr w:type="spellEnd"/>
      <w:r w:rsidRPr="009379C7">
        <w:rPr>
          <w:rFonts w:cstheme="minorHAnsi"/>
        </w:rPr>
        <w:t xml:space="preserve"> </w:t>
      </w:r>
      <w:proofErr w:type="spellStart"/>
      <w:r w:rsidRPr="009379C7">
        <w:rPr>
          <w:rFonts w:cstheme="minorHAnsi"/>
        </w:rPr>
        <w:t>sponsorship</w:t>
      </w:r>
      <w:proofErr w:type="spellEnd"/>
      <w:r w:rsidRPr="009379C7">
        <w:rPr>
          <w:rFonts w:cstheme="minorHAnsi"/>
        </w:rPr>
        <w:t>, c.1700–1950. </w:t>
      </w:r>
      <w:r w:rsidRPr="009379C7">
        <w:rPr>
          <w:rFonts w:cstheme="minorHAnsi"/>
          <w:i/>
          <w:iCs/>
        </w:rPr>
        <w:t xml:space="preserve">Oxford </w:t>
      </w:r>
      <w:proofErr w:type="spellStart"/>
      <w:r w:rsidRPr="009379C7">
        <w:rPr>
          <w:rFonts w:cstheme="minorHAnsi"/>
          <w:i/>
          <w:iCs/>
        </w:rPr>
        <w:t>academic</w:t>
      </w:r>
      <w:proofErr w:type="spellEnd"/>
      <w:r w:rsidRPr="009379C7">
        <w:rPr>
          <w:rFonts w:cstheme="minorHAnsi"/>
        </w:rPr>
        <w:t xml:space="preserve"> [online]. [cit. 2025-04-02]. Dostupné z: </w:t>
      </w:r>
      <w:hyperlink r:id="rId33" w:history="1">
        <w:r w:rsidRPr="009379C7">
          <w:rPr>
            <w:rStyle w:val="Hypertextovodkaz"/>
            <w:rFonts w:cstheme="minorHAnsi"/>
          </w:rPr>
          <w:t>https://academic.oup.com/histres/article/95/267/45/6421521</w:t>
        </w:r>
      </w:hyperlink>
    </w:p>
    <w:p w14:paraId="211762BA" w14:textId="1E0FCF07" w:rsidR="001E3934" w:rsidRPr="009379C7" w:rsidRDefault="001E3934" w:rsidP="006309BE">
      <w:pPr>
        <w:jc w:val="both"/>
        <w:rPr>
          <w:rFonts w:cstheme="minorHAnsi"/>
        </w:rPr>
      </w:pPr>
      <w:r w:rsidRPr="009379C7">
        <w:rPr>
          <w:rFonts w:cstheme="minorHAnsi"/>
        </w:rPr>
        <w:t xml:space="preserve">KARLAN, D., &amp; LIST, J. A., 2007. </w:t>
      </w:r>
      <w:proofErr w:type="spellStart"/>
      <w:r w:rsidRPr="009379C7">
        <w:rPr>
          <w:rFonts w:cstheme="minorHAnsi"/>
        </w:rPr>
        <w:t>Does</w:t>
      </w:r>
      <w:proofErr w:type="spellEnd"/>
      <w:r w:rsidRPr="009379C7">
        <w:rPr>
          <w:rFonts w:cstheme="minorHAnsi"/>
        </w:rPr>
        <w:t xml:space="preserve"> </w:t>
      </w:r>
      <w:proofErr w:type="spellStart"/>
      <w:r w:rsidRPr="009379C7">
        <w:rPr>
          <w:rFonts w:cstheme="minorHAnsi"/>
        </w:rPr>
        <w:t>price</w:t>
      </w:r>
      <w:proofErr w:type="spellEnd"/>
      <w:r w:rsidRPr="009379C7">
        <w:rPr>
          <w:rFonts w:cstheme="minorHAnsi"/>
        </w:rPr>
        <w:t xml:space="preserve"> </w:t>
      </w:r>
      <w:proofErr w:type="spellStart"/>
      <w:r w:rsidRPr="009379C7">
        <w:rPr>
          <w:rFonts w:cstheme="minorHAnsi"/>
        </w:rPr>
        <w:t>matter</w:t>
      </w:r>
      <w:proofErr w:type="spellEnd"/>
      <w:r w:rsidRPr="009379C7">
        <w:rPr>
          <w:rFonts w:cstheme="minorHAnsi"/>
        </w:rPr>
        <w:t xml:space="preserve"> in </w:t>
      </w:r>
      <w:proofErr w:type="spellStart"/>
      <w:r w:rsidRPr="009379C7">
        <w:rPr>
          <w:rFonts w:cstheme="minorHAnsi"/>
        </w:rPr>
        <w:t>charitable</w:t>
      </w:r>
      <w:proofErr w:type="spellEnd"/>
      <w:r w:rsidRPr="009379C7">
        <w:rPr>
          <w:rFonts w:cstheme="minorHAnsi"/>
        </w:rPr>
        <w:t xml:space="preserve"> </w:t>
      </w:r>
      <w:proofErr w:type="spellStart"/>
      <w:r w:rsidRPr="009379C7">
        <w:rPr>
          <w:rFonts w:cstheme="minorHAnsi"/>
        </w:rPr>
        <w:t>giving</w:t>
      </w:r>
      <w:proofErr w:type="spellEnd"/>
      <w:r w:rsidRPr="009379C7">
        <w:rPr>
          <w:rFonts w:cstheme="minorHAnsi"/>
        </w:rPr>
        <w:t xml:space="preserve">? Evidence </w:t>
      </w:r>
      <w:proofErr w:type="spellStart"/>
      <w:r w:rsidRPr="009379C7">
        <w:rPr>
          <w:rFonts w:cstheme="minorHAnsi"/>
        </w:rPr>
        <w:t>from</w:t>
      </w:r>
      <w:proofErr w:type="spellEnd"/>
      <w:r w:rsidRPr="009379C7">
        <w:rPr>
          <w:rFonts w:cstheme="minorHAnsi"/>
        </w:rPr>
        <w:t xml:space="preserve"> a </w:t>
      </w:r>
      <w:proofErr w:type="spellStart"/>
      <w:r w:rsidRPr="009379C7">
        <w:rPr>
          <w:rFonts w:cstheme="minorHAnsi"/>
        </w:rPr>
        <w:t>large-scale</w:t>
      </w:r>
      <w:proofErr w:type="spellEnd"/>
      <w:r w:rsidRPr="009379C7">
        <w:rPr>
          <w:rFonts w:cstheme="minorHAnsi"/>
        </w:rPr>
        <w:t xml:space="preserve"> natural </w:t>
      </w:r>
      <w:proofErr w:type="spellStart"/>
      <w:r w:rsidRPr="009379C7">
        <w:rPr>
          <w:rFonts w:cstheme="minorHAnsi"/>
        </w:rPr>
        <w:t>field</w:t>
      </w:r>
      <w:proofErr w:type="spellEnd"/>
      <w:r w:rsidRPr="009379C7">
        <w:rPr>
          <w:rFonts w:cstheme="minorHAnsi"/>
        </w:rPr>
        <w:t xml:space="preserve"> experiment. </w:t>
      </w:r>
      <w:proofErr w:type="spellStart"/>
      <w:r w:rsidRPr="009379C7">
        <w:rPr>
          <w:rFonts w:cstheme="minorHAnsi"/>
        </w:rPr>
        <w:t>American</w:t>
      </w:r>
      <w:proofErr w:type="spellEnd"/>
      <w:r w:rsidRPr="009379C7">
        <w:rPr>
          <w:rFonts w:cstheme="minorHAnsi"/>
        </w:rPr>
        <w:t xml:space="preserve"> </w:t>
      </w:r>
      <w:proofErr w:type="spellStart"/>
      <w:r w:rsidRPr="009379C7">
        <w:rPr>
          <w:rFonts w:cstheme="minorHAnsi"/>
        </w:rPr>
        <w:t>Economic</w:t>
      </w:r>
      <w:proofErr w:type="spellEnd"/>
      <w:r w:rsidRPr="009379C7">
        <w:rPr>
          <w:rFonts w:cstheme="minorHAnsi"/>
        </w:rPr>
        <w:t xml:space="preserve"> </w:t>
      </w:r>
      <w:proofErr w:type="spellStart"/>
      <w:r w:rsidRPr="009379C7">
        <w:rPr>
          <w:rFonts w:cstheme="minorHAnsi"/>
        </w:rPr>
        <w:t>Review</w:t>
      </w:r>
      <w:proofErr w:type="spellEnd"/>
      <w:r w:rsidRPr="009379C7">
        <w:rPr>
          <w:rFonts w:cstheme="minorHAnsi"/>
        </w:rPr>
        <w:t xml:space="preserve">, 97(5), 1774–1793. [online]. [cit. 2025-11-03]. Dostupné z: </w:t>
      </w:r>
      <w:hyperlink r:id="rId34" w:history="1">
        <w:r w:rsidRPr="009379C7">
          <w:rPr>
            <w:rStyle w:val="Hypertextovodkaz"/>
            <w:rFonts w:cstheme="minorHAnsi"/>
          </w:rPr>
          <w:t>https://www.aeaweb.org/articles?id=10.1257/aer.97.5.1774</w:t>
        </w:r>
      </w:hyperlink>
    </w:p>
    <w:p w14:paraId="362B711E" w14:textId="12A6EC04" w:rsidR="00DE54DC" w:rsidRPr="009379C7" w:rsidRDefault="00DE54DC" w:rsidP="006309BE">
      <w:pPr>
        <w:jc w:val="both"/>
        <w:rPr>
          <w:rFonts w:cstheme="minorHAnsi"/>
        </w:rPr>
      </w:pPr>
      <w:r w:rsidRPr="009379C7">
        <w:rPr>
          <w:rFonts w:cstheme="minorHAnsi"/>
        </w:rPr>
        <w:lastRenderedPageBreak/>
        <w:t xml:space="preserve">KAŻMIERCZAK, M., PAWLICKA, P., ŁADA-MAŚKO, A. B., van IJZENDOORN, M. H., &amp; BAKERMANS-KRANENBURG, M. J., 2020. </w:t>
      </w:r>
      <w:proofErr w:type="spellStart"/>
      <w:r w:rsidRPr="009379C7">
        <w:rPr>
          <w:rFonts w:cstheme="minorHAnsi"/>
        </w:rPr>
        <w:t>How</w:t>
      </w:r>
      <w:proofErr w:type="spellEnd"/>
      <w:r w:rsidRPr="009379C7">
        <w:rPr>
          <w:rFonts w:cstheme="minorHAnsi"/>
        </w:rPr>
        <w:t xml:space="preserve"> </w:t>
      </w:r>
      <w:proofErr w:type="spellStart"/>
      <w:r w:rsidRPr="009379C7">
        <w:rPr>
          <w:rFonts w:cstheme="minorHAnsi"/>
        </w:rPr>
        <w:t>well</w:t>
      </w:r>
      <w:proofErr w:type="spellEnd"/>
      <w:r w:rsidRPr="009379C7">
        <w:rPr>
          <w:rFonts w:cstheme="minorHAnsi"/>
        </w:rPr>
        <w:t xml:space="preserve"> do </w:t>
      </w:r>
      <w:proofErr w:type="spellStart"/>
      <w:r w:rsidRPr="009379C7">
        <w:rPr>
          <w:rFonts w:cstheme="minorHAnsi"/>
        </w:rPr>
        <w:t>couples</w:t>
      </w:r>
      <w:proofErr w:type="spellEnd"/>
      <w:r w:rsidRPr="009379C7">
        <w:rPr>
          <w:rFonts w:cstheme="minorHAnsi"/>
        </w:rPr>
        <w:t xml:space="preserve"> care </w:t>
      </w:r>
      <w:proofErr w:type="spellStart"/>
      <w:r w:rsidRPr="009379C7">
        <w:rPr>
          <w:rFonts w:cstheme="minorHAnsi"/>
        </w:rPr>
        <w:t>when</w:t>
      </w:r>
      <w:proofErr w:type="spellEnd"/>
      <w:r w:rsidRPr="009379C7">
        <w:rPr>
          <w:rFonts w:cstheme="minorHAnsi"/>
        </w:rPr>
        <w:t xml:space="preserve"> </w:t>
      </w:r>
      <w:proofErr w:type="spellStart"/>
      <w:r w:rsidRPr="009379C7">
        <w:rPr>
          <w:rFonts w:cstheme="minorHAnsi"/>
        </w:rPr>
        <w:t>they</w:t>
      </w:r>
      <w:proofErr w:type="spellEnd"/>
      <w:r w:rsidRPr="009379C7">
        <w:rPr>
          <w:rFonts w:cstheme="minorHAnsi"/>
        </w:rPr>
        <w:t xml:space="preserve"> are </w:t>
      </w:r>
      <w:proofErr w:type="spellStart"/>
      <w:r w:rsidRPr="009379C7">
        <w:rPr>
          <w:rFonts w:cstheme="minorHAnsi"/>
        </w:rPr>
        <w:t>expecting</w:t>
      </w:r>
      <w:proofErr w:type="spellEnd"/>
      <w:r w:rsidRPr="009379C7">
        <w:rPr>
          <w:rFonts w:cstheme="minorHAnsi"/>
        </w:rPr>
        <w:t xml:space="preserve"> </w:t>
      </w:r>
      <w:proofErr w:type="spellStart"/>
      <w:r w:rsidRPr="009379C7">
        <w:rPr>
          <w:rFonts w:cstheme="minorHAnsi"/>
        </w:rPr>
        <w:t>their</w:t>
      </w:r>
      <w:proofErr w:type="spellEnd"/>
      <w:r w:rsidRPr="009379C7">
        <w:rPr>
          <w:rFonts w:cstheme="minorHAnsi"/>
        </w:rPr>
        <w:t xml:space="preserve"> </w:t>
      </w:r>
      <w:proofErr w:type="spellStart"/>
      <w:r w:rsidRPr="009379C7">
        <w:rPr>
          <w:rFonts w:cstheme="minorHAnsi"/>
        </w:rPr>
        <w:t>first</w:t>
      </w:r>
      <w:proofErr w:type="spellEnd"/>
      <w:r w:rsidRPr="009379C7">
        <w:rPr>
          <w:rFonts w:cstheme="minorHAnsi"/>
        </w:rPr>
        <w:t xml:space="preserve"> </w:t>
      </w:r>
      <w:proofErr w:type="spellStart"/>
      <w:r w:rsidRPr="009379C7">
        <w:rPr>
          <w:rFonts w:cstheme="minorHAnsi"/>
        </w:rPr>
        <w:t>child</w:t>
      </w:r>
      <w:proofErr w:type="spellEnd"/>
      <w:r w:rsidRPr="009379C7">
        <w:rPr>
          <w:rFonts w:cstheme="minorHAnsi"/>
        </w:rPr>
        <w:t xml:space="preserve">? </w:t>
      </w:r>
      <w:proofErr w:type="spellStart"/>
      <w:r w:rsidRPr="009379C7">
        <w:rPr>
          <w:rFonts w:cstheme="minorHAnsi"/>
        </w:rPr>
        <w:t>Family</w:t>
      </w:r>
      <w:proofErr w:type="spellEnd"/>
      <w:r w:rsidRPr="009379C7">
        <w:rPr>
          <w:rFonts w:cstheme="minorHAnsi"/>
        </w:rPr>
        <w:t xml:space="preserve"> and </w:t>
      </w:r>
      <w:proofErr w:type="spellStart"/>
      <w:r w:rsidRPr="009379C7">
        <w:rPr>
          <w:rFonts w:cstheme="minorHAnsi"/>
        </w:rPr>
        <w:t>dyadic</w:t>
      </w:r>
      <w:proofErr w:type="spellEnd"/>
      <w:r w:rsidRPr="009379C7">
        <w:rPr>
          <w:rFonts w:cstheme="minorHAnsi"/>
        </w:rPr>
        <w:t xml:space="preserve"> </w:t>
      </w:r>
      <w:proofErr w:type="spellStart"/>
      <w:r w:rsidRPr="009379C7">
        <w:rPr>
          <w:rFonts w:cstheme="minorHAnsi"/>
        </w:rPr>
        <w:t>predictors</w:t>
      </w:r>
      <w:proofErr w:type="spellEnd"/>
      <w:r w:rsidRPr="009379C7">
        <w:rPr>
          <w:rFonts w:cstheme="minorHAnsi"/>
        </w:rPr>
        <w:t xml:space="preserve"> </w:t>
      </w:r>
      <w:proofErr w:type="spellStart"/>
      <w:r w:rsidRPr="009379C7">
        <w:rPr>
          <w:rFonts w:cstheme="minorHAnsi"/>
        </w:rPr>
        <w:t>of</w:t>
      </w:r>
      <w:proofErr w:type="spellEnd"/>
      <w:r w:rsidRPr="009379C7">
        <w:rPr>
          <w:rFonts w:cstheme="minorHAnsi"/>
        </w:rPr>
        <w:t xml:space="preserve"> </w:t>
      </w:r>
      <w:proofErr w:type="spellStart"/>
      <w:r w:rsidRPr="009379C7">
        <w:rPr>
          <w:rFonts w:cstheme="minorHAnsi"/>
        </w:rPr>
        <w:t>parental</w:t>
      </w:r>
      <w:proofErr w:type="spellEnd"/>
      <w:r w:rsidRPr="009379C7">
        <w:rPr>
          <w:rFonts w:cstheme="minorHAnsi"/>
        </w:rPr>
        <w:t xml:space="preserve"> sensitivity in </w:t>
      </w:r>
      <w:proofErr w:type="spellStart"/>
      <w:r w:rsidRPr="009379C7">
        <w:rPr>
          <w:rFonts w:cstheme="minorHAnsi"/>
        </w:rPr>
        <w:t>expectant</w:t>
      </w:r>
      <w:proofErr w:type="spellEnd"/>
      <w:r w:rsidRPr="009379C7">
        <w:rPr>
          <w:rFonts w:cstheme="minorHAnsi"/>
        </w:rPr>
        <w:t xml:space="preserve"> </w:t>
      </w:r>
      <w:proofErr w:type="spellStart"/>
      <w:r w:rsidRPr="009379C7">
        <w:rPr>
          <w:rFonts w:cstheme="minorHAnsi"/>
        </w:rPr>
        <w:t>couples</w:t>
      </w:r>
      <w:proofErr w:type="spellEnd"/>
      <w:r w:rsidRPr="009379C7">
        <w:rPr>
          <w:rFonts w:cstheme="minorHAnsi"/>
        </w:rPr>
        <w:t xml:space="preserve">. </w:t>
      </w:r>
      <w:proofErr w:type="spellStart"/>
      <w:r w:rsidRPr="009379C7">
        <w:rPr>
          <w:rFonts w:cstheme="minorHAnsi"/>
        </w:rPr>
        <w:t>Frontiers</w:t>
      </w:r>
      <w:proofErr w:type="spellEnd"/>
      <w:r w:rsidRPr="009379C7">
        <w:rPr>
          <w:rFonts w:cstheme="minorHAnsi"/>
        </w:rPr>
        <w:t xml:space="preserve"> in Psychiatry, 11, 562707. [online]. [cit. 2025-11-03]. Dostupné z: </w:t>
      </w:r>
      <w:hyperlink r:id="rId35" w:history="1">
        <w:r w:rsidRPr="009379C7">
          <w:rPr>
            <w:rStyle w:val="Hypertextovodkaz"/>
            <w:rFonts w:cstheme="minorHAnsi"/>
          </w:rPr>
          <w:t>https://www.frontiersin.org/journals/psychiatry/articles/10.3389/fpsyt.2020.562707/full</w:t>
        </w:r>
      </w:hyperlink>
    </w:p>
    <w:p w14:paraId="38FBA573" w14:textId="369A4607" w:rsidR="00DE54DC" w:rsidRPr="009379C7" w:rsidRDefault="00DE54DC" w:rsidP="006309BE">
      <w:pPr>
        <w:jc w:val="both"/>
        <w:rPr>
          <w:rFonts w:cstheme="minorHAnsi"/>
        </w:rPr>
      </w:pPr>
      <w:r w:rsidRPr="009379C7">
        <w:rPr>
          <w:rFonts w:cstheme="minorHAnsi"/>
        </w:rPr>
        <w:t xml:space="preserve">KESSLER, J. B., &amp; MILKMAN, K. L., 2018. Identity in </w:t>
      </w:r>
      <w:proofErr w:type="spellStart"/>
      <w:r w:rsidRPr="009379C7">
        <w:rPr>
          <w:rFonts w:cstheme="minorHAnsi"/>
        </w:rPr>
        <w:t>charitable</w:t>
      </w:r>
      <w:proofErr w:type="spellEnd"/>
      <w:r w:rsidRPr="009379C7">
        <w:rPr>
          <w:rFonts w:cstheme="minorHAnsi"/>
        </w:rPr>
        <w:t xml:space="preserve"> </w:t>
      </w:r>
      <w:proofErr w:type="spellStart"/>
      <w:r w:rsidRPr="009379C7">
        <w:rPr>
          <w:rFonts w:cstheme="minorHAnsi"/>
        </w:rPr>
        <w:t>giving</w:t>
      </w:r>
      <w:proofErr w:type="spellEnd"/>
      <w:r w:rsidRPr="009379C7">
        <w:rPr>
          <w:rFonts w:cstheme="minorHAnsi"/>
        </w:rPr>
        <w:t xml:space="preserve">. Management Science, 64(2), 845–859. [online]. [cit. 2025-11-03]. Dostupné z: </w:t>
      </w:r>
      <w:hyperlink r:id="rId36" w:history="1">
        <w:r w:rsidRPr="009379C7">
          <w:rPr>
            <w:rStyle w:val="Hypertextovodkaz"/>
            <w:rFonts w:cstheme="minorHAnsi"/>
          </w:rPr>
          <w:t>https://pubsonline.informs.org/doi/abs/10.1287/mnsc.2016.2582</w:t>
        </w:r>
      </w:hyperlink>
    </w:p>
    <w:p w14:paraId="7929EF8B" w14:textId="556BFF34" w:rsidR="00766A8D" w:rsidRPr="009379C7" w:rsidRDefault="00766A8D" w:rsidP="006309BE">
      <w:pPr>
        <w:jc w:val="both"/>
        <w:rPr>
          <w:rFonts w:cstheme="minorHAnsi"/>
        </w:rPr>
      </w:pPr>
      <w:r w:rsidRPr="009379C7">
        <w:rPr>
          <w:rFonts w:cstheme="minorHAnsi"/>
        </w:rPr>
        <w:t xml:space="preserve">LEE, S-J. 2010. </w:t>
      </w:r>
      <w:proofErr w:type="spellStart"/>
      <w:r w:rsidRPr="009379C7">
        <w:rPr>
          <w:rFonts w:cstheme="minorHAnsi"/>
        </w:rPr>
        <w:t>Good</w:t>
      </w:r>
      <w:proofErr w:type="spellEnd"/>
      <w:r w:rsidRPr="009379C7">
        <w:rPr>
          <w:rFonts w:cstheme="minorHAnsi"/>
        </w:rPr>
        <w:t xml:space="preserve"> </w:t>
      </w:r>
      <w:proofErr w:type="spellStart"/>
      <w:r w:rsidRPr="009379C7">
        <w:rPr>
          <w:rFonts w:cstheme="minorHAnsi"/>
        </w:rPr>
        <w:t>will</w:t>
      </w:r>
      <w:proofErr w:type="spellEnd"/>
      <w:r w:rsidRPr="009379C7">
        <w:rPr>
          <w:rFonts w:cstheme="minorHAnsi"/>
        </w:rPr>
        <w:t xml:space="preserve"> </w:t>
      </w:r>
      <w:proofErr w:type="spellStart"/>
      <w:r w:rsidRPr="009379C7">
        <w:rPr>
          <w:rFonts w:cstheme="minorHAnsi"/>
        </w:rPr>
        <w:t>does</w:t>
      </w:r>
      <w:proofErr w:type="spellEnd"/>
      <w:r w:rsidRPr="009379C7">
        <w:rPr>
          <w:rFonts w:cstheme="minorHAnsi"/>
        </w:rPr>
        <w:t xml:space="preserve"> not </w:t>
      </w:r>
      <w:proofErr w:type="spellStart"/>
      <w:r w:rsidRPr="009379C7">
        <w:rPr>
          <w:rFonts w:cstheme="minorHAnsi"/>
        </w:rPr>
        <w:t>always</w:t>
      </w:r>
      <w:proofErr w:type="spellEnd"/>
      <w:r w:rsidRPr="009379C7">
        <w:rPr>
          <w:rFonts w:cstheme="minorHAnsi"/>
        </w:rPr>
        <w:t xml:space="preserve"> lead to </w:t>
      </w:r>
      <w:proofErr w:type="spellStart"/>
      <w:r w:rsidRPr="009379C7">
        <w:rPr>
          <w:rFonts w:cstheme="minorHAnsi"/>
        </w:rPr>
        <w:t>good</w:t>
      </w:r>
      <w:proofErr w:type="spellEnd"/>
      <w:r w:rsidRPr="009379C7">
        <w:rPr>
          <w:rFonts w:cstheme="minorHAnsi"/>
        </w:rPr>
        <w:t xml:space="preserve"> </w:t>
      </w:r>
      <w:proofErr w:type="spellStart"/>
      <w:r w:rsidRPr="009379C7">
        <w:rPr>
          <w:rFonts w:cstheme="minorHAnsi"/>
        </w:rPr>
        <w:t>deed</w:t>
      </w:r>
      <w:proofErr w:type="spellEnd"/>
      <w:r w:rsidRPr="009379C7">
        <w:rPr>
          <w:rFonts w:cstheme="minorHAnsi"/>
        </w:rPr>
        <w:t>. In TBF (</w:t>
      </w:r>
      <w:proofErr w:type="spellStart"/>
      <w:r w:rsidRPr="009379C7">
        <w:rPr>
          <w:rFonts w:cstheme="minorHAnsi"/>
        </w:rPr>
        <w:t>The</w:t>
      </w:r>
      <w:proofErr w:type="spellEnd"/>
      <w:r w:rsidRPr="009379C7">
        <w:rPr>
          <w:rFonts w:cstheme="minorHAnsi"/>
        </w:rPr>
        <w:t xml:space="preserve"> </w:t>
      </w:r>
      <w:proofErr w:type="spellStart"/>
      <w:r w:rsidRPr="009379C7">
        <w:rPr>
          <w:rFonts w:cstheme="minorHAnsi"/>
        </w:rPr>
        <w:t>Beautiful</w:t>
      </w:r>
      <w:proofErr w:type="spellEnd"/>
      <w:r w:rsidRPr="009379C7">
        <w:rPr>
          <w:rFonts w:cstheme="minorHAnsi"/>
        </w:rPr>
        <w:t xml:space="preserve"> </w:t>
      </w:r>
      <w:proofErr w:type="spellStart"/>
      <w:r w:rsidRPr="009379C7">
        <w:rPr>
          <w:rFonts w:cstheme="minorHAnsi"/>
        </w:rPr>
        <w:t>Foundation</w:t>
      </w:r>
      <w:proofErr w:type="spellEnd"/>
      <w:r w:rsidRPr="009379C7">
        <w:rPr>
          <w:rFonts w:cstheme="minorHAnsi"/>
        </w:rPr>
        <w:t xml:space="preserve">) 10th </w:t>
      </w:r>
      <w:proofErr w:type="spellStart"/>
      <w:r w:rsidRPr="009379C7">
        <w:rPr>
          <w:rFonts w:cstheme="minorHAnsi"/>
        </w:rPr>
        <w:t>anniversary</w:t>
      </w:r>
      <w:proofErr w:type="spellEnd"/>
      <w:r w:rsidRPr="009379C7">
        <w:rPr>
          <w:rFonts w:cstheme="minorHAnsi"/>
        </w:rPr>
        <w:t xml:space="preserve"> </w:t>
      </w:r>
      <w:proofErr w:type="spellStart"/>
      <w:r w:rsidRPr="009379C7">
        <w:rPr>
          <w:rFonts w:cstheme="minorHAnsi"/>
        </w:rPr>
        <w:t>conference</w:t>
      </w:r>
      <w:proofErr w:type="spellEnd"/>
      <w:r w:rsidRPr="009379C7">
        <w:rPr>
          <w:rFonts w:cstheme="minorHAnsi"/>
        </w:rPr>
        <w:t xml:space="preserve">, </w:t>
      </w:r>
      <w:proofErr w:type="spellStart"/>
      <w:r w:rsidRPr="009379C7">
        <w:rPr>
          <w:rFonts w:cstheme="minorHAnsi"/>
        </w:rPr>
        <w:t>November</w:t>
      </w:r>
      <w:proofErr w:type="spellEnd"/>
      <w:r w:rsidRPr="009379C7">
        <w:rPr>
          <w:rFonts w:cstheme="minorHAnsi"/>
        </w:rPr>
        <w:t xml:space="preserve"> 4, </w:t>
      </w:r>
      <w:proofErr w:type="spellStart"/>
      <w:r w:rsidRPr="009379C7">
        <w:rPr>
          <w:rFonts w:cstheme="minorHAnsi"/>
        </w:rPr>
        <w:t>Seoul</w:t>
      </w:r>
      <w:proofErr w:type="spellEnd"/>
      <w:r w:rsidRPr="009379C7">
        <w:rPr>
          <w:rFonts w:cstheme="minorHAnsi"/>
        </w:rPr>
        <w:t xml:space="preserve">, </w:t>
      </w:r>
      <w:proofErr w:type="spellStart"/>
      <w:r w:rsidRPr="009379C7">
        <w:rPr>
          <w:rFonts w:cstheme="minorHAnsi"/>
        </w:rPr>
        <w:t>South</w:t>
      </w:r>
      <w:proofErr w:type="spellEnd"/>
      <w:r w:rsidRPr="009379C7">
        <w:rPr>
          <w:rFonts w:cstheme="minorHAnsi"/>
        </w:rPr>
        <w:t xml:space="preserve"> Korea.</w:t>
      </w:r>
    </w:p>
    <w:p w14:paraId="538A3DF2" w14:textId="03B2F01A" w:rsidR="00766A8D" w:rsidRPr="009379C7" w:rsidRDefault="00766A8D" w:rsidP="007367EB">
      <w:pPr>
        <w:spacing w:line="276" w:lineRule="auto"/>
        <w:jc w:val="both"/>
        <w:rPr>
          <w:rFonts w:cstheme="minorHAnsi"/>
        </w:rPr>
      </w:pPr>
      <w:r w:rsidRPr="009379C7">
        <w:rPr>
          <w:rFonts w:cstheme="minorHAnsi"/>
        </w:rPr>
        <w:t xml:space="preserve">LI, V., 2016. Shopping </w:t>
      </w:r>
      <w:proofErr w:type="spellStart"/>
      <w:r w:rsidRPr="009379C7">
        <w:rPr>
          <w:rFonts w:cstheme="minorHAnsi"/>
        </w:rPr>
        <w:t>for</w:t>
      </w:r>
      <w:proofErr w:type="spellEnd"/>
      <w:r w:rsidRPr="009379C7">
        <w:rPr>
          <w:rFonts w:cstheme="minorHAnsi"/>
        </w:rPr>
        <w:t xml:space="preserve"> </w:t>
      </w:r>
      <w:proofErr w:type="spellStart"/>
      <w:r w:rsidRPr="009379C7">
        <w:rPr>
          <w:rFonts w:cstheme="minorHAnsi"/>
        </w:rPr>
        <w:t>change</w:t>
      </w:r>
      <w:proofErr w:type="spellEnd"/>
      <w:r w:rsidRPr="009379C7">
        <w:rPr>
          <w:rFonts w:cstheme="minorHAnsi"/>
        </w:rPr>
        <w:t xml:space="preserve">: </w:t>
      </w:r>
      <w:proofErr w:type="spellStart"/>
      <w:r w:rsidRPr="009379C7">
        <w:rPr>
          <w:rFonts w:cstheme="minorHAnsi"/>
        </w:rPr>
        <w:t>World</w:t>
      </w:r>
      <w:proofErr w:type="spellEnd"/>
      <w:r w:rsidRPr="009379C7">
        <w:rPr>
          <w:rFonts w:cstheme="minorHAnsi"/>
        </w:rPr>
        <w:t xml:space="preserve"> Vision </w:t>
      </w:r>
      <w:proofErr w:type="spellStart"/>
      <w:r w:rsidRPr="009379C7">
        <w:rPr>
          <w:rFonts w:cstheme="minorHAnsi"/>
        </w:rPr>
        <w:t>Canada</w:t>
      </w:r>
      <w:proofErr w:type="spellEnd"/>
      <w:r w:rsidRPr="009379C7">
        <w:rPr>
          <w:rFonts w:cstheme="minorHAnsi"/>
        </w:rPr>
        <w:t xml:space="preserve"> and </w:t>
      </w:r>
      <w:proofErr w:type="spellStart"/>
      <w:r w:rsidRPr="009379C7">
        <w:rPr>
          <w:rFonts w:cstheme="minorHAnsi"/>
        </w:rPr>
        <w:t>consumption-oriented</w:t>
      </w:r>
      <w:proofErr w:type="spellEnd"/>
      <w:r w:rsidRPr="009379C7">
        <w:rPr>
          <w:rFonts w:cstheme="minorHAnsi"/>
        </w:rPr>
        <w:t xml:space="preserve"> </w:t>
      </w:r>
      <w:proofErr w:type="spellStart"/>
      <w:r w:rsidRPr="009379C7">
        <w:rPr>
          <w:rFonts w:cstheme="minorHAnsi"/>
        </w:rPr>
        <w:t>philanthropy</w:t>
      </w:r>
      <w:proofErr w:type="spellEnd"/>
      <w:r w:rsidRPr="009379C7">
        <w:rPr>
          <w:rFonts w:cstheme="minorHAnsi"/>
        </w:rPr>
        <w:t xml:space="preserve"> in </w:t>
      </w:r>
      <w:proofErr w:type="spellStart"/>
      <w:r w:rsidRPr="009379C7">
        <w:rPr>
          <w:rFonts w:cstheme="minorHAnsi"/>
        </w:rPr>
        <w:t>the</w:t>
      </w:r>
      <w:proofErr w:type="spellEnd"/>
      <w:r w:rsidRPr="009379C7">
        <w:rPr>
          <w:rFonts w:cstheme="minorHAnsi"/>
        </w:rPr>
        <w:t xml:space="preserve"> </w:t>
      </w:r>
      <w:proofErr w:type="spellStart"/>
      <w:r w:rsidRPr="009379C7">
        <w:rPr>
          <w:rFonts w:cstheme="minorHAnsi"/>
        </w:rPr>
        <w:t>age</w:t>
      </w:r>
      <w:proofErr w:type="spellEnd"/>
      <w:r w:rsidRPr="009379C7">
        <w:rPr>
          <w:rFonts w:cstheme="minorHAnsi"/>
        </w:rPr>
        <w:t xml:space="preserve"> </w:t>
      </w:r>
      <w:proofErr w:type="spellStart"/>
      <w:r w:rsidRPr="009379C7">
        <w:rPr>
          <w:rFonts w:cstheme="minorHAnsi"/>
        </w:rPr>
        <w:t>of</w:t>
      </w:r>
      <w:proofErr w:type="spellEnd"/>
      <w:r w:rsidRPr="009379C7">
        <w:rPr>
          <w:rFonts w:cstheme="minorHAnsi"/>
        </w:rPr>
        <w:t xml:space="preserve"> </w:t>
      </w:r>
      <w:proofErr w:type="spellStart"/>
      <w:r w:rsidRPr="009379C7">
        <w:rPr>
          <w:rFonts w:cstheme="minorHAnsi"/>
        </w:rPr>
        <w:t>philanthrocapitalism</w:t>
      </w:r>
      <w:proofErr w:type="spellEnd"/>
      <w:r w:rsidRPr="009379C7">
        <w:rPr>
          <w:rFonts w:cstheme="minorHAnsi"/>
        </w:rPr>
        <w:t xml:space="preserve">. VOLUNTAS: International </w:t>
      </w:r>
      <w:proofErr w:type="spellStart"/>
      <w:r w:rsidRPr="009379C7">
        <w:rPr>
          <w:rFonts w:cstheme="minorHAnsi"/>
        </w:rPr>
        <w:t>Journal</w:t>
      </w:r>
      <w:proofErr w:type="spellEnd"/>
      <w:r w:rsidRPr="009379C7">
        <w:rPr>
          <w:rFonts w:cstheme="minorHAnsi"/>
        </w:rPr>
        <w:t xml:space="preserve"> </w:t>
      </w:r>
      <w:proofErr w:type="spellStart"/>
      <w:r w:rsidRPr="009379C7">
        <w:rPr>
          <w:rFonts w:cstheme="minorHAnsi"/>
        </w:rPr>
        <w:t>of</w:t>
      </w:r>
      <w:proofErr w:type="spellEnd"/>
      <w:r w:rsidRPr="009379C7">
        <w:rPr>
          <w:rFonts w:cstheme="minorHAnsi"/>
        </w:rPr>
        <w:t xml:space="preserve"> </w:t>
      </w:r>
      <w:proofErr w:type="spellStart"/>
      <w:r w:rsidRPr="009379C7">
        <w:rPr>
          <w:rFonts w:cstheme="minorHAnsi"/>
        </w:rPr>
        <w:t>Voluntary</w:t>
      </w:r>
      <w:proofErr w:type="spellEnd"/>
      <w:r w:rsidRPr="009379C7">
        <w:rPr>
          <w:rFonts w:cstheme="minorHAnsi"/>
        </w:rPr>
        <w:t xml:space="preserve"> and </w:t>
      </w:r>
      <w:proofErr w:type="spellStart"/>
      <w:r w:rsidRPr="009379C7">
        <w:rPr>
          <w:rFonts w:cstheme="minorHAnsi"/>
        </w:rPr>
        <w:t>Nonprofit</w:t>
      </w:r>
      <w:proofErr w:type="spellEnd"/>
      <w:r w:rsidRPr="009379C7">
        <w:rPr>
          <w:rFonts w:cstheme="minorHAnsi"/>
        </w:rPr>
        <w:t xml:space="preserve"> </w:t>
      </w:r>
      <w:proofErr w:type="spellStart"/>
      <w:r w:rsidRPr="009379C7">
        <w:rPr>
          <w:rFonts w:cstheme="minorHAnsi"/>
        </w:rPr>
        <w:t>Organizations</w:t>
      </w:r>
      <w:proofErr w:type="spellEnd"/>
    </w:p>
    <w:p w14:paraId="295E6E9A" w14:textId="7B380977" w:rsidR="00DE54DC" w:rsidRPr="009379C7" w:rsidRDefault="00DE54DC" w:rsidP="007367EB">
      <w:pPr>
        <w:spacing w:line="276" w:lineRule="auto"/>
        <w:jc w:val="both"/>
        <w:rPr>
          <w:rFonts w:cstheme="minorHAnsi"/>
        </w:rPr>
      </w:pPr>
      <w:r w:rsidRPr="009379C7">
        <w:rPr>
          <w:rFonts w:cstheme="minorHAnsi"/>
        </w:rPr>
        <w:t xml:space="preserve">LOK, I., &amp; DUNN, E. W., 2022. Are </w:t>
      </w:r>
      <w:proofErr w:type="spellStart"/>
      <w:r w:rsidRPr="009379C7">
        <w:rPr>
          <w:rFonts w:cstheme="minorHAnsi"/>
        </w:rPr>
        <w:t>the</w:t>
      </w:r>
      <w:proofErr w:type="spellEnd"/>
      <w:r w:rsidRPr="009379C7">
        <w:rPr>
          <w:rFonts w:cstheme="minorHAnsi"/>
        </w:rPr>
        <w:t xml:space="preserve"> </w:t>
      </w:r>
      <w:proofErr w:type="spellStart"/>
      <w:r w:rsidRPr="009379C7">
        <w:rPr>
          <w:rFonts w:cstheme="minorHAnsi"/>
        </w:rPr>
        <w:t>benefits</w:t>
      </w:r>
      <w:proofErr w:type="spellEnd"/>
      <w:r w:rsidRPr="009379C7">
        <w:rPr>
          <w:rFonts w:cstheme="minorHAnsi"/>
        </w:rPr>
        <w:t xml:space="preserve"> </w:t>
      </w:r>
      <w:proofErr w:type="spellStart"/>
      <w:r w:rsidRPr="009379C7">
        <w:rPr>
          <w:rFonts w:cstheme="minorHAnsi"/>
        </w:rPr>
        <w:t>of</w:t>
      </w:r>
      <w:proofErr w:type="spellEnd"/>
      <w:r w:rsidRPr="009379C7">
        <w:rPr>
          <w:rFonts w:cstheme="minorHAnsi"/>
        </w:rPr>
        <w:t xml:space="preserve"> </w:t>
      </w:r>
      <w:proofErr w:type="spellStart"/>
      <w:r w:rsidRPr="009379C7">
        <w:rPr>
          <w:rFonts w:cstheme="minorHAnsi"/>
        </w:rPr>
        <w:t>prosocial</w:t>
      </w:r>
      <w:proofErr w:type="spellEnd"/>
      <w:r w:rsidRPr="009379C7">
        <w:rPr>
          <w:rFonts w:cstheme="minorHAnsi"/>
        </w:rPr>
        <w:t xml:space="preserve"> </w:t>
      </w:r>
      <w:proofErr w:type="spellStart"/>
      <w:r w:rsidRPr="009379C7">
        <w:rPr>
          <w:rFonts w:cstheme="minorHAnsi"/>
        </w:rPr>
        <w:t>spending</w:t>
      </w:r>
      <w:proofErr w:type="spellEnd"/>
      <w:r w:rsidRPr="009379C7">
        <w:rPr>
          <w:rFonts w:cstheme="minorHAnsi"/>
        </w:rPr>
        <w:t xml:space="preserve"> and </w:t>
      </w:r>
      <w:proofErr w:type="spellStart"/>
      <w:r w:rsidRPr="009379C7">
        <w:rPr>
          <w:rFonts w:cstheme="minorHAnsi"/>
        </w:rPr>
        <w:t>buying</w:t>
      </w:r>
      <w:proofErr w:type="spellEnd"/>
      <w:r w:rsidRPr="009379C7">
        <w:rPr>
          <w:rFonts w:cstheme="minorHAnsi"/>
        </w:rPr>
        <w:t xml:space="preserve"> </w:t>
      </w:r>
      <w:proofErr w:type="spellStart"/>
      <w:r w:rsidRPr="009379C7">
        <w:rPr>
          <w:rFonts w:cstheme="minorHAnsi"/>
        </w:rPr>
        <w:t>time</w:t>
      </w:r>
      <w:proofErr w:type="spellEnd"/>
      <w:r w:rsidRPr="009379C7">
        <w:rPr>
          <w:rFonts w:cstheme="minorHAnsi"/>
        </w:rPr>
        <w:t xml:space="preserve"> </w:t>
      </w:r>
      <w:proofErr w:type="spellStart"/>
      <w:r w:rsidRPr="009379C7">
        <w:rPr>
          <w:rFonts w:cstheme="minorHAnsi"/>
        </w:rPr>
        <w:t>moderated</w:t>
      </w:r>
      <w:proofErr w:type="spellEnd"/>
      <w:r w:rsidRPr="009379C7">
        <w:rPr>
          <w:rFonts w:cstheme="minorHAnsi"/>
        </w:rPr>
        <w:t xml:space="preserve"> by </w:t>
      </w:r>
      <w:proofErr w:type="spellStart"/>
      <w:r w:rsidRPr="009379C7">
        <w:rPr>
          <w:rFonts w:cstheme="minorHAnsi"/>
        </w:rPr>
        <w:t>age</w:t>
      </w:r>
      <w:proofErr w:type="spellEnd"/>
      <w:r w:rsidRPr="009379C7">
        <w:rPr>
          <w:rFonts w:cstheme="minorHAnsi"/>
        </w:rPr>
        <w:t xml:space="preserve">, gender, </w:t>
      </w:r>
      <w:proofErr w:type="spellStart"/>
      <w:r w:rsidRPr="009379C7">
        <w:rPr>
          <w:rFonts w:cstheme="minorHAnsi"/>
        </w:rPr>
        <w:t>or</w:t>
      </w:r>
      <w:proofErr w:type="spellEnd"/>
      <w:r w:rsidRPr="009379C7">
        <w:rPr>
          <w:rFonts w:cstheme="minorHAnsi"/>
        </w:rPr>
        <w:t xml:space="preserve"> </w:t>
      </w:r>
      <w:proofErr w:type="spellStart"/>
      <w:r w:rsidRPr="009379C7">
        <w:rPr>
          <w:rFonts w:cstheme="minorHAnsi"/>
        </w:rPr>
        <w:t>income</w:t>
      </w:r>
      <w:proofErr w:type="spellEnd"/>
      <w:r w:rsidRPr="009379C7">
        <w:rPr>
          <w:rFonts w:cstheme="minorHAnsi"/>
        </w:rPr>
        <w:t xml:space="preserve">? </w:t>
      </w:r>
      <w:proofErr w:type="spellStart"/>
      <w:r w:rsidRPr="009379C7">
        <w:rPr>
          <w:rFonts w:cstheme="minorHAnsi"/>
        </w:rPr>
        <w:t>PLoS</w:t>
      </w:r>
      <w:proofErr w:type="spellEnd"/>
      <w:r w:rsidRPr="009379C7">
        <w:rPr>
          <w:rFonts w:cstheme="minorHAnsi"/>
        </w:rPr>
        <w:t xml:space="preserve"> </w:t>
      </w:r>
      <w:proofErr w:type="spellStart"/>
      <w:r w:rsidRPr="009379C7">
        <w:rPr>
          <w:rFonts w:cstheme="minorHAnsi"/>
        </w:rPr>
        <w:t>One</w:t>
      </w:r>
      <w:proofErr w:type="spellEnd"/>
      <w:r w:rsidRPr="009379C7">
        <w:rPr>
          <w:rFonts w:cstheme="minorHAnsi"/>
        </w:rPr>
        <w:t>, 17(6), e0269636. [online]. [cit. 2025-11-03]. Dostupné z: https://pmc.ncbi.nlm.nih.gov/articles/PMC9182255/</w:t>
      </w:r>
    </w:p>
    <w:p w14:paraId="35E20752" w14:textId="195BD058" w:rsidR="00152856" w:rsidRPr="009379C7" w:rsidRDefault="00152856" w:rsidP="006309BE">
      <w:pPr>
        <w:jc w:val="both"/>
        <w:rPr>
          <w:rFonts w:cstheme="minorHAnsi"/>
        </w:rPr>
      </w:pPr>
      <w:r w:rsidRPr="009379C7">
        <w:rPr>
          <w:rFonts w:cstheme="minorHAnsi"/>
        </w:rPr>
        <w:t>MUSIL, Roman, 202</w:t>
      </w:r>
      <w:r w:rsidR="004B7627" w:rsidRPr="009379C7">
        <w:rPr>
          <w:rFonts w:cstheme="minorHAnsi"/>
        </w:rPr>
        <w:t>5</w:t>
      </w:r>
      <w:r w:rsidRPr="009379C7">
        <w:rPr>
          <w:rFonts w:cstheme="minorHAnsi"/>
        </w:rPr>
        <w:t>. Osobní rozhovor</w:t>
      </w:r>
    </w:p>
    <w:p w14:paraId="47FA4133" w14:textId="79A7E2D0" w:rsidR="008567B6" w:rsidRPr="009379C7" w:rsidRDefault="008567B6" w:rsidP="006309BE">
      <w:pPr>
        <w:jc w:val="both"/>
        <w:rPr>
          <w:rFonts w:cstheme="minorHAnsi"/>
        </w:rPr>
      </w:pPr>
      <w:r w:rsidRPr="009379C7">
        <w:rPr>
          <w:rFonts w:cstheme="minorHAnsi"/>
        </w:rPr>
        <w:t xml:space="preserve">NADACE MEZINÁRODNÍ POTŘEBY, </w:t>
      </w:r>
      <w:proofErr w:type="spellStart"/>
      <w:r w:rsidRPr="009379C7">
        <w:rPr>
          <w:rFonts w:cstheme="minorHAnsi"/>
        </w:rPr>
        <w:t>n.d</w:t>
      </w:r>
      <w:proofErr w:type="spellEnd"/>
      <w:r w:rsidRPr="009379C7">
        <w:rPr>
          <w:rFonts w:cstheme="minorHAnsi"/>
        </w:rPr>
        <w:t>. </w:t>
      </w:r>
      <w:r w:rsidRPr="009379C7">
        <w:rPr>
          <w:rFonts w:cstheme="minorHAnsi"/>
          <w:i/>
          <w:iCs/>
        </w:rPr>
        <w:t>Kde pomáháme</w:t>
      </w:r>
      <w:r w:rsidRPr="009379C7">
        <w:rPr>
          <w:rFonts w:cstheme="minorHAnsi"/>
        </w:rPr>
        <w:t> [online]. [cit. 2025-05-19]. Dostupné z: https://mezinarodni-potreby.cz/kde-pomahame/</w:t>
      </w:r>
    </w:p>
    <w:p w14:paraId="3E1B9A18" w14:textId="5534976A" w:rsidR="00D3223C" w:rsidRPr="009379C7" w:rsidRDefault="00D3223C" w:rsidP="009D47AE">
      <w:pPr>
        <w:jc w:val="both"/>
        <w:rPr>
          <w:rFonts w:cstheme="minorHAnsi"/>
        </w:rPr>
      </w:pPr>
      <w:r w:rsidRPr="009379C7">
        <w:rPr>
          <w:rFonts w:cstheme="minorHAnsi"/>
        </w:rPr>
        <w:t>OECD, 2024. </w:t>
      </w:r>
      <w:r w:rsidRPr="009379C7">
        <w:rPr>
          <w:rFonts w:cstheme="minorHAnsi"/>
          <w:i/>
          <w:iCs/>
        </w:rPr>
        <w:t>Development Co-</w:t>
      </w:r>
      <w:proofErr w:type="spellStart"/>
      <w:r w:rsidRPr="009379C7">
        <w:rPr>
          <w:rFonts w:cstheme="minorHAnsi"/>
          <w:i/>
          <w:iCs/>
        </w:rPr>
        <w:t>operation</w:t>
      </w:r>
      <w:proofErr w:type="spellEnd"/>
      <w:r w:rsidRPr="009379C7">
        <w:rPr>
          <w:rFonts w:cstheme="minorHAnsi"/>
          <w:i/>
          <w:iCs/>
        </w:rPr>
        <w:t xml:space="preserve"> Report 2024</w:t>
      </w:r>
      <w:r w:rsidRPr="009379C7">
        <w:rPr>
          <w:rFonts w:cstheme="minorHAnsi"/>
        </w:rPr>
        <w:t xml:space="preserve"> [online]. [cit. 2025-04-06]. Dostupné z: </w:t>
      </w:r>
      <w:hyperlink r:id="rId37" w:history="1">
        <w:r w:rsidRPr="009379C7">
          <w:rPr>
            <w:rStyle w:val="Hypertextovodkaz"/>
            <w:rFonts w:cstheme="minorHAnsi"/>
          </w:rPr>
          <w:t>https://www.oecd.org/en/publications/development-co-operation-report-2024_357b63f7-en.html</w:t>
        </w:r>
      </w:hyperlink>
    </w:p>
    <w:p w14:paraId="40481501" w14:textId="57C6DB2A" w:rsidR="00A37656" w:rsidRPr="009379C7" w:rsidRDefault="00A37656" w:rsidP="009D47AE">
      <w:pPr>
        <w:jc w:val="both"/>
        <w:rPr>
          <w:rFonts w:cstheme="minorHAnsi"/>
        </w:rPr>
      </w:pPr>
      <w:r w:rsidRPr="009379C7">
        <w:rPr>
          <w:rFonts w:cstheme="minorHAnsi"/>
        </w:rPr>
        <w:t xml:space="preserve">OMER, </w:t>
      </w:r>
      <w:proofErr w:type="spellStart"/>
      <w:r w:rsidRPr="009379C7">
        <w:rPr>
          <w:rFonts w:cstheme="minorHAnsi"/>
        </w:rPr>
        <w:t>Sevil</w:t>
      </w:r>
      <w:proofErr w:type="spellEnd"/>
      <w:r w:rsidRPr="009379C7">
        <w:rPr>
          <w:rFonts w:cstheme="minorHAnsi"/>
        </w:rPr>
        <w:t xml:space="preserve">, 2025. Hurikán Melissa: Fakta, nejčastější dotazy a jak pomoci. </w:t>
      </w:r>
      <w:proofErr w:type="spellStart"/>
      <w:r w:rsidRPr="009379C7">
        <w:rPr>
          <w:rFonts w:cstheme="minorHAnsi"/>
        </w:rPr>
        <w:t>World</w:t>
      </w:r>
      <w:proofErr w:type="spellEnd"/>
      <w:r w:rsidRPr="009379C7">
        <w:rPr>
          <w:rFonts w:cstheme="minorHAnsi"/>
        </w:rPr>
        <w:t xml:space="preserve"> Vision [online]. [cit. 2026-03-05]. Dostupné z: </w:t>
      </w:r>
      <w:hyperlink r:id="rId38" w:history="1">
        <w:r w:rsidRPr="009379C7">
          <w:rPr>
            <w:rStyle w:val="Hypertextovodkaz"/>
            <w:rFonts w:cstheme="minorHAnsi"/>
          </w:rPr>
          <w:t>https://www.worldvision.org/disaster-relief-news-stories/hurricane-melissa-facts-faqs-and-how-to-help</w:t>
        </w:r>
      </w:hyperlink>
    </w:p>
    <w:p w14:paraId="58EFCC9A" w14:textId="1E8DD86A" w:rsidR="00806E48" w:rsidRPr="009379C7" w:rsidRDefault="00806E48" w:rsidP="009D47AE">
      <w:pPr>
        <w:jc w:val="both"/>
        <w:rPr>
          <w:rFonts w:cstheme="minorHAnsi"/>
        </w:rPr>
      </w:pPr>
      <w:r w:rsidRPr="009379C7">
        <w:rPr>
          <w:rFonts w:cstheme="minorHAnsi"/>
        </w:rPr>
        <w:t xml:space="preserve">PLAN INTERNATIONAL, </w:t>
      </w:r>
      <w:proofErr w:type="spellStart"/>
      <w:r w:rsidRPr="009379C7">
        <w:rPr>
          <w:rFonts w:cstheme="minorHAnsi"/>
        </w:rPr>
        <w:t>n.d</w:t>
      </w:r>
      <w:proofErr w:type="spellEnd"/>
      <w:r w:rsidRPr="009379C7">
        <w:rPr>
          <w:rFonts w:cstheme="minorHAnsi"/>
        </w:rPr>
        <w:t xml:space="preserve">. </w:t>
      </w:r>
      <w:proofErr w:type="spellStart"/>
      <w:r w:rsidRPr="009379C7">
        <w:rPr>
          <w:rFonts w:cstheme="minorHAnsi"/>
        </w:rPr>
        <w:t>Accountability</w:t>
      </w:r>
      <w:proofErr w:type="spellEnd"/>
      <w:r w:rsidRPr="009379C7">
        <w:rPr>
          <w:rFonts w:cstheme="minorHAnsi"/>
        </w:rPr>
        <w:t xml:space="preserve">: </w:t>
      </w:r>
      <w:proofErr w:type="spellStart"/>
      <w:r w:rsidRPr="009379C7">
        <w:rPr>
          <w:rFonts w:cstheme="minorHAnsi"/>
        </w:rPr>
        <w:t>Policies</w:t>
      </w:r>
      <w:proofErr w:type="spellEnd"/>
      <w:r w:rsidRPr="009379C7">
        <w:rPr>
          <w:rFonts w:cstheme="minorHAnsi"/>
        </w:rPr>
        <w:t xml:space="preserve"> and </w:t>
      </w:r>
      <w:proofErr w:type="spellStart"/>
      <w:r w:rsidRPr="009379C7">
        <w:rPr>
          <w:rFonts w:cstheme="minorHAnsi"/>
        </w:rPr>
        <w:t>Commitments</w:t>
      </w:r>
      <w:proofErr w:type="spellEnd"/>
      <w:r w:rsidRPr="009379C7">
        <w:rPr>
          <w:rFonts w:cstheme="minorHAnsi"/>
        </w:rPr>
        <w:t>. </w:t>
      </w:r>
      <w:proofErr w:type="spellStart"/>
      <w:r w:rsidRPr="009379C7">
        <w:rPr>
          <w:rFonts w:cstheme="minorHAnsi"/>
          <w:i/>
          <w:iCs/>
        </w:rPr>
        <w:t>Plan</w:t>
      </w:r>
      <w:proofErr w:type="spellEnd"/>
      <w:r w:rsidRPr="009379C7">
        <w:rPr>
          <w:rFonts w:cstheme="minorHAnsi"/>
          <w:i/>
          <w:iCs/>
        </w:rPr>
        <w:t xml:space="preserve"> International</w:t>
      </w:r>
      <w:r w:rsidRPr="009379C7">
        <w:rPr>
          <w:rFonts w:cstheme="minorHAnsi"/>
        </w:rPr>
        <w:t xml:space="preserve"> [online]. [cit. 2025-04-06]. Dostupné z: </w:t>
      </w:r>
      <w:hyperlink r:id="rId39" w:history="1">
        <w:r w:rsidRPr="009379C7">
          <w:rPr>
            <w:rStyle w:val="Hypertextovodkaz"/>
            <w:rFonts w:cstheme="minorHAnsi"/>
          </w:rPr>
          <w:t>https://plan-international.org/accountability/policies-commitments/</w:t>
        </w:r>
      </w:hyperlink>
    </w:p>
    <w:p w14:paraId="4A271500" w14:textId="698DB86C" w:rsidR="002D5DC1" w:rsidRPr="009379C7" w:rsidRDefault="002D5DC1" w:rsidP="009D47AE">
      <w:pPr>
        <w:jc w:val="both"/>
        <w:rPr>
          <w:rFonts w:cstheme="minorHAnsi"/>
        </w:rPr>
      </w:pPr>
      <w:r w:rsidRPr="009379C7">
        <w:rPr>
          <w:rFonts w:cstheme="minorHAnsi"/>
        </w:rPr>
        <w:t xml:space="preserve">PLAN INTERNATIONAL, </w:t>
      </w:r>
      <w:proofErr w:type="spellStart"/>
      <w:r w:rsidRPr="009379C7">
        <w:rPr>
          <w:rFonts w:cstheme="minorHAnsi"/>
        </w:rPr>
        <w:t>n.d</w:t>
      </w:r>
      <w:proofErr w:type="spellEnd"/>
      <w:r w:rsidRPr="009379C7">
        <w:rPr>
          <w:rFonts w:cstheme="minorHAnsi"/>
        </w:rPr>
        <w:t xml:space="preserve">. </w:t>
      </w:r>
      <w:proofErr w:type="spellStart"/>
      <w:r w:rsidRPr="009379C7">
        <w:rPr>
          <w:rFonts w:cstheme="minorHAnsi"/>
        </w:rPr>
        <w:t>How</w:t>
      </w:r>
      <w:proofErr w:type="spellEnd"/>
      <w:r w:rsidRPr="009379C7">
        <w:rPr>
          <w:rFonts w:cstheme="minorHAnsi"/>
        </w:rPr>
        <w:t xml:space="preserve"> </w:t>
      </w:r>
      <w:proofErr w:type="spellStart"/>
      <w:r w:rsidRPr="009379C7">
        <w:rPr>
          <w:rFonts w:cstheme="minorHAnsi"/>
        </w:rPr>
        <w:t>we</w:t>
      </w:r>
      <w:proofErr w:type="spellEnd"/>
      <w:r w:rsidRPr="009379C7">
        <w:rPr>
          <w:rFonts w:cstheme="minorHAnsi"/>
        </w:rPr>
        <w:t xml:space="preserve"> are </w:t>
      </w:r>
      <w:proofErr w:type="spellStart"/>
      <w:r w:rsidRPr="009379C7">
        <w:rPr>
          <w:rFonts w:cstheme="minorHAnsi"/>
        </w:rPr>
        <w:t>financed</w:t>
      </w:r>
      <w:proofErr w:type="spellEnd"/>
      <w:r w:rsidRPr="009379C7">
        <w:rPr>
          <w:rFonts w:cstheme="minorHAnsi"/>
        </w:rPr>
        <w:t>. </w:t>
      </w:r>
      <w:proofErr w:type="spellStart"/>
      <w:r w:rsidRPr="009379C7">
        <w:rPr>
          <w:rFonts w:cstheme="minorHAnsi"/>
          <w:i/>
          <w:iCs/>
        </w:rPr>
        <w:t>Plan</w:t>
      </w:r>
      <w:proofErr w:type="spellEnd"/>
      <w:r w:rsidRPr="009379C7">
        <w:rPr>
          <w:rFonts w:cstheme="minorHAnsi"/>
          <w:i/>
          <w:iCs/>
        </w:rPr>
        <w:t xml:space="preserve"> International</w:t>
      </w:r>
      <w:r w:rsidRPr="009379C7">
        <w:rPr>
          <w:rFonts w:cstheme="minorHAnsi"/>
        </w:rPr>
        <w:t xml:space="preserve"> [online]. [cit. 2025-04-06]. Dostupné z: </w:t>
      </w:r>
      <w:hyperlink r:id="rId40" w:history="1">
        <w:r w:rsidRPr="009379C7">
          <w:rPr>
            <w:rStyle w:val="Hypertextovodkaz"/>
            <w:rFonts w:cstheme="minorHAnsi"/>
          </w:rPr>
          <w:t>https://plan-international.org/accountability/finance/</w:t>
        </w:r>
      </w:hyperlink>
    </w:p>
    <w:p w14:paraId="0AFDBDE2" w14:textId="5CE31B0E" w:rsidR="00F80DFE" w:rsidRPr="009379C7" w:rsidRDefault="00F80DFE" w:rsidP="009D47AE">
      <w:pPr>
        <w:jc w:val="both"/>
        <w:rPr>
          <w:rFonts w:cstheme="minorHAnsi"/>
        </w:rPr>
      </w:pPr>
      <w:r w:rsidRPr="009379C7">
        <w:rPr>
          <w:rFonts w:cstheme="minorHAnsi"/>
        </w:rPr>
        <w:t xml:space="preserve">RABBITTS, Frances, 2012. </w:t>
      </w:r>
      <w:proofErr w:type="spellStart"/>
      <w:r w:rsidRPr="009379C7">
        <w:rPr>
          <w:rFonts w:cstheme="minorHAnsi"/>
        </w:rPr>
        <w:t>Child</w:t>
      </w:r>
      <w:proofErr w:type="spellEnd"/>
      <w:r w:rsidRPr="009379C7">
        <w:rPr>
          <w:rFonts w:cstheme="minorHAnsi"/>
        </w:rPr>
        <w:t xml:space="preserve"> </w:t>
      </w:r>
      <w:proofErr w:type="spellStart"/>
      <w:r w:rsidRPr="009379C7">
        <w:rPr>
          <w:rFonts w:cstheme="minorHAnsi"/>
        </w:rPr>
        <w:t>sponsorship</w:t>
      </w:r>
      <w:proofErr w:type="spellEnd"/>
      <w:r w:rsidRPr="009379C7">
        <w:rPr>
          <w:rFonts w:cstheme="minorHAnsi"/>
        </w:rPr>
        <w:t xml:space="preserve">, </w:t>
      </w:r>
      <w:proofErr w:type="spellStart"/>
      <w:r w:rsidRPr="009379C7">
        <w:rPr>
          <w:rFonts w:cstheme="minorHAnsi"/>
        </w:rPr>
        <w:t>ordinary</w:t>
      </w:r>
      <w:proofErr w:type="spellEnd"/>
      <w:r w:rsidRPr="009379C7">
        <w:rPr>
          <w:rFonts w:cstheme="minorHAnsi"/>
        </w:rPr>
        <w:t xml:space="preserve"> </w:t>
      </w:r>
      <w:proofErr w:type="spellStart"/>
      <w:r w:rsidRPr="009379C7">
        <w:rPr>
          <w:rFonts w:cstheme="minorHAnsi"/>
        </w:rPr>
        <w:t>ethics</w:t>
      </w:r>
      <w:proofErr w:type="spellEnd"/>
      <w:r w:rsidRPr="009379C7">
        <w:rPr>
          <w:rFonts w:cstheme="minorHAnsi"/>
        </w:rPr>
        <w:t xml:space="preserve"> and </w:t>
      </w:r>
      <w:proofErr w:type="spellStart"/>
      <w:r w:rsidRPr="009379C7">
        <w:rPr>
          <w:rFonts w:cstheme="minorHAnsi"/>
        </w:rPr>
        <w:t>the</w:t>
      </w:r>
      <w:proofErr w:type="spellEnd"/>
      <w:r w:rsidRPr="009379C7">
        <w:rPr>
          <w:rFonts w:cstheme="minorHAnsi"/>
        </w:rPr>
        <w:t xml:space="preserve"> </w:t>
      </w:r>
      <w:proofErr w:type="spellStart"/>
      <w:r w:rsidRPr="009379C7">
        <w:rPr>
          <w:rFonts w:cstheme="minorHAnsi"/>
        </w:rPr>
        <w:t>geographies</w:t>
      </w:r>
      <w:proofErr w:type="spellEnd"/>
      <w:r w:rsidRPr="009379C7">
        <w:rPr>
          <w:rFonts w:cstheme="minorHAnsi"/>
        </w:rPr>
        <w:t xml:space="preserve"> </w:t>
      </w:r>
      <w:proofErr w:type="spellStart"/>
      <w:r w:rsidRPr="009379C7">
        <w:rPr>
          <w:rFonts w:cstheme="minorHAnsi"/>
        </w:rPr>
        <w:t>of</w:t>
      </w:r>
      <w:proofErr w:type="spellEnd"/>
      <w:r w:rsidRPr="009379C7">
        <w:rPr>
          <w:rFonts w:cstheme="minorHAnsi"/>
        </w:rPr>
        <w:t xml:space="preserve"> charity. </w:t>
      </w:r>
      <w:proofErr w:type="spellStart"/>
      <w:r w:rsidRPr="009379C7">
        <w:rPr>
          <w:rFonts w:cstheme="minorHAnsi"/>
        </w:rPr>
        <w:t>Sciencedirect</w:t>
      </w:r>
      <w:proofErr w:type="spellEnd"/>
      <w:r w:rsidRPr="009379C7">
        <w:rPr>
          <w:rFonts w:cstheme="minorHAnsi"/>
        </w:rPr>
        <w:t xml:space="preserve"> [online]. [cit. 2026-02-03]. Dostupné z: </w:t>
      </w:r>
      <w:hyperlink r:id="rId41" w:history="1">
        <w:r w:rsidR="00B5760C" w:rsidRPr="009379C7">
          <w:rPr>
            <w:rStyle w:val="Hypertextovodkaz"/>
            <w:rFonts w:cstheme="minorHAnsi"/>
          </w:rPr>
          <w:t>https://www.sciencedirect.com/science/article/abs/pii/S0016718512000929?via%3Dihub</w:t>
        </w:r>
      </w:hyperlink>
    </w:p>
    <w:p w14:paraId="20CC6AAC" w14:textId="6869B84F" w:rsidR="0020463B" w:rsidRPr="009379C7" w:rsidRDefault="0020463B" w:rsidP="009D47AE">
      <w:pPr>
        <w:jc w:val="both"/>
        <w:rPr>
          <w:rFonts w:cstheme="minorHAnsi"/>
        </w:rPr>
      </w:pPr>
      <w:r w:rsidRPr="009379C7">
        <w:rPr>
          <w:rFonts w:cstheme="minorHAnsi"/>
        </w:rPr>
        <w:t xml:space="preserve">RAUPACH, </w:t>
      </w:r>
      <w:proofErr w:type="spellStart"/>
      <w:r w:rsidRPr="009379C7">
        <w:rPr>
          <w:rFonts w:cstheme="minorHAnsi"/>
        </w:rPr>
        <w:t>Arabella</w:t>
      </w:r>
      <w:proofErr w:type="spellEnd"/>
      <w:r w:rsidRPr="009379C7">
        <w:rPr>
          <w:rFonts w:cstheme="minorHAnsi"/>
        </w:rPr>
        <w:t xml:space="preserve">, 2023. </w:t>
      </w:r>
      <w:proofErr w:type="spellStart"/>
      <w:r w:rsidRPr="009379C7">
        <w:rPr>
          <w:rFonts w:cstheme="minorHAnsi"/>
        </w:rPr>
        <w:t>Evaluating</w:t>
      </w:r>
      <w:proofErr w:type="spellEnd"/>
      <w:r w:rsidRPr="009379C7">
        <w:rPr>
          <w:rFonts w:cstheme="minorHAnsi"/>
        </w:rPr>
        <w:t xml:space="preserve"> </w:t>
      </w:r>
      <w:proofErr w:type="spellStart"/>
      <w:r w:rsidRPr="009379C7">
        <w:rPr>
          <w:rFonts w:cstheme="minorHAnsi"/>
        </w:rPr>
        <w:t>the</w:t>
      </w:r>
      <w:proofErr w:type="spellEnd"/>
      <w:r w:rsidRPr="009379C7">
        <w:rPr>
          <w:rFonts w:cstheme="minorHAnsi"/>
        </w:rPr>
        <w:t xml:space="preserve"> </w:t>
      </w:r>
      <w:proofErr w:type="spellStart"/>
      <w:r w:rsidRPr="009379C7">
        <w:rPr>
          <w:rFonts w:cstheme="minorHAnsi"/>
        </w:rPr>
        <w:t>impact</w:t>
      </w:r>
      <w:proofErr w:type="spellEnd"/>
      <w:r w:rsidRPr="009379C7">
        <w:rPr>
          <w:rFonts w:cstheme="minorHAnsi"/>
        </w:rPr>
        <w:t xml:space="preserve"> </w:t>
      </w:r>
      <w:proofErr w:type="spellStart"/>
      <w:r w:rsidRPr="009379C7">
        <w:rPr>
          <w:rFonts w:cstheme="minorHAnsi"/>
        </w:rPr>
        <w:t>of</w:t>
      </w:r>
      <w:proofErr w:type="spellEnd"/>
      <w:r w:rsidRPr="009379C7">
        <w:rPr>
          <w:rFonts w:cstheme="minorHAnsi"/>
        </w:rPr>
        <w:t xml:space="preserve"> a </w:t>
      </w:r>
      <w:proofErr w:type="spellStart"/>
      <w:r w:rsidRPr="009379C7">
        <w:rPr>
          <w:rFonts w:cstheme="minorHAnsi"/>
        </w:rPr>
        <w:t>child</w:t>
      </w:r>
      <w:proofErr w:type="spellEnd"/>
      <w:r w:rsidRPr="009379C7">
        <w:rPr>
          <w:rFonts w:cstheme="minorHAnsi"/>
        </w:rPr>
        <w:t xml:space="preserve"> </w:t>
      </w:r>
      <w:proofErr w:type="spellStart"/>
      <w:r w:rsidRPr="009379C7">
        <w:rPr>
          <w:rFonts w:cstheme="minorHAnsi"/>
        </w:rPr>
        <w:t>sponsorship</w:t>
      </w:r>
      <w:proofErr w:type="spellEnd"/>
      <w:r w:rsidRPr="009379C7">
        <w:rPr>
          <w:rFonts w:cstheme="minorHAnsi"/>
        </w:rPr>
        <w:t xml:space="preserve"> </w:t>
      </w:r>
      <w:proofErr w:type="spellStart"/>
      <w:r w:rsidRPr="009379C7">
        <w:rPr>
          <w:rFonts w:cstheme="minorHAnsi"/>
        </w:rPr>
        <w:t>programme</w:t>
      </w:r>
      <w:proofErr w:type="spellEnd"/>
      <w:r w:rsidRPr="009379C7">
        <w:rPr>
          <w:rFonts w:cstheme="minorHAnsi"/>
        </w:rPr>
        <w:t xml:space="preserve"> on </w:t>
      </w:r>
      <w:proofErr w:type="spellStart"/>
      <w:r w:rsidRPr="009379C7">
        <w:rPr>
          <w:rFonts w:cstheme="minorHAnsi"/>
        </w:rPr>
        <w:t>paediatric</w:t>
      </w:r>
      <w:proofErr w:type="spellEnd"/>
      <w:r w:rsidRPr="009379C7">
        <w:rPr>
          <w:rFonts w:cstheme="minorHAnsi"/>
        </w:rPr>
        <w:t xml:space="preserve"> </w:t>
      </w:r>
      <w:proofErr w:type="spellStart"/>
      <w:r w:rsidRPr="009379C7">
        <w:rPr>
          <w:rFonts w:cstheme="minorHAnsi"/>
        </w:rPr>
        <w:t>health</w:t>
      </w:r>
      <w:proofErr w:type="spellEnd"/>
      <w:r w:rsidRPr="009379C7">
        <w:rPr>
          <w:rFonts w:cstheme="minorHAnsi"/>
        </w:rPr>
        <w:t xml:space="preserve"> and development in </w:t>
      </w:r>
      <w:proofErr w:type="spellStart"/>
      <w:r w:rsidRPr="009379C7">
        <w:rPr>
          <w:rFonts w:cstheme="minorHAnsi"/>
        </w:rPr>
        <w:t>Calauan</w:t>
      </w:r>
      <w:proofErr w:type="spellEnd"/>
      <w:r w:rsidRPr="009379C7">
        <w:rPr>
          <w:rFonts w:cstheme="minorHAnsi"/>
        </w:rPr>
        <w:t xml:space="preserve">, </w:t>
      </w:r>
      <w:proofErr w:type="spellStart"/>
      <w:r w:rsidRPr="009379C7">
        <w:rPr>
          <w:rFonts w:cstheme="minorHAnsi"/>
        </w:rPr>
        <w:t>Philippines</w:t>
      </w:r>
      <w:proofErr w:type="spellEnd"/>
      <w:r w:rsidRPr="009379C7">
        <w:rPr>
          <w:rFonts w:cstheme="minorHAnsi"/>
        </w:rPr>
        <w:t xml:space="preserve">: A </w:t>
      </w:r>
      <w:proofErr w:type="spellStart"/>
      <w:r w:rsidRPr="009379C7">
        <w:rPr>
          <w:rFonts w:cstheme="minorHAnsi"/>
        </w:rPr>
        <w:t>retrospective</w:t>
      </w:r>
      <w:proofErr w:type="spellEnd"/>
      <w:r w:rsidRPr="009379C7">
        <w:rPr>
          <w:rFonts w:cstheme="minorHAnsi"/>
        </w:rPr>
        <w:t xml:space="preserve"> audit. </w:t>
      </w:r>
      <w:proofErr w:type="spellStart"/>
      <w:r w:rsidRPr="009379C7">
        <w:rPr>
          <w:rFonts w:cstheme="minorHAnsi"/>
        </w:rPr>
        <w:t>Wiley</w:t>
      </w:r>
      <w:proofErr w:type="spellEnd"/>
      <w:r w:rsidRPr="009379C7">
        <w:rPr>
          <w:rFonts w:cstheme="minorHAnsi"/>
        </w:rPr>
        <w:t xml:space="preserve"> [online]. [cit. 2026-02-23]. Dostupné z: </w:t>
      </w:r>
      <w:hyperlink r:id="rId42" w:history="1">
        <w:r w:rsidRPr="009379C7">
          <w:rPr>
            <w:rStyle w:val="Hypertextovodkaz"/>
            <w:rFonts w:cstheme="minorHAnsi"/>
          </w:rPr>
          <w:t>https://onlinelibrary.wiley.com/doi/10.1111/jpc.16496</w:t>
        </w:r>
      </w:hyperlink>
    </w:p>
    <w:p w14:paraId="6FA1AF6A" w14:textId="6B371E47" w:rsidR="00676FEA" w:rsidRPr="009379C7" w:rsidRDefault="00676FEA" w:rsidP="006309BE">
      <w:pPr>
        <w:jc w:val="both"/>
        <w:rPr>
          <w:rFonts w:cstheme="minorHAnsi"/>
        </w:rPr>
      </w:pPr>
      <w:r w:rsidRPr="009379C7">
        <w:rPr>
          <w:rFonts w:cstheme="minorHAnsi"/>
        </w:rPr>
        <w:t xml:space="preserve">REDNER, Jane, 2015. </w:t>
      </w:r>
      <w:proofErr w:type="spellStart"/>
      <w:r w:rsidRPr="009379C7">
        <w:rPr>
          <w:rFonts w:cstheme="minorHAnsi"/>
        </w:rPr>
        <w:t>Evolution</w:t>
      </w:r>
      <w:proofErr w:type="spellEnd"/>
      <w:r w:rsidRPr="009379C7">
        <w:rPr>
          <w:rFonts w:cstheme="minorHAnsi"/>
        </w:rPr>
        <w:t xml:space="preserve"> </w:t>
      </w:r>
      <w:proofErr w:type="spellStart"/>
      <w:r w:rsidRPr="009379C7">
        <w:rPr>
          <w:rFonts w:cstheme="minorHAnsi"/>
        </w:rPr>
        <w:t>of</w:t>
      </w:r>
      <w:proofErr w:type="spellEnd"/>
      <w:r w:rsidRPr="009379C7">
        <w:rPr>
          <w:rFonts w:cstheme="minorHAnsi"/>
        </w:rPr>
        <w:t xml:space="preserve"> </w:t>
      </w:r>
      <w:proofErr w:type="spellStart"/>
      <w:r w:rsidRPr="009379C7">
        <w:rPr>
          <w:rFonts w:cstheme="minorHAnsi"/>
        </w:rPr>
        <w:t>child</w:t>
      </w:r>
      <w:proofErr w:type="spellEnd"/>
      <w:r w:rsidRPr="009379C7">
        <w:rPr>
          <w:rFonts w:cstheme="minorHAnsi"/>
        </w:rPr>
        <w:t xml:space="preserve"> </w:t>
      </w:r>
      <w:proofErr w:type="spellStart"/>
      <w:r w:rsidRPr="009379C7">
        <w:rPr>
          <w:rFonts w:cstheme="minorHAnsi"/>
        </w:rPr>
        <w:t>sponsorship</w:t>
      </w:r>
      <w:proofErr w:type="spellEnd"/>
      <w:r w:rsidRPr="009379C7">
        <w:rPr>
          <w:rFonts w:cstheme="minorHAnsi"/>
        </w:rPr>
        <w:t>. </w:t>
      </w:r>
      <w:proofErr w:type="spellStart"/>
      <w:r w:rsidRPr="009379C7">
        <w:rPr>
          <w:rFonts w:cstheme="minorHAnsi"/>
          <w:i/>
          <w:iCs/>
        </w:rPr>
        <w:t>World</w:t>
      </w:r>
      <w:proofErr w:type="spellEnd"/>
      <w:r w:rsidRPr="009379C7">
        <w:rPr>
          <w:rFonts w:cstheme="minorHAnsi"/>
          <w:i/>
          <w:iCs/>
        </w:rPr>
        <w:t xml:space="preserve"> Vision</w:t>
      </w:r>
      <w:r w:rsidRPr="009379C7">
        <w:rPr>
          <w:rFonts w:cstheme="minorHAnsi"/>
        </w:rPr>
        <w:t xml:space="preserve"> [online]. [cit. 2025-03-07]. Dostupné z: </w:t>
      </w:r>
      <w:hyperlink r:id="rId43" w:history="1">
        <w:r w:rsidRPr="009379C7">
          <w:rPr>
            <w:rStyle w:val="Hypertextovodkaz"/>
            <w:rFonts w:cstheme="minorHAnsi"/>
          </w:rPr>
          <w:t>https://www.worldvision.org/sponsorship-news-stories/evolution-of-child-sponsorship</w:t>
        </w:r>
      </w:hyperlink>
    </w:p>
    <w:p w14:paraId="7DA82D85" w14:textId="0F6C79F6" w:rsidR="004E6597" w:rsidRPr="009379C7" w:rsidRDefault="004E6597" w:rsidP="006309BE">
      <w:pPr>
        <w:jc w:val="both"/>
        <w:rPr>
          <w:rFonts w:cstheme="minorHAnsi"/>
        </w:rPr>
      </w:pPr>
      <w:r w:rsidRPr="009379C7">
        <w:rPr>
          <w:rFonts w:cstheme="minorHAnsi"/>
        </w:rPr>
        <w:t xml:space="preserve">SANON, </w:t>
      </w:r>
      <w:proofErr w:type="spellStart"/>
      <w:r w:rsidRPr="009379C7">
        <w:rPr>
          <w:rFonts w:cstheme="minorHAnsi"/>
        </w:rPr>
        <w:t>Evens</w:t>
      </w:r>
      <w:proofErr w:type="spellEnd"/>
      <w:r w:rsidRPr="009379C7">
        <w:rPr>
          <w:rFonts w:cstheme="minorHAnsi"/>
        </w:rPr>
        <w:t xml:space="preserve">, 2026. Haiti zahajuje registraci pro volby, které by měly být prvními za deset let. AP [online]. [cit. 2026-03-05]. Dostupné z: </w:t>
      </w:r>
      <w:hyperlink r:id="rId44" w:history="1">
        <w:r w:rsidRPr="009379C7">
          <w:rPr>
            <w:rStyle w:val="Hypertextovodkaz"/>
            <w:rFonts w:cstheme="minorHAnsi"/>
          </w:rPr>
          <w:t>https://apnews.com/article/haiti-elections-party-registration-council-gangs-86a6f681d62827d496e2d358940bd12f</w:t>
        </w:r>
      </w:hyperlink>
    </w:p>
    <w:p w14:paraId="35D99855" w14:textId="4716C0F5" w:rsidR="00D0029F" w:rsidRPr="009379C7" w:rsidRDefault="009D47AE" w:rsidP="009D47AE">
      <w:pPr>
        <w:jc w:val="both"/>
        <w:rPr>
          <w:rFonts w:cstheme="minorHAnsi"/>
        </w:rPr>
      </w:pPr>
      <w:r w:rsidRPr="009379C7">
        <w:rPr>
          <w:rFonts w:cstheme="minorHAnsi"/>
        </w:rPr>
        <w:lastRenderedPageBreak/>
        <w:t xml:space="preserve">SAVE THE CHILDREN, </w:t>
      </w:r>
      <w:proofErr w:type="spellStart"/>
      <w:r w:rsidRPr="009379C7">
        <w:rPr>
          <w:rFonts w:cstheme="minorHAnsi"/>
        </w:rPr>
        <w:t>n.d</w:t>
      </w:r>
      <w:proofErr w:type="spellEnd"/>
      <w:r w:rsidRPr="009379C7">
        <w:rPr>
          <w:rFonts w:cstheme="minorHAnsi"/>
        </w:rPr>
        <w:t xml:space="preserve">. </w:t>
      </w:r>
      <w:proofErr w:type="spellStart"/>
      <w:r w:rsidRPr="009379C7">
        <w:rPr>
          <w:rFonts w:cstheme="minorHAnsi"/>
        </w:rPr>
        <w:t>Financial</w:t>
      </w:r>
      <w:proofErr w:type="spellEnd"/>
      <w:r w:rsidRPr="009379C7">
        <w:rPr>
          <w:rFonts w:cstheme="minorHAnsi"/>
        </w:rPr>
        <w:t xml:space="preserve"> </w:t>
      </w:r>
      <w:proofErr w:type="spellStart"/>
      <w:r w:rsidRPr="009379C7">
        <w:rPr>
          <w:rFonts w:cstheme="minorHAnsi"/>
        </w:rPr>
        <w:t>Statements</w:t>
      </w:r>
      <w:proofErr w:type="spellEnd"/>
      <w:r w:rsidRPr="009379C7">
        <w:rPr>
          <w:rFonts w:cstheme="minorHAnsi"/>
        </w:rPr>
        <w:t xml:space="preserve"> and </w:t>
      </w:r>
      <w:proofErr w:type="spellStart"/>
      <w:r w:rsidRPr="009379C7">
        <w:rPr>
          <w:rFonts w:cstheme="minorHAnsi"/>
        </w:rPr>
        <w:t>Information</w:t>
      </w:r>
      <w:proofErr w:type="spellEnd"/>
      <w:r w:rsidRPr="009379C7">
        <w:rPr>
          <w:rFonts w:cstheme="minorHAnsi"/>
        </w:rPr>
        <w:t xml:space="preserve">. </w:t>
      </w:r>
      <w:proofErr w:type="spellStart"/>
      <w:r w:rsidRPr="009379C7">
        <w:rPr>
          <w:rFonts w:cstheme="minorHAnsi"/>
        </w:rPr>
        <w:t>Save</w:t>
      </w:r>
      <w:proofErr w:type="spellEnd"/>
      <w:r w:rsidRPr="009379C7">
        <w:rPr>
          <w:rFonts w:cstheme="minorHAnsi"/>
        </w:rPr>
        <w:t xml:space="preserve"> </w:t>
      </w:r>
      <w:proofErr w:type="spellStart"/>
      <w:r w:rsidRPr="009379C7">
        <w:rPr>
          <w:rFonts w:cstheme="minorHAnsi"/>
        </w:rPr>
        <w:t>the</w:t>
      </w:r>
      <w:proofErr w:type="spellEnd"/>
      <w:r w:rsidRPr="009379C7">
        <w:rPr>
          <w:rFonts w:cstheme="minorHAnsi"/>
        </w:rPr>
        <w:t xml:space="preserve"> </w:t>
      </w:r>
      <w:proofErr w:type="spellStart"/>
      <w:r w:rsidRPr="009379C7">
        <w:rPr>
          <w:rFonts w:cstheme="minorHAnsi"/>
        </w:rPr>
        <w:t>children</w:t>
      </w:r>
      <w:proofErr w:type="spellEnd"/>
      <w:r w:rsidRPr="009379C7">
        <w:rPr>
          <w:rFonts w:cstheme="minorHAnsi"/>
        </w:rPr>
        <w:t xml:space="preserve"> [online]. [cit. 2025-04-06]. Dostupné z: </w:t>
      </w:r>
      <w:hyperlink r:id="rId45" w:history="1">
        <w:r w:rsidRPr="009379C7">
          <w:rPr>
            <w:rStyle w:val="Hypertextovodkaz"/>
            <w:rFonts w:cstheme="minorHAnsi"/>
          </w:rPr>
          <w:t>https://www.savethechildren.org/us/about-us/financial-information</w:t>
        </w:r>
      </w:hyperlink>
    </w:p>
    <w:p w14:paraId="203F6714" w14:textId="415D4408" w:rsidR="003A7E55" w:rsidRPr="009379C7" w:rsidRDefault="003A7E55" w:rsidP="006309BE">
      <w:pPr>
        <w:jc w:val="both"/>
        <w:rPr>
          <w:rFonts w:cstheme="minorHAnsi"/>
        </w:rPr>
      </w:pPr>
      <w:r w:rsidRPr="009379C7">
        <w:rPr>
          <w:rFonts w:cstheme="minorHAnsi"/>
        </w:rPr>
        <w:t xml:space="preserve">SAVE THE CHILDREN, 2020. </w:t>
      </w:r>
      <w:proofErr w:type="spellStart"/>
      <w:r w:rsidRPr="009379C7">
        <w:rPr>
          <w:rFonts w:cstheme="minorHAnsi"/>
        </w:rPr>
        <w:t>Global</w:t>
      </w:r>
      <w:proofErr w:type="spellEnd"/>
      <w:r w:rsidRPr="009379C7">
        <w:rPr>
          <w:rFonts w:cstheme="minorHAnsi"/>
        </w:rPr>
        <w:t xml:space="preserve"> </w:t>
      </w:r>
      <w:proofErr w:type="spellStart"/>
      <w:r w:rsidRPr="009379C7">
        <w:rPr>
          <w:rFonts w:cstheme="minorHAnsi"/>
        </w:rPr>
        <w:t>Sponsorship</w:t>
      </w:r>
      <w:proofErr w:type="spellEnd"/>
      <w:r w:rsidRPr="009379C7">
        <w:rPr>
          <w:rFonts w:cstheme="minorHAnsi"/>
        </w:rPr>
        <w:t xml:space="preserve"> </w:t>
      </w:r>
      <w:proofErr w:type="spellStart"/>
      <w:r w:rsidRPr="009379C7">
        <w:rPr>
          <w:rFonts w:cstheme="minorHAnsi"/>
        </w:rPr>
        <w:t>Theory</w:t>
      </w:r>
      <w:proofErr w:type="spellEnd"/>
      <w:r w:rsidRPr="009379C7">
        <w:rPr>
          <w:rFonts w:cstheme="minorHAnsi"/>
        </w:rPr>
        <w:t xml:space="preserve"> </w:t>
      </w:r>
      <w:proofErr w:type="spellStart"/>
      <w:r w:rsidRPr="009379C7">
        <w:rPr>
          <w:rFonts w:cstheme="minorHAnsi"/>
        </w:rPr>
        <w:t>of</w:t>
      </w:r>
      <w:proofErr w:type="spellEnd"/>
      <w:r w:rsidRPr="009379C7">
        <w:rPr>
          <w:rFonts w:cstheme="minorHAnsi"/>
        </w:rPr>
        <w:t xml:space="preserve"> </w:t>
      </w:r>
      <w:proofErr w:type="spellStart"/>
      <w:r w:rsidRPr="009379C7">
        <w:rPr>
          <w:rFonts w:cstheme="minorHAnsi"/>
        </w:rPr>
        <w:t>Change</w:t>
      </w:r>
      <w:proofErr w:type="spellEnd"/>
      <w:r w:rsidRPr="009379C7">
        <w:rPr>
          <w:rFonts w:cstheme="minorHAnsi"/>
        </w:rPr>
        <w:t>. </w:t>
      </w:r>
      <w:proofErr w:type="spellStart"/>
      <w:r w:rsidRPr="009379C7">
        <w:rPr>
          <w:rFonts w:cstheme="minorHAnsi"/>
          <w:i/>
          <w:iCs/>
        </w:rPr>
        <w:t>Child</w:t>
      </w:r>
      <w:proofErr w:type="spellEnd"/>
      <w:r w:rsidRPr="009379C7">
        <w:rPr>
          <w:rFonts w:cstheme="minorHAnsi"/>
          <w:i/>
          <w:iCs/>
        </w:rPr>
        <w:t xml:space="preserve"> </w:t>
      </w:r>
      <w:proofErr w:type="spellStart"/>
      <w:r w:rsidRPr="009379C7">
        <w:rPr>
          <w:rFonts w:cstheme="minorHAnsi"/>
          <w:i/>
          <w:iCs/>
        </w:rPr>
        <w:t>rights</w:t>
      </w:r>
      <w:proofErr w:type="spellEnd"/>
      <w:r w:rsidRPr="009379C7">
        <w:rPr>
          <w:rFonts w:cstheme="minorHAnsi"/>
          <w:i/>
          <w:iCs/>
        </w:rPr>
        <w:t xml:space="preserve"> </w:t>
      </w:r>
      <w:proofErr w:type="spellStart"/>
      <w:r w:rsidRPr="009379C7">
        <w:rPr>
          <w:rFonts w:cstheme="minorHAnsi"/>
          <w:i/>
          <w:iCs/>
        </w:rPr>
        <w:t>resource</w:t>
      </w:r>
      <w:proofErr w:type="spellEnd"/>
      <w:r w:rsidRPr="009379C7">
        <w:rPr>
          <w:rFonts w:cstheme="minorHAnsi"/>
          <w:i/>
          <w:iCs/>
        </w:rPr>
        <w:t xml:space="preserve"> centre</w:t>
      </w:r>
      <w:r w:rsidRPr="009379C7">
        <w:rPr>
          <w:rFonts w:cstheme="minorHAnsi"/>
        </w:rPr>
        <w:t xml:space="preserve"> [online]. [cit. 2025-04-02]. Dostupné z: </w:t>
      </w:r>
      <w:hyperlink r:id="rId46" w:history="1">
        <w:r w:rsidRPr="009379C7">
          <w:rPr>
            <w:rStyle w:val="Hypertextovodkaz"/>
            <w:rFonts w:cstheme="minorHAnsi"/>
          </w:rPr>
          <w:t>https://resourcecentre.savethechildren.net/document/global-sponsorship-theory-change/</w:t>
        </w:r>
      </w:hyperlink>
    </w:p>
    <w:p w14:paraId="21B0FA13" w14:textId="6C1EAF51" w:rsidR="00514325" w:rsidRPr="009379C7" w:rsidRDefault="00514325" w:rsidP="006309BE">
      <w:pPr>
        <w:jc w:val="both"/>
        <w:rPr>
          <w:rFonts w:cstheme="minorHAnsi"/>
        </w:rPr>
      </w:pPr>
      <w:r w:rsidRPr="009379C7">
        <w:rPr>
          <w:rFonts w:cstheme="minorHAnsi"/>
        </w:rPr>
        <w:t>SAVE THE CHILDREN, 2025. </w:t>
      </w:r>
      <w:proofErr w:type="spellStart"/>
      <w:r w:rsidR="00A27D92" w:rsidRPr="009379C7">
        <w:rPr>
          <w:rFonts w:cstheme="minorHAnsi"/>
          <w:i/>
          <w:iCs/>
        </w:rPr>
        <w:t>Why</w:t>
      </w:r>
      <w:proofErr w:type="spellEnd"/>
      <w:r w:rsidR="00A27D92" w:rsidRPr="009379C7">
        <w:rPr>
          <w:rFonts w:cstheme="minorHAnsi"/>
          <w:i/>
          <w:iCs/>
        </w:rPr>
        <w:t xml:space="preserve"> </w:t>
      </w:r>
      <w:proofErr w:type="spellStart"/>
      <w:r w:rsidR="00A27D92" w:rsidRPr="009379C7">
        <w:rPr>
          <w:rFonts w:cstheme="minorHAnsi"/>
          <w:i/>
          <w:iCs/>
        </w:rPr>
        <w:t>save</w:t>
      </w:r>
      <w:proofErr w:type="spellEnd"/>
      <w:r w:rsidR="00A27D92" w:rsidRPr="009379C7">
        <w:rPr>
          <w:rFonts w:cstheme="minorHAnsi"/>
          <w:i/>
          <w:iCs/>
        </w:rPr>
        <w:t xml:space="preserve"> </w:t>
      </w:r>
      <w:proofErr w:type="spellStart"/>
      <w:r w:rsidR="00A27D92" w:rsidRPr="009379C7">
        <w:rPr>
          <w:rFonts w:cstheme="minorHAnsi"/>
          <w:i/>
          <w:iCs/>
        </w:rPr>
        <w:t>the</w:t>
      </w:r>
      <w:proofErr w:type="spellEnd"/>
      <w:r w:rsidR="00A27D92" w:rsidRPr="009379C7">
        <w:rPr>
          <w:rFonts w:cstheme="minorHAnsi"/>
          <w:i/>
          <w:iCs/>
        </w:rPr>
        <w:t xml:space="preserve"> </w:t>
      </w:r>
      <w:proofErr w:type="spellStart"/>
      <w:r w:rsidR="00A27D92" w:rsidRPr="009379C7">
        <w:rPr>
          <w:rFonts w:cstheme="minorHAnsi"/>
          <w:i/>
          <w:iCs/>
        </w:rPr>
        <w:t>children</w:t>
      </w:r>
      <w:proofErr w:type="spellEnd"/>
      <w:r w:rsidRPr="009379C7">
        <w:rPr>
          <w:rFonts w:cstheme="minorHAnsi"/>
          <w:i/>
          <w:iCs/>
        </w:rPr>
        <w:t>.</w:t>
      </w:r>
      <w:r w:rsidRPr="009379C7">
        <w:rPr>
          <w:rFonts w:cstheme="minorHAnsi"/>
        </w:rPr>
        <w:t xml:space="preserve"> [online]. [cit. 2025-03-07]. Dostupné z: </w:t>
      </w:r>
      <w:hyperlink r:id="rId47" w:history="1">
        <w:r w:rsidRPr="009379C7">
          <w:rPr>
            <w:rStyle w:val="Hypertextovodkaz"/>
            <w:rFonts w:cstheme="minorHAnsi"/>
          </w:rPr>
          <w:t>https://www.savethechildren.org/us/about-us/why-save-the-children</w:t>
        </w:r>
      </w:hyperlink>
    </w:p>
    <w:p w14:paraId="22BFC531" w14:textId="649142FF" w:rsidR="00946CEF" w:rsidRPr="009379C7" w:rsidRDefault="00946CEF" w:rsidP="009D47AE">
      <w:pPr>
        <w:jc w:val="both"/>
        <w:rPr>
          <w:rFonts w:cstheme="minorHAnsi"/>
        </w:rPr>
      </w:pPr>
      <w:r w:rsidRPr="009379C7">
        <w:rPr>
          <w:rFonts w:cstheme="minorHAnsi"/>
        </w:rPr>
        <w:t xml:space="preserve">SCHMIDT, Kai, 2017. </w:t>
      </w:r>
      <w:proofErr w:type="spellStart"/>
      <w:r w:rsidRPr="009379C7">
        <w:rPr>
          <w:rFonts w:cstheme="minorHAnsi"/>
        </w:rPr>
        <w:t>Solving</w:t>
      </w:r>
      <w:proofErr w:type="spellEnd"/>
      <w:r w:rsidRPr="009379C7">
        <w:rPr>
          <w:rFonts w:cstheme="minorHAnsi"/>
        </w:rPr>
        <w:t xml:space="preserve"> </w:t>
      </w:r>
      <w:proofErr w:type="spellStart"/>
      <w:r w:rsidRPr="009379C7">
        <w:rPr>
          <w:rFonts w:cstheme="minorHAnsi"/>
        </w:rPr>
        <w:t>Challenges</w:t>
      </w:r>
      <w:proofErr w:type="spellEnd"/>
      <w:r w:rsidRPr="009379C7">
        <w:rPr>
          <w:rFonts w:cstheme="minorHAnsi"/>
        </w:rPr>
        <w:t xml:space="preserve"> in </w:t>
      </w:r>
      <w:proofErr w:type="spellStart"/>
      <w:r w:rsidRPr="009379C7">
        <w:rPr>
          <w:rFonts w:cstheme="minorHAnsi"/>
        </w:rPr>
        <w:t>Developing</w:t>
      </w:r>
      <w:proofErr w:type="spellEnd"/>
      <w:r w:rsidRPr="009379C7">
        <w:rPr>
          <w:rFonts w:cstheme="minorHAnsi"/>
        </w:rPr>
        <w:t xml:space="preserve"> </w:t>
      </w:r>
      <w:proofErr w:type="spellStart"/>
      <w:r w:rsidRPr="009379C7">
        <w:rPr>
          <w:rFonts w:cstheme="minorHAnsi"/>
        </w:rPr>
        <w:t>Countries</w:t>
      </w:r>
      <w:proofErr w:type="spellEnd"/>
      <w:r w:rsidRPr="009379C7">
        <w:rPr>
          <w:rFonts w:cstheme="minorHAnsi"/>
        </w:rPr>
        <w:t xml:space="preserve"> </w:t>
      </w:r>
      <w:proofErr w:type="spellStart"/>
      <w:r w:rsidRPr="009379C7">
        <w:rPr>
          <w:rFonts w:cstheme="minorHAnsi"/>
        </w:rPr>
        <w:t>with</w:t>
      </w:r>
      <w:proofErr w:type="spellEnd"/>
      <w:r w:rsidRPr="009379C7">
        <w:rPr>
          <w:rFonts w:cstheme="minorHAnsi"/>
        </w:rPr>
        <w:t xml:space="preserve"> Blockchain Technology. </w:t>
      </w:r>
      <w:r w:rsidRPr="009379C7">
        <w:rPr>
          <w:rFonts w:cstheme="minorHAnsi"/>
          <w:i/>
          <w:iCs/>
        </w:rPr>
        <w:t xml:space="preserve">Frankfurt </w:t>
      </w:r>
      <w:proofErr w:type="spellStart"/>
      <w:r w:rsidRPr="009379C7">
        <w:rPr>
          <w:rFonts w:cstheme="minorHAnsi"/>
          <w:i/>
          <w:iCs/>
        </w:rPr>
        <w:t>school</w:t>
      </w:r>
      <w:proofErr w:type="spellEnd"/>
      <w:r w:rsidRPr="009379C7">
        <w:rPr>
          <w:rFonts w:cstheme="minorHAnsi"/>
        </w:rPr>
        <w:t xml:space="preserve"> [online]. [cit. 2025-04-06]. Dostupné z: </w:t>
      </w:r>
      <w:hyperlink r:id="rId48" w:history="1">
        <w:r w:rsidRPr="009379C7">
          <w:rPr>
            <w:rStyle w:val="Hypertextovodkaz"/>
            <w:rFonts w:cstheme="minorHAnsi"/>
          </w:rPr>
          <w:t>http://explore-ip.com/2017_Solving-Challenges-in-Developing-Countries-with-Blockchain-Technology.pdf</w:t>
        </w:r>
      </w:hyperlink>
    </w:p>
    <w:p w14:paraId="5B4C7B35" w14:textId="77EB67E9" w:rsidR="004D0FF7" w:rsidRPr="009379C7" w:rsidRDefault="004D0FF7" w:rsidP="009D47AE">
      <w:pPr>
        <w:jc w:val="both"/>
        <w:rPr>
          <w:rFonts w:cstheme="minorHAnsi"/>
        </w:rPr>
      </w:pPr>
      <w:r w:rsidRPr="009379C7">
        <w:rPr>
          <w:rFonts w:cstheme="minorHAnsi"/>
        </w:rPr>
        <w:t xml:space="preserve">THE INTERNATIONAL RESCUE COMMITTEE, 2026. </w:t>
      </w:r>
      <w:proofErr w:type="spellStart"/>
      <w:r w:rsidRPr="009379C7">
        <w:rPr>
          <w:rFonts w:cstheme="minorHAnsi"/>
        </w:rPr>
        <w:t>Haiti's</w:t>
      </w:r>
      <w:proofErr w:type="spellEnd"/>
      <w:r w:rsidRPr="009379C7">
        <w:rPr>
          <w:rFonts w:cstheme="minorHAnsi"/>
        </w:rPr>
        <w:t xml:space="preserve"> gang </w:t>
      </w:r>
      <w:proofErr w:type="spellStart"/>
      <w:r w:rsidRPr="009379C7">
        <w:rPr>
          <w:rFonts w:cstheme="minorHAnsi"/>
        </w:rPr>
        <w:t>violence</w:t>
      </w:r>
      <w:proofErr w:type="spellEnd"/>
      <w:r w:rsidRPr="009379C7">
        <w:rPr>
          <w:rFonts w:cstheme="minorHAnsi"/>
        </w:rPr>
        <w:t xml:space="preserve"> </w:t>
      </w:r>
      <w:proofErr w:type="spellStart"/>
      <w:r w:rsidRPr="009379C7">
        <w:rPr>
          <w:rFonts w:cstheme="minorHAnsi"/>
        </w:rPr>
        <w:t>crisis</w:t>
      </w:r>
      <w:proofErr w:type="spellEnd"/>
      <w:r w:rsidRPr="009379C7">
        <w:rPr>
          <w:rFonts w:cstheme="minorHAnsi"/>
        </w:rPr>
        <w:t xml:space="preserve">: </w:t>
      </w:r>
      <w:proofErr w:type="spellStart"/>
      <w:r w:rsidRPr="009379C7">
        <w:rPr>
          <w:rFonts w:cstheme="minorHAnsi"/>
        </w:rPr>
        <w:t>What</w:t>
      </w:r>
      <w:proofErr w:type="spellEnd"/>
      <w:r w:rsidRPr="009379C7">
        <w:rPr>
          <w:rFonts w:cstheme="minorHAnsi"/>
        </w:rPr>
        <w:t xml:space="preserve"> to </w:t>
      </w:r>
      <w:proofErr w:type="spellStart"/>
      <w:r w:rsidRPr="009379C7">
        <w:rPr>
          <w:rFonts w:cstheme="minorHAnsi"/>
        </w:rPr>
        <w:t>know</w:t>
      </w:r>
      <w:proofErr w:type="spellEnd"/>
      <w:r w:rsidRPr="009379C7">
        <w:rPr>
          <w:rFonts w:cstheme="minorHAnsi"/>
        </w:rPr>
        <w:t xml:space="preserve"> and </w:t>
      </w:r>
      <w:proofErr w:type="spellStart"/>
      <w:r w:rsidRPr="009379C7">
        <w:rPr>
          <w:rFonts w:cstheme="minorHAnsi"/>
        </w:rPr>
        <w:t>how</w:t>
      </w:r>
      <w:proofErr w:type="spellEnd"/>
      <w:r w:rsidRPr="009379C7">
        <w:rPr>
          <w:rFonts w:cstheme="minorHAnsi"/>
        </w:rPr>
        <w:t xml:space="preserve"> to </w:t>
      </w:r>
      <w:proofErr w:type="spellStart"/>
      <w:r w:rsidRPr="009379C7">
        <w:rPr>
          <w:rFonts w:cstheme="minorHAnsi"/>
        </w:rPr>
        <w:t>help</w:t>
      </w:r>
      <w:proofErr w:type="spellEnd"/>
      <w:r w:rsidRPr="009379C7">
        <w:rPr>
          <w:rFonts w:cstheme="minorHAnsi"/>
        </w:rPr>
        <w:t xml:space="preserve">. </w:t>
      </w:r>
      <w:proofErr w:type="spellStart"/>
      <w:r w:rsidRPr="009379C7">
        <w:rPr>
          <w:rFonts w:cstheme="minorHAnsi"/>
        </w:rPr>
        <w:t>The</w:t>
      </w:r>
      <w:proofErr w:type="spellEnd"/>
      <w:r w:rsidRPr="009379C7">
        <w:rPr>
          <w:rFonts w:cstheme="minorHAnsi"/>
        </w:rPr>
        <w:t xml:space="preserve"> International </w:t>
      </w:r>
      <w:proofErr w:type="spellStart"/>
      <w:r w:rsidRPr="009379C7">
        <w:rPr>
          <w:rFonts w:cstheme="minorHAnsi"/>
        </w:rPr>
        <w:t>Rescue</w:t>
      </w:r>
      <w:proofErr w:type="spellEnd"/>
      <w:r w:rsidRPr="009379C7">
        <w:rPr>
          <w:rFonts w:cstheme="minorHAnsi"/>
        </w:rPr>
        <w:t xml:space="preserve"> </w:t>
      </w:r>
      <w:proofErr w:type="spellStart"/>
      <w:r w:rsidRPr="009379C7">
        <w:rPr>
          <w:rFonts w:cstheme="minorHAnsi"/>
        </w:rPr>
        <w:t>Committee</w:t>
      </w:r>
      <w:proofErr w:type="spellEnd"/>
      <w:r w:rsidRPr="009379C7">
        <w:rPr>
          <w:rFonts w:cstheme="minorHAnsi"/>
        </w:rPr>
        <w:t xml:space="preserve"> [online]. [cit. 2026-02-23]. Dostupné z: </w:t>
      </w:r>
      <w:hyperlink r:id="rId49" w:history="1">
        <w:r w:rsidR="0006086D" w:rsidRPr="009379C7">
          <w:rPr>
            <w:rStyle w:val="Hypertextovodkaz"/>
            <w:rFonts w:cstheme="minorHAnsi"/>
          </w:rPr>
          <w:t>https://www.rescue.org/article/haitis-gang-violence-crisis-what-know-and-how-help</w:t>
        </w:r>
      </w:hyperlink>
    </w:p>
    <w:p w14:paraId="5CEB6653" w14:textId="02A3ADA7" w:rsidR="009E06B6" w:rsidRPr="009379C7" w:rsidRDefault="009E06B6" w:rsidP="009D47AE">
      <w:pPr>
        <w:jc w:val="both"/>
        <w:rPr>
          <w:rFonts w:cstheme="minorHAnsi"/>
        </w:rPr>
      </w:pPr>
      <w:r w:rsidRPr="009379C7">
        <w:rPr>
          <w:rFonts w:cstheme="minorHAnsi"/>
        </w:rPr>
        <w:t xml:space="preserve">UNBOUND, 2025. </w:t>
      </w:r>
      <w:proofErr w:type="spellStart"/>
      <w:r w:rsidRPr="009379C7">
        <w:rPr>
          <w:rFonts w:cstheme="minorHAnsi"/>
        </w:rPr>
        <w:t>Where</w:t>
      </w:r>
      <w:proofErr w:type="spellEnd"/>
      <w:r w:rsidRPr="009379C7">
        <w:rPr>
          <w:rFonts w:cstheme="minorHAnsi"/>
        </w:rPr>
        <w:t xml:space="preserve"> </w:t>
      </w:r>
      <w:proofErr w:type="spellStart"/>
      <w:r w:rsidRPr="009379C7">
        <w:rPr>
          <w:rFonts w:cstheme="minorHAnsi"/>
        </w:rPr>
        <w:t>your</w:t>
      </w:r>
      <w:proofErr w:type="spellEnd"/>
      <w:r w:rsidRPr="009379C7">
        <w:rPr>
          <w:rFonts w:cstheme="minorHAnsi"/>
        </w:rPr>
        <w:t xml:space="preserve"> </w:t>
      </w:r>
      <w:proofErr w:type="spellStart"/>
      <w:r w:rsidRPr="009379C7">
        <w:rPr>
          <w:rFonts w:cstheme="minorHAnsi"/>
        </w:rPr>
        <w:t>money</w:t>
      </w:r>
      <w:proofErr w:type="spellEnd"/>
      <w:r w:rsidRPr="009379C7">
        <w:rPr>
          <w:rFonts w:cstheme="minorHAnsi"/>
        </w:rPr>
        <w:t xml:space="preserve"> </w:t>
      </w:r>
      <w:proofErr w:type="spellStart"/>
      <w:r w:rsidRPr="009379C7">
        <w:rPr>
          <w:rFonts w:cstheme="minorHAnsi"/>
        </w:rPr>
        <w:t>goes</w:t>
      </w:r>
      <w:proofErr w:type="spellEnd"/>
      <w:r w:rsidRPr="009379C7">
        <w:rPr>
          <w:rFonts w:cstheme="minorHAnsi"/>
        </w:rPr>
        <w:t xml:space="preserve">. </w:t>
      </w:r>
      <w:proofErr w:type="spellStart"/>
      <w:r w:rsidRPr="009379C7">
        <w:rPr>
          <w:rFonts w:cstheme="minorHAnsi"/>
        </w:rPr>
        <w:t>Unbound</w:t>
      </w:r>
      <w:proofErr w:type="spellEnd"/>
      <w:r w:rsidRPr="009379C7">
        <w:rPr>
          <w:rFonts w:cstheme="minorHAnsi"/>
        </w:rPr>
        <w:t xml:space="preserve"> [online]. [cit. 2026-02-10]. Dostupné z: </w:t>
      </w:r>
      <w:hyperlink r:id="rId50" w:history="1">
        <w:r w:rsidRPr="009379C7">
          <w:rPr>
            <w:rStyle w:val="Hypertextovodkaz"/>
            <w:rFonts w:cstheme="minorHAnsi"/>
          </w:rPr>
          <w:t>https://dev-unbound-cms.unbound.org/about/financials?utm_source.com</w:t>
        </w:r>
      </w:hyperlink>
    </w:p>
    <w:p w14:paraId="475906B1" w14:textId="576F6587" w:rsidR="00412A15" w:rsidRPr="009379C7" w:rsidRDefault="00412A15" w:rsidP="009D47AE">
      <w:pPr>
        <w:jc w:val="both"/>
        <w:rPr>
          <w:rFonts w:cstheme="minorHAnsi"/>
        </w:rPr>
      </w:pPr>
      <w:r w:rsidRPr="009379C7">
        <w:rPr>
          <w:rFonts w:cstheme="minorHAnsi"/>
        </w:rPr>
        <w:t xml:space="preserve">UNICEF, 2025. </w:t>
      </w:r>
      <w:proofErr w:type="spellStart"/>
      <w:r w:rsidRPr="009379C7">
        <w:rPr>
          <w:rFonts w:cstheme="minorHAnsi"/>
        </w:rPr>
        <w:t>The</w:t>
      </w:r>
      <w:proofErr w:type="spellEnd"/>
      <w:r w:rsidRPr="009379C7">
        <w:rPr>
          <w:rFonts w:cstheme="minorHAnsi"/>
        </w:rPr>
        <w:t xml:space="preserve"> </w:t>
      </w:r>
      <w:proofErr w:type="spellStart"/>
      <w:r w:rsidRPr="009379C7">
        <w:rPr>
          <w:rFonts w:cstheme="minorHAnsi"/>
        </w:rPr>
        <w:t>State</w:t>
      </w:r>
      <w:proofErr w:type="spellEnd"/>
      <w:r w:rsidRPr="009379C7">
        <w:rPr>
          <w:rFonts w:cstheme="minorHAnsi"/>
        </w:rPr>
        <w:t xml:space="preserve"> </w:t>
      </w:r>
      <w:proofErr w:type="spellStart"/>
      <w:r w:rsidRPr="009379C7">
        <w:rPr>
          <w:rFonts w:cstheme="minorHAnsi"/>
        </w:rPr>
        <w:t>of</w:t>
      </w:r>
      <w:proofErr w:type="spellEnd"/>
      <w:r w:rsidRPr="009379C7">
        <w:rPr>
          <w:rFonts w:cstheme="minorHAnsi"/>
        </w:rPr>
        <w:t xml:space="preserve"> </w:t>
      </w:r>
      <w:proofErr w:type="spellStart"/>
      <w:r w:rsidRPr="009379C7">
        <w:rPr>
          <w:rFonts w:cstheme="minorHAnsi"/>
        </w:rPr>
        <w:t>the</w:t>
      </w:r>
      <w:proofErr w:type="spellEnd"/>
      <w:r w:rsidRPr="009379C7">
        <w:rPr>
          <w:rFonts w:cstheme="minorHAnsi"/>
        </w:rPr>
        <w:t xml:space="preserve"> </w:t>
      </w:r>
      <w:proofErr w:type="spellStart"/>
      <w:r w:rsidRPr="009379C7">
        <w:rPr>
          <w:rFonts w:cstheme="minorHAnsi"/>
        </w:rPr>
        <w:t>World's</w:t>
      </w:r>
      <w:proofErr w:type="spellEnd"/>
      <w:r w:rsidRPr="009379C7">
        <w:rPr>
          <w:rFonts w:cstheme="minorHAnsi"/>
        </w:rPr>
        <w:t xml:space="preserve"> </w:t>
      </w:r>
      <w:proofErr w:type="spellStart"/>
      <w:r w:rsidRPr="009379C7">
        <w:rPr>
          <w:rFonts w:cstheme="minorHAnsi"/>
        </w:rPr>
        <w:t>Children</w:t>
      </w:r>
      <w:proofErr w:type="spellEnd"/>
      <w:r w:rsidRPr="009379C7">
        <w:rPr>
          <w:rFonts w:cstheme="minorHAnsi"/>
        </w:rPr>
        <w:t xml:space="preserve"> 2025. </w:t>
      </w:r>
      <w:proofErr w:type="spellStart"/>
      <w:r w:rsidRPr="009379C7">
        <w:rPr>
          <w:rFonts w:cstheme="minorHAnsi"/>
        </w:rPr>
        <w:t>Unicef</w:t>
      </w:r>
      <w:proofErr w:type="spellEnd"/>
      <w:r w:rsidRPr="009379C7">
        <w:rPr>
          <w:rFonts w:cstheme="minorHAnsi"/>
        </w:rPr>
        <w:t xml:space="preserve"> [online]. [cit. 2026-02-23]. Dostupné z: </w:t>
      </w:r>
      <w:hyperlink r:id="rId51" w:history="1">
        <w:r w:rsidRPr="009379C7">
          <w:rPr>
            <w:rStyle w:val="Hypertextovodkaz"/>
            <w:rFonts w:cstheme="minorHAnsi"/>
          </w:rPr>
          <w:t>https://www.unicef.org/reports/state-of-worlds-children/2025</w:t>
        </w:r>
      </w:hyperlink>
    </w:p>
    <w:p w14:paraId="6210FE7E" w14:textId="16CC8E9E" w:rsidR="004A6413" w:rsidRPr="009379C7" w:rsidRDefault="004A6413" w:rsidP="009D47AE">
      <w:pPr>
        <w:jc w:val="both"/>
        <w:rPr>
          <w:rFonts w:cstheme="minorHAnsi"/>
        </w:rPr>
      </w:pPr>
      <w:r w:rsidRPr="009379C7">
        <w:rPr>
          <w:rFonts w:cstheme="minorHAnsi"/>
        </w:rPr>
        <w:t xml:space="preserve">UNICEF, 2026. </w:t>
      </w:r>
      <w:proofErr w:type="spellStart"/>
      <w:r w:rsidRPr="009379C7">
        <w:rPr>
          <w:rFonts w:cstheme="minorHAnsi"/>
        </w:rPr>
        <w:t>Crisis</w:t>
      </w:r>
      <w:proofErr w:type="spellEnd"/>
      <w:r w:rsidRPr="009379C7">
        <w:rPr>
          <w:rFonts w:cstheme="minorHAnsi"/>
        </w:rPr>
        <w:t xml:space="preserve"> in Haiti. UNICEF [online]. [cit. 2026-03-16]. Dostupné z: </w:t>
      </w:r>
      <w:hyperlink r:id="rId52" w:anchor="crisis-snapshot" w:history="1">
        <w:r w:rsidRPr="009379C7">
          <w:rPr>
            <w:rStyle w:val="Hypertextovodkaz"/>
            <w:rFonts w:cstheme="minorHAnsi"/>
          </w:rPr>
          <w:t>https://www.unicef.org/emergencies/crisis-haiti#crisis-snapshot</w:t>
        </w:r>
      </w:hyperlink>
    </w:p>
    <w:p w14:paraId="2392761B" w14:textId="77777777" w:rsidR="00E24889" w:rsidRPr="009379C7" w:rsidRDefault="00E24889" w:rsidP="006309BE">
      <w:pPr>
        <w:jc w:val="both"/>
        <w:rPr>
          <w:rFonts w:cstheme="minorHAnsi"/>
        </w:rPr>
      </w:pPr>
      <w:r w:rsidRPr="009379C7">
        <w:rPr>
          <w:rFonts w:cstheme="minorHAnsi"/>
        </w:rPr>
        <w:t xml:space="preserve">WATSON, Brad, 2014. </w:t>
      </w:r>
      <w:proofErr w:type="spellStart"/>
      <w:r w:rsidRPr="009379C7">
        <w:rPr>
          <w:rFonts w:cstheme="minorHAnsi"/>
        </w:rPr>
        <w:t>The</w:t>
      </w:r>
      <w:proofErr w:type="spellEnd"/>
      <w:r w:rsidRPr="009379C7">
        <w:rPr>
          <w:rFonts w:cstheme="minorHAnsi"/>
        </w:rPr>
        <w:t xml:space="preserve"> </w:t>
      </w:r>
      <w:proofErr w:type="spellStart"/>
      <w:r w:rsidRPr="009379C7">
        <w:rPr>
          <w:rFonts w:cstheme="minorHAnsi"/>
        </w:rPr>
        <w:t>origins</w:t>
      </w:r>
      <w:proofErr w:type="spellEnd"/>
      <w:r w:rsidRPr="009379C7">
        <w:rPr>
          <w:rFonts w:cstheme="minorHAnsi"/>
        </w:rPr>
        <w:t xml:space="preserve"> </w:t>
      </w:r>
      <w:proofErr w:type="spellStart"/>
      <w:r w:rsidRPr="009379C7">
        <w:rPr>
          <w:rFonts w:cstheme="minorHAnsi"/>
        </w:rPr>
        <w:t>of</w:t>
      </w:r>
      <w:proofErr w:type="spellEnd"/>
      <w:r w:rsidRPr="009379C7">
        <w:rPr>
          <w:rFonts w:cstheme="minorHAnsi"/>
        </w:rPr>
        <w:t xml:space="preserve"> </w:t>
      </w:r>
      <w:proofErr w:type="spellStart"/>
      <w:r w:rsidRPr="009379C7">
        <w:rPr>
          <w:rFonts w:cstheme="minorHAnsi"/>
        </w:rPr>
        <w:t>international</w:t>
      </w:r>
      <w:proofErr w:type="spellEnd"/>
      <w:r w:rsidRPr="009379C7">
        <w:rPr>
          <w:rFonts w:cstheme="minorHAnsi"/>
        </w:rPr>
        <w:t xml:space="preserve"> </w:t>
      </w:r>
      <w:proofErr w:type="spellStart"/>
      <w:r w:rsidRPr="009379C7">
        <w:rPr>
          <w:rFonts w:cstheme="minorHAnsi"/>
        </w:rPr>
        <w:t>child</w:t>
      </w:r>
      <w:proofErr w:type="spellEnd"/>
      <w:r w:rsidRPr="009379C7">
        <w:rPr>
          <w:rFonts w:cstheme="minorHAnsi"/>
        </w:rPr>
        <w:t xml:space="preserve"> </w:t>
      </w:r>
      <w:proofErr w:type="spellStart"/>
      <w:r w:rsidRPr="009379C7">
        <w:rPr>
          <w:rFonts w:cstheme="minorHAnsi"/>
        </w:rPr>
        <w:t>sponsorship</w:t>
      </w:r>
      <w:proofErr w:type="spellEnd"/>
      <w:r w:rsidRPr="009379C7">
        <w:rPr>
          <w:rFonts w:cstheme="minorHAnsi"/>
        </w:rPr>
        <w:t xml:space="preserve">. Taylor a Francis [online]. [cit. 2025-02-16]. Dostupné z: </w:t>
      </w:r>
      <w:hyperlink r:id="rId53" w:history="1">
        <w:r w:rsidRPr="009379C7">
          <w:rPr>
            <w:rStyle w:val="Hypertextovodkaz"/>
            <w:rFonts w:cstheme="minorHAnsi"/>
          </w:rPr>
          <w:t>https://www.tandfonline.com/doi/full/10.1080/09614524.2015.1064362</w:t>
        </w:r>
      </w:hyperlink>
      <w:r w:rsidRPr="009379C7">
        <w:rPr>
          <w:rFonts w:cstheme="minorHAnsi"/>
        </w:rPr>
        <w:t xml:space="preserve"> </w:t>
      </w:r>
    </w:p>
    <w:p w14:paraId="4E81E9D5" w14:textId="318130AF" w:rsidR="00B73392" w:rsidRPr="009379C7" w:rsidRDefault="00B73392" w:rsidP="006309BE">
      <w:pPr>
        <w:jc w:val="both"/>
        <w:rPr>
          <w:rFonts w:cstheme="minorHAnsi"/>
        </w:rPr>
      </w:pPr>
      <w:r w:rsidRPr="009379C7">
        <w:rPr>
          <w:rFonts w:cstheme="minorHAnsi"/>
        </w:rPr>
        <w:t xml:space="preserve">WFP, 2023. Haiti country </w:t>
      </w:r>
      <w:proofErr w:type="spellStart"/>
      <w:r w:rsidRPr="009379C7">
        <w:rPr>
          <w:rFonts w:cstheme="minorHAnsi"/>
        </w:rPr>
        <w:t>strategic</w:t>
      </w:r>
      <w:proofErr w:type="spellEnd"/>
      <w:r w:rsidRPr="009379C7">
        <w:rPr>
          <w:rFonts w:cstheme="minorHAnsi"/>
        </w:rPr>
        <w:t xml:space="preserve"> </w:t>
      </w:r>
      <w:proofErr w:type="spellStart"/>
      <w:r w:rsidRPr="009379C7">
        <w:rPr>
          <w:rFonts w:cstheme="minorHAnsi"/>
        </w:rPr>
        <w:t>plan</w:t>
      </w:r>
      <w:proofErr w:type="spellEnd"/>
      <w:r w:rsidRPr="009379C7">
        <w:rPr>
          <w:rFonts w:cstheme="minorHAnsi"/>
        </w:rPr>
        <w:t xml:space="preserve"> (2024–2028). </w:t>
      </w:r>
      <w:proofErr w:type="spellStart"/>
      <w:r w:rsidRPr="009379C7">
        <w:rPr>
          <w:rFonts w:cstheme="minorHAnsi"/>
        </w:rPr>
        <w:t>World</w:t>
      </w:r>
      <w:proofErr w:type="spellEnd"/>
      <w:r w:rsidRPr="009379C7">
        <w:rPr>
          <w:rFonts w:cstheme="minorHAnsi"/>
        </w:rPr>
        <w:t xml:space="preserve"> food </w:t>
      </w:r>
      <w:proofErr w:type="spellStart"/>
      <w:r w:rsidRPr="009379C7">
        <w:rPr>
          <w:rFonts w:cstheme="minorHAnsi"/>
        </w:rPr>
        <w:t>programme</w:t>
      </w:r>
      <w:proofErr w:type="spellEnd"/>
      <w:r w:rsidRPr="009379C7">
        <w:rPr>
          <w:rFonts w:cstheme="minorHAnsi"/>
        </w:rPr>
        <w:t xml:space="preserve"> [online]. [cit. 2026-03-16]. Dostupné z: </w:t>
      </w:r>
      <w:hyperlink r:id="rId54" w:history="1">
        <w:r w:rsidRPr="009379C7">
          <w:rPr>
            <w:rStyle w:val="Hypertextovodkaz"/>
            <w:rFonts w:cstheme="minorHAnsi"/>
          </w:rPr>
          <w:t>https://www.wfp.org/operations/ht03-haiti-country-strategic-plan-2024-2028</w:t>
        </w:r>
      </w:hyperlink>
    </w:p>
    <w:p w14:paraId="6107B470" w14:textId="1CB1AB76" w:rsidR="001D0862" w:rsidRPr="009379C7" w:rsidRDefault="001D0862" w:rsidP="006309BE">
      <w:pPr>
        <w:jc w:val="both"/>
        <w:rPr>
          <w:rFonts w:cstheme="minorHAnsi"/>
        </w:rPr>
      </w:pPr>
      <w:r w:rsidRPr="009379C7">
        <w:rPr>
          <w:rFonts w:cstheme="minorHAnsi"/>
        </w:rPr>
        <w:t>WONTANARA, 2020. </w:t>
      </w:r>
      <w:r w:rsidRPr="009379C7">
        <w:rPr>
          <w:rFonts w:cstheme="minorHAnsi"/>
          <w:i/>
          <w:iCs/>
        </w:rPr>
        <w:t>O nás</w:t>
      </w:r>
      <w:r w:rsidRPr="009379C7">
        <w:rPr>
          <w:rFonts w:cstheme="minorHAnsi"/>
        </w:rPr>
        <w:t xml:space="preserve"> [online]. [cit. 2025-03-31]. Dostupné z: </w:t>
      </w:r>
      <w:hyperlink r:id="rId55" w:history="1">
        <w:r w:rsidRPr="009379C7">
          <w:rPr>
            <w:rStyle w:val="Hypertextovodkaz"/>
            <w:rFonts w:cstheme="minorHAnsi"/>
          </w:rPr>
          <w:t>https://www.wontanara.cz/index.php/cs/o-nas</w:t>
        </w:r>
      </w:hyperlink>
    </w:p>
    <w:p w14:paraId="64660FDA" w14:textId="6A0094F7" w:rsidR="007D292E" w:rsidRPr="009379C7" w:rsidRDefault="007D292E" w:rsidP="006309BE">
      <w:pPr>
        <w:jc w:val="both"/>
        <w:rPr>
          <w:rFonts w:cstheme="minorHAnsi"/>
        </w:rPr>
      </w:pPr>
      <w:r w:rsidRPr="009379C7">
        <w:rPr>
          <w:rFonts w:cstheme="minorHAnsi"/>
        </w:rPr>
        <w:t xml:space="preserve">WORLD BANK GROUP, 2024. OVERVIEW: HAITI. </w:t>
      </w:r>
      <w:proofErr w:type="spellStart"/>
      <w:r w:rsidRPr="009379C7">
        <w:rPr>
          <w:rFonts w:cstheme="minorHAnsi"/>
        </w:rPr>
        <w:t>World</w:t>
      </w:r>
      <w:proofErr w:type="spellEnd"/>
      <w:r w:rsidRPr="009379C7">
        <w:rPr>
          <w:rFonts w:cstheme="minorHAnsi"/>
        </w:rPr>
        <w:t xml:space="preserve"> Bank [online]. [cit. 2026-03-16]. Dostupné z: </w:t>
      </w:r>
      <w:hyperlink r:id="rId56" w:anchor="tab-economy" w:history="1">
        <w:r w:rsidR="000E23A5" w:rsidRPr="009379C7">
          <w:rPr>
            <w:rStyle w:val="Hypertextovodkaz"/>
            <w:rFonts w:cstheme="minorHAnsi"/>
          </w:rPr>
          <w:t>https://www.worldbank.org/ext/en/country/haiti#tab-economy</w:t>
        </w:r>
      </w:hyperlink>
    </w:p>
    <w:p w14:paraId="55DFF926" w14:textId="7C2CC048" w:rsidR="00DC20BD" w:rsidRPr="009379C7" w:rsidRDefault="00DC20BD" w:rsidP="006309BE">
      <w:pPr>
        <w:jc w:val="both"/>
        <w:rPr>
          <w:rFonts w:cstheme="minorHAnsi"/>
        </w:rPr>
      </w:pPr>
      <w:r w:rsidRPr="009379C7">
        <w:rPr>
          <w:rFonts w:cstheme="minorHAnsi"/>
        </w:rPr>
        <w:t xml:space="preserve">WORLD HEALTH ORGANIZATION, 2025. Haiti: WHO </w:t>
      </w:r>
      <w:proofErr w:type="spellStart"/>
      <w:r w:rsidRPr="009379C7">
        <w:rPr>
          <w:rFonts w:cstheme="minorHAnsi"/>
        </w:rPr>
        <w:t>Health</w:t>
      </w:r>
      <w:proofErr w:type="spellEnd"/>
      <w:r w:rsidRPr="009379C7">
        <w:rPr>
          <w:rFonts w:cstheme="minorHAnsi"/>
        </w:rPr>
        <w:t xml:space="preserve"> </w:t>
      </w:r>
      <w:proofErr w:type="spellStart"/>
      <w:r w:rsidRPr="009379C7">
        <w:rPr>
          <w:rFonts w:cstheme="minorHAnsi"/>
        </w:rPr>
        <w:t>Emergency</w:t>
      </w:r>
      <w:proofErr w:type="spellEnd"/>
      <w:r w:rsidRPr="009379C7">
        <w:rPr>
          <w:rFonts w:cstheme="minorHAnsi"/>
        </w:rPr>
        <w:t xml:space="preserve"> Appeal 2025. WHO [online]. [cit. 2026-03-16]. Dostupné z: </w:t>
      </w:r>
      <w:hyperlink r:id="rId57" w:history="1">
        <w:r w:rsidRPr="009379C7">
          <w:rPr>
            <w:rStyle w:val="Hypertextovodkaz"/>
            <w:rFonts w:cstheme="minorHAnsi"/>
          </w:rPr>
          <w:t>https://www.who.int/publications/m/item/haiti--who-health-emergency-appeal-2025</w:t>
        </w:r>
      </w:hyperlink>
    </w:p>
    <w:p w14:paraId="40E4BD24" w14:textId="7D5A6025" w:rsidR="000438E1" w:rsidRPr="009379C7" w:rsidRDefault="000438E1" w:rsidP="006309BE">
      <w:pPr>
        <w:jc w:val="both"/>
        <w:rPr>
          <w:rFonts w:cstheme="minorHAnsi"/>
        </w:rPr>
      </w:pPr>
      <w:r w:rsidRPr="009379C7">
        <w:rPr>
          <w:rFonts w:cstheme="minorHAnsi"/>
        </w:rPr>
        <w:t>WORLD VISION, 2025. </w:t>
      </w:r>
      <w:proofErr w:type="spellStart"/>
      <w:r w:rsidRPr="009379C7">
        <w:rPr>
          <w:rFonts w:cstheme="minorHAnsi"/>
          <w:i/>
          <w:iCs/>
        </w:rPr>
        <w:t>Our</w:t>
      </w:r>
      <w:proofErr w:type="spellEnd"/>
      <w:r w:rsidRPr="009379C7">
        <w:rPr>
          <w:rFonts w:cstheme="minorHAnsi"/>
          <w:i/>
          <w:iCs/>
        </w:rPr>
        <w:t xml:space="preserve"> </w:t>
      </w:r>
      <w:proofErr w:type="spellStart"/>
      <w:r w:rsidRPr="009379C7">
        <w:rPr>
          <w:rFonts w:cstheme="minorHAnsi"/>
          <w:i/>
          <w:iCs/>
        </w:rPr>
        <w:t>history</w:t>
      </w:r>
      <w:proofErr w:type="spellEnd"/>
      <w:r w:rsidRPr="009379C7">
        <w:rPr>
          <w:rFonts w:cstheme="minorHAnsi"/>
        </w:rPr>
        <w:t xml:space="preserve"> [online]. [cit. 2025-03-07]. Dostupné z: </w:t>
      </w:r>
      <w:hyperlink r:id="rId58" w:history="1">
        <w:r w:rsidRPr="009379C7">
          <w:rPr>
            <w:rStyle w:val="Hypertextovodkaz"/>
            <w:rFonts w:cstheme="minorHAnsi"/>
          </w:rPr>
          <w:t>https://www.wvi.org/our-history</w:t>
        </w:r>
      </w:hyperlink>
    </w:p>
    <w:p w14:paraId="2F160050" w14:textId="7926A5E8" w:rsidR="00AA4B00" w:rsidRPr="009379C7" w:rsidRDefault="00AA4B00" w:rsidP="006309BE">
      <w:pPr>
        <w:jc w:val="both"/>
        <w:rPr>
          <w:rFonts w:cstheme="minorHAnsi"/>
        </w:rPr>
      </w:pPr>
      <w:r w:rsidRPr="009379C7">
        <w:rPr>
          <w:rFonts w:cstheme="minorHAnsi"/>
        </w:rPr>
        <w:t xml:space="preserve">WYDICK, Bruce, 2013. </w:t>
      </w:r>
      <w:proofErr w:type="spellStart"/>
      <w:r w:rsidRPr="009379C7">
        <w:rPr>
          <w:rFonts w:cstheme="minorHAnsi"/>
        </w:rPr>
        <w:t>Does</w:t>
      </w:r>
      <w:proofErr w:type="spellEnd"/>
      <w:r w:rsidRPr="009379C7">
        <w:rPr>
          <w:rFonts w:cstheme="minorHAnsi"/>
        </w:rPr>
        <w:t xml:space="preserve"> International </w:t>
      </w:r>
      <w:proofErr w:type="spellStart"/>
      <w:r w:rsidRPr="009379C7">
        <w:rPr>
          <w:rFonts w:cstheme="minorHAnsi"/>
        </w:rPr>
        <w:t>Child</w:t>
      </w:r>
      <w:proofErr w:type="spellEnd"/>
      <w:r w:rsidRPr="009379C7">
        <w:rPr>
          <w:rFonts w:cstheme="minorHAnsi"/>
        </w:rPr>
        <w:t xml:space="preserve"> </w:t>
      </w:r>
      <w:proofErr w:type="spellStart"/>
      <w:r w:rsidRPr="009379C7">
        <w:rPr>
          <w:rFonts w:cstheme="minorHAnsi"/>
        </w:rPr>
        <w:t>Sponsorship</w:t>
      </w:r>
      <w:proofErr w:type="spellEnd"/>
      <w:r w:rsidRPr="009379C7">
        <w:rPr>
          <w:rFonts w:cstheme="minorHAnsi"/>
        </w:rPr>
        <w:t xml:space="preserve"> </w:t>
      </w:r>
      <w:proofErr w:type="spellStart"/>
      <w:r w:rsidRPr="009379C7">
        <w:rPr>
          <w:rFonts w:cstheme="minorHAnsi"/>
        </w:rPr>
        <w:t>Work</w:t>
      </w:r>
      <w:proofErr w:type="spellEnd"/>
      <w:r w:rsidRPr="009379C7">
        <w:rPr>
          <w:rFonts w:cstheme="minorHAnsi"/>
        </w:rPr>
        <w:t xml:space="preserve">? A </w:t>
      </w:r>
      <w:proofErr w:type="spellStart"/>
      <w:r w:rsidRPr="009379C7">
        <w:rPr>
          <w:rFonts w:cstheme="minorHAnsi"/>
        </w:rPr>
        <w:t>Six</w:t>
      </w:r>
      <w:proofErr w:type="spellEnd"/>
      <w:r w:rsidRPr="009379C7">
        <w:rPr>
          <w:rFonts w:cstheme="minorHAnsi"/>
        </w:rPr>
        <w:t xml:space="preserve">-Country Study </w:t>
      </w:r>
      <w:proofErr w:type="spellStart"/>
      <w:r w:rsidRPr="009379C7">
        <w:rPr>
          <w:rFonts w:cstheme="minorHAnsi"/>
        </w:rPr>
        <w:t>of</w:t>
      </w:r>
      <w:proofErr w:type="spellEnd"/>
      <w:r w:rsidRPr="009379C7">
        <w:rPr>
          <w:rFonts w:cstheme="minorHAnsi"/>
        </w:rPr>
        <w:t xml:space="preserve"> </w:t>
      </w:r>
      <w:proofErr w:type="spellStart"/>
      <w:r w:rsidRPr="009379C7">
        <w:rPr>
          <w:rFonts w:cstheme="minorHAnsi"/>
        </w:rPr>
        <w:t>Impacts</w:t>
      </w:r>
      <w:proofErr w:type="spellEnd"/>
      <w:r w:rsidRPr="009379C7">
        <w:rPr>
          <w:rFonts w:cstheme="minorHAnsi"/>
        </w:rPr>
        <w:t xml:space="preserve"> on </w:t>
      </w:r>
      <w:proofErr w:type="spellStart"/>
      <w:r w:rsidRPr="009379C7">
        <w:rPr>
          <w:rFonts w:cstheme="minorHAnsi"/>
        </w:rPr>
        <w:t>Adult</w:t>
      </w:r>
      <w:proofErr w:type="spellEnd"/>
      <w:r w:rsidRPr="009379C7">
        <w:rPr>
          <w:rFonts w:cstheme="minorHAnsi"/>
        </w:rPr>
        <w:t xml:space="preserve"> </w:t>
      </w:r>
      <w:proofErr w:type="spellStart"/>
      <w:r w:rsidRPr="009379C7">
        <w:rPr>
          <w:rFonts w:cstheme="minorHAnsi"/>
        </w:rPr>
        <w:t>Life</w:t>
      </w:r>
      <w:proofErr w:type="spellEnd"/>
      <w:r w:rsidRPr="009379C7">
        <w:rPr>
          <w:rFonts w:cstheme="minorHAnsi"/>
        </w:rPr>
        <w:t xml:space="preserve"> </w:t>
      </w:r>
      <w:proofErr w:type="spellStart"/>
      <w:r w:rsidRPr="009379C7">
        <w:rPr>
          <w:rFonts w:cstheme="minorHAnsi"/>
        </w:rPr>
        <w:t>Outcomes</w:t>
      </w:r>
      <w:proofErr w:type="spellEnd"/>
      <w:r w:rsidRPr="009379C7">
        <w:rPr>
          <w:rFonts w:cstheme="minorHAnsi"/>
        </w:rPr>
        <w:t>. </w:t>
      </w:r>
      <w:proofErr w:type="spellStart"/>
      <w:r w:rsidRPr="009379C7">
        <w:rPr>
          <w:rFonts w:cstheme="minorHAnsi"/>
          <w:i/>
          <w:iCs/>
        </w:rPr>
        <w:t>The</w:t>
      </w:r>
      <w:proofErr w:type="spellEnd"/>
      <w:r w:rsidRPr="009379C7">
        <w:rPr>
          <w:rFonts w:cstheme="minorHAnsi"/>
          <w:i/>
          <w:iCs/>
        </w:rPr>
        <w:t xml:space="preserve"> university </w:t>
      </w:r>
      <w:proofErr w:type="spellStart"/>
      <w:r w:rsidRPr="009379C7">
        <w:rPr>
          <w:rFonts w:cstheme="minorHAnsi"/>
          <w:i/>
          <w:iCs/>
        </w:rPr>
        <w:t>of</w:t>
      </w:r>
      <w:proofErr w:type="spellEnd"/>
      <w:r w:rsidRPr="009379C7">
        <w:rPr>
          <w:rFonts w:cstheme="minorHAnsi"/>
          <w:i/>
          <w:iCs/>
        </w:rPr>
        <w:t xml:space="preserve"> Chicago </w:t>
      </w:r>
      <w:proofErr w:type="spellStart"/>
      <w:r w:rsidRPr="009379C7">
        <w:rPr>
          <w:rFonts w:cstheme="minorHAnsi"/>
          <w:i/>
          <w:iCs/>
        </w:rPr>
        <w:t>press</w:t>
      </w:r>
      <w:proofErr w:type="spellEnd"/>
      <w:r w:rsidRPr="009379C7">
        <w:rPr>
          <w:rFonts w:cstheme="minorHAnsi"/>
          <w:i/>
          <w:iCs/>
        </w:rPr>
        <w:t xml:space="preserve"> </w:t>
      </w:r>
      <w:proofErr w:type="spellStart"/>
      <w:r w:rsidRPr="009379C7">
        <w:rPr>
          <w:rFonts w:cstheme="minorHAnsi"/>
          <w:i/>
          <w:iCs/>
        </w:rPr>
        <w:t>journals</w:t>
      </w:r>
      <w:proofErr w:type="spellEnd"/>
      <w:r w:rsidRPr="009379C7">
        <w:rPr>
          <w:rFonts w:cstheme="minorHAnsi"/>
        </w:rPr>
        <w:t xml:space="preserve"> [online]. [cit. 2026-02-03]. Dostupné z: </w:t>
      </w:r>
      <w:hyperlink r:id="rId59" w:history="1">
        <w:r w:rsidRPr="009379C7">
          <w:rPr>
            <w:rStyle w:val="Hypertextovodkaz"/>
            <w:rFonts w:cstheme="minorHAnsi"/>
          </w:rPr>
          <w:t>https://www.journals.uchicago.edu/doi/10.1086/670138</w:t>
        </w:r>
      </w:hyperlink>
    </w:p>
    <w:p w14:paraId="10BDAC43" w14:textId="1F9FC564" w:rsidR="00D06005" w:rsidRDefault="00153062" w:rsidP="005442CE">
      <w:pPr>
        <w:jc w:val="both"/>
      </w:pPr>
      <w:r w:rsidRPr="009379C7">
        <w:rPr>
          <w:rFonts w:cstheme="minorHAnsi"/>
        </w:rPr>
        <w:t xml:space="preserve">ZIDEK, Petr, 2011. 'Adopce na dálku nejsou fér, vzdělání potřebují i ošklivé děti'. Lidovky [online]. [cit. 2025-05-19]. Dostupné z: </w:t>
      </w:r>
      <w:hyperlink r:id="rId60" w:history="1">
        <w:r w:rsidRPr="009379C7">
          <w:rPr>
            <w:rStyle w:val="Hypertextovodkaz"/>
            <w:rFonts w:cstheme="minorHAnsi"/>
          </w:rPr>
          <w:t>https://www.lidovky.cz/relax/zajimavosti/adopce-na-dalku-nejsou-fer-vzdelani-potrebuji-i-osklive-deti.A110806_203952_moje-penize_sk</w:t>
        </w:r>
      </w:hyperlink>
      <w:r w:rsidR="005442CE">
        <w:t xml:space="preserve">                                                                                             </w:t>
      </w:r>
    </w:p>
    <w:p w14:paraId="326E0E98" w14:textId="77777777" w:rsidR="004C56F7" w:rsidRPr="00667C67" w:rsidRDefault="004C56F7" w:rsidP="006B018F">
      <w:pPr>
        <w:rPr>
          <w:sz w:val="24"/>
          <w:szCs w:val="24"/>
        </w:rPr>
      </w:pPr>
    </w:p>
    <w:sectPr w:rsidR="004C56F7" w:rsidRPr="00667C67" w:rsidSect="00297E75">
      <w:footerReference w:type="default" r:id="rId61"/>
      <w:pgSz w:w="11906" w:h="16838"/>
      <w:pgMar w:top="1417" w:right="1417" w:bottom="1417" w:left="1417"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996B" w14:textId="77777777" w:rsidR="004F6E3D" w:rsidRDefault="004F6E3D" w:rsidP="004F6E3D">
      <w:pPr>
        <w:spacing w:after="0" w:line="240" w:lineRule="auto"/>
      </w:pPr>
      <w:r>
        <w:separator/>
      </w:r>
    </w:p>
  </w:endnote>
  <w:endnote w:type="continuationSeparator" w:id="0">
    <w:p w14:paraId="6294FABE" w14:textId="77777777" w:rsidR="004F6E3D" w:rsidRDefault="004F6E3D" w:rsidP="004F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ItalicBody">
    <w:altName w:val="Cambria"/>
    <w:panose1 w:val="00000000000000000000"/>
    <w:charset w:val="00"/>
    <w:family w:val="roman"/>
    <w:notTrueType/>
    <w:pitch w:val="default"/>
  </w:font>
  <w:font w:name="UICTFontTextStyleCaption1">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33471"/>
      <w:docPartObj>
        <w:docPartGallery w:val="Page Numbers (Bottom of Page)"/>
        <w:docPartUnique/>
      </w:docPartObj>
    </w:sdtPr>
    <w:sdtEndPr/>
    <w:sdtContent>
      <w:p w14:paraId="61C172F2" w14:textId="0F38694B" w:rsidR="00800265" w:rsidRDefault="00800265">
        <w:pPr>
          <w:pStyle w:val="Zpat"/>
          <w:jc w:val="center"/>
        </w:pPr>
        <w:r>
          <w:fldChar w:fldCharType="begin"/>
        </w:r>
        <w:r>
          <w:instrText>PAGE   \* MERGEFORMAT</w:instrText>
        </w:r>
        <w:r>
          <w:fldChar w:fldCharType="separate"/>
        </w:r>
        <w:r>
          <w:t>2</w:t>
        </w:r>
        <w:r>
          <w:fldChar w:fldCharType="end"/>
        </w:r>
      </w:p>
    </w:sdtContent>
  </w:sdt>
  <w:p w14:paraId="08F50E66" w14:textId="77777777" w:rsidR="0020048A" w:rsidRDefault="002004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CA2B4" w14:textId="77777777" w:rsidR="004F6E3D" w:rsidRDefault="004F6E3D" w:rsidP="004F6E3D">
      <w:pPr>
        <w:spacing w:after="0" w:line="240" w:lineRule="auto"/>
      </w:pPr>
      <w:r>
        <w:separator/>
      </w:r>
    </w:p>
  </w:footnote>
  <w:footnote w:type="continuationSeparator" w:id="0">
    <w:p w14:paraId="6C115CB7" w14:textId="77777777" w:rsidR="004F6E3D" w:rsidRDefault="004F6E3D" w:rsidP="004F6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828"/>
    <w:multiLevelType w:val="multilevel"/>
    <w:tmpl w:val="84680E3A"/>
    <w:lvl w:ilvl="0">
      <w:start w:val="1"/>
      <w:numFmt w:val="decimal"/>
      <w:lvlText w:val="%1."/>
      <w:lvlJc w:val="left"/>
      <w:pPr>
        <w:ind w:left="72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1C7F54"/>
    <w:multiLevelType w:val="hybridMultilevel"/>
    <w:tmpl w:val="385A2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DA37BB"/>
    <w:multiLevelType w:val="hybridMultilevel"/>
    <w:tmpl w:val="716CC798"/>
    <w:lvl w:ilvl="0" w:tplc="B4ACAD3C">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4515BB"/>
    <w:multiLevelType w:val="multilevel"/>
    <w:tmpl w:val="7882ADF4"/>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98070D9"/>
    <w:multiLevelType w:val="hybridMultilevel"/>
    <w:tmpl w:val="636EC7C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021A0"/>
    <w:multiLevelType w:val="hybridMultilevel"/>
    <w:tmpl w:val="73C6EFAE"/>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285D32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D155A8"/>
    <w:multiLevelType w:val="multilevel"/>
    <w:tmpl w:val="CF48B8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E181401"/>
    <w:multiLevelType w:val="hybridMultilevel"/>
    <w:tmpl w:val="930A7C8E"/>
    <w:lvl w:ilvl="0" w:tplc="05AA85EE">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EF3A46"/>
    <w:multiLevelType w:val="hybridMultilevel"/>
    <w:tmpl w:val="DB6A22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823F9C"/>
    <w:multiLevelType w:val="multilevel"/>
    <w:tmpl w:val="F95CD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A976BB"/>
    <w:multiLevelType w:val="hybridMultilevel"/>
    <w:tmpl w:val="65B2DC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6F182E09"/>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6F450979"/>
    <w:multiLevelType w:val="hybridMultilevel"/>
    <w:tmpl w:val="04A44EBA"/>
    <w:lvl w:ilvl="0" w:tplc="0405000F">
      <w:start w:val="1"/>
      <w:numFmt w:val="decimal"/>
      <w:lvlText w:val="%1."/>
      <w:lvlJc w:val="left"/>
      <w:pPr>
        <w:ind w:left="720" w:hanging="360"/>
      </w:pPr>
      <w:rPr>
        <w:rFonts w:hint="default"/>
      </w:rPr>
    </w:lvl>
    <w:lvl w:ilvl="1" w:tplc="CA2EBF2C">
      <w:start w:val="1"/>
      <w:numFmt w:val="decimal"/>
      <w:lvlText w:val="%2."/>
      <w:lvlJc w:val="left"/>
      <w:pPr>
        <w:ind w:left="1440" w:hanging="360"/>
      </w:pPr>
      <w:rPr>
        <w:rFonts w:asciiTheme="minorHAnsi" w:eastAsiaTheme="minorHAnsi" w:hAnsiTheme="minorHAnsi" w:cstheme="minorBid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4D7275"/>
    <w:multiLevelType w:val="hybridMultilevel"/>
    <w:tmpl w:val="A1B4FF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DFC6FF0"/>
    <w:multiLevelType w:val="hybridMultilevel"/>
    <w:tmpl w:val="83AE3CF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5550130">
    <w:abstractNumId w:val="3"/>
  </w:num>
  <w:num w:numId="2" w16cid:durableId="1381441073">
    <w:abstractNumId w:val="1"/>
  </w:num>
  <w:num w:numId="3" w16cid:durableId="1369991557">
    <w:abstractNumId w:val="14"/>
  </w:num>
  <w:num w:numId="4" w16cid:durableId="542446590">
    <w:abstractNumId w:val="4"/>
  </w:num>
  <w:num w:numId="5" w16cid:durableId="1502045908">
    <w:abstractNumId w:val="6"/>
  </w:num>
  <w:num w:numId="6" w16cid:durableId="3285684">
    <w:abstractNumId w:val="0"/>
  </w:num>
  <w:num w:numId="7" w16cid:durableId="291443421">
    <w:abstractNumId w:val="7"/>
  </w:num>
  <w:num w:numId="8" w16cid:durableId="148836058">
    <w:abstractNumId w:val="12"/>
  </w:num>
  <w:num w:numId="9" w16cid:durableId="267081665">
    <w:abstractNumId w:val="10"/>
  </w:num>
  <w:num w:numId="10" w16cid:durableId="2137987735">
    <w:abstractNumId w:val="15"/>
  </w:num>
  <w:num w:numId="11" w16cid:durableId="1271549428">
    <w:abstractNumId w:val="11"/>
  </w:num>
  <w:num w:numId="12" w16cid:durableId="40399965">
    <w:abstractNumId w:val="9"/>
  </w:num>
  <w:num w:numId="13" w16cid:durableId="953903178">
    <w:abstractNumId w:val="13"/>
  </w:num>
  <w:num w:numId="14" w16cid:durableId="1172259369">
    <w:abstractNumId w:val="2"/>
  </w:num>
  <w:num w:numId="15" w16cid:durableId="827212320">
    <w:abstractNumId w:val="8"/>
  </w:num>
  <w:num w:numId="16" w16cid:durableId="1104422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0BE"/>
    <w:rsid w:val="00003B84"/>
    <w:rsid w:val="00005884"/>
    <w:rsid w:val="00011353"/>
    <w:rsid w:val="000126C8"/>
    <w:rsid w:val="00012A1E"/>
    <w:rsid w:val="0001326D"/>
    <w:rsid w:val="000134E2"/>
    <w:rsid w:val="0001381D"/>
    <w:rsid w:val="0001453F"/>
    <w:rsid w:val="00021BFC"/>
    <w:rsid w:val="000238E1"/>
    <w:rsid w:val="000242D6"/>
    <w:rsid w:val="00024941"/>
    <w:rsid w:val="00025310"/>
    <w:rsid w:val="00030835"/>
    <w:rsid w:val="00030950"/>
    <w:rsid w:val="000310E4"/>
    <w:rsid w:val="000312D2"/>
    <w:rsid w:val="0003130B"/>
    <w:rsid w:val="00031A81"/>
    <w:rsid w:val="00031FC4"/>
    <w:rsid w:val="00032A99"/>
    <w:rsid w:val="00034B59"/>
    <w:rsid w:val="00036FE8"/>
    <w:rsid w:val="00037807"/>
    <w:rsid w:val="000378C5"/>
    <w:rsid w:val="000408F9"/>
    <w:rsid w:val="00040BD2"/>
    <w:rsid w:val="00042BA6"/>
    <w:rsid w:val="000434CD"/>
    <w:rsid w:val="000438E1"/>
    <w:rsid w:val="00043E36"/>
    <w:rsid w:val="000467D0"/>
    <w:rsid w:val="000468B2"/>
    <w:rsid w:val="00047596"/>
    <w:rsid w:val="00052BA1"/>
    <w:rsid w:val="00052DA6"/>
    <w:rsid w:val="000532D3"/>
    <w:rsid w:val="000547EB"/>
    <w:rsid w:val="000551CC"/>
    <w:rsid w:val="00055DE0"/>
    <w:rsid w:val="000567DC"/>
    <w:rsid w:val="00056FF9"/>
    <w:rsid w:val="000573BA"/>
    <w:rsid w:val="0005795E"/>
    <w:rsid w:val="00060396"/>
    <w:rsid w:val="000607D5"/>
    <w:rsid w:val="0006086D"/>
    <w:rsid w:val="00060C7E"/>
    <w:rsid w:val="000633DB"/>
    <w:rsid w:val="0006753B"/>
    <w:rsid w:val="0007161B"/>
    <w:rsid w:val="00076758"/>
    <w:rsid w:val="000772C8"/>
    <w:rsid w:val="00077723"/>
    <w:rsid w:val="00080B5E"/>
    <w:rsid w:val="00081DBF"/>
    <w:rsid w:val="00081F0F"/>
    <w:rsid w:val="000839C1"/>
    <w:rsid w:val="00084213"/>
    <w:rsid w:val="00084AEF"/>
    <w:rsid w:val="00084C96"/>
    <w:rsid w:val="00085641"/>
    <w:rsid w:val="0008621F"/>
    <w:rsid w:val="00086A75"/>
    <w:rsid w:val="00090E17"/>
    <w:rsid w:val="00094AF5"/>
    <w:rsid w:val="000A082A"/>
    <w:rsid w:val="000A2694"/>
    <w:rsid w:val="000A2DA4"/>
    <w:rsid w:val="000A2DEF"/>
    <w:rsid w:val="000A35E9"/>
    <w:rsid w:val="000A70D3"/>
    <w:rsid w:val="000A73E4"/>
    <w:rsid w:val="000A7922"/>
    <w:rsid w:val="000A7D17"/>
    <w:rsid w:val="000B1F88"/>
    <w:rsid w:val="000B2EED"/>
    <w:rsid w:val="000B3CCC"/>
    <w:rsid w:val="000B3DA1"/>
    <w:rsid w:val="000B525D"/>
    <w:rsid w:val="000B62E3"/>
    <w:rsid w:val="000B6923"/>
    <w:rsid w:val="000B79AB"/>
    <w:rsid w:val="000C0C42"/>
    <w:rsid w:val="000C1AF1"/>
    <w:rsid w:val="000C318B"/>
    <w:rsid w:val="000C5DF2"/>
    <w:rsid w:val="000C67A6"/>
    <w:rsid w:val="000C7611"/>
    <w:rsid w:val="000D0364"/>
    <w:rsid w:val="000D1702"/>
    <w:rsid w:val="000D1E50"/>
    <w:rsid w:val="000D63AC"/>
    <w:rsid w:val="000D6879"/>
    <w:rsid w:val="000D7657"/>
    <w:rsid w:val="000E0F6C"/>
    <w:rsid w:val="000E18AF"/>
    <w:rsid w:val="000E199E"/>
    <w:rsid w:val="000E1E64"/>
    <w:rsid w:val="000E1FE0"/>
    <w:rsid w:val="000E23A5"/>
    <w:rsid w:val="000E3068"/>
    <w:rsid w:val="000E457F"/>
    <w:rsid w:val="000E5626"/>
    <w:rsid w:val="000E7E87"/>
    <w:rsid w:val="000F0532"/>
    <w:rsid w:val="000F0555"/>
    <w:rsid w:val="000F08A6"/>
    <w:rsid w:val="000F28C2"/>
    <w:rsid w:val="000F4DAB"/>
    <w:rsid w:val="000F4E92"/>
    <w:rsid w:val="000F674E"/>
    <w:rsid w:val="0010370A"/>
    <w:rsid w:val="00103DBF"/>
    <w:rsid w:val="00103E7D"/>
    <w:rsid w:val="00105F85"/>
    <w:rsid w:val="001062EB"/>
    <w:rsid w:val="00106E4E"/>
    <w:rsid w:val="00113F56"/>
    <w:rsid w:val="00117DA1"/>
    <w:rsid w:val="001216F7"/>
    <w:rsid w:val="00121A75"/>
    <w:rsid w:val="001258AC"/>
    <w:rsid w:val="00127185"/>
    <w:rsid w:val="00127BDC"/>
    <w:rsid w:val="00130578"/>
    <w:rsid w:val="00130834"/>
    <w:rsid w:val="00132350"/>
    <w:rsid w:val="00132B45"/>
    <w:rsid w:val="00133BE3"/>
    <w:rsid w:val="00135E3E"/>
    <w:rsid w:val="001365CE"/>
    <w:rsid w:val="00137DF9"/>
    <w:rsid w:val="00137F60"/>
    <w:rsid w:val="00140970"/>
    <w:rsid w:val="00141F32"/>
    <w:rsid w:val="0014292A"/>
    <w:rsid w:val="00147515"/>
    <w:rsid w:val="00150C0E"/>
    <w:rsid w:val="00151DD0"/>
    <w:rsid w:val="00152856"/>
    <w:rsid w:val="0015291E"/>
    <w:rsid w:val="00153062"/>
    <w:rsid w:val="001541A4"/>
    <w:rsid w:val="00154D70"/>
    <w:rsid w:val="001556F7"/>
    <w:rsid w:val="00155995"/>
    <w:rsid w:val="001578FC"/>
    <w:rsid w:val="00161247"/>
    <w:rsid w:val="00161815"/>
    <w:rsid w:val="0016207E"/>
    <w:rsid w:val="0016361A"/>
    <w:rsid w:val="00163CA7"/>
    <w:rsid w:val="00164136"/>
    <w:rsid w:val="001653EC"/>
    <w:rsid w:val="001663E3"/>
    <w:rsid w:val="00170633"/>
    <w:rsid w:val="001710B4"/>
    <w:rsid w:val="00171804"/>
    <w:rsid w:val="0017352C"/>
    <w:rsid w:val="00173F5A"/>
    <w:rsid w:val="001746B6"/>
    <w:rsid w:val="00175822"/>
    <w:rsid w:val="001760C9"/>
    <w:rsid w:val="001802BA"/>
    <w:rsid w:val="00182D2C"/>
    <w:rsid w:val="00183567"/>
    <w:rsid w:val="00184931"/>
    <w:rsid w:val="00192148"/>
    <w:rsid w:val="00192BD5"/>
    <w:rsid w:val="0019330A"/>
    <w:rsid w:val="0019342C"/>
    <w:rsid w:val="00194E3A"/>
    <w:rsid w:val="00195994"/>
    <w:rsid w:val="001977A7"/>
    <w:rsid w:val="001A1225"/>
    <w:rsid w:val="001A1226"/>
    <w:rsid w:val="001A29F8"/>
    <w:rsid w:val="001A3995"/>
    <w:rsid w:val="001A5B0F"/>
    <w:rsid w:val="001A73D8"/>
    <w:rsid w:val="001B060C"/>
    <w:rsid w:val="001B11AE"/>
    <w:rsid w:val="001B2CFF"/>
    <w:rsid w:val="001B2FE1"/>
    <w:rsid w:val="001B4E07"/>
    <w:rsid w:val="001B62C9"/>
    <w:rsid w:val="001B6534"/>
    <w:rsid w:val="001B73C9"/>
    <w:rsid w:val="001B7A5F"/>
    <w:rsid w:val="001C01EC"/>
    <w:rsid w:val="001C1096"/>
    <w:rsid w:val="001C17F1"/>
    <w:rsid w:val="001C1F4A"/>
    <w:rsid w:val="001C2667"/>
    <w:rsid w:val="001C3C27"/>
    <w:rsid w:val="001C589A"/>
    <w:rsid w:val="001C6935"/>
    <w:rsid w:val="001D04D1"/>
    <w:rsid w:val="001D0862"/>
    <w:rsid w:val="001D1E2A"/>
    <w:rsid w:val="001D4F94"/>
    <w:rsid w:val="001D6A11"/>
    <w:rsid w:val="001D7438"/>
    <w:rsid w:val="001E06BA"/>
    <w:rsid w:val="001E0F1B"/>
    <w:rsid w:val="001E185F"/>
    <w:rsid w:val="001E2199"/>
    <w:rsid w:val="001E322B"/>
    <w:rsid w:val="001E3934"/>
    <w:rsid w:val="001E48F9"/>
    <w:rsid w:val="001E4C12"/>
    <w:rsid w:val="001E547E"/>
    <w:rsid w:val="001E571D"/>
    <w:rsid w:val="001E7118"/>
    <w:rsid w:val="001F035B"/>
    <w:rsid w:val="001F09CE"/>
    <w:rsid w:val="001F23C1"/>
    <w:rsid w:val="001F354F"/>
    <w:rsid w:val="001F411B"/>
    <w:rsid w:val="001F4E4A"/>
    <w:rsid w:val="001F57C1"/>
    <w:rsid w:val="001F5E36"/>
    <w:rsid w:val="001F70A2"/>
    <w:rsid w:val="00200446"/>
    <w:rsid w:val="0020048A"/>
    <w:rsid w:val="00202301"/>
    <w:rsid w:val="002023DE"/>
    <w:rsid w:val="002031D4"/>
    <w:rsid w:val="002043B3"/>
    <w:rsid w:val="0020463B"/>
    <w:rsid w:val="00205418"/>
    <w:rsid w:val="002062A8"/>
    <w:rsid w:val="002070A4"/>
    <w:rsid w:val="00210E40"/>
    <w:rsid w:val="00211220"/>
    <w:rsid w:val="0021123D"/>
    <w:rsid w:val="00212887"/>
    <w:rsid w:val="00213C16"/>
    <w:rsid w:val="00213CA4"/>
    <w:rsid w:val="00215CB1"/>
    <w:rsid w:val="00215EFF"/>
    <w:rsid w:val="00216556"/>
    <w:rsid w:val="00216AE3"/>
    <w:rsid w:val="002200FB"/>
    <w:rsid w:val="0022070C"/>
    <w:rsid w:val="00220A02"/>
    <w:rsid w:val="002227B6"/>
    <w:rsid w:val="00222C77"/>
    <w:rsid w:val="00222DF9"/>
    <w:rsid w:val="002232DD"/>
    <w:rsid w:val="0022361B"/>
    <w:rsid w:val="00224005"/>
    <w:rsid w:val="002247E1"/>
    <w:rsid w:val="002268DB"/>
    <w:rsid w:val="00226C1F"/>
    <w:rsid w:val="00230379"/>
    <w:rsid w:val="00230B1A"/>
    <w:rsid w:val="00230E4A"/>
    <w:rsid w:val="00234316"/>
    <w:rsid w:val="002364B9"/>
    <w:rsid w:val="00236AB5"/>
    <w:rsid w:val="00241D49"/>
    <w:rsid w:val="002470E8"/>
    <w:rsid w:val="00251F20"/>
    <w:rsid w:val="0025401F"/>
    <w:rsid w:val="002540BF"/>
    <w:rsid w:val="0025564A"/>
    <w:rsid w:val="00256259"/>
    <w:rsid w:val="002618C3"/>
    <w:rsid w:val="002628B5"/>
    <w:rsid w:val="00262CAA"/>
    <w:rsid w:val="00263F7A"/>
    <w:rsid w:val="00264196"/>
    <w:rsid w:val="002643F8"/>
    <w:rsid w:val="0026745B"/>
    <w:rsid w:val="00267A44"/>
    <w:rsid w:val="00270EA8"/>
    <w:rsid w:val="00271007"/>
    <w:rsid w:val="00277102"/>
    <w:rsid w:val="00277F7C"/>
    <w:rsid w:val="00280321"/>
    <w:rsid w:val="002805F9"/>
    <w:rsid w:val="0028080F"/>
    <w:rsid w:val="00280F4D"/>
    <w:rsid w:val="00282443"/>
    <w:rsid w:val="00282E60"/>
    <w:rsid w:val="00284822"/>
    <w:rsid w:val="00286450"/>
    <w:rsid w:val="00286A30"/>
    <w:rsid w:val="002905DC"/>
    <w:rsid w:val="00295C07"/>
    <w:rsid w:val="002967C2"/>
    <w:rsid w:val="00297E75"/>
    <w:rsid w:val="002A279D"/>
    <w:rsid w:val="002A3057"/>
    <w:rsid w:val="002A406A"/>
    <w:rsid w:val="002A4671"/>
    <w:rsid w:val="002B0495"/>
    <w:rsid w:val="002B1180"/>
    <w:rsid w:val="002B1296"/>
    <w:rsid w:val="002B50F9"/>
    <w:rsid w:val="002B54E1"/>
    <w:rsid w:val="002B6A72"/>
    <w:rsid w:val="002B772C"/>
    <w:rsid w:val="002C0C07"/>
    <w:rsid w:val="002C0DAB"/>
    <w:rsid w:val="002C250F"/>
    <w:rsid w:val="002C29B6"/>
    <w:rsid w:val="002C6711"/>
    <w:rsid w:val="002D1B71"/>
    <w:rsid w:val="002D3AB5"/>
    <w:rsid w:val="002D5964"/>
    <w:rsid w:val="002D5DC1"/>
    <w:rsid w:val="002D7899"/>
    <w:rsid w:val="002D7C91"/>
    <w:rsid w:val="002D7F66"/>
    <w:rsid w:val="002E0AC3"/>
    <w:rsid w:val="002E11C2"/>
    <w:rsid w:val="002E1AB6"/>
    <w:rsid w:val="002E245C"/>
    <w:rsid w:val="002E3623"/>
    <w:rsid w:val="002E39BA"/>
    <w:rsid w:val="002E4EC2"/>
    <w:rsid w:val="002E6146"/>
    <w:rsid w:val="002F0061"/>
    <w:rsid w:val="002F0213"/>
    <w:rsid w:val="002F3920"/>
    <w:rsid w:val="002F44D6"/>
    <w:rsid w:val="002F5177"/>
    <w:rsid w:val="002F5E00"/>
    <w:rsid w:val="002F5EF8"/>
    <w:rsid w:val="003012D3"/>
    <w:rsid w:val="00303381"/>
    <w:rsid w:val="0030449B"/>
    <w:rsid w:val="00306249"/>
    <w:rsid w:val="00315CE1"/>
    <w:rsid w:val="00316AC7"/>
    <w:rsid w:val="00317BAE"/>
    <w:rsid w:val="003202BE"/>
    <w:rsid w:val="00321EE4"/>
    <w:rsid w:val="00324F26"/>
    <w:rsid w:val="00327291"/>
    <w:rsid w:val="00327586"/>
    <w:rsid w:val="00336DF4"/>
    <w:rsid w:val="00337615"/>
    <w:rsid w:val="0034017B"/>
    <w:rsid w:val="003401AC"/>
    <w:rsid w:val="00340568"/>
    <w:rsid w:val="00340FA0"/>
    <w:rsid w:val="00342093"/>
    <w:rsid w:val="003422D4"/>
    <w:rsid w:val="00343D43"/>
    <w:rsid w:val="00345486"/>
    <w:rsid w:val="00346417"/>
    <w:rsid w:val="00347CA0"/>
    <w:rsid w:val="00351BDC"/>
    <w:rsid w:val="0035214D"/>
    <w:rsid w:val="00354D28"/>
    <w:rsid w:val="00357183"/>
    <w:rsid w:val="003640EE"/>
    <w:rsid w:val="00364BE0"/>
    <w:rsid w:val="003667DE"/>
    <w:rsid w:val="0037005A"/>
    <w:rsid w:val="003735C0"/>
    <w:rsid w:val="00373EA1"/>
    <w:rsid w:val="003749CF"/>
    <w:rsid w:val="0037651A"/>
    <w:rsid w:val="00376F3F"/>
    <w:rsid w:val="003772DB"/>
    <w:rsid w:val="003801A2"/>
    <w:rsid w:val="003823B6"/>
    <w:rsid w:val="003825DE"/>
    <w:rsid w:val="00382610"/>
    <w:rsid w:val="0038342F"/>
    <w:rsid w:val="00384181"/>
    <w:rsid w:val="003861F6"/>
    <w:rsid w:val="00386DBF"/>
    <w:rsid w:val="003908E9"/>
    <w:rsid w:val="003931CD"/>
    <w:rsid w:val="003938D7"/>
    <w:rsid w:val="00395744"/>
    <w:rsid w:val="003A1599"/>
    <w:rsid w:val="003A4DDF"/>
    <w:rsid w:val="003A5CF1"/>
    <w:rsid w:val="003A5FE7"/>
    <w:rsid w:val="003A6231"/>
    <w:rsid w:val="003A64C4"/>
    <w:rsid w:val="003A79E4"/>
    <w:rsid w:val="003A7E55"/>
    <w:rsid w:val="003B0C8E"/>
    <w:rsid w:val="003B531B"/>
    <w:rsid w:val="003B58B6"/>
    <w:rsid w:val="003C0049"/>
    <w:rsid w:val="003C3129"/>
    <w:rsid w:val="003C5DD0"/>
    <w:rsid w:val="003C722C"/>
    <w:rsid w:val="003C7D23"/>
    <w:rsid w:val="003D0CC8"/>
    <w:rsid w:val="003D1808"/>
    <w:rsid w:val="003D22D4"/>
    <w:rsid w:val="003D3308"/>
    <w:rsid w:val="003D56D9"/>
    <w:rsid w:val="003D6646"/>
    <w:rsid w:val="003D7837"/>
    <w:rsid w:val="003D7F86"/>
    <w:rsid w:val="003E02F3"/>
    <w:rsid w:val="003E1048"/>
    <w:rsid w:val="003E4C3D"/>
    <w:rsid w:val="003E5105"/>
    <w:rsid w:val="003E7C93"/>
    <w:rsid w:val="003F7CD0"/>
    <w:rsid w:val="00401264"/>
    <w:rsid w:val="00401BAC"/>
    <w:rsid w:val="00401E1B"/>
    <w:rsid w:val="004031C7"/>
    <w:rsid w:val="004032BD"/>
    <w:rsid w:val="00404182"/>
    <w:rsid w:val="00411738"/>
    <w:rsid w:val="00411C5C"/>
    <w:rsid w:val="00412A15"/>
    <w:rsid w:val="00412AE7"/>
    <w:rsid w:val="004130D5"/>
    <w:rsid w:val="00413D38"/>
    <w:rsid w:val="0041410F"/>
    <w:rsid w:val="004147D6"/>
    <w:rsid w:val="00415F0F"/>
    <w:rsid w:val="00417483"/>
    <w:rsid w:val="004200FD"/>
    <w:rsid w:val="00422888"/>
    <w:rsid w:val="004248B0"/>
    <w:rsid w:val="004252E4"/>
    <w:rsid w:val="00426FB9"/>
    <w:rsid w:val="004311B6"/>
    <w:rsid w:val="00431F47"/>
    <w:rsid w:val="00434157"/>
    <w:rsid w:val="00434E14"/>
    <w:rsid w:val="00434EE1"/>
    <w:rsid w:val="00436752"/>
    <w:rsid w:val="00437D65"/>
    <w:rsid w:val="00437E0B"/>
    <w:rsid w:val="0044396E"/>
    <w:rsid w:val="00443A12"/>
    <w:rsid w:val="00445994"/>
    <w:rsid w:val="00445A6E"/>
    <w:rsid w:val="0045292F"/>
    <w:rsid w:val="004550E2"/>
    <w:rsid w:val="0045555E"/>
    <w:rsid w:val="00455E07"/>
    <w:rsid w:val="00456DE8"/>
    <w:rsid w:val="00456E00"/>
    <w:rsid w:val="00457213"/>
    <w:rsid w:val="004575A1"/>
    <w:rsid w:val="0046175B"/>
    <w:rsid w:val="004626F2"/>
    <w:rsid w:val="00462F07"/>
    <w:rsid w:val="004640AF"/>
    <w:rsid w:val="004643CF"/>
    <w:rsid w:val="0046520A"/>
    <w:rsid w:val="00465EFB"/>
    <w:rsid w:val="004666CA"/>
    <w:rsid w:val="0046674B"/>
    <w:rsid w:val="00467AEB"/>
    <w:rsid w:val="00467F41"/>
    <w:rsid w:val="0047111F"/>
    <w:rsid w:val="00474B6A"/>
    <w:rsid w:val="00474D8D"/>
    <w:rsid w:val="004754AF"/>
    <w:rsid w:val="0047552C"/>
    <w:rsid w:val="00475F94"/>
    <w:rsid w:val="00480D52"/>
    <w:rsid w:val="00481161"/>
    <w:rsid w:val="004829C8"/>
    <w:rsid w:val="00484183"/>
    <w:rsid w:val="00485A5E"/>
    <w:rsid w:val="00486014"/>
    <w:rsid w:val="004878BC"/>
    <w:rsid w:val="00490BD7"/>
    <w:rsid w:val="00490E83"/>
    <w:rsid w:val="00490E95"/>
    <w:rsid w:val="0049161F"/>
    <w:rsid w:val="00491DB6"/>
    <w:rsid w:val="0049459B"/>
    <w:rsid w:val="0049598D"/>
    <w:rsid w:val="00496E92"/>
    <w:rsid w:val="004A1174"/>
    <w:rsid w:val="004A3962"/>
    <w:rsid w:val="004A61A5"/>
    <w:rsid w:val="004A6413"/>
    <w:rsid w:val="004B3006"/>
    <w:rsid w:val="004B58BA"/>
    <w:rsid w:val="004B6821"/>
    <w:rsid w:val="004B6D6F"/>
    <w:rsid w:val="004B7627"/>
    <w:rsid w:val="004B7F0A"/>
    <w:rsid w:val="004C38FB"/>
    <w:rsid w:val="004C39AB"/>
    <w:rsid w:val="004C56F7"/>
    <w:rsid w:val="004C64EA"/>
    <w:rsid w:val="004D0FF7"/>
    <w:rsid w:val="004D233B"/>
    <w:rsid w:val="004D2679"/>
    <w:rsid w:val="004D42A0"/>
    <w:rsid w:val="004D4B57"/>
    <w:rsid w:val="004D73BD"/>
    <w:rsid w:val="004D73F5"/>
    <w:rsid w:val="004E0BDA"/>
    <w:rsid w:val="004E501E"/>
    <w:rsid w:val="004E6597"/>
    <w:rsid w:val="004E6852"/>
    <w:rsid w:val="004E7C1C"/>
    <w:rsid w:val="004F2AD6"/>
    <w:rsid w:val="004F2CA0"/>
    <w:rsid w:val="004F32C5"/>
    <w:rsid w:val="004F39B8"/>
    <w:rsid w:val="004F3A3E"/>
    <w:rsid w:val="004F4C6B"/>
    <w:rsid w:val="004F61D9"/>
    <w:rsid w:val="004F6E3D"/>
    <w:rsid w:val="004F71F2"/>
    <w:rsid w:val="00501063"/>
    <w:rsid w:val="00502579"/>
    <w:rsid w:val="0050412C"/>
    <w:rsid w:val="00506C3E"/>
    <w:rsid w:val="00510BE8"/>
    <w:rsid w:val="00514325"/>
    <w:rsid w:val="00514E62"/>
    <w:rsid w:val="005154BD"/>
    <w:rsid w:val="0051572D"/>
    <w:rsid w:val="00515948"/>
    <w:rsid w:val="0051737B"/>
    <w:rsid w:val="0051746B"/>
    <w:rsid w:val="00520CCA"/>
    <w:rsid w:val="00520FD4"/>
    <w:rsid w:val="0052130C"/>
    <w:rsid w:val="00521506"/>
    <w:rsid w:val="00522972"/>
    <w:rsid w:val="00524F66"/>
    <w:rsid w:val="0052559F"/>
    <w:rsid w:val="00530DE8"/>
    <w:rsid w:val="00530F55"/>
    <w:rsid w:val="00532771"/>
    <w:rsid w:val="00532F15"/>
    <w:rsid w:val="00532F2E"/>
    <w:rsid w:val="0053302F"/>
    <w:rsid w:val="00534878"/>
    <w:rsid w:val="00534E53"/>
    <w:rsid w:val="005359F1"/>
    <w:rsid w:val="00535F8A"/>
    <w:rsid w:val="00536DB6"/>
    <w:rsid w:val="00537744"/>
    <w:rsid w:val="00542FB3"/>
    <w:rsid w:val="005442CE"/>
    <w:rsid w:val="00545AF3"/>
    <w:rsid w:val="00545EED"/>
    <w:rsid w:val="00547E11"/>
    <w:rsid w:val="00550AD8"/>
    <w:rsid w:val="00551CCC"/>
    <w:rsid w:val="00551E29"/>
    <w:rsid w:val="00553E4C"/>
    <w:rsid w:val="005541A0"/>
    <w:rsid w:val="00554697"/>
    <w:rsid w:val="00554DF5"/>
    <w:rsid w:val="00560319"/>
    <w:rsid w:val="005603F7"/>
    <w:rsid w:val="005617A3"/>
    <w:rsid w:val="00564539"/>
    <w:rsid w:val="00564A62"/>
    <w:rsid w:val="00564AEF"/>
    <w:rsid w:val="00564B0A"/>
    <w:rsid w:val="0056562E"/>
    <w:rsid w:val="00573B42"/>
    <w:rsid w:val="00575F60"/>
    <w:rsid w:val="00576C23"/>
    <w:rsid w:val="005809BB"/>
    <w:rsid w:val="00581D8C"/>
    <w:rsid w:val="0058445D"/>
    <w:rsid w:val="005847DB"/>
    <w:rsid w:val="00585285"/>
    <w:rsid w:val="0058533D"/>
    <w:rsid w:val="005863D2"/>
    <w:rsid w:val="00586F5C"/>
    <w:rsid w:val="005911DE"/>
    <w:rsid w:val="00592421"/>
    <w:rsid w:val="00592484"/>
    <w:rsid w:val="005933C5"/>
    <w:rsid w:val="00594920"/>
    <w:rsid w:val="00594ACF"/>
    <w:rsid w:val="005958FE"/>
    <w:rsid w:val="005A0280"/>
    <w:rsid w:val="005A231D"/>
    <w:rsid w:val="005A29E9"/>
    <w:rsid w:val="005A2FF9"/>
    <w:rsid w:val="005A41D5"/>
    <w:rsid w:val="005A47B4"/>
    <w:rsid w:val="005A7255"/>
    <w:rsid w:val="005B0640"/>
    <w:rsid w:val="005B1E62"/>
    <w:rsid w:val="005B52B6"/>
    <w:rsid w:val="005B5AF7"/>
    <w:rsid w:val="005B6750"/>
    <w:rsid w:val="005B7826"/>
    <w:rsid w:val="005C0CBF"/>
    <w:rsid w:val="005C21C8"/>
    <w:rsid w:val="005C2463"/>
    <w:rsid w:val="005C27C0"/>
    <w:rsid w:val="005C2A7B"/>
    <w:rsid w:val="005C2AAD"/>
    <w:rsid w:val="005C4542"/>
    <w:rsid w:val="005C75C5"/>
    <w:rsid w:val="005D01B4"/>
    <w:rsid w:val="005D03F1"/>
    <w:rsid w:val="005D03F5"/>
    <w:rsid w:val="005D06EB"/>
    <w:rsid w:val="005D1C7C"/>
    <w:rsid w:val="005D2E9B"/>
    <w:rsid w:val="005D334D"/>
    <w:rsid w:val="005D3FE0"/>
    <w:rsid w:val="005D47EF"/>
    <w:rsid w:val="005D580E"/>
    <w:rsid w:val="005D6FD5"/>
    <w:rsid w:val="005E0CB3"/>
    <w:rsid w:val="005E22FC"/>
    <w:rsid w:val="005E286E"/>
    <w:rsid w:val="005F0390"/>
    <w:rsid w:val="005F3479"/>
    <w:rsid w:val="005F34C2"/>
    <w:rsid w:val="005F3ECC"/>
    <w:rsid w:val="005F4458"/>
    <w:rsid w:val="005F4A22"/>
    <w:rsid w:val="005F4CEF"/>
    <w:rsid w:val="005F5190"/>
    <w:rsid w:val="005F5645"/>
    <w:rsid w:val="005F6EB3"/>
    <w:rsid w:val="005F7019"/>
    <w:rsid w:val="005F7BE9"/>
    <w:rsid w:val="005F7D89"/>
    <w:rsid w:val="005F7F36"/>
    <w:rsid w:val="00600192"/>
    <w:rsid w:val="006007A6"/>
    <w:rsid w:val="00600D1D"/>
    <w:rsid w:val="00603496"/>
    <w:rsid w:val="006038FF"/>
    <w:rsid w:val="00604D59"/>
    <w:rsid w:val="006051F7"/>
    <w:rsid w:val="006057FD"/>
    <w:rsid w:val="00606D77"/>
    <w:rsid w:val="00611504"/>
    <w:rsid w:val="006118E7"/>
    <w:rsid w:val="00611B0F"/>
    <w:rsid w:val="00613CD0"/>
    <w:rsid w:val="00613CF6"/>
    <w:rsid w:val="00614200"/>
    <w:rsid w:val="0061545E"/>
    <w:rsid w:val="00616B9A"/>
    <w:rsid w:val="00622085"/>
    <w:rsid w:val="006225DA"/>
    <w:rsid w:val="006226A0"/>
    <w:rsid w:val="00622C9E"/>
    <w:rsid w:val="006230CA"/>
    <w:rsid w:val="006236C5"/>
    <w:rsid w:val="00624469"/>
    <w:rsid w:val="00625953"/>
    <w:rsid w:val="0062652F"/>
    <w:rsid w:val="006300BE"/>
    <w:rsid w:val="00630765"/>
    <w:rsid w:val="006309BE"/>
    <w:rsid w:val="00631249"/>
    <w:rsid w:val="006317E2"/>
    <w:rsid w:val="006332AD"/>
    <w:rsid w:val="00634B2E"/>
    <w:rsid w:val="00634C91"/>
    <w:rsid w:val="0063543B"/>
    <w:rsid w:val="006370EC"/>
    <w:rsid w:val="006376A8"/>
    <w:rsid w:val="00637B70"/>
    <w:rsid w:val="00640436"/>
    <w:rsid w:val="006427D9"/>
    <w:rsid w:val="006438B6"/>
    <w:rsid w:val="00643941"/>
    <w:rsid w:val="006441E6"/>
    <w:rsid w:val="00644FD9"/>
    <w:rsid w:val="00645DEF"/>
    <w:rsid w:val="00646758"/>
    <w:rsid w:val="00650E5B"/>
    <w:rsid w:val="00653B81"/>
    <w:rsid w:val="00654209"/>
    <w:rsid w:val="00655828"/>
    <w:rsid w:val="006571DE"/>
    <w:rsid w:val="006573A3"/>
    <w:rsid w:val="00660738"/>
    <w:rsid w:val="00660AB2"/>
    <w:rsid w:val="0066110A"/>
    <w:rsid w:val="0066168A"/>
    <w:rsid w:val="006631A6"/>
    <w:rsid w:val="00664C0F"/>
    <w:rsid w:val="006650D9"/>
    <w:rsid w:val="00665385"/>
    <w:rsid w:val="00665CA7"/>
    <w:rsid w:val="00667395"/>
    <w:rsid w:val="00667C67"/>
    <w:rsid w:val="00667F4B"/>
    <w:rsid w:val="00670CF9"/>
    <w:rsid w:val="00673B54"/>
    <w:rsid w:val="00674A7C"/>
    <w:rsid w:val="00675597"/>
    <w:rsid w:val="00675A75"/>
    <w:rsid w:val="00676137"/>
    <w:rsid w:val="00676FEA"/>
    <w:rsid w:val="00677682"/>
    <w:rsid w:val="006823F0"/>
    <w:rsid w:val="006825E3"/>
    <w:rsid w:val="00682F91"/>
    <w:rsid w:val="0068450F"/>
    <w:rsid w:val="006853BB"/>
    <w:rsid w:val="006876CA"/>
    <w:rsid w:val="00691165"/>
    <w:rsid w:val="006919AA"/>
    <w:rsid w:val="0069250F"/>
    <w:rsid w:val="0069543B"/>
    <w:rsid w:val="0069780E"/>
    <w:rsid w:val="006A1976"/>
    <w:rsid w:val="006A284A"/>
    <w:rsid w:val="006A329F"/>
    <w:rsid w:val="006A5047"/>
    <w:rsid w:val="006B0153"/>
    <w:rsid w:val="006B018F"/>
    <w:rsid w:val="006B1974"/>
    <w:rsid w:val="006B31F2"/>
    <w:rsid w:val="006B50B9"/>
    <w:rsid w:val="006B6AF1"/>
    <w:rsid w:val="006B77A5"/>
    <w:rsid w:val="006B7D99"/>
    <w:rsid w:val="006C3E4F"/>
    <w:rsid w:val="006C648C"/>
    <w:rsid w:val="006C6897"/>
    <w:rsid w:val="006C68AF"/>
    <w:rsid w:val="006C72DF"/>
    <w:rsid w:val="006D0720"/>
    <w:rsid w:val="006D12B3"/>
    <w:rsid w:val="006D1B6B"/>
    <w:rsid w:val="006D2755"/>
    <w:rsid w:val="006D3CC6"/>
    <w:rsid w:val="006D4554"/>
    <w:rsid w:val="006D4673"/>
    <w:rsid w:val="006D5369"/>
    <w:rsid w:val="006D7426"/>
    <w:rsid w:val="006E3A93"/>
    <w:rsid w:val="006E754E"/>
    <w:rsid w:val="006F0053"/>
    <w:rsid w:val="006F0114"/>
    <w:rsid w:val="006F029E"/>
    <w:rsid w:val="006F1208"/>
    <w:rsid w:val="006F2956"/>
    <w:rsid w:val="006F5C72"/>
    <w:rsid w:val="006F600D"/>
    <w:rsid w:val="007009CC"/>
    <w:rsid w:val="007037E7"/>
    <w:rsid w:val="00703EDC"/>
    <w:rsid w:val="00703F4E"/>
    <w:rsid w:val="00705D89"/>
    <w:rsid w:val="00705E69"/>
    <w:rsid w:val="00705EF0"/>
    <w:rsid w:val="00706FF7"/>
    <w:rsid w:val="00707FB6"/>
    <w:rsid w:val="007113D4"/>
    <w:rsid w:val="007119E9"/>
    <w:rsid w:val="0071332D"/>
    <w:rsid w:val="00713A3A"/>
    <w:rsid w:val="00713B39"/>
    <w:rsid w:val="007166DA"/>
    <w:rsid w:val="00721134"/>
    <w:rsid w:val="00721663"/>
    <w:rsid w:val="00723DD6"/>
    <w:rsid w:val="00724893"/>
    <w:rsid w:val="0072614C"/>
    <w:rsid w:val="00727315"/>
    <w:rsid w:val="007308BF"/>
    <w:rsid w:val="00730A0D"/>
    <w:rsid w:val="0073190E"/>
    <w:rsid w:val="00731F41"/>
    <w:rsid w:val="007339D5"/>
    <w:rsid w:val="00734E29"/>
    <w:rsid w:val="007356D4"/>
    <w:rsid w:val="00736649"/>
    <w:rsid w:val="007367EB"/>
    <w:rsid w:val="0073706B"/>
    <w:rsid w:val="00737F9C"/>
    <w:rsid w:val="00741992"/>
    <w:rsid w:val="00743A52"/>
    <w:rsid w:val="0074546C"/>
    <w:rsid w:val="00745A56"/>
    <w:rsid w:val="00746D4A"/>
    <w:rsid w:val="00751175"/>
    <w:rsid w:val="0075324B"/>
    <w:rsid w:val="00753626"/>
    <w:rsid w:val="00755407"/>
    <w:rsid w:val="00757936"/>
    <w:rsid w:val="00757F4E"/>
    <w:rsid w:val="00761E53"/>
    <w:rsid w:val="007625C8"/>
    <w:rsid w:val="007640F0"/>
    <w:rsid w:val="00765F08"/>
    <w:rsid w:val="00766967"/>
    <w:rsid w:val="00766A8D"/>
    <w:rsid w:val="00767340"/>
    <w:rsid w:val="0077011A"/>
    <w:rsid w:val="0077261D"/>
    <w:rsid w:val="00772CA9"/>
    <w:rsid w:val="00774856"/>
    <w:rsid w:val="007758F1"/>
    <w:rsid w:val="007774DC"/>
    <w:rsid w:val="00777C6F"/>
    <w:rsid w:val="007800E6"/>
    <w:rsid w:val="00780A4B"/>
    <w:rsid w:val="007811DF"/>
    <w:rsid w:val="00781424"/>
    <w:rsid w:val="007816AF"/>
    <w:rsid w:val="00781A31"/>
    <w:rsid w:val="0079069A"/>
    <w:rsid w:val="00790B73"/>
    <w:rsid w:val="0079140E"/>
    <w:rsid w:val="00792123"/>
    <w:rsid w:val="007922DF"/>
    <w:rsid w:val="00792A88"/>
    <w:rsid w:val="007934A2"/>
    <w:rsid w:val="00793D66"/>
    <w:rsid w:val="007946F4"/>
    <w:rsid w:val="00797689"/>
    <w:rsid w:val="007A1F7B"/>
    <w:rsid w:val="007A2233"/>
    <w:rsid w:val="007A27E1"/>
    <w:rsid w:val="007A2CE7"/>
    <w:rsid w:val="007A3972"/>
    <w:rsid w:val="007A4464"/>
    <w:rsid w:val="007A5B16"/>
    <w:rsid w:val="007A61AA"/>
    <w:rsid w:val="007A6A92"/>
    <w:rsid w:val="007A6AB4"/>
    <w:rsid w:val="007A7801"/>
    <w:rsid w:val="007A7A79"/>
    <w:rsid w:val="007B1FB2"/>
    <w:rsid w:val="007B34ED"/>
    <w:rsid w:val="007B6105"/>
    <w:rsid w:val="007B6412"/>
    <w:rsid w:val="007C0346"/>
    <w:rsid w:val="007C03DD"/>
    <w:rsid w:val="007C1246"/>
    <w:rsid w:val="007C1422"/>
    <w:rsid w:val="007C2214"/>
    <w:rsid w:val="007C2828"/>
    <w:rsid w:val="007C2875"/>
    <w:rsid w:val="007C46CF"/>
    <w:rsid w:val="007C52C4"/>
    <w:rsid w:val="007D292E"/>
    <w:rsid w:val="007D3BAF"/>
    <w:rsid w:val="007D4450"/>
    <w:rsid w:val="007D6240"/>
    <w:rsid w:val="007D720C"/>
    <w:rsid w:val="007D77AE"/>
    <w:rsid w:val="007E019F"/>
    <w:rsid w:val="007E2822"/>
    <w:rsid w:val="007E5483"/>
    <w:rsid w:val="007E5AC1"/>
    <w:rsid w:val="007E64D1"/>
    <w:rsid w:val="007E69FA"/>
    <w:rsid w:val="007E6DE4"/>
    <w:rsid w:val="007E7897"/>
    <w:rsid w:val="007E7B43"/>
    <w:rsid w:val="007E7E31"/>
    <w:rsid w:val="007F07B2"/>
    <w:rsid w:val="007F0B9A"/>
    <w:rsid w:val="007F1861"/>
    <w:rsid w:val="007F2814"/>
    <w:rsid w:val="007F60F6"/>
    <w:rsid w:val="007F7C1D"/>
    <w:rsid w:val="007F7E0E"/>
    <w:rsid w:val="00800265"/>
    <w:rsid w:val="00800465"/>
    <w:rsid w:val="008005FF"/>
    <w:rsid w:val="00801EDF"/>
    <w:rsid w:val="008038AE"/>
    <w:rsid w:val="00803F9F"/>
    <w:rsid w:val="00806E48"/>
    <w:rsid w:val="00807B5F"/>
    <w:rsid w:val="00807D72"/>
    <w:rsid w:val="00810606"/>
    <w:rsid w:val="00811790"/>
    <w:rsid w:val="008121C1"/>
    <w:rsid w:val="0081262A"/>
    <w:rsid w:val="00814CF3"/>
    <w:rsid w:val="0081513C"/>
    <w:rsid w:val="0081543C"/>
    <w:rsid w:val="00815617"/>
    <w:rsid w:val="0081589B"/>
    <w:rsid w:val="008173B5"/>
    <w:rsid w:val="008211E7"/>
    <w:rsid w:val="00822287"/>
    <w:rsid w:val="008229FD"/>
    <w:rsid w:val="0082304B"/>
    <w:rsid w:val="00824868"/>
    <w:rsid w:val="00824F86"/>
    <w:rsid w:val="008254E7"/>
    <w:rsid w:val="008274AA"/>
    <w:rsid w:val="00827E05"/>
    <w:rsid w:val="00830FCF"/>
    <w:rsid w:val="008321DA"/>
    <w:rsid w:val="008343D3"/>
    <w:rsid w:val="00836285"/>
    <w:rsid w:val="008366B2"/>
    <w:rsid w:val="00836859"/>
    <w:rsid w:val="0083693A"/>
    <w:rsid w:val="00836B3F"/>
    <w:rsid w:val="00837DAE"/>
    <w:rsid w:val="00837F99"/>
    <w:rsid w:val="00841ED0"/>
    <w:rsid w:val="008422F9"/>
    <w:rsid w:val="00844677"/>
    <w:rsid w:val="00844DF9"/>
    <w:rsid w:val="008455CE"/>
    <w:rsid w:val="00846364"/>
    <w:rsid w:val="00847485"/>
    <w:rsid w:val="00847F07"/>
    <w:rsid w:val="00850885"/>
    <w:rsid w:val="00852E60"/>
    <w:rsid w:val="00854F8D"/>
    <w:rsid w:val="0085561D"/>
    <w:rsid w:val="008567B6"/>
    <w:rsid w:val="00860956"/>
    <w:rsid w:val="00860B3B"/>
    <w:rsid w:val="00861247"/>
    <w:rsid w:val="008617A1"/>
    <w:rsid w:val="00861A91"/>
    <w:rsid w:val="008644EA"/>
    <w:rsid w:val="00867284"/>
    <w:rsid w:val="00867AD5"/>
    <w:rsid w:val="00871087"/>
    <w:rsid w:val="0087159F"/>
    <w:rsid w:val="008729F0"/>
    <w:rsid w:val="00876B09"/>
    <w:rsid w:val="00877252"/>
    <w:rsid w:val="00881C49"/>
    <w:rsid w:val="00885B2C"/>
    <w:rsid w:val="00885DF7"/>
    <w:rsid w:val="00886E6B"/>
    <w:rsid w:val="00890351"/>
    <w:rsid w:val="008910D1"/>
    <w:rsid w:val="00891274"/>
    <w:rsid w:val="00891FC6"/>
    <w:rsid w:val="00892E9C"/>
    <w:rsid w:val="00894E3D"/>
    <w:rsid w:val="00895C4F"/>
    <w:rsid w:val="00895F87"/>
    <w:rsid w:val="008A0CC1"/>
    <w:rsid w:val="008A4F37"/>
    <w:rsid w:val="008A5A2C"/>
    <w:rsid w:val="008A68E4"/>
    <w:rsid w:val="008A7FAF"/>
    <w:rsid w:val="008B14DC"/>
    <w:rsid w:val="008B33C8"/>
    <w:rsid w:val="008B582A"/>
    <w:rsid w:val="008B5B97"/>
    <w:rsid w:val="008C4507"/>
    <w:rsid w:val="008C5A13"/>
    <w:rsid w:val="008C5B12"/>
    <w:rsid w:val="008C7CDC"/>
    <w:rsid w:val="008D0E63"/>
    <w:rsid w:val="008D1634"/>
    <w:rsid w:val="008D2102"/>
    <w:rsid w:val="008D3860"/>
    <w:rsid w:val="008D7634"/>
    <w:rsid w:val="008E2307"/>
    <w:rsid w:val="008E4C35"/>
    <w:rsid w:val="008F1751"/>
    <w:rsid w:val="008F1C0D"/>
    <w:rsid w:val="008F3602"/>
    <w:rsid w:val="008F5347"/>
    <w:rsid w:val="008F56E8"/>
    <w:rsid w:val="0090231B"/>
    <w:rsid w:val="0090250D"/>
    <w:rsid w:val="009030E3"/>
    <w:rsid w:val="0090445F"/>
    <w:rsid w:val="00904656"/>
    <w:rsid w:val="009048A0"/>
    <w:rsid w:val="00904936"/>
    <w:rsid w:val="00906F02"/>
    <w:rsid w:val="00906FC6"/>
    <w:rsid w:val="00912690"/>
    <w:rsid w:val="009136A7"/>
    <w:rsid w:val="009145F3"/>
    <w:rsid w:val="00915123"/>
    <w:rsid w:val="00915403"/>
    <w:rsid w:val="00920EAD"/>
    <w:rsid w:val="00923714"/>
    <w:rsid w:val="00923829"/>
    <w:rsid w:val="00923CAA"/>
    <w:rsid w:val="009241B1"/>
    <w:rsid w:val="00925878"/>
    <w:rsid w:val="009266C2"/>
    <w:rsid w:val="0092774D"/>
    <w:rsid w:val="00927B9A"/>
    <w:rsid w:val="00931515"/>
    <w:rsid w:val="0093175A"/>
    <w:rsid w:val="0093225A"/>
    <w:rsid w:val="009324F7"/>
    <w:rsid w:val="00933714"/>
    <w:rsid w:val="00934452"/>
    <w:rsid w:val="00935B44"/>
    <w:rsid w:val="00936763"/>
    <w:rsid w:val="009379C7"/>
    <w:rsid w:val="009435B8"/>
    <w:rsid w:val="00943827"/>
    <w:rsid w:val="00945900"/>
    <w:rsid w:val="00945ADF"/>
    <w:rsid w:val="00946CEF"/>
    <w:rsid w:val="00947119"/>
    <w:rsid w:val="009478E2"/>
    <w:rsid w:val="00947E4A"/>
    <w:rsid w:val="009542A2"/>
    <w:rsid w:val="009542D7"/>
    <w:rsid w:val="00955709"/>
    <w:rsid w:val="00957A4E"/>
    <w:rsid w:val="009608C0"/>
    <w:rsid w:val="00960B7C"/>
    <w:rsid w:val="00961563"/>
    <w:rsid w:val="009626A7"/>
    <w:rsid w:val="009626F4"/>
    <w:rsid w:val="009676E5"/>
    <w:rsid w:val="009732B6"/>
    <w:rsid w:val="009737B4"/>
    <w:rsid w:val="0097393F"/>
    <w:rsid w:val="00980AC5"/>
    <w:rsid w:val="009850CD"/>
    <w:rsid w:val="00986419"/>
    <w:rsid w:val="00986988"/>
    <w:rsid w:val="00987CA5"/>
    <w:rsid w:val="00991661"/>
    <w:rsid w:val="00993D76"/>
    <w:rsid w:val="00995345"/>
    <w:rsid w:val="009958CE"/>
    <w:rsid w:val="00995A4B"/>
    <w:rsid w:val="00996CB2"/>
    <w:rsid w:val="00997027"/>
    <w:rsid w:val="0099780F"/>
    <w:rsid w:val="00997927"/>
    <w:rsid w:val="00997ABC"/>
    <w:rsid w:val="00997B45"/>
    <w:rsid w:val="009A144F"/>
    <w:rsid w:val="009A61A6"/>
    <w:rsid w:val="009A6A46"/>
    <w:rsid w:val="009A7AD4"/>
    <w:rsid w:val="009B141A"/>
    <w:rsid w:val="009B40CD"/>
    <w:rsid w:val="009B551A"/>
    <w:rsid w:val="009C11E0"/>
    <w:rsid w:val="009C24C9"/>
    <w:rsid w:val="009C2DB7"/>
    <w:rsid w:val="009C2FCC"/>
    <w:rsid w:val="009C323A"/>
    <w:rsid w:val="009C3DD4"/>
    <w:rsid w:val="009C4C27"/>
    <w:rsid w:val="009C57C7"/>
    <w:rsid w:val="009C6908"/>
    <w:rsid w:val="009D01B8"/>
    <w:rsid w:val="009D049D"/>
    <w:rsid w:val="009D0FBE"/>
    <w:rsid w:val="009D3474"/>
    <w:rsid w:val="009D47AE"/>
    <w:rsid w:val="009D5464"/>
    <w:rsid w:val="009D6253"/>
    <w:rsid w:val="009D6854"/>
    <w:rsid w:val="009E06B6"/>
    <w:rsid w:val="009E18E5"/>
    <w:rsid w:val="009E1C6D"/>
    <w:rsid w:val="009E230B"/>
    <w:rsid w:val="009E3A11"/>
    <w:rsid w:val="009E52EA"/>
    <w:rsid w:val="009E57C7"/>
    <w:rsid w:val="009E6674"/>
    <w:rsid w:val="009E6D9E"/>
    <w:rsid w:val="009E7AFD"/>
    <w:rsid w:val="009F3A0C"/>
    <w:rsid w:val="009F3A65"/>
    <w:rsid w:val="009F3FA4"/>
    <w:rsid w:val="009F50F7"/>
    <w:rsid w:val="009F5146"/>
    <w:rsid w:val="00A01180"/>
    <w:rsid w:val="00A01C8E"/>
    <w:rsid w:val="00A043D1"/>
    <w:rsid w:val="00A055C0"/>
    <w:rsid w:val="00A06BFB"/>
    <w:rsid w:val="00A07B20"/>
    <w:rsid w:val="00A10CC1"/>
    <w:rsid w:val="00A11E21"/>
    <w:rsid w:val="00A13984"/>
    <w:rsid w:val="00A15D3C"/>
    <w:rsid w:val="00A16E4C"/>
    <w:rsid w:val="00A2155B"/>
    <w:rsid w:val="00A22133"/>
    <w:rsid w:val="00A23C31"/>
    <w:rsid w:val="00A24354"/>
    <w:rsid w:val="00A246CA"/>
    <w:rsid w:val="00A25000"/>
    <w:rsid w:val="00A25C02"/>
    <w:rsid w:val="00A25C3E"/>
    <w:rsid w:val="00A26A45"/>
    <w:rsid w:val="00A2755A"/>
    <w:rsid w:val="00A27A7E"/>
    <w:rsid w:val="00A27D92"/>
    <w:rsid w:val="00A27E3F"/>
    <w:rsid w:val="00A30935"/>
    <w:rsid w:val="00A32187"/>
    <w:rsid w:val="00A32199"/>
    <w:rsid w:val="00A3227A"/>
    <w:rsid w:val="00A33E88"/>
    <w:rsid w:val="00A3419C"/>
    <w:rsid w:val="00A3543A"/>
    <w:rsid w:val="00A35D22"/>
    <w:rsid w:val="00A36435"/>
    <w:rsid w:val="00A36658"/>
    <w:rsid w:val="00A37017"/>
    <w:rsid w:val="00A37656"/>
    <w:rsid w:val="00A413F7"/>
    <w:rsid w:val="00A42522"/>
    <w:rsid w:val="00A46AE2"/>
    <w:rsid w:val="00A46B61"/>
    <w:rsid w:val="00A503DB"/>
    <w:rsid w:val="00A50A8E"/>
    <w:rsid w:val="00A50B08"/>
    <w:rsid w:val="00A50E61"/>
    <w:rsid w:val="00A50F50"/>
    <w:rsid w:val="00A51468"/>
    <w:rsid w:val="00A5162A"/>
    <w:rsid w:val="00A51E6E"/>
    <w:rsid w:val="00A529DB"/>
    <w:rsid w:val="00A535EB"/>
    <w:rsid w:val="00A53683"/>
    <w:rsid w:val="00A5402B"/>
    <w:rsid w:val="00A54799"/>
    <w:rsid w:val="00A5564E"/>
    <w:rsid w:val="00A56C8C"/>
    <w:rsid w:val="00A6309A"/>
    <w:rsid w:val="00A63F3C"/>
    <w:rsid w:val="00A649E3"/>
    <w:rsid w:val="00A65E19"/>
    <w:rsid w:val="00A66C62"/>
    <w:rsid w:val="00A71E18"/>
    <w:rsid w:val="00A721E4"/>
    <w:rsid w:val="00A74446"/>
    <w:rsid w:val="00A74BE0"/>
    <w:rsid w:val="00A76417"/>
    <w:rsid w:val="00A76EBC"/>
    <w:rsid w:val="00A77543"/>
    <w:rsid w:val="00A801CD"/>
    <w:rsid w:val="00A81257"/>
    <w:rsid w:val="00A81518"/>
    <w:rsid w:val="00A83982"/>
    <w:rsid w:val="00A844B3"/>
    <w:rsid w:val="00A84B8C"/>
    <w:rsid w:val="00A92F19"/>
    <w:rsid w:val="00A93D41"/>
    <w:rsid w:val="00A93D8B"/>
    <w:rsid w:val="00A95AD4"/>
    <w:rsid w:val="00A96810"/>
    <w:rsid w:val="00A97CB9"/>
    <w:rsid w:val="00AA03B7"/>
    <w:rsid w:val="00AA0939"/>
    <w:rsid w:val="00AA0AF9"/>
    <w:rsid w:val="00AA1D22"/>
    <w:rsid w:val="00AA418E"/>
    <w:rsid w:val="00AA4B00"/>
    <w:rsid w:val="00AA57BB"/>
    <w:rsid w:val="00AA5F12"/>
    <w:rsid w:val="00AA6F11"/>
    <w:rsid w:val="00AB07B0"/>
    <w:rsid w:val="00AB1F5A"/>
    <w:rsid w:val="00AB23DD"/>
    <w:rsid w:val="00AB25C4"/>
    <w:rsid w:val="00AB2CA3"/>
    <w:rsid w:val="00AB4CDE"/>
    <w:rsid w:val="00AB5FFF"/>
    <w:rsid w:val="00AB691A"/>
    <w:rsid w:val="00AB70BB"/>
    <w:rsid w:val="00AC01C6"/>
    <w:rsid w:val="00AC0921"/>
    <w:rsid w:val="00AC20E0"/>
    <w:rsid w:val="00AC2C0D"/>
    <w:rsid w:val="00AC515D"/>
    <w:rsid w:val="00AC5879"/>
    <w:rsid w:val="00AC5983"/>
    <w:rsid w:val="00AC72D1"/>
    <w:rsid w:val="00AD15AC"/>
    <w:rsid w:val="00AD4CC6"/>
    <w:rsid w:val="00AD5B83"/>
    <w:rsid w:val="00AD5F29"/>
    <w:rsid w:val="00AD7059"/>
    <w:rsid w:val="00AD75C9"/>
    <w:rsid w:val="00AE1C30"/>
    <w:rsid w:val="00AE37D3"/>
    <w:rsid w:val="00AE3C57"/>
    <w:rsid w:val="00AE42E3"/>
    <w:rsid w:val="00AE43A8"/>
    <w:rsid w:val="00AE4757"/>
    <w:rsid w:val="00AE582F"/>
    <w:rsid w:val="00AE7777"/>
    <w:rsid w:val="00AE7A86"/>
    <w:rsid w:val="00AF35D5"/>
    <w:rsid w:val="00AF371D"/>
    <w:rsid w:val="00AF41AA"/>
    <w:rsid w:val="00AF4B1D"/>
    <w:rsid w:val="00B00084"/>
    <w:rsid w:val="00B005C8"/>
    <w:rsid w:val="00B01209"/>
    <w:rsid w:val="00B019C7"/>
    <w:rsid w:val="00B031C6"/>
    <w:rsid w:val="00B033F0"/>
    <w:rsid w:val="00B06FC6"/>
    <w:rsid w:val="00B115B7"/>
    <w:rsid w:val="00B135FB"/>
    <w:rsid w:val="00B152B3"/>
    <w:rsid w:val="00B17BE7"/>
    <w:rsid w:val="00B17DA0"/>
    <w:rsid w:val="00B24E10"/>
    <w:rsid w:val="00B2598B"/>
    <w:rsid w:val="00B27335"/>
    <w:rsid w:val="00B3241F"/>
    <w:rsid w:val="00B3296D"/>
    <w:rsid w:val="00B33AAE"/>
    <w:rsid w:val="00B349B9"/>
    <w:rsid w:val="00B3639F"/>
    <w:rsid w:val="00B36F56"/>
    <w:rsid w:val="00B37E0C"/>
    <w:rsid w:val="00B4038B"/>
    <w:rsid w:val="00B408E1"/>
    <w:rsid w:val="00B42588"/>
    <w:rsid w:val="00B44C0E"/>
    <w:rsid w:val="00B44DDE"/>
    <w:rsid w:val="00B46021"/>
    <w:rsid w:val="00B461E7"/>
    <w:rsid w:val="00B46D49"/>
    <w:rsid w:val="00B47D72"/>
    <w:rsid w:val="00B51696"/>
    <w:rsid w:val="00B5170F"/>
    <w:rsid w:val="00B52012"/>
    <w:rsid w:val="00B5379D"/>
    <w:rsid w:val="00B53AF7"/>
    <w:rsid w:val="00B540F9"/>
    <w:rsid w:val="00B549DF"/>
    <w:rsid w:val="00B573A3"/>
    <w:rsid w:val="00B5760C"/>
    <w:rsid w:val="00B6088F"/>
    <w:rsid w:val="00B61170"/>
    <w:rsid w:val="00B61248"/>
    <w:rsid w:val="00B64099"/>
    <w:rsid w:val="00B64432"/>
    <w:rsid w:val="00B656C5"/>
    <w:rsid w:val="00B665E4"/>
    <w:rsid w:val="00B668EB"/>
    <w:rsid w:val="00B66A15"/>
    <w:rsid w:val="00B705F0"/>
    <w:rsid w:val="00B71CC8"/>
    <w:rsid w:val="00B73392"/>
    <w:rsid w:val="00B741E5"/>
    <w:rsid w:val="00B75EE4"/>
    <w:rsid w:val="00B809EF"/>
    <w:rsid w:val="00B83E22"/>
    <w:rsid w:val="00B92016"/>
    <w:rsid w:val="00B92982"/>
    <w:rsid w:val="00B92ED6"/>
    <w:rsid w:val="00B95E4B"/>
    <w:rsid w:val="00BA06CE"/>
    <w:rsid w:val="00BA0A13"/>
    <w:rsid w:val="00BA14AB"/>
    <w:rsid w:val="00BA269A"/>
    <w:rsid w:val="00BA6CB4"/>
    <w:rsid w:val="00BA78B7"/>
    <w:rsid w:val="00BA79CB"/>
    <w:rsid w:val="00BB0534"/>
    <w:rsid w:val="00BB1B3F"/>
    <w:rsid w:val="00BB26BA"/>
    <w:rsid w:val="00BB2901"/>
    <w:rsid w:val="00BB29C0"/>
    <w:rsid w:val="00BB353E"/>
    <w:rsid w:val="00BB37A3"/>
    <w:rsid w:val="00BB4FDE"/>
    <w:rsid w:val="00BB5C25"/>
    <w:rsid w:val="00BB6247"/>
    <w:rsid w:val="00BB62DE"/>
    <w:rsid w:val="00BB65C8"/>
    <w:rsid w:val="00BC1795"/>
    <w:rsid w:val="00BC2FCD"/>
    <w:rsid w:val="00BC320C"/>
    <w:rsid w:val="00BC38D3"/>
    <w:rsid w:val="00BC40A2"/>
    <w:rsid w:val="00BC4858"/>
    <w:rsid w:val="00BC4D03"/>
    <w:rsid w:val="00BC6565"/>
    <w:rsid w:val="00BC65A8"/>
    <w:rsid w:val="00BC7928"/>
    <w:rsid w:val="00BD00F7"/>
    <w:rsid w:val="00BD06D4"/>
    <w:rsid w:val="00BD0855"/>
    <w:rsid w:val="00BD0982"/>
    <w:rsid w:val="00BD0E00"/>
    <w:rsid w:val="00BD596B"/>
    <w:rsid w:val="00BD7459"/>
    <w:rsid w:val="00BE3261"/>
    <w:rsid w:val="00BE540E"/>
    <w:rsid w:val="00BE56FE"/>
    <w:rsid w:val="00BE634F"/>
    <w:rsid w:val="00BE7E5B"/>
    <w:rsid w:val="00BF4BCD"/>
    <w:rsid w:val="00BF4C1C"/>
    <w:rsid w:val="00BF5E20"/>
    <w:rsid w:val="00C00C68"/>
    <w:rsid w:val="00C01099"/>
    <w:rsid w:val="00C04E73"/>
    <w:rsid w:val="00C050AD"/>
    <w:rsid w:val="00C06BB1"/>
    <w:rsid w:val="00C06C98"/>
    <w:rsid w:val="00C06D05"/>
    <w:rsid w:val="00C07A35"/>
    <w:rsid w:val="00C10C5E"/>
    <w:rsid w:val="00C1126E"/>
    <w:rsid w:val="00C11E07"/>
    <w:rsid w:val="00C12DB8"/>
    <w:rsid w:val="00C15BD0"/>
    <w:rsid w:val="00C15E2C"/>
    <w:rsid w:val="00C17F4E"/>
    <w:rsid w:val="00C200F3"/>
    <w:rsid w:val="00C2144C"/>
    <w:rsid w:val="00C22DA5"/>
    <w:rsid w:val="00C2486D"/>
    <w:rsid w:val="00C30441"/>
    <w:rsid w:val="00C31510"/>
    <w:rsid w:val="00C31B02"/>
    <w:rsid w:val="00C31E5A"/>
    <w:rsid w:val="00C34018"/>
    <w:rsid w:val="00C3488B"/>
    <w:rsid w:val="00C37089"/>
    <w:rsid w:val="00C405E4"/>
    <w:rsid w:val="00C406F5"/>
    <w:rsid w:val="00C42C74"/>
    <w:rsid w:val="00C43DB3"/>
    <w:rsid w:val="00C45966"/>
    <w:rsid w:val="00C45A5A"/>
    <w:rsid w:val="00C46FF7"/>
    <w:rsid w:val="00C47008"/>
    <w:rsid w:val="00C47B07"/>
    <w:rsid w:val="00C51FCC"/>
    <w:rsid w:val="00C5432E"/>
    <w:rsid w:val="00C54AE7"/>
    <w:rsid w:val="00C54CB4"/>
    <w:rsid w:val="00C57705"/>
    <w:rsid w:val="00C5799A"/>
    <w:rsid w:val="00C61034"/>
    <w:rsid w:val="00C61857"/>
    <w:rsid w:val="00C636E5"/>
    <w:rsid w:val="00C63BAC"/>
    <w:rsid w:val="00C64120"/>
    <w:rsid w:val="00C65539"/>
    <w:rsid w:val="00C6612D"/>
    <w:rsid w:val="00C74B35"/>
    <w:rsid w:val="00C803E2"/>
    <w:rsid w:val="00C80AC9"/>
    <w:rsid w:val="00C8191D"/>
    <w:rsid w:val="00C82C98"/>
    <w:rsid w:val="00C8317C"/>
    <w:rsid w:val="00C85B61"/>
    <w:rsid w:val="00C85D5A"/>
    <w:rsid w:val="00C9019D"/>
    <w:rsid w:val="00C90497"/>
    <w:rsid w:val="00C912A3"/>
    <w:rsid w:val="00C91E6B"/>
    <w:rsid w:val="00C9226C"/>
    <w:rsid w:val="00C924DD"/>
    <w:rsid w:val="00C934C6"/>
    <w:rsid w:val="00C94078"/>
    <w:rsid w:val="00C9421E"/>
    <w:rsid w:val="00C961FA"/>
    <w:rsid w:val="00C96FD0"/>
    <w:rsid w:val="00C973AA"/>
    <w:rsid w:val="00CA0E99"/>
    <w:rsid w:val="00CA44CE"/>
    <w:rsid w:val="00CA4AF5"/>
    <w:rsid w:val="00CA52E1"/>
    <w:rsid w:val="00CA58BD"/>
    <w:rsid w:val="00CA7100"/>
    <w:rsid w:val="00CB0266"/>
    <w:rsid w:val="00CB095F"/>
    <w:rsid w:val="00CB0A41"/>
    <w:rsid w:val="00CB0B93"/>
    <w:rsid w:val="00CB1170"/>
    <w:rsid w:val="00CB1FE5"/>
    <w:rsid w:val="00CB36C9"/>
    <w:rsid w:val="00CB3A87"/>
    <w:rsid w:val="00CB3EDE"/>
    <w:rsid w:val="00CB40F4"/>
    <w:rsid w:val="00CB7A9D"/>
    <w:rsid w:val="00CB7FAC"/>
    <w:rsid w:val="00CC21E1"/>
    <w:rsid w:val="00CC24A3"/>
    <w:rsid w:val="00CC347C"/>
    <w:rsid w:val="00CC467B"/>
    <w:rsid w:val="00CC4CD5"/>
    <w:rsid w:val="00CD074D"/>
    <w:rsid w:val="00CD2B7D"/>
    <w:rsid w:val="00CD3013"/>
    <w:rsid w:val="00CD5C67"/>
    <w:rsid w:val="00CD7295"/>
    <w:rsid w:val="00CE0F60"/>
    <w:rsid w:val="00CE1BAB"/>
    <w:rsid w:val="00CE2E80"/>
    <w:rsid w:val="00CE30C2"/>
    <w:rsid w:val="00CE3D04"/>
    <w:rsid w:val="00CE4BCD"/>
    <w:rsid w:val="00CE4FB2"/>
    <w:rsid w:val="00CE4FBD"/>
    <w:rsid w:val="00CE5C31"/>
    <w:rsid w:val="00CE64F0"/>
    <w:rsid w:val="00CE7774"/>
    <w:rsid w:val="00CF0D65"/>
    <w:rsid w:val="00CF112A"/>
    <w:rsid w:val="00CF1E2B"/>
    <w:rsid w:val="00CF335C"/>
    <w:rsid w:val="00CF3543"/>
    <w:rsid w:val="00CF39F2"/>
    <w:rsid w:val="00CF58C7"/>
    <w:rsid w:val="00CF61A4"/>
    <w:rsid w:val="00CF7540"/>
    <w:rsid w:val="00D0029F"/>
    <w:rsid w:val="00D00916"/>
    <w:rsid w:val="00D01B40"/>
    <w:rsid w:val="00D029D7"/>
    <w:rsid w:val="00D031F1"/>
    <w:rsid w:val="00D032EA"/>
    <w:rsid w:val="00D0355C"/>
    <w:rsid w:val="00D03A4C"/>
    <w:rsid w:val="00D040C2"/>
    <w:rsid w:val="00D043F2"/>
    <w:rsid w:val="00D05423"/>
    <w:rsid w:val="00D06005"/>
    <w:rsid w:val="00D10A02"/>
    <w:rsid w:val="00D11BD0"/>
    <w:rsid w:val="00D12868"/>
    <w:rsid w:val="00D12F93"/>
    <w:rsid w:val="00D1465C"/>
    <w:rsid w:val="00D16278"/>
    <w:rsid w:val="00D17191"/>
    <w:rsid w:val="00D17D14"/>
    <w:rsid w:val="00D2028C"/>
    <w:rsid w:val="00D247D4"/>
    <w:rsid w:val="00D2753C"/>
    <w:rsid w:val="00D31D8E"/>
    <w:rsid w:val="00D3223C"/>
    <w:rsid w:val="00D33604"/>
    <w:rsid w:val="00D339BC"/>
    <w:rsid w:val="00D33D24"/>
    <w:rsid w:val="00D347A0"/>
    <w:rsid w:val="00D37340"/>
    <w:rsid w:val="00D40C61"/>
    <w:rsid w:val="00D41D7D"/>
    <w:rsid w:val="00D42D9D"/>
    <w:rsid w:val="00D42E60"/>
    <w:rsid w:val="00D4365C"/>
    <w:rsid w:val="00D4377C"/>
    <w:rsid w:val="00D4644D"/>
    <w:rsid w:val="00D46EB9"/>
    <w:rsid w:val="00D5091A"/>
    <w:rsid w:val="00D50BA4"/>
    <w:rsid w:val="00D511CF"/>
    <w:rsid w:val="00D5283E"/>
    <w:rsid w:val="00D54A44"/>
    <w:rsid w:val="00D54CB1"/>
    <w:rsid w:val="00D56214"/>
    <w:rsid w:val="00D6182E"/>
    <w:rsid w:val="00D62BE9"/>
    <w:rsid w:val="00D633A6"/>
    <w:rsid w:val="00D633E8"/>
    <w:rsid w:val="00D6538F"/>
    <w:rsid w:val="00D66E93"/>
    <w:rsid w:val="00D67A4A"/>
    <w:rsid w:val="00D67B5E"/>
    <w:rsid w:val="00D67CED"/>
    <w:rsid w:val="00D742B9"/>
    <w:rsid w:val="00D74883"/>
    <w:rsid w:val="00D7540E"/>
    <w:rsid w:val="00D75C2A"/>
    <w:rsid w:val="00D76382"/>
    <w:rsid w:val="00D770BE"/>
    <w:rsid w:val="00D81A6B"/>
    <w:rsid w:val="00D81E01"/>
    <w:rsid w:val="00D82597"/>
    <w:rsid w:val="00D84AB8"/>
    <w:rsid w:val="00D86771"/>
    <w:rsid w:val="00D876A0"/>
    <w:rsid w:val="00D90511"/>
    <w:rsid w:val="00D9112C"/>
    <w:rsid w:val="00D92CBF"/>
    <w:rsid w:val="00D92E77"/>
    <w:rsid w:val="00D93532"/>
    <w:rsid w:val="00D93C7E"/>
    <w:rsid w:val="00D941A6"/>
    <w:rsid w:val="00D96435"/>
    <w:rsid w:val="00DA0E8D"/>
    <w:rsid w:val="00DA2422"/>
    <w:rsid w:val="00DA2FF7"/>
    <w:rsid w:val="00DA659E"/>
    <w:rsid w:val="00DA7669"/>
    <w:rsid w:val="00DA777E"/>
    <w:rsid w:val="00DA7CA3"/>
    <w:rsid w:val="00DB3792"/>
    <w:rsid w:val="00DB56BE"/>
    <w:rsid w:val="00DB59B4"/>
    <w:rsid w:val="00DB645E"/>
    <w:rsid w:val="00DB6D10"/>
    <w:rsid w:val="00DB7174"/>
    <w:rsid w:val="00DC09C6"/>
    <w:rsid w:val="00DC2029"/>
    <w:rsid w:val="00DC20BD"/>
    <w:rsid w:val="00DC25EE"/>
    <w:rsid w:val="00DC4767"/>
    <w:rsid w:val="00DC489C"/>
    <w:rsid w:val="00DC66C9"/>
    <w:rsid w:val="00DC67E2"/>
    <w:rsid w:val="00DC7DE8"/>
    <w:rsid w:val="00DD29B0"/>
    <w:rsid w:val="00DD3B4E"/>
    <w:rsid w:val="00DD54A5"/>
    <w:rsid w:val="00DD706B"/>
    <w:rsid w:val="00DE06F9"/>
    <w:rsid w:val="00DE2290"/>
    <w:rsid w:val="00DE3A32"/>
    <w:rsid w:val="00DE4D9A"/>
    <w:rsid w:val="00DE54DC"/>
    <w:rsid w:val="00DE6CCC"/>
    <w:rsid w:val="00DE7950"/>
    <w:rsid w:val="00DF081C"/>
    <w:rsid w:val="00DF10AD"/>
    <w:rsid w:val="00DF1824"/>
    <w:rsid w:val="00DF236A"/>
    <w:rsid w:val="00DF3113"/>
    <w:rsid w:val="00DF3A1E"/>
    <w:rsid w:val="00DF5710"/>
    <w:rsid w:val="00DF6044"/>
    <w:rsid w:val="00E008B8"/>
    <w:rsid w:val="00E024A2"/>
    <w:rsid w:val="00E02548"/>
    <w:rsid w:val="00E02B41"/>
    <w:rsid w:val="00E034DB"/>
    <w:rsid w:val="00E03CBA"/>
    <w:rsid w:val="00E0423F"/>
    <w:rsid w:val="00E04DDD"/>
    <w:rsid w:val="00E076DB"/>
    <w:rsid w:val="00E116DC"/>
    <w:rsid w:val="00E1228D"/>
    <w:rsid w:val="00E12720"/>
    <w:rsid w:val="00E13962"/>
    <w:rsid w:val="00E15BB4"/>
    <w:rsid w:val="00E17A6E"/>
    <w:rsid w:val="00E20E19"/>
    <w:rsid w:val="00E24889"/>
    <w:rsid w:val="00E24EBE"/>
    <w:rsid w:val="00E25481"/>
    <w:rsid w:val="00E2669D"/>
    <w:rsid w:val="00E30830"/>
    <w:rsid w:val="00E32C2D"/>
    <w:rsid w:val="00E33250"/>
    <w:rsid w:val="00E33668"/>
    <w:rsid w:val="00E33A5C"/>
    <w:rsid w:val="00E33CF0"/>
    <w:rsid w:val="00E357E5"/>
    <w:rsid w:val="00E35968"/>
    <w:rsid w:val="00E36ECE"/>
    <w:rsid w:val="00E37047"/>
    <w:rsid w:val="00E372F8"/>
    <w:rsid w:val="00E4058D"/>
    <w:rsid w:val="00E44127"/>
    <w:rsid w:val="00E44300"/>
    <w:rsid w:val="00E467CE"/>
    <w:rsid w:val="00E46AC5"/>
    <w:rsid w:val="00E5077F"/>
    <w:rsid w:val="00E50A71"/>
    <w:rsid w:val="00E52351"/>
    <w:rsid w:val="00E5271A"/>
    <w:rsid w:val="00E52726"/>
    <w:rsid w:val="00E548A3"/>
    <w:rsid w:val="00E55630"/>
    <w:rsid w:val="00E55BE6"/>
    <w:rsid w:val="00E56F39"/>
    <w:rsid w:val="00E625E2"/>
    <w:rsid w:val="00E64C59"/>
    <w:rsid w:val="00E67444"/>
    <w:rsid w:val="00E70D59"/>
    <w:rsid w:val="00E71165"/>
    <w:rsid w:val="00E7470B"/>
    <w:rsid w:val="00E75E44"/>
    <w:rsid w:val="00E7690B"/>
    <w:rsid w:val="00E80BFA"/>
    <w:rsid w:val="00E82467"/>
    <w:rsid w:val="00E83559"/>
    <w:rsid w:val="00E851C0"/>
    <w:rsid w:val="00E85B5F"/>
    <w:rsid w:val="00E87A83"/>
    <w:rsid w:val="00E908AE"/>
    <w:rsid w:val="00E91139"/>
    <w:rsid w:val="00E912F5"/>
    <w:rsid w:val="00E93985"/>
    <w:rsid w:val="00E969C6"/>
    <w:rsid w:val="00EA0932"/>
    <w:rsid w:val="00EA1AA4"/>
    <w:rsid w:val="00EA25A1"/>
    <w:rsid w:val="00EA41BE"/>
    <w:rsid w:val="00EA5869"/>
    <w:rsid w:val="00EB27BF"/>
    <w:rsid w:val="00EB4A20"/>
    <w:rsid w:val="00EB4DFE"/>
    <w:rsid w:val="00EB642E"/>
    <w:rsid w:val="00EC3965"/>
    <w:rsid w:val="00EC448C"/>
    <w:rsid w:val="00EC4DD4"/>
    <w:rsid w:val="00EC5178"/>
    <w:rsid w:val="00EC6985"/>
    <w:rsid w:val="00EC72C7"/>
    <w:rsid w:val="00EC73B8"/>
    <w:rsid w:val="00EC7A6F"/>
    <w:rsid w:val="00EC7CCD"/>
    <w:rsid w:val="00ED08FD"/>
    <w:rsid w:val="00ED1827"/>
    <w:rsid w:val="00ED2DE9"/>
    <w:rsid w:val="00ED55A6"/>
    <w:rsid w:val="00ED58AE"/>
    <w:rsid w:val="00ED5D68"/>
    <w:rsid w:val="00ED7EB1"/>
    <w:rsid w:val="00EE067B"/>
    <w:rsid w:val="00EE10C5"/>
    <w:rsid w:val="00EE251A"/>
    <w:rsid w:val="00EE4AEE"/>
    <w:rsid w:val="00EE5890"/>
    <w:rsid w:val="00EF3B6B"/>
    <w:rsid w:val="00EF45A3"/>
    <w:rsid w:val="00EF6F88"/>
    <w:rsid w:val="00EF76CC"/>
    <w:rsid w:val="00F000B6"/>
    <w:rsid w:val="00F00A06"/>
    <w:rsid w:val="00F01311"/>
    <w:rsid w:val="00F03BEB"/>
    <w:rsid w:val="00F05321"/>
    <w:rsid w:val="00F1178D"/>
    <w:rsid w:val="00F11E47"/>
    <w:rsid w:val="00F14FD5"/>
    <w:rsid w:val="00F160E5"/>
    <w:rsid w:val="00F16230"/>
    <w:rsid w:val="00F31B99"/>
    <w:rsid w:val="00F34F60"/>
    <w:rsid w:val="00F352E7"/>
    <w:rsid w:val="00F376A3"/>
    <w:rsid w:val="00F40097"/>
    <w:rsid w:val="00F40B8B"/>
    <w:rsid w:val="00F44059"/>
    <w:rsid w:val="00F44400"/>
    <w:rsid w:val="00F44707"/>
    <w:rsid w:val="00F44D5F"/>
    <w:rsid w:val="00F468A2"/>
    <w:rsid w:val="00F46D1F"/>
    <w:rsid w:val="00F508D3"/>
    <w:rsid w:val="00F52EBF"/>
    <w:rsid w:val="00F53070"/>
    <w:rsid w:val="00F53EC1"/>
    <w:rsid w:val="00F576FF"/>
    <w:rsid w:val="00F600DF"/>
    <w:rsid w:val="00F608F3"/>
    <w:rsid w:val="00F62F38"/>
    <w:rsid w:val="00F63DA5"/>
    <w:rsid w:val="00F65600"/>
    <w:rsid w:val="00F65A53"/>
    <w:rsid w:val="00F660ED"/>
    <w:rsid w:val="00F70003"/>
    <w:rsid w:val="00F70C44"/>
    <w:rsid w:val="00F7208B"/>
    <w:rsid w:val="00F7290C"/>
    <w:rsid w:val="00F759CF"/>
    <w:rsid w:val="00F75A32"/>
    <w:rsid w:val="00F75BA9"/>
    <w:rsid w:val="00F7639B"/>
    <w:rsid w:val="00F76AB5"/>
    <w:rsid w:val="00F76C6C"/>
    <w:rsid w:val="00F80DFE"/>
    <w:rsid w:val="00F81544"/>
    <w:rsid w:val="00F818CD"/>
    <w:rsid w:val="00F81A7A"/>
    <w:rsid w:val="00F85DF1"/>
    <w:rsid w:val="00F92064"/>
    <w:rsid w:val="00F93860"/>
    <w:rsid w:val="00F94A1A"/>
    <w:rsid w:val="00F9528D"/>
    <w:rsid w:val="00F97C9C"/>
    <w:rsid w:val="00FA0EB3"/>
    <w:rsid w:val="00FA1162"/>
    <w:rsid w:val="00FA226C"/>
    <w:rsid w:val="00FB3E68"/>
    <w:rsid w:val="00FB4F9C"/>
    <w:rsid w:val="00FB5BA0"/>
    <w:rsid w:val="00FB6186"/>
    <w:rsid w:val="00FB6A67"/>
    <w:rsid w:val="00FC5A37"/>
    <w:rsid w:val="00FD00A9"/>
    <w:rsid w:val="00FD12FE"/>
    <w:rsid w:val="00FD1710"/>
    <w:rsid w:val="00FD2AD1"/>
    <w:rsid w:val="00FD3953"/>
    <w:rsid w:val="00FD50F7"/>
    <w:rsid w:val="00FD5278"/>
    <w:rsid w:val="00FD7A94"/>
    <w:rsid w:val="00FD7C8D"/>
    <w:rsid w:val="00FD7EAF"/>
    <w:rsid w:val="00FE16DB"/>
    <w:rsid w:val="00FE19F7"/>
    <w:rsid w:val="00FE25F1"/>
    <w:rsid w:val="00FE2767"/>
    <w:rsid w:val="00FE384E"/>
    <w:rsid w:val="00FE7BF2"/>
    <w:rsid w:val="00FF0FF7"/>
    <w:rsid w:val="00FF35C8"/>
    <w:rsid w:val="00FF5DE2"/>
    <w:rsid w:val="00FF6AA9"/>
    <w:rsid w:val="00FF78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218653"/>
  <w15:chartTrackingRefBased/>
  <w15:docId w15:val="{C7F485A2-7BF1-4E2D-AEFE-B829E52E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300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6300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6300BE"/>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6300BE"/>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6300BE"/>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6300B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300B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300B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300B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00B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rsid w:val="006300B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6300BE"/>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300BE"/>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300BE"/>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300B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300B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300B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300BE"/>
    <w:rPr>
      <w:rFonts w:eastAsiaTheme="majorEastAsia" w:cstheme="majorBidi"/>
      <w:color w:val="272727" w:themeColor="text1" w:themeTint="D8"/>
    </w:rPr>
  </w:style>
  <w:style w:type="paragraph" w:styleId="Nzev">
    <w:name w:val="Title"/>
    <w:basedOn w:val="Normln"/>
    <w:next w:val="Normln"/>
    <w:link w:val="NzevChar"/>
    <w:uiPriority w:val="10"/>
    <w:qFormat/>
    <w:rsid w:val="00630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300B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300B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300B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300BE"/>
    <w:pPr>
      <w:spacing w:before="160"/>
      <w:jc w:val="center"/>
    </w:pPr>
    <w:rPr>
      <w:i/>
      <w:iCs/>
      <w:color w:val="404040" w:themeColor="text1" w:themeTint="BF"/>
    </w:rPr>
  </w:style>
  <w:style w:type="character" w:customStyle="1" w:styleId="CittChar">
    <w:name w:val="Citát Char"/>
    <w:basedOn w:val="Standardnpsmoodstavce"/>
    <w:link w:val="Citt"/>
    <w:uiPriority w:val="29"/>
    <w:rsid w:val="006300BE"/>
    <w:rPr>
      <w:i/>
      <w:iCs/>
      <w:color w:val="404040" w:themeColor="text1" w:themeTint="BF"/>
    </w:rPr>
  </w:style>
  <w:style w:type="paragraph" w:styleId="Odstavecseseznamem">
    <w:name w:val="List Paragraph"/>
    <w:basedOn w:val="Normln"/>
    <w:uiPriority w:val="34"/>
    <w:qFormat/>
    <w:rsid w:val="006300BE"/>
    <w:pPr>
      <w:ind w:left="720"/>
      <w:contextualSpacing/>
    </w:pPr>
  </w:style>
  <w:style w:type="character" w:styleId="Zdraznnintenzivn">
    <w:name w:val="Intense Emphasis"/>
    <w:basedOn w:val="Standardnpsmoodstavce"/>
    <w:uiPriority w:val="21"/>
    <w:qFormat/>
    <w:rsid w:val="006300BE"/>
    <w:rPr>
      <w:i/>
      <w:iCs/>
      <w:color w:val="2F5496" w:themeColor="accent1" w:themeShade="BF"/>
    </w:rPr>
  </w:style>
  <w:style w:type="paragraph" w:styleId="Vrazncitt">
    <w:name w:val="Intense Quote"/>
    <w:basedOn w:val="Normln"/>
    <w:next w:val="Normln"/>
    <w:link w:val="VrazncittChar"/>
    <w:uiPriority w:val="30"/>
    <w:qFormat/>
    <w:rsid w:val="006300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6300BE"/>
    <w:rPr>
      <w:i/>
      <w:iCs/>
      <w:color w:val="2F5496" w:themeColor="accent1" w:themeShade="BF"/>
    </w:rPr>
  </w:style>
  <w:style w:type="character" w:styleId="Odkazintenzivn">
    <w:name w:val="Intense Reference"/>
    <w:basedOn w:val="Standardnpsmoodstavce"/>
    <w:uiPriority w:val="32"/>
    <w:qFormat/>
    <w:rsid w:val="006300BE"/>
    <w:rPr>
      <w:b/>
      <w:bCs/>
      <w:smallCaps/>
      <w:color w:val="2F5496" w:themeColor="accent1" w:themeShade="BF"/>
      <w:spacing w:val="5"/>
    </w:rPr>
  </w:style>
  <w:style w:type="character" w:styleId="Hypertextovodkaz">
    <w:name w:val="Hyperlink"/>
    <w:basedOn w:val="Standardnpsmoodstavce"/>
    <w:uiPriority w:val="99"/>
    <w:unhideWhenUsed/>
    <w:rsid w:val="00E24889"/>
    <w:rPr>
      <w:color w:val="0563C1" w:themeColor="hyperlink"/>
      <w:u w:val="single"/>
    </w:rPr>
  </w:style>
  <w:style w:type="character" w:styleId="Nevyeenzmnka">
    <w:name w:val="Unresolved Mention"/>
    <w:basedOn w:val="Standardnpsmoodstavce"/>
    <w:uiPriority w:val="99"/>
    <w:semiHidden/>
    <w:unhideWhenUsed/>
    <w:rsid w:val="00E24889"/>
    <w:rPr>
      <w:color w:val="605E5C"/>
      <w:shd w:val="clear" w:color="auto" w:fill="E1DFDD"/>
    </w:rPr>
  </w:style>
  <w:style w:type="character" w:styleId="Sledovanodkaz">
    <w:name w:val="FollowedHyperlink"/>
    <w:basedOn w:val="Standardnpsmoodstavce"/>
    <w:uiPriority w:val="99"/>
    <w:semiHidden/>
    <w:unhideWhenUsed/>
    <w:rsid w:val="009E6D9E"/>
    <w:rPr>
      <w:color w:val="954F72" w:themeColor="followedHyperlink"/>
      <w:u w:val="single"/>
    </w:rPr>
  </w:style>
  <w:style w:type="paragraph" w:customStyle="1" w:styleId="p1">
    <w:name w:val="p1"/>
    <w:basedOn w:val="Normln"/>
    <w:rsid w:val="008038AE"/>
    <w:pPr>
      <w:spacing w:after="0" w:line="240" w:lineRule="auto"/>
    </w:pPr>
    <w:rPr>
      <w:rFonts w:ascii=".AppleSystemUIFont" w:eastAsiaTheme="minorEastAsia" w:hAnsi=".AppleSystemUIFont" w:cs="Times New Roman"/>
      <w:color w:val="111111"/>
      <w:kern w:val="0"/>
      <w:sz w:val="26"/>
      <w:szCs w:val="26"/>
      <w:lang w:eastAsia="cs-CZ"/>
      <w14:ligatures w14:val="none"/>
    </w:rPr>
  </w:style>
  <w:style w:type="paragraph" w:customStyle="1" w:styleId="p2">
    <w:name w:val="p2"/>
    <w:basedOn w:val="Normln"/>
    <w:rsid w:val="008038AE"/>
    <w:pPr>
      <w:spacing w:after="0" w:line="240" w:lineRule="auto"/>
    </w:pPr>
    <w:rPr>
      <w:rFonts w:ascii="Times New Roman" w:eastAsiaTheme="minorEastAsia" w:hAnsi="Times New Roman" w:cs="Times New Roman"/>
      <w:kern w:val="0"/>
      <w:sz w:val="24"/>
      <w:szCs w:val="24"/>
      <w:lang w:eastAsia="cs-CZ"/>
      <w14:ligatures w14:val="none"/>
    </w:rPr>
  </w:style>
  <w:style w:type="paragraph" w:customStyle="1" w:styleId="p3">
    <w:name w:val="p3"/>
    <w:basedOn w:val="Normln"/>
    <w:rsid w:val="008038AE"/>
    <w:pPr>
      <w:spacing w:after="0" w:line="240" w:lineRule="auto"/>
    </w:pPr>
    <w:rPr>
      <w:rFonts w:ascii=".AppleSystemUIFont" w:eastAsiaTheme="minorEastAsia" w:hAnsi=".AppleSystemUIFont" w:cs="Times New Roman"/>
      <w:color w:val="111111"/>
      <w:kern w:val="0"/>
      <w:sz w:val="33"/>
      <w:szCs w:val="33"/>
      <w:lang w:eastAsia="cs-CZ"/>
      <w14:ligatures w14:val="none"/>
    </w:rPr>
  </w:style>
  <w:style w:type="paragraph" w:customStyle="1" w:styleId="p4">
    <w:name w:val="p4"/>
    <w:basedOn w:val="Normln"/>
    <w:rsid w:val="008038AE"/>
    <w:pPr>
      <w:spacing w:before="180" w:after="0" w:line="240" w:lineRule="auto"/>
      <w:ind w:left="345" w:hanging="345"/>
    </w:pPr>
    <w:rPr>
      <w:rFonts w:ascii=".AppleSystemUIFont" w:eastAsiaTheme="minorEastAsia" w:hAnsi=".AppleSystemUIFont" w:cs="Times New Roman"/>
      <w:color w:val="111111"/>
      <w:kern w:val="0"/>
      <w:sz w:val="26"/>
      <w:szCs w:val="26"/>
      <w:lang w:eastAsia="cs-CZ"/>
      <w14:ligatures w14:val="none"/>
    </w:rPr>
  </w:style>
  <w:style w:type="paragraph" w:customStyle="1" w:styleId="p5">
    <w:name w:val="p5"/>
    <w:basedOn w:val="Normln"/>
    <w:rsid w:val="008038AE"/>
    <w:pPr>
      <w:spacing w:before="180" w:after="0" w:line="240" w:lineRule="auto"/>
      <w:ind w:left="495" w:hanging="495"/>
    </w:pPr>
    <w:rPr>
      <w:rFonts w:ascii=".AppleSystemUIFont" w:eastAsiaTheme="minorEastAsia" w:hAnsi=".AppleSystemUIFont" w:cs="Times New Roman"/>
      <w:color w:val="111111"/>
      <w:kern w:val="0"/>
      <w:sz w:val="26"/>
      <w:szCs w:val="26"/>
      <w:lang w:eastAsia="cs-CZ"/>
      <w14:ligatures w14:val="none"/>
    </w:rPr>
  </w:style>
  <w:style w:type="paragraph" w:customStyle="1" w:styleId="p6">
    <w:name w:val="p6"/>
    <w:basedOn w:val="Normln"/>
    <w:rsid w:val="008038AE"/>
    <w:pPr>
      <w:spacing w:after="0" w:line="240" w:lineRule="auto"/>
    </w:pPr>
    <w:rPr>
      <w:rFonts w:ascii=".AppleSystemUIFont" w:eastAsiaTheme="minorEastAsia" w:hAnsi=".AppleSystemUIFont" w:cs="Times New Roman"/>
      <w:color w:val="111111"/>
      <w:kern w:val="0"/>
      <w:sz w:val="26"/>
      <w:szCs w:val="26"/>
      <w:lang w:eastAsia="cs-CZ"/>
      <w14:ligatures w14:val="none"/>
    </w:rPr>
  </w:style>
  <w:style w:type="paragraph" w:customStyle="1" w:styleId="p7">
    <w:name w:val="p7"/>
    <w:basedOn w:val="Normln"/>
    <w:rsid w:val="008038AE"/>
    <w:pPr>
      <w:spacing w:before="180" w:after="0" w:line="240" w:lineRule="auto"/>
      <w:ind w:left="195" w:hanging="195"/>
    </w:pPr>
    <w:rPr>
      <w:rFonts w:ascii=".AppleSystemUIFont" w:eastAsiaTheme="minorEastAsia" w:hAnsi=".AppleSystemUIFont" w:cs="Times New Roman"/>
      <w:color w:val="111111"/>
      <w:kern w:val="0"/>
      <w:sz w:val="26"/>
      <w:szCs w:val="26"/>
      <w:lang w:eastAsia="cs-CZ"/>
      <w14:ligatures w14:val="none"/>
    </w:rPr>
  </w:style>
  <w:style w:type="character" w:customStyle="1" w:styleId="s1">
    <w:name w:val="s1"/>
    <w:basedOn w:val="Standardnpsmoodstavce"/>
    <w:rsid w:val="008038AE"/>
    <w:rPr>
      <w:rFonts w:ascii="UICTFontTextStyleBody" w:hAnsi="UICTFontTextStyleBody" w:hint="default"/>
      <w:b w:val="0"/>
      <w:bCs w:val="0"/>
      <w:i w:val="0"/>
      <w:iCs w:val="0"/>
      <w:sz w:val="26"/>
      <w:szCs w:val="26"/>
    </w:rPr>
  </w:style>
  <w:style w:type="character" w:customStyle="1" w:styleId="s2">
    <w:name w:val="s2"/>
    <w:basedOn w:val="Standardnpsmoodstavce"/>
    <w:rsid w:val="008038AE"/>
    <w:rPr>
      <w:rFonts w:ascii="UICTFontTextStyleBody" w:hAnsi="UICTFontTextStyleBody" w:hint="default"/>
      <w:b/>
      <w:bCs/>
      <w:i w:val="0"/>
      <w:iCs w:val="0"/>
      <w:sz w:val="26"/>
      <w:szCs w:val="26"/>
    </w:rPr>
  </w:style>
  <w:style w:type="character" w:customStyle="1" w:styleId="s4">
    <w:name w:val="s4"/>
    <w:basedOn w:val="Standardnpsmoodstavce"/>
    <w:rsid w:val="008038AE"/>
    <w:rPr>
      <w:b/>
      <w:bCs/>
      <w:i w:val="0"/>
      <w:iCs w:val="0"/>
      <w:sz w:val="33"/>
      <w:szCs w:val="33"/>
    </w:rPr>
  </w:style>
  <w:style w:type="character" w:customStyle="1" w:styleId="s6">
    <w:name w:val="s6"/>
    <w:basedOn w:val="Standardnpsmoodstavce"/>
    <w:rsid w:val="008038AE"/>
    <w:rPr>
      <w:rFonts w:ascii="UICTFontTextStyleItalicBody" w:hAnsi="UICTFontTextStyleItalicBody" w:hint="default"/>
      <w:b w:val="0"/>
      <w:bCs w:val="0"/>
      <w:i/>
      <w:iCs/>
      <w:sz w:val="26"/>
      <w:szCs w:val="26"/>
    </w:rPr>
  </w:style>
  <w:style w:type="character" w:customStyle="1" w:styleId="apple-tab-span">
    <w:name w:val="apple-tab-span"/>
    <w:basedOn w:val="Standardnpsmoodstavce"/>
    <w:rsid w:val="008038AE"/>
  </w:style>
  <w:style w:type="paragraph" w:customStyle="1" w:styleId="p8">
    <w:name w:val="p8"/>
    <w:basedOn w:val="Normln"/>
    <w:rsid w:val="00616B9A"/>
    <w:pPr>
      <w:spacing w:before="180" w:after="0" w:line="240" w:lineRule="auto"/>
      <w:ind w:left="345" w:hanging="345"/>
    </w:pPr>
    <w:rPr>
      <w:rFonts w:ascii=".AppleSystemUIFont" w:eastAsiaTheme="minorEastAsia" w:hAnsi=".AppleSystemUIFont" w:cs="Times New Roman"/>
      <w:color w:val="111111"/>
      <w:kern w:val="0"/>
      <w:sz w:val="26"/>
      <w:szCs w:val="26"/>
      <w:lang w:eastAsia="cs-CZ"/>
      <w14:ligatures w14:val="none"/>
    </w:rPr>
  </w:style>
  <w:style w:type="paragraph" w:customStyle="1" w:styleId="p9">
    <w:name w:val="p9"/>
    <w:basedOn w:val="Normln"/>
    <w:rsid w:val="00616B9A"/>
    <w:pPr>
      <w:spacing w:before="180" w:after="0" w:line="240" w:lineRule="auto"/>
      <w:ind w:left="195" w:hanging="195"/>
    </w:pPr>
    <w:rPr>
      <w:rFonts w:ascii=".AppleSystemUIFont" w:eastAsiaTheme="minorEastAsia" w:hAnsi=".AppleSystemUIFont" w:cs="Times New Roman"/>
      <w:color w:val="111111"/>
      <w:kern w:val="0"/>
      <w:sz w:val="26"/>
      <w:szCs w:val="26"/>
      <w:lang w:eastAsia="cs-CZ"/>
      <w14:ligatures w14:val="none"/>
    </w:rPr>
  </w:style>
  <w:style w:type="character" w:customStyle="1" w:styleId="s5">
    <w:name w:val="s5"/>
    <w:basedOn w:val="Standardnpsmoodstavce"/>
    <w:rsid w:val="00616B9A"/>
    <w:rPr>
      <w:b/>
      <w:bCs/>
      <w:i w:val="0"/>
      <w:iCs w:val="0"/>
      <w:sz w:val="18"/>
      <w:szCs w:val="18"/>
    </w:rPr>
  </w:style>
  <w:style w:type="character" w:customStyle="1" w:styleId="s7">
    <w:name w:val="s7"/>
    <w:basedOn w:val="Standardnpsmoodstavce"/>
    <w:rsid w:val="00616B9A"/>
    <w:rPr>
      <w:rFonts w:ascii="UICTFontTextStyleCaption1" w:hAnsi="UICTFontTextStyleCaption1" w:hint="default"/>
      <w:b/>
      <w:bCs/>
      <w:i w:val="0"/>
      <w:iCs w:val="0"/>
      <w:sz w:val="18"/>
      <w:szCs w:val="18"/>
    </w:rPr>
  </w:style>
  <w:style w:type="character" w:customStyle="1" w:styleId="s8">
    <w:name w:val="s8"/>
    <w:basedOn w:val="Standardnpsmoodstavce"/>
    <w:rsid w:val="00616B9A"/>
    <w:rPr>
      <w:rFonts w:ascii="UICTFontTextStyleCaption1" w:hAnsi="UICTFontTextStyleCaption1" w:hint="default"/>
      <w:b w:val="0"/>
      <w:bCs w:val="0"/>
      <w:i w:val="0"/>
      <w:iCs w:val="0"/>
      <w:sz w:val="18"/>
      <w:szCs w:val="18"/>
    </w:rPr>
  </w:style>
  <w:style w:type="character" w:customStyle="1" w:styleId="s9">
    <w:name w:val="s9"/>
    <w:basedOn w:val="Standardnpsmoodstavce"/>
    <w:rsid w:val="00616B9A"/>
    <w:rPr>
      <w:b/>
      <w:bCs/>
      <w:i w:val="0"/>
      <w:iCs w:val="0"/>
      <w:sz w:val="30"/>
      <w:szCs w:val="30"/>
    </w:rPr>
  </w:style>
  <w:style w:type="character" w:customStyle="1" w:styleId="s10">
    <w:name w:val="s10"/>
    <w:basedOn w:val="Standardnpsmoodstavce"/>
    <w:rsid w:val="00616B9A"/>
    <w:rPr>
      <w:rFonts w:ascii="UICTFontTextStyleItalicBody" w:hAnsi="UICTFontTextStyleItalicBody" w:hint="default"/>
      <w:b w:val="0"/>
      <w:bCs w:val="0"/>
      <w:i/>
      <w:iCs/>
      <w:sz w:val="26"/>
      <w:szCs w:val="26"/>
    </w:rPr>
  </w:style>
  <w:style w:type="character" w:customStyle="1" w:styleId="apple-converted-space">
    <w:name w:val="apple-converted-space"/>
    <w:basedOn w:val="Standardnpsmoodstavce"/>
    <w:rsid w:val="001B6534"/>
  </w:style>
  <w:style w:type="paragraph" w:styleId="Nadpisobsahu">
    <w:name w:val="TOC Heading"/>
    <w:basedOn w:val="Nadpis1"/>
    <w:next w:val="Normln"/>
    <w:uiPriority w:val="39"/>
    <w:unhideWhenUsed/>
    <w:qFormat/>
    <w:rsid w:val="005D1C7C"/>
    <w:pPr>
      <w:spacing w:before="240" w:after="0"/>
      <w:outlineLvl w:val="9"/>
    </w:pPr>
    <w:rPr>
      <w:kern w:val="0"/>
      <w:sz w:val="32"/>
      <w:szCs w:val="32"/>
      <w:lang w:eastAsia="cs-CZ"/>
      <w14:ligatures w14:val="none"/>
    </w:rPr>
  </w:style>
  <w:style w:type="paragraph" w:styleId="Obsah1">
    <w:name w:val="toc 1"/>
    <w:basedOn w:val="Normln"/>
    <w:next w:val="Normln"/>
    <w:autoRedefine/>
    <w:uiPriority w:val="39"/>
    <w:unhideWhenUsed/>
    <w:rsid w:val="005D1C7C"/>
    <w:pPr>
      <w:spacing w:after="100"/>
    </w:pPr>
  </w:style>
  <w:style w:type="paragraph" w:styleId="Obsah2">
    <w:name w:val="toc 2"/>
    <w:basedOn w:val="Normln"/>
    <w:next w:val="Normln"/>
    <w:autoRedefine/>
    <w:uiPriority w:val="39"/>
    <w:unhideWhenUsed/>
    <w:rsid w:val="005D1C7C"/>
    <w:pPr>
      <w:spacing w:after="100"/>
      <w:ind w:left="220"/>
    </w:pPr>
  </w:style>
  <w:style w:type="paragraph" w:styleId="Obsah3">
    <w:name w:val="toc 3"/>
    <w:basedOn w:val="Normln"/>
    <w:next w:val="Normln"/>
    <w:autoRedefine/>
    <w:uiPriority w:val="39"/>
    <w:unhideWhenUsed/>
    <w:rsid w:val="00677682"/>
    <w:pPr>
      <w:spacing w:after="100"/>
      <w:ind w:left="440"/>
    </w:pPr>
  </w:style>
  <w:style w:type="character" w:styleId="Odkaznakoment">
    <w:name w:val="annotation reference"/>
    <w:basedOn w:val="Standardnpsmoodstavce"/>
    <w:uiPriority w:val="99"/>
    <w:semiHidden/>
    <w:unhideWhenUsed/>
    <w:rsid w:val="00894E3D"/>
    <w:rPr>
      <w:sz w:val="16"/>
      <w:szCs w:val="16"/>
    </w:rPr>
  </w:style>
  <w:style w:type="paragraph" w:styleId="Textkomente">
    <w:name w:val="annotation text"/>
    <w:basedOn w:val="Normln"/>
    <w:link w:val="TextkomenteChar"/>
    <w:uiPriority w:val="99"/>
    <w:unhideWhenUsed/>
    <w:rsid w:val="00894E3D"/>
    <w:pPr>
      <w:spacing w:line="240" w:lineRule="auto"/>
    </w:pPr>
    <w:rPr>
      <w:sz w:val="20"/>
      <w:szCs w:val="20"/>
    </w:rPr>
  </w:style>
  <w:style w:type="character" w:customStyle="1" w:styleId="TextkomenteChar">
    <w:name w:val="Text komentáře Char"/>
    <w:basedOn w:val="Standardnpsmoodstavce"/>
    <w:link w:val="Textkomente"/>
    <w:uiPriority w:val="99"/>
    <w:rsid w:val="00894E3D"/>
    <w:rPr>
      <w:sz w:val="20"/>
      <w:szCs w:val="20"/>
    </w:rPr>
  </w:style>
  <w:style w:type="paragraph" w:styleId="Pedmtkomente">
    <w:name w:val="annotation subject"/>
    <w:basedOn w:val="Textkomente"/>
    <w:next w:val="Textkomente"/>
    <w:link w:val="PedmtkomenteChar"/>
    <w:uiPriority w:val="99"/>
    <w:semiHidden/>
    <w:unhideWhenUsed/>
    <w:rsid w:val="00894E3D"/>
    <w:rPr>
      <w:b/>
      <w:bCs/>
    </w:rPr>
  </w:style>
  <w:style w:type="character" w:customStyle="1" w:styleId="PedmtkomenteChar">
    <w:name w:val="Předmět komentáře Char"/>
    <w:basedOn w:val="TextkomenteChar"/>
    <w:link w:val="Pedmtkomente"/>
    <w:uiPriority w:val="99"/>
    <w:semiHidden/>
    <w:rsid w:val="00894E3D"/>
    <w:rPr>
      <w:b/>
      <w:bCs/>
      <w:sz w:val="20"/>
      <w:szCs w:val="20"/>
    </w:rPr>
  </w:style>
  <w:style w:type="paragraph" w:styleId="Zhlav">
    <w:name w:val="header"/>
    <w:basedOn w:val="Normln"/>
    <w:link w:val="ZhlavChar"/>
    <w:uiPriority w:val="99"/>
    <w:unhideWhenUsed/>
    <w:rsid w:val="004F6E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6E3D"/>
  </w:style>
  <w:style w:type="paragraph" w:styleId="Zpat">
    <w:name w:val="footer"/>
    <w:basedOn w:val="Normln"/>
    <w:link w:val="ZpatChar"/>
    <w:uiPriority w:val="99"/>
    <w:unhideWhenUsed/>
    <w:rsid w:val="004F6E3D"/>
    <w:pPr>
      <w:tabs>
        <w:tab w:val="center" w:pos="4536"/>
        <w:tab w:val="right" w:pos="9072"/>
      </w:tabs>
      <w:spacing w:after="0" w:line="240" w:lineRule="auto"/>
    </w:pPr>
  </w:style>
  <w:style w:type="character" w:customStyle="1" w:styleId="ZpatChar">
    <w:name w:val="Zápatí Char"/>
    <w:basedOn w:val="Standardnpsmoodstavce"/>
    <w:link w:val="Zpat"/>
    <w:uiPriority w:val="99"/>
    <w:rsid w:val="004F6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89774">
      <w:bodyDiv w:val="1"/>
      <w:marLeft w:val="0"/>
      <w:marRight w:val="0"/>
      <w:marTop w:val="0"/>
      <w:marBottom w:val="0"/>
      <w:divBdr>
        <w:top w:val="none" w:sz="0" w:space="0" w:color="auto"/>
        <w:left w:val="none" w:sz="0" w:space="0" w:color="auto"/>
        <w:bottom w:val="none" w:sz="0" w:space="0" w:color="auto"/>
        <w:right w:val="none" w:sz="0" w:space="0" w:color="auto"/>
      </w:divBdr>
    </w:div>
    <w:div w:id="829952154">
      <w:bodyDiv w:val="1"/>
      <w:marLeft w:val="0"/>
      <w:marRight w:val="0"/>
      <w:marTop w:val="0"/>
      <w:marBottom w:val="0"/>
      <w:divBdr>
        <w:top w:val="none" w:sz="0" w:space="0" w:color="auto"/>
        <w:left w:val="none" w:sz="0" w:space="0" w:color="auto"/>
        <w:bottom w:val="none" w:sz="0" w:space="0" w:color="auto"/>
        <w:right w:val="none" w:sz="0" w:space="0" w:color="auto"/>
      </w:divBdr>
    </w:div>
    <w:div w:id="1077702123">
      <w:bodyDiv w:val="1"/>
      <w:marLeft w:val="0"/>
      <w:marRight w:val="0"/>
      <w:marTop w:val="0"/>
      <w:marBottom w:val="0"/>
      <w:divBdr>
        <w:top w:val="none" w:sz="0" w:space="0" w:color="auto"/>
        <w:left w:val="none" w:sz="0" w:space="0" w:color="auto"/>
        <w:bottom w:val="none" w:sz="0" w:space="0" w:color="auto"/>
        <w:right w:val="none" w:sz="0" w:space="0" w:color="auto"/>
      </w:divBdr>
    </w:div>
    <w:div w:id="17672626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1319157822003512?via%3Dihub" TargetMode="External"/><Relationship Id="rId18" Type="http://schemas.openxmlformats.org/officeDocument/2006/relationships/hyperlink" Target="https://www.aeaweb.org/articles?id=10.1257/aer.99.1.544" TargetMode="External"/><Relationship Id="rId26" Type="http://schemas.openxmlformats.org/officeDocument/2006/relationships/hyperlink" Target="https://www.hrw.org/news/2026/02/20/haiti-criminal-groups-trafficking-children-amid-state-collapse" TargetMode="External"/><Relationship Id="rId39" Type="http://schemas.openxmlformats.org/officeDocument/2006/relationships/hyperlink" Target="https://plan-international.org/accountability/policies-commitments/" TargetMode="External"/><Relationship Id="rId21" Type="http://schemas.openxmlformats.org/officeDocument/2006/relationships/hyperlink" Target="https://www.aeaweb.org/articles?id=10.1257/aer.96.5.1652" TargetMode="External"/><Relationship Id="rId34" Type="http://schemas.openxmlformats.org/officeDocument/2006/relationships/hyperlink" Target="https://www.aeaweb.org/articles?id=10.1257/aer.97.5.1774" TargetMode="External"/><Relationship Id="rId42" Type="http://schemas.openxmlformats.org/officeDocument/2006/relationships/hyperlink" Target="https://onlinelibrary.wiley.com/doi/10.1111/jpc.16496" TargetMode="External"/><Relationship Id="rId47" Type="http://schemas.openxmlformats.org/officeDocument/2006/relationships/hyperlink" Target="https://www.savethechildren.org/us/about-us/why-save-the-children" TargetMode="External"/><Relationship Id="rId50" Type="http://schemas.openxmlformats.org/officeDocument/2006/relationships/hyperlink" Target="https://dev-unbound-cms.unbound.org/about/financials?utm_source.com" TargetMode="External"/><Relationship Id="rId55" Type="http://schemas.openxmlformats.org/officeDocument/2006/relationships/hyperlink" Target="https://www.wontanara.cz/index.php/cs/o-nas"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ho.charita.cz/jak-pomahame/humanitarni-a-rozvojova-pomoc/" TargetMode="External"/><Relationship Id="rId29" Type="http://schemas.openxmlformats.org/officeDocument/2006/relationships/hyperlink" Target="https://academic.oup.com/jah/article/108/2/410/6367880" TargetMode="External"/><Relationship Id="rId11" Type="http://schemas.openxmlformats.org/officeDocument/2006/relationships/image" Target="media/image1.png"/><Relationship Id="rId24" Type="http://schemas.openxmlformats.org/officeDocument/2006/relationships/hyperlink" Target="https://www.centrumnarovinu.cz/content/podrobnejsi-informace-k-programu-adopce-africkych-deti-projektu-pomoci-na-dalku" TargetMode="External"/><Relationship Id="rId32" Type="http://schemas.openxmlformats.org/officeDocument/2006/relationships/hyperlink" Target="https://dtm.iom.int/reports/haiti-report-internal-displacement-situation-round-12-december-2025" TargetMode="External"/><Relationship Id="rId37" Type="http://schemas.openxmlformats.org/officeDocument/2006/relationships/hyperlink" Target="https://www.oecd.org/en/publications/development-co-operation-report-2024_357b63f7-en.html" TargetMode="External"/><Relationship Id="rId40" Type="http://schemas.openxmlformats.org/officeDocument/2006/relationships/hyperlink" Target="https://plan-international.org/accountability/finance/" TargetMode="External"/><Relationship Id="rId45" Type="http://schemas.openxmlformats.org/officeDocument/2006/relationships/hyperlink" Target="https://www.savethechildren.org/us/about-us/financial-information" TargetMode="External"/><Relationship Id="rId53" Type="http://schemas.openxmlformats.org/officeDocument/2006/relationships/hyperlink" Target="https://www.tandfonline.com/doi/full/10.1080/09614524.2015.1064362" TargetMode="External"/><Relationship Id="rId58" Type="http://schemas.openxmlformats.org/officeDocument/2006/relationships/hyperlink" Target="https://www.wvi.org/our-history"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www.banglakids.cz/cz/sekce/adopce-na-dalku-3/" TargetMode="External"/><Relationship Id="rId14" Type="http://schemas.openxmlformats.org/officeDocument/2006/relationships/hyperlink" Target="https://www.apa.org/pubs/journals/psp" TargetMode="External"/><Relationship Id="rId22" Type="http://schemas.openxmlformats.org/officeDocument/2006/relationships/hyperlink" Target="https://academic.oup.com/book/46670/chapter/410143981" TargetMode="External"/><Relationship Id="rId27" Type="http://schemas.openxmlformats.org/officeDocument/2006/relationships/hyperlink" Target="https://academic.oup.com/qje/article/127/1/1/1881493" TargetMode="External"/><Relationship Id="rId30" Type="http://schemas.openxmlformats.org/officeDocument/2006/relationships/hyperlink" Target="https://www.science.org/doi/10.1126/science.1140738" TargetMode="External"/><Relationship Id="rId35" Type="http://schemas.openxmlformats.org/officeDocument/2006/relationships/hyperlink" Target="https://www.frontiersin.org/journals/psychiatry/articles/10.3389/fpsyt.2020.562707/full" TargetMode="External"/><Relationship Id="rId43" Type="http://schemas.openxmlformats.org/officeDocument/2006/relationships/hyperlink" Target="https://www.worldvision.org/sponsorship-news-stories/evolution-of-child-sponsorship" TargetMode="External"/><Relationship Id="rId48" Type="http://schemas.openxmlformats.org/officeDocument/2006/relationships/hyperlink" Target="http://explore-ip.com/2017_Solving-Challenges-in-Developing-Countries-with-Blockchain-Technology.pdf" TargetMode="External"/><Relationship Id="rId56" Type="http://schemas.openxmlformats.org/officeDocument/2006/relationships/hyperlink" Target="https://www.worldbank.org/ext/en/country/haiti" TargetMode="External"/><Relationship Id="rId8" Type="http://schemas.openxmlformats.org/officeDocument/2006/relationships/webSettings" Target="webSettings.xml"/><Relationship Id="rId51" Type="http://schemas.openxmlformats.org/officeDocument/2006/relationships/hyperlink" Target="https://www.unicef.org/reports/state-of-worlds-children/2025"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praha.charita.cz/adopce/" TargetMode="External"/><Relationship Id="rId25" Type="http://schemas.openxmlformats.org/officeDocument/2006/relationships/hyperlink" Target="https://www.compassion.com/about/what-is-compassion.htm" TargetMode="External"/><Relationship Id="rId33" Type="http://schemas.openxmlformats.org/officeDocument/2006/relationships/hyperlink" Target="https://academic.oup.com/histres/article/95/267/45/6421521" TargetMode="External"/><Relationship Id="rId38" Type="http://schemas.openxmlformats.org/officeDocument/2006/relationships/hyperlink" Target="https://www.worldvision.org/disaster-relief-news-stories/hurricane-melissa-facts-faqs-and-how-to-help" TargetMode="External"/><Relationship Id="rId46" Type="http://schemas.openxmlformats.org/officeDocument/2006/relationships/hyperlink" Target="https://resourcecentre.savethechildren.net/document/global-sponsorship-theory-change/" TargetMode="External"/><Relationship Id="rId59" Type="http://schemas.openxmlformats.org/officeDocument/2006/relationships/hyperlink" Target="https://www.journals.uchicago.edu/doi/10.1086/670138" TargetMode="External"/><Relationship Id="rId20" Type="http://schemas.openxmlformats.org/officeDocument/2006/relationships/hyperlink" Target="https://journals.sagepub.com/doi/10.1177/0899764010380927" TargetMode="External"/><Relationship Id="rId41" Type="http://schemas.openxmlformats.org/officeDocument/2006/relationships/hyperlink" Target="https://www.sciencedirect.com/science/article/abs/pii/S0016718512000929?via%3Dihub" TargetMode="External"/><Relationship Id="rId54" Type="http://schemas.openxmlformats.org/officeDocument/2006/relationships/hyperlink" Target="https://www.wfp.org/operations/ht03-haiti-country-strategic-plan-2024-2028"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cademic.oup.com/ej/article/100/401/464/5075213" TargetMode="External"/><Relationship Id="rId23" Type="http://schemas.openxmlformats.org/officeDocument/2006/relationships/hyperlink" Target="https://www.tandfonline.com/doi/abs/10.1080/00220380412331293747" TargetMode="External"/><Relationship Id="rId28" Type="http://schemas.openxmlformats.org/officeDocument/2006/relationships/hyperlink" Target="https://www.tandfonline.com/doi/full/10.1080/09614524.2013.790936?scroll=top&amp;needAccess=true" TargetMode="External"/><Relationship Id="rId36" Type="http://schemas.openxmlformats.org/officeDocument/2006/relationships/hyperlink" Target="https://pubsonline.informs.org/doi/abs/10.1287/mnsc.2016.2582" TargetMode="External"/><Relationship Id="rId49" Type="http://schemas.openxmlformats.org/officeDocument/2006/relationships/hyperlink" Target="https://www.rescue.org/article/haitis-gang-violence-crisis-what-know-and-how-help" TargetMode="External"/><Relationship Id="rId57" Type="http://schemas.openxmlformats.org/officeDocument/2006/relationships/hyperlink" Target="https://www.who.int/publications/m/item/haiti--who-health-emergency-appeal-2025" TargetMode="External"/><Relationship Id="rId10" Type="http://schemas.openxmlformats.org/officeDocument/2006/relationships/endnotes" Target="endnotes.xml"/><Relationship Id="rId31" Type="http://schemas.openxmlformats.org/officeDocument/2006/relationships/hyperlink" Target="https://www.children.org/see-the-impact/where-we-work/africa" TargetMode="External"/><Relationship Id="rId44" Type="http://schemas.openxmlformats.org/officeDocument/2006/relationships/hyperlink" Target="https://apnews.com/article/haiti-elections-party-registration-council-gangs-86a6f681d62827d496e2d358940bd12f" TargetMode="External"/><Relationship Id="rId52" Type="http://schemas.openxmlformats.org/officeDocument/2006/relationships/hyperlink" Target="https://www.unicef.org/emergencies/crisis-haiti" TargetMode="External"/><Relationship Id="rId60" Type="http://schemas.openxmlformats.org/officeDocument/2006/relationships/hyperlink" Target="https://www.lidovky.cz/relax/zajimavosti/adopce-na-dalku-nejsou-fer-vzdelani-potrebuji-i-osklive-deti.A110806_203952_moje-penize_sk"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cc5fed3-4728-481b-b37f-e58f0f8519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86BD50CBADD8B46A16E1AEAFC288FF5" ma:contentTypeVersion="9" ma:contentTypeDescription="Vytvoří nový dokument" ma:contentTypeScope="" ma:versionID="a798b9c22cc98beb3c57c4e1c7dc3413">
  <xsd:schema xmlns:xsd="http://www.w3.org/2001/XMLSchema" xmlns:xs="http://www.w3.org/2001/XMLSchema" xmlns:p="http://schemas.microsoft.com/office/2006/metadata/properties" xmlns:ns3="1cc5fed3-4728-481b-b37f-e58f0f85198f" xmlns:ns4="debf5442-ccc4-4855-849a-d7cc644b5180" targetNamespace="http://schemas.microsoft.com/office/2006/metadata/properties" ma:root="true" ma:fieldsID="ae4ae80be4df81b3c67ebe1c1e69be6c" ns3:_="" ns4:_="">
    <xsd:import namespace="1cc5fed3-4728-481b-b37f-e58f0f85198f"/>
    <xsd:import namespace="debf5442-ccc4-4855-849a-d7cc644b51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fed3-4728-481b-b37f-e58f0f8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bf5442-ccc4-4855-849a-d7cc644b518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700E9-273A-4B83-AF74-925570F6C7ED}">
  <ds:schemaRefs>
    <ds:schemaRef ds:uri="http://schemas.microsoft.com/office/2006/metadata/properties"/>
    <ds:schemaRef ds:uri="http://schemas.microsoft.com/office/infopath/2007/PartnerControls"/>
    <ds:schemaRef ds:uri="1cc5fed3-4728-481b-b37f-e58f0f85198f"/>
  </ds:schemaRefs>
</ds:datastoreItem>
</file>

<file path=customXml/itemProps2.xml><?xml version="1.0" encoding="utf-8"?>
<ds:datastoreItem xmlns:ds="http://schemas.openxmlformats.org/officeDocument/2006/customXml" ds:itemID="{F4290F00-0143-43A9-B236-C83F75038181}">
  <ds:schemaRefs>
    <ds:schemaRef ds:uri="http://schemas.microsoft.com/sharepoint/v3/contenttype/forms"/>
  </ds:schemaRefs>
</ds:datastoreItem>
</file>

<file path=customXml/itemProps3.xml><?xml version="1.0" encoding="utf-8"?>
<ds:datastoreItem xmlns:ds="http://schemas.openxmlformats.org/officeDocument/2006/customXml" ds:itemID="{195BFE1F-161E-470A-8732-55062690498E}">
  <ds:schemaRefs>
    <ds:schemaRef ds:uri="http://schemas.openxmlformats.org/officeDocument/2006/bibliography"/>
  </ds:schemaRefs>
</ds:datastoreItem>
</file>

<file path=customXml/itemProps4.xml><?xml version="1.0" encoding="utf-8"?>
<ds:datastoreItem xmlns:ds="http://schemas.openxmlformats.org/officeDocument/2006/customXml" ds:itemID="{6F8F7041-96C2-4E7A-8206-2B542632B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fed3-4728-481b-b37f-e58f0f85198f"/>
    <ds:schemaRef ds:uri="debf5442-ccc4-4855-849a-d7cc644b5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bc2f20e-02ff-4b63-a04a-5fb58043de89}" enabled="0" method="" siteId="{0bc2f20e-02ff-4b63-a04a-5fb58043de89}" removed="1"/>
</clbl:labelList>
</file>

<file path=docProps/app.xml><?xml version="1.0" encoding="utf-8"?>
<Properties xmlns="http://schemas.openxmlformats.org/officeDocument/2006/extended-properties" xmlns:vt="http://schemas.openxmlformats.org/officeDocument/2006/docPropsVTypes">
  <Template>Normal</Template>
  <TotalTime>140</TotalTime>
  <Pages>43</Pages>
  <Words>11979</Words>
  <Characters>74273</Characters>
  <Application>Microsoft Office Word</Application>
  <DocSecurity>0</DocSecurity>
  <Lines>1326</Lines>
  <Paragraphs>350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Pokorna</dc:creator>
  <cp:keywords/>
  <dc:description/>
  <cp:lastModifiedBy>Marcela Pokorna</cp:lastModifiedBy>
  <cp:revision>46</cp:revision>
  <cp:lastPrinted>2026-04-07T10:41:00Z</cp:lastPrinted>
  <dcterms:created xsi:type="dcterms:W3CDTF">2026-04-03T08:12:00Z</dcterms:created>
  <dcterms:modified xsi:type="dcterms:W3CDTF">2026-04-07T12:08:00Z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0x010100286BD50CBADD8B46A16E1AEAFC288FF5</vt:lpwstr>
  </property>
</Properties>
</file>