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05" w:rsidRDefault="009E1D05" w:rsidP="005C4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Univerzita </w:t>
      </w:r>
      <w:proofErr w:type="spellStart"/>
      <w:r>
        <w:rPr>
          <w:rFonts w:ascii="Times New Roman" w:hAnsi="Times New Roman" w:cs="Times New Roman"/>
          <w:b/>
          <w:bCs/>
          <w:sz w:val="24"/>
          <w:szCs w:val="24"/>
        </w:rPr>
        <w:t>Palackého</w:t>
      </w:r>
      <w:proofErr w:type="spellEnd"/>
      <w:r>
        <w:rPr>
          <w:rFonts w:ascii="Times New Roman" w:hAnsi="Times New Roman" w:cs="Times New Roman"/>
          <w:b/>
          <w:bCs/>
          <w:sz w:val="24"/>
          <w:szCs w:val="24"/>
        </w:rPr>
        <w:t xml:space="preserve"> v Olomouci</w:t>
      </w:r>
    </w:p>
    <w:p w:rsidR="009E1D05" w:rsidRDefault="009E1D05" w:rsidP="005C4E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Právnická fakulta</w:t>
      </w: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24"/>
          <w:szCs w:val="24"/>
        </w:rPr>
      </w:pPr>
    </w:p>
    <w:p w:rsidR="009E1D05" w:rsidRDefault="009E1D05" w:rsidP="005C4E16">
      <w:pPr>
        <w:spacing w:line="240" w:lineRule="auto"/>
        <w:jc w:val="center"/>
        <w:rPr>
          <w:rFonts w:ascii="Times New Roman" w:hAnsi="Times New Roman" w:cs="Times New Roman"/>
          <w:b/>
          <w:bCs/>
          <w:sz w:val="32"/>
          <w:szCs w:val="32"/>
        </w:rPr>
      </w:pPr>
      <w:r w:rsidRPr="005C4E16">
        <w:rPr>
          <w:rFonts w:ascii="Times New Roman" w:hAnsi="Times New Roman" w:cs="Times New Roman"/>
          <w:b/>
          <w:bCs/>
          <w:sz w:val="32"/>
          <w:szCs w:val="32"/>
        </w:rPr>
        <w:t xml:space="preserve">Vratislav </w:t>
      </w:r>
      <w:proofErr w:type="spellStart"/>
      <w:r w:rsidRPr="005C4E16">
        <w:rPr>
          <w:rFonts w:ascii="Times New Roman" w:hAnsi="Times New Roman" w:cs="Times New Roman"/>
          <w:b/>
          <w:bCs/>
          <w:sz w:val="32"/>
          <w:szCs w:val="32"/>
        </w:rPr>
        <w:t>Šamaj</w:t>
      </w:r>
      <w:proofErr w:type="spellEnd"/>
    </w:p>
    <w:p w:rsidR="009E1D05" w:rsidRPr="00134D07" w:rsidRDefault="009E1D05" w:rsidP="005C4E16">
      <w:pPr>
        <w:spacing w:line="240" w:lineRule="auto"/>
        <w:jc w:val="center"/>
        <w:rPr>
          <w:rFonts w:ascii="Times New Roman" w:hAnsi="Times New Roman" w:cs="Times New Roman"/>
          <w:b/>
          <w:bCs/>
          <w:sz w:val="32"/>
          <w:szCs w:val="32"/>
        </w:rPr>
      </w:pPr>
    </w:p>
    <w:p w:rsidR="009E1D05" w:rsidRPr="00134D07" w:rsidRDefault="00C26756" w:rsidP="005C4E16">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Právní</w:t>
      </w:r>
      <w:proofErr w:type="spellEnd"/>
      <w:r>
        <w:rPr>
          <w:rFonts w:ascii="Times New Roman" w:hAnsi="Times New Roman" w:cs="Times New Roman"/>
          <w:b/>
          <w:bCs/>
          <w:sz w:val="28"/>
          <w:szCs w:val="28"/>
        </w:rPr>
        <w:t xml:space="preserve"> aspekty obnovy a rozvoje Tatranského </w:t>
      </w:r>
      <w:proofErr w:type="spellStart"/>
      <w:r>
        <w:rPr>
          <w:rFonts w:ascii="Times New Roman" w:hAnsi="Times New Roman" w:cs="Times New Roman"/>
          <w:b/>
          <w:bCs/>
          <w:sz w:val="28"/>
          <w:szCs w:val="28"/>
        </w:rPr>
        <w:t>národní</w:t>
      </w:r>
      <w:r w:rsidR="009E1D05" w:rsidRPr="00134D07">
        <w:rPr>
          <w:rFonts w:ascii="Times New Roman" w:hAnsi="Times New Roman" w:cs="Times New Roman"/>
          <w:b/>
          <w:bCs/>
          <w:sz w:val="28"/>
          <w:szCs w:val="28"/>
        </w:rPr>
        <w:t>ho</w:t>
      </w:r>
      <w:proofErr w:type="spellEnd"/>
      <w:r w:rsidR="009E1D05" w:rsidRPr="00134D07">
        <w:rPr>
          <w:rFonts w:ascii="Times New Roman" w:hAnsi="Times New Roman" w:cs="Times New Roman"/>
          <w:b/>
          <w:bCs/>
          <w:sz w:val="28"/>
          <w:szCs w:val="28"/>
        </w:rPr>
        <w:t xml:space="preserve"> parku</w:t>
      </w:r>
    </w:p>
    <w:p w:rsidR="009E1D05" w:rsidRDefault="009E1D05" w:rsidP="005C4E16">
      <w:pPr>
        <w:jc w:val="center"/>
        <w:rPr>
          <w:b/>
          <w:bCs/>
          <w:sz w:val="28"/>
          <w:szCs w:val="28"/>
        </w:rPr>
      </w:pPr>
    </w:p>
    <w:p w:rsidR="009E1D05" w:rsidRPr="00134D07" w:rsidRDefault="00C26756" w:rsidP="005C4E16">
      <w:pPr>
        <w:jc w:val="center"/>
        <w:rPr>
          <w:rFonts w:ascii="Times New Roman" w:hAnsi="Times New Roman" w:cs="Times New Roman"/>
          <w:b/>
          <w:bCs/>
          <w:sz w:val="24"/>
          <w:szCs w:val="24"/>
        </w:rPr>
      </w:pPr>
      <w:r>
        <w:rPr>
          <w:rFonts w:ascii="Times New Roman" w:hAnsi="Times New Roman" w:cs="Times New Roman"/>
          <w:b/>
          <w:bCs/>
          <w:sz w:val="24"/>
          <w:szCs w:val="24"/>
        </w:rPr>
        <w:t>Diplomová práce</w:t>
      </w: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5C4E1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Olomouc 2012</w:t>
      </w:r>
    </w:p>
    <w:p w:rsidR="009E1D05" w:rsidRDefault="009E1D05" w:rsidP="004E62EA">
      <w:pPr>
        <w:spacing w:line="360" w:lineRule="auto"/>
        <w:jc w:val="center"/>
        <w:rPr>
          <w:rFonts w:ascii="Times New Roman" w:hAnsi="Times New Roman" w:cs="Times New Roman"/>
          <w:b/>
          <w:bCs/>
          <w:sz w:val="28"/>
          <w:szCs w:val="28"/>
        </w:rPr>
      </w:pPr>
      <w:r w:rsidRPr="004E62EA">
        <w:rPr>
          <w:rFonts w:ascii="Times New Roman" w:hAnsi="Times New Roman" w:cs="Times New Roman"/>
          <w:b/>
          <w:bCs/>
          <w:sz w:val="28"/>
          <w:szCs w:val="28"/>
        </w:rPr>
        <w:lastRenderedPageBreak/>
        <w:t>Prehlásenie o pôvodnosti textu</w:t>
      </w:r>
    </w:p>
    <w:p w:rsidR="009E1D05" w:rsidRPr="004E62EA" w:rsidRDefault="009E1D05" w:rsidP="004E62EA">
      <w:pPr>
        <w:spacing w:line="360" w:lineRule="auto"/>
        <w:jc w:val="center"/>
        <w:rPr>
          <w:rFonts w:ascii="Times New Roman" w:hAnsi="Times New Roman" w:cs="Times New Roman"/>
          <w:b/>
          <w:bCs/>
          <w:sz w:val="28"/>
          <w:szCs w:val="28"/>
        </w:rPr>
      </w:pPr>
    </w:p>
    <w:p w:rsidR="009E1D05" w:rsidRDefault="009E1D05" w:rsidP="005C4E16">
      <w:pPr>
        <w:spacing w:line="360" w:lineRule="auto"/>
        <w:rPr>
          <w:rFonts w:ascii="Times New Roman" w:hAnsi="Times New Roman" w:cs="Times New Roman"/>
          <w:sz w:val="24"/>
          <w:szCs w:val="24"/>
        </w:rPr>
      </w:pPr>
      <w:r w:rsidRPr="005C4E16">
        <w:rPr>
          <w:rFonts w:ascii="Times New Roman" w:hAnsi="Times New Roman" w:cs="Times New Roman"/>
          <w:sz w:val="24"/>
          <w:szCs w:val="24"/>
        </w:rPr>
        <w:t>Prehlasujem, že som diplomovú prácu na téma Právne aspekty obnovy a rozvoja Tatranského národného parku vypracoval samostatne a citoval som všetky použité zdroje.</w:t>
      </w:r>
    </w:p>
    <w:p w:rsidR="009E1D05" w:rsidRDefault="009E1D05" w:rsidP="005C4E16">
      <w:pPr>
        <w:spacing w:line="360" w:lineRule="auto"/>
        <w:rPr>
          <w:rFonts w:ascii="Times New Roman" w:hAnsi="Times New Roman" w:cs="Times New Roman"/>
          <w:sz w:val="24"/>
          <w:szCs w:val="24"/>
        </w:rPr>
      </w:pPr>
    </w:p>
    <w:p w:rsidR="009E1D05" w:rsidRDefault="000C570C" w:rsidP="004E62EA">
      <w:pPr>
        <w:spacing w:line="360" w:lineRule="auto"/>
        <w:rPr>
          <w:rFonts w:ascii="Times New Roman" w:hAnsi="Times New Roman" w:cs="Times New Roman"/>
          <w:sz w:val="24"/>
          <w:szCs w:val="24"/>
        </w:rPr>
      </w:pPr>
      <w:r>
        <w:rPr>
          <w:rFonts w:ascii="Times New Roman" w:hAnsi="Times New Roman" w:cs="Times New Roman"/>
          <w:sz w:val="24"/>
          <w:szCs w:val="24"/>
        </w:rPr>
        <w:t>V Olomouci dňa 29</w:t>
      </w:r>
      <w:r w:rsidR="009E1D05">
        <w:rPr>
          <w:rFonts w:ascii="Times New Roman" w:hAnsi="Times New Roman" w:cs="Times New Roman"/>
          <w:sz w:val="24"/>
          <w:szCs w:val="24"/>
        </w:rPr>
        <w:t xml:space="preserve">. marca 2012       </w:t>
      </w:r>
    </w:p>
    <w:p w:rsidR="009E1D05" w:rsidRDefault="009E1D05" w:rsidP="004E62E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E1D05" w:rsidRPr="005C4E16" w:rsidRDefault="009E1D05" w:rsidP="004E62E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5493">
        <w:rPr>
          <w:rFonts w:ascii="Times New Roman" w:hAnsi="Times New Roman" w:cs="Times New Roman"/>
          <w:sz w:val="24"/>
          <w:szCs w:val="24"/>
        </w:rPr>
        <w:t xml:space="preserve">  </w:t>
      </w:r>
      <w:r>
        <w:rPr>
          <w:rFonts w:ascii="Times New Roman" w:hAnsi="Times New Roman" w:cs="Times New Roman"/>
          <w:sz w:val="24"/>
          <w:szCs w:val="24"/>
        </w:rPr>
        <w:t xml:space="preserve">Vratislav </w:t>
      </w:r>
      <w:proofErr w:type="spellStart"/>
      <w:r>
        <w:rPr>
          <w:rFonts w:ascii="Times New Roman" w:hAnsi="Times New Roman" w:cs="Times New Roman"/>
          <w:sz w:val="24"/>
          <w:szCs w:val="24"/>
        </w:rPr>
        <w:t>Šamaj</w:t>
      </w:r>
      <w:proofErr w:type="spellEnd"/>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9E1D05" w:rsidRDefault="009E1D05" w:rsidP="00796A1B">
      <w:pPr>
        <w:spacing w:line="360" w:lineRule="auto"/>
        <w:jc w:val="both"/>
        <w:rPr>
          <w:rFonts w:ascii="Times New Roman" w:hAnsi="Times New Roman" w:cs="Times New Roman"/>
          <w:b/>
          <w:bCs/>
          <w:sz w:val="24"/>
          <w:szCs w:val="24"/>
        </w:rPr>
      </w:pPr>
    </w:p>
    <w:p w:rsidR="00C81B7D" w:rsidRDefault="00C81B7D" w:rsidP="00796A1B">
      <w:pPr>
        <w:spacing w:line="360" w:lineRule="auto"/>
        <w:jc w:val="both"/>
        <w:rPr>
          <w:rFonts w:ascii="Times New Roman" w:hAnsi="Times New Roman" w:cs="Times New Roman"/>
          <w:b/>
          <w:bCs/>
          <w:sz w:val="24"/>
          <w:szCs w:val="24"/>
        </w:rPr>
      </w:pPr>
    </w:p>
    <w:p w:rsidR="00C81B7D" w:rsidRDefault="00C81B7D" w:rsidP="00796A1B">
      <w:pPr>
        <w:spacing w:line="360" w:lineRule="auto"/>
        <w:jc w:val="both"/>
        <w:rPr>
          <w:rFonts w:ascii="Times New Roman" w:hAnsi="Times New Roman" w:cs="Times New Roman"/>
          <w:b/>
          <w:bCs/>
          <w:sz w:val="24"/>
          <w:szCs w:val="24"/>
        </w:rPr>
      </w:pPr>
    </w:p>
    <w:p w:rsidR="000F32B2" w:rsidRDefault="009E1D05" w:rsidP="000F32B2">
      <w:pPr>
        <w:autoSpaceDE w:val="0"/>
        <w:autoSpaceDN w:val="0"/>
        <w:adjustRightInd w:val="0"/>
        <w:spacing w:after="0" w:line="240" w:lineRule="auto"/>
        <w:jc w:val="center"/>
        <w:rPr>
          <w:rFonts w:ascii="Times New Roman" w:hAnsi="Times New Roman" w:cs="Times New Roman"/>
          <w:b/>
          <w:bCs/>
          <w:sz w:val="28"/>
          <w:szCs w:val="28"/>
        </w:rPr>
      </w:pPr>
      <w:r w:rsidRPr="00B677B5">
        <w:rPr>
          <w:rFonts w:ascii="Times New Roman" w:hAnsi="Times New Roman" w:cs="Times New Roman"/>
          <w:b/>
          <w:bCs/>
          <w:sz w:val="28"/>
          <w:szCs w:val="28"/>
        </w:rPr>
        <w:lastRenderedPageBreak/>
        <w:t xml:space="preserve">Poďakovanie </w:t>
      </w:r>
    </w:p>
    <w:p w:rsidR="000F32B2" w:rsidRDefault="000F32B2" w:rsidP="000F32B2">
      <w:pPr>
        <w:autoSpaceDE w:val="0"/>
        <w:autoSpaceDN w:val="0"/>
        <w:adjustRightInd w:val="0"/>
        <w:spacing w:after="0" w:line="360" w:lineRule="auto"/>
        <w:rPr>
          <w:rFonts w:ascii="Times New Roman" w:hAnsi="Times New Roman" w:cs="Times New Roman"/>
          <w:bCs/>
          <w:sz w:val="24"/>
          <w:szCs w:val="24"/>
        </w:rPr>
      </w:pPr>
    </w:p>
    <w:p w:rsidR="00EF45E5" w:rsidRPr="0003343D" w:rsidRDefault="000F32B2" w:rsidP="000F32B2">
      <w:pPr>
        <w:autoSpaceDE w:val="0"/>
        <w:autoSpaceDN w:val="0"/>
        <w:adjustRightInd w:val="0"/>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pacing w:val="2"/>
          <w:sz w:val="24"/>
        </w:rPr>
        <w:t xml:space="preserve">Za konzultácie, odborný prístup, poskytnuté </w:t>
      </w:r>
      <w:r w:rsidR="00EF45E5" w:rsidRPr="000F32B2">
        <w:rPr>
          <w:rFonts w:ascii="Times New Roman" w:hAnsi="Times New Roman" w:cs="Times New Roman"/>
          <w:spacing w:val="2"/>
          <w:sz w:val="24"/>
        </w:rPr>
        <w:t xml:space="preserve">rady a cenné pripomienky ďakujem mojej </w:t>
      </w:r>
      <w:r>
        <w:rPr>
          <w:rFonts w:ascii="Times New Roman" w:hAnsi="Times New Roman" w:cs="Times New Roman"/>
          <w:spacing w:val="2"/>
          <w:sz w:val="24"/>
        </w:rPr>
        <w:t xml:space="preserve">vedúcej diplomovej práce JUDr. Veronike </w:t>
      </w:r>
      <w:proofErr w:type="spellStart"/>
      <w:r>
        <w:rPr>
          <w:rFonts w:ascii="Times New Roman" w:hAnsi="Times New Roman" w:cs="Times New Roman"/>
          <w:spacing w:val="2"/>
          <w:sz w:val="24"/>
        </w:rPr>
        <w:t>Tomoszkovej</w:t>
      </w:r>
      <w:proofErr w:type="spellEnd"/>
      <w:r>
        <w:rPr>
          <w:rFonts w:ascii="Times New Roman" w:hAnsi="Times New Roman" w:cs="Times New Roman"/>
          <w:spacing w:val="2"/>
          <w:sz w:val="24"/>
        </w:rPr>
        <w:t xml:space="preserve"> </w:t>
      </w:r>
      <w:proofErr w:type="spellStart"/>
      <w:r>
        <w:rPr>
          <w:rFonts w:ascii="Times New Roman" w:hAnsi="Times New Roman" w:cs="Times New Roman"/>
          <w:spacing w:val="2"/>
          <w:sz w:val="24"/>
        </w:rPr>
        <w:t>Ph</w:t>
      </w:r>
      <w:r w:rsidR="00926571">
        <w:rPr>
          <w:rFonts w:ascii="Times New Roman" w:hAnsi="Times New Roman" w:cs="Times New Roman"/>
          <w:spacing w:val="2"/>
          <w:sz w:val="24"/>
        </w:rPr>
        <w:t>.</w:t>
      </w:r>
      <w:r>
        <w:rPr>
          <w:rFonts w:ascii="Times New Roman" w:hAnsi="Times New Roman" w:cs="Times New Roman"/>
          <w:spacing w:val="2"/>
          <w:sz w:val="24"/>
        </w:rPr>
        <w:t>D</w:t>
      </w:r>
      <w:proofErr w:type="spellEnd"/>
      <w:r>
        <w:rPr>
          <w:rFonts w:ascii="Times New Roman" w:hAnsi="Times New Roman" w:cs="Times New Roman"/>
          <w:spacing w:val="2"/>
          <w:sz w:val="24"/>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sidR="00EF45E5" w:rsidRPr="000F32B2">
        <w:rPr>
          <w:rFonts w:ascii="Times New Roman" w:hAnsi="Times New Roman" w:cs="Times New Roman"/>
          <w:spacing w:val="2"/>
          <w:sz w:val="24"/>
        </w:rPr>
        <w:t xml:space="preserve">Moje poďakovanie patrí aj </w:t>
      </w:r>
      <w:r>
        <w:rPr>
          <w:rFonts w:ascii="Times New Roman" w:hAnsi="Times New Roman" w:cs="Times New Roman"/>
          <w:spacing w:val="2"/>
          <w:sz w:val="24"/>
        </w:rPr>
        <w:t xml:space="preserve">bývalému </w:t>
      </w:r>
      <w:r w:rsidR="00926571">
        <w:rPr>
          <w:rFonts w:ascii="Times New Roman" w:hAnsi="Times New Roman" w:cs="Times New Roman"/>
          <w:spacing w:val="2"/>
          <w:sz w:val="24"/>
        </w:rPr>
        <w:t xml:space="preserve">vedúcemu odboru strážnej služby, </w:t>
      </w:r>
      <w:proofErr w:type="spellStart"/>
      <w:r w:rsidR="00926571">
        <w:rPr>
          <w:rFonts w:ascii="Times New Roman" w:hAnsi="Times New Roman" w:cs="Times New Roman"/>
          <w:spacing w:val="2"/>
          <w:sz w:val="24"/>
        </w:rPr>
        <w:t>envirovýchovy</w:t>
      </w:r>
      <w:proofErr w:type="spellEnd"/>
      <w:r w:rsidR="00926571">
        <w:rPr>
          <w:rFonts w:ascii="Times New Roman" w:hAnsi="Times New Roman" w:cs="Times New Roman"/>
          <w:spacing w:val="2"/>
          <w:sz w:val="24"/>
        </w:rPr>
        <w:t xml:space="preserve"> a propagácie Správy </w:t>
      </w:r>
      <w:proofErr w:type="spellStart"/>
      <w:r w:rsidR="00926571">
        <w:rPr>
          <w:rFonts w:ascii="Times New Roman" w:hAnsi="Times New Roman" w:cs="Times New Roman"/>
          <w:spacing w:val="2"/>
          <w:sz w:val="24"/>
        </w:rPr>
        <w:t>TANAPu</w:t>
      </w:r>
      <w:proofErr w:type="spellEnd"/>
      <w:r w:rsidR="00926571">
        <w:rPr>
          <w:rFonts w:ascii="Times New Roman" w:hAnsi="Times New Roman" w:cs="Times New Roman"/>
          <w:spacing w:val="2"/>
          <w:sz w:val="24"/>
        </w:rPr>
        <w:t xml:space="preserve"> </w:t>
      </w:r>
      <w:r w:rsidR="00EF45E5" w:rsidRPr="000F32B2">
        <w:rPr>
          <w:rFonts w:ascii="Times New Roman" w:hAnsi="Times New Roman" w:cs="Times New Roman"/>
          <w:spacing w:val="2"/>
          <w:sz w:val="24"/>
        </w:rPr>
        <w:t xml:space="preserve">Ing. Jurajovi </w:t>
      </w:r>
      <w:proofErr w:type="spellStart"/>
      <w:r w:rsidR="00EF45E5" w:rsidRPr="000F32B2">
        <w:rPr>
          <w:rFonts w:ascii="Times New Roman" w:hAnsi="Times New Roman" w:cs="Times New Roman"/>
          <w:spacing w:val="2"/>
          <w:sz w:val="24"/>
        </w:rPr>
        <w:t>Švajdovi</w:t>
      </w:r>
      <w:proofErr w:type="spellEnd"/>
      <w:r w:rsidR="00EF45E5" w:rsidRPr="000F32B2">
        <w:rPr>
          <w:rFonts w:ascii="Times New Roman" w:hAnsi="Times New Roman" w:cs="Times New Roman"/>
          <w:spacing w:val="2"/>
          <w:sz w:val="24"/>
        </w:rPr>
        <w:t xml:space="preserve"> </w:t>
      </w:r>
      <w:proofErr w:type="spellStart"/>
      <w:r w:rsidR="00926571">
        <w:rPr>
          <w:rFonts w:ascii="Times New Roman" w:hAnsi="Times New Roman" w:cs="Times New Roman"/>
          <w:spacing w:val="2"/>
          <w:sz w:val="24"/>
        </w:rPr>
        <w:t>Ph.D</w:t>
      </w:r>
      <w:proofErr w:type="spellEnd"/>
      <w:r w:rsidR="00926571">
        <w:rPr>
          <w:rFonts w:ascii="Times New Roman" w:hAnsi="Times New Roman" w:cs="Times New Roman"/>
          <w:spacing w:val="2"/>
          <w:sz w:val="24"/>
        </w:rPr>
        <w:t xml:space="preserve">., toho času </w:t>
      </w:r>
      <w:r w:rsidR="00926571" w:rsidRPr="0003343D">
        <w:rPr>
          <w:rFonts w:ascii="Times New Roman" w:hAnsi="Times New Roman" w:cs="Times New Roman"/>
          <w:spacing w:val="2"/>
          <w:sz w:val="24"/>
          <w:szCs w:val="24"/>
        </w:rPr>
        <w:t xml:space="preserve">vysokoškolskému učiteľovi na Univerzite Mateja Bela v Banskej Bystrici za pomoc, </w:t>
      </w:r>
      <w:r w:rsidRPr="0003343D">
        <w:rPr>
          <w:rFonts w:ascii="Times New Roman" w:hAnsi="Times New Roman" w:cs="Times New Roman"/>
          <w:spacing w:val="2"/>
          <w:sz w:val="24"/>
          <w:szCs w:val="24"/>
        </w:rPr>
        <w:t xml:space="preserve">ochotu, ústretovosť a poskytnutie </w:t>
      </w:r>
      <w:r w:rsidR="00EF45E5" w:rsidRPr="0003343D">
        <w:rPr>
          <w:rFonts w:ascii="Times New Roman" w:hAnsi="Times New Roman" w:cs="Times New Roman"/>
          <w:spacing w:val="2"/>
          <w:sz w:val="24"/>
          <w:szCs w:val="24"/>
        </w:rPr>
        <w:t>odborných materiálov k</w:t>
      </w:r>
      <w:r w:rsidRPr="0003343D">
        <w:rPr>
          <w:rFonts w:ascii="Times New Roman" w:hAnsi="Times New Roman" w:cs="Times New Roman"/>
          <w:spacing w:val="2"/>
          <w:sz w:val="24"/>
          <w:szCs w:val="24"/>
        </w:rPr>
        <w:t xml:space="preserve"> danej </w:t>
      </w:r>
      <w:r w:rsidR="00EF45E5" w:rsidRPr="0003343D">
        <w:rPr>
          <w:rFonts w:ascii="Times New Roman" w:hAnsi="Times New Roman" w:cs="Times New Roman"/>
          <w:spacing w:val="2"/>
          <w:sz w:val="24"/>
          <w:szCs w:val="24"/>
        </w:rPr>
        <w:t>problematike</w:t>
      </w:r>
      <w:r w:rsidRPr="0003343D">
        <w:rPr>
          <w:rFonts w:ascii="Times New Roman" w:hAnsi="Times New Roman" w:cs="Times New Roman"/>
          <w:spacing w:val="2"/>
          <w:sz w:val="24"/>
          <w:szCs w:val="24"/>
        </w:rPr>
        <w:t>.</w:t>
      </w:r>
      <w:r w:rsidR="00EF45E5" w:rsidRPr="0003343D">
        <w:rPr>
          <w:rFonts w:ascii="Times New Roman" w:hAnsi="Times New Roman" w:cs="Times New Roman"/>
          <w:spacing w:val="2"/>
          <w:sz w:val="24"/>
          <w:szCs w:val="24"/>
        </w:rPr>
        <w:t xml:space="preserve">  </w:t>
      </w:r>
      <w:r w:rsidR="0003343D" w:rsidRPr="0003343D">
        <w:rPr>
          <w:rFonts w:ascii="Times New Roman" w:hAnsi="Times New Roman" w:cs="Times New Roman"/>
          <w:spacing w:val="2"/>
          <w:sz w:val="24"/>
          <w:szCs w:val="24"/>
        </w:rPr>
        <w:tab/>
      </w:r>
      <w:r w:rsidR="0003343D" w:rsidRPr="0003343D">
        <w:rPr>
          <w:rFonts w:ascii="Times New Roman" w:hAnsi="Times New Roman" w:cs="Times New Roman"/>
          <w:spacing w:val="2"/>
          <w:sz w:val="24"/>
          <w:szCs w:val="24"/>
        </w:rPr>
        <w:tab/>
      </w:r>
      <w:r w:rsidR="0003343D" w:rsidRPr="0003343D">
        <w:rPr>
          <w:rFonts w:ascii="Times New Roman" w:hAnsi="Times New Roman" w:cs="Times New Roman"/>
          <w:spacing w:val="2"/>
          <w:sz w:val="24"/>
          <w:szCs w:val="24"/>
        </w:rPr>
        <w:tab/>
      </w:r>
      <w:r w:rsidR="0003343D" w:rsidRPr="0003343D">
        <w:rPr>
          <w:rFonts w:ascii="Times New Roman" w:hAnsi="Times New Roman" w:cs="Times New Roman"/>
          <w:spacing w:val="2"/>
          <w:sz w:val="24"/>
          <w:szCs w:val="24"/>
        </w:rPr>
        <w:tab/>
        <w:t xml:space="preserve">Úprimné poďakovanie patrí aj mojej rodine za </w:t>
      </w:r>
      <w:r w:rsidR="0003343D">
        <w:rPr>
          <w:rFonts w:ascii="Times New Roman" w:hAnsi="Times New Roman" w:cs="Times New Roman"/>
          <w:spacing w:val="2"/>
          <w:sz w:val="24"/>
          <w:szCs w:val="24"/>
        </w:rPr>
        <w:t xml:space="preserve">neustálu </w:t>
      </w:r>
      <w:r w:rsidR="0003343D" w:rsidRPr="0003343D">
        <w:rPr>
          <w:rFonts w:ascii="Times New Roman" w:hAnsi="Times New Roman" w:cs="Times New Roman"/>
          <w:spacing w:val="2"/>
          <w:sz w:val="24"/>
          <w:szCs w:val="24"/>
        </w:rPr>
        <w:t>podporu v študentskom, ale aj osobnom živote.</w:t>
      </w: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B677B5">
      <w:pPr>
        <w:autoSpaceDE w:val="0"/>
        <w:autoSpaceDN w:val="0"/>
        <w:adjustRightInd w:val="0"/>
        <w:spacing w:after="0" w:line="240" w:lineRule="auto"/>
        <w:jc w:val="center"/>
        <w:rPr>
          <w:rFonts w:ascii="Times New Roman" w:hAnsi="Times New Roman" w:cs="Times New Roman"/>
          <w:b/>
          <w:bCs/>
          <w:sz w:val="24"/>
          <w:szCs w:val="24"/>
        </w:rPr>
      </w:pPr>
    </w:p>
    <w:p w:rsidR="00B677B5" w:rsidRDefault="00B677B5" w:rsidP="0003343D">
      <w:pPr>
        <w:autoSpaceDE w:val="0"/>
        <w:autoSpaceDN w:val="0"/>
        <w:adjustRightInd w:val="0"/>
        <w:spacing w:after="0" w:line="240" w:lineRule="auto"/>
        <w:rPr>
          <w:rFonts w:ascii="Times New Roman" w:hAnsi="Times New Roman" w:cs="Times New Roman"/>
          <w:b/>
          <w:bCs/>
          <w:sz w:val="24"/>
          <w:szCs w:val="24"/>
        </w:rPr>
      </w:pPr>
    </w:p>
    <w:p w:rsidR="0003343D" w:rsidRDefault="0003343D" w:rsidP="0003343D">
      <w:pPr>
        <w:autoSpaceDE w:val="0"/>
        <w:autoSpaceDN w:val="0"/>
        <w:adjustRightInd w:val="0"/>
        <w:spacing w:after="0" w:line="240" w:lineRule="auto"/>
        <w:rPr>
          <w:rFonts w:ascii="Times New Roman" w:hAnsi="Times New Roman" w:cs="Times New Roman"/>
          <w:b/>
          <w:bCs/>
          <w:sz w:val="24"/>
          <w:szCs w:val="24"/>
        </w:rPr>
      </w:pPr>
    </w:p>
    <w:p w:rsidR="00926571" w:rsidRDefault="00926571" w:rsidP="00E60B24">
      <w:pPr>
        <w:autoSpaceDE w:val="0"/>
        <w:autoSpaceDN w:val="0"/>
        <w:adjustRightInd w:val="0"/>
        <w:spacing w:after="0" w:line="240" w:lineRule="auto"/>
        <w:rPr>
          <w:rFonts w:ascii="Times New Roman" w:hAnsi="Times New Roman" w:cs="Times New Roman"/>
          <w:b/>
          <w:bCs/>
          <w:sz w:val="24"/>
          <w:szCs w:val="24"/>
        </w:rPr>
      </w:pPr>
    </w:p>
    <w:p w:rsidR="000A5BD6" w:rsidRDefault="000A5BD6" w:rsidP="00E60B24">
      <w:pPr>
        <w:autoSpaceDE w:val="0"/>
        <w:autoSpaceDN w:val="0"/>
        <w:adjustRightInd w:val="0"/>
        <w:spacing w:after="0" w:line="240" w:lineRule="auto"/>
        <w:rPr>
          <w:rFonts w:ascii="Times New Roman" w:hAnsi="Times New Roman" w:cs="Times New Roman"/>
          <w:b/>
          <w:bCs/>
          <w:sz w:val="24"/>
          <w:szCs w:val="24"/>
        </w:rPr>
      </w:pPr>
    </w:p>
    <w:p w:rsidR="006E76C6" w:rsidRDefault="00B677B5" w:rsidP="00B677B5">
      <w:pPr>
        <w:autoSpaceDE w:val="0"/>
        <w:autoSpaceDN w:val="0"/>
        <w:adjustRightInd w:val="0"/>
        <w:spacing w:after="0" w:line="240" w:lineRule="auto"/>
        <w:jc w:val="center"/>
        <w:rPr>
          <w:rFonts w:ascii="Times New Roman" w:hAnsi="Times New Roman" w:cs="Times New Roman"/>
          <w:b/>
          <w:bCs/>
          <w:sz w:val="24"/>
          <w:szCs w:val="24"/>
        </w:rPr>
      </w:pPr>
      <w:r w:rsidRPr="00B677B5">
        <w:rPr>
          <w:rFonts w:ascii="Times New Roman" w:hAnsi="Times New Roman" w:cs="Times New Roman"/>
          <w:b/>
          <w:bCs/>
          <w:sz w:val="28"/>
          <w:szCs w:val="28"/>
        </w:rPr>
        <w:lastRenderedPageBreak/>
        <w:t>Obsah</w:t>
      </w:r>
    </w:p>
    <w:p w:rsidR="006E76C6" w:rsidRDefault="006E76C6" w:rsidP="00B677B5">
      <w:pPr>
        <w:autoSpaceDE w:val="0"/>
        <w:autoSpaceDN w:val="0"/>
        <w:adjustRightInd w:val="0"/>
        <w:spacing w:after="0" w:line="360" w:lineRule="auto"/>
        <w:rPr>
          <w:rFonts w:ascii="Times New Roman" w:hAnsi="Times New Roman" w:cs="Times New Roman"/>
          <w:b/>
          <w:bCs/>
          <w:sz w:val="24"/>
          <w:szCs w:val="24"/>
        </w:rPr>
      </w:pPr>
    </w:p>
    <w:p w:rsidR="007A0A2A" w:rsidRPr="00832DC7" w:rsidRDefault="007A0A2A" w:rsidP="0039303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Zoznam použitých skratiek </w:t>
      </w:r>
      <w:r w:rsidRPr="00832DC7">
        <w:rPr>
          <w:rFonts w:ascii="Times New Roman" w:hAnsi="Times New Roman" w:cs="Times New Roman"/>
          <w:bCs/>
          <w:sz w:val="24"/>
          <w:szCs w:val="24"/>
        </w:rPr>
        <w:t>................................................................</w:t>
      </w:r>
      <w:r w:rsidR="002D7965">
        <w:rPr>
          <w:rFonts w:ascii="Times New Roman" w:hAnsi="Times New Roman" w:cs="Times New Roman"/>
          <w:bCs/>
          <w:sz w:val="24"/>
          <w:szCs w:val="24"/>
        </w:rPr>
        <w:t>........................</w:t>
      </w:r>
      <w:r w:rsidR="00832DC7">
        <w:rPr>
          <w:rFonts w:ascii="Times New Roman" w:hAnsi="Times New Roman" w:cs="Times New Roman"/>
          <w:bCs/>
          <w:sz w:val="24"/>
          <w:szCs w:val="24"/>
        </w:rPr>
        <w:t>...</w:t>
      </w:r>
      <w:r w:rsidR="00832DC7" w:rsidRPr="00832DC7">
        <w:rPr>
          <w:rFonts w:ascii="Times New Roman" w:hAnsi="Times New Roman" w:cs="Times New Roman"/>
          <w:bCs/>
          <w:sz w:val="24"/>
          <w:szCs w:val="24"/>
        </w:rPr>
        <w:t>...6</w:t>
      </w:r>
    </w:p>
    <w:p w:rsidR="006E76C6" w:rsidRPr="00832DC7" w:rsidRDefault="00B0633C" w:rsidP="00393037">
      <w:pPr>
        <w:autoSpaceDE w:val="0"/>
        <w:autoSpaceDN w:val="0"/>
        <w:adjustRightInd w:val="0"/>
        <w:spacing w:after="0" w:line="360" w:lineRule="auto"/>
        <w:jc w:val="both"/>
        <w:rPr>
          <w:rFonts w:ascii="Times New Roman" w:hAnsi="Times New Roman" w:cs="Times New Roman"/>
          <w:bCs/>
          <w:sz w:val="24"/>
          <w:szCs w:val="24"/>
        </w:rPr>
      </w:pPr>
      <w:r w:rsidRPr="00832DC7">
        <w:rPr>
          <w:rFonts w:ascii="Times New Roman" w:hAnsi="Times New Roman" w:cs="Times New Roman"/>
          <w:bCs/>
          <w:sz w:val="24"/>
          <w:szCs w:val="24"/>
        </w:rPr>
        <w:t xml:space="preserve">      </w:t>
      </w:r>
      <w:r w:rsidR="006E76C6" w:rsidRPr="00832DC7">
        <w:rPr>
          <w:rFonts w:ascii="Times New Roman" w:hAnsi="Times New Roman" w:cs="Times New Roman"/>
          <w:b/>
          <w:bCs/>
          <w:sz w:val="24"/>
          <w:szCs w:val="24"/>
        </w:rPr>
        <w:t>Úvod</w:t>
      </w:r>
      <w:r w:rsidR="006E76C6" w:rsidRPr="00832DC7">
        <w:rPr>
          <w:rFonts w:ascii="Times New Roman" w:hAnsi="Times New Roman" w:cs="Times New Roman"/>
          <w:bCs/>
          <w:sz w:val="24"/>
          <w:szCs w:val="24"/>
        </w:rPr>
        <w:t xml:space="preserve"> ..............................................................................................................</w:t>
      </w:r>
      <w:r w:rsidR="007A0A2A" w:rsidRPr="00832DC7">
        <w:rPr>
          <w:rFonts w:ascii="Times New Roman" w:hAnsi="Times New Roman" w:cs="Times New Roman"/>
          <w:bCs/>
          <w:sz w:val="24"/>
          <w:szCs w:val="24"/>
        </w:rPr>
        <w:t>......</w:t>
      </w:r>
      <w:r w:rsidR="00832DC7" w:rsidRPr="00832DC7">
        <w:rPr>
          <w:rFonts w:ascii="Times New Roman" w:hAnsi="Times New Roman" w:cs="Times New Roman"/>
          <w:bCs/>
          <w:sz w:val="24"/>
          <w:szCs w:val="24"/>
        </w:rPr>
        <w:t>.......</w:t>
      </w:r>
      <w:r w:rsidR="002D7965">
        <w:rPr>
          <w:rFonts w:ascii="Times New Roman" w:hAnsi="Times New Roman" w:cs="Times New Roman"/>
          <w:bCs/>
          <w:sz w:val="24"/>
          <w:szCs w:val="24"/>
        </w:rPr>
        <w:t>.</w:t>
      </w:r>
      <w:r w:rsidR="00832DC7">
        <w:rPr>
          <w:rFonts w:ascii="Times New Roman" w:hAnsi="Times New Roman" w:cs="Times New Roman"/>
          <w:bCs/>
          <w:sz w:val="24"/>
          <w:szCs w:val="24"/>
        </w:rPr>
        <w:t>.....</w:t>
      </w:r>
      <w:r w:rsidR="00832DC7" w:rsidRPr="00832DC7">
        <w:rPr>
          <w:rFonts w:ascii="Times New Roman" w:hAnsi="Times New Roman" w:cs="Times New Roman"/>
          <w:bCs/>
          <w:sz w:val="24"/>
          <w:szCs w:val="24"/>
        </w:rPr>
        <w:t>..7</w:t>
      </w:r>
    </w:p>
    <w:p w:rsidR="006E76C6" w:rsidRDefault="006E76C6"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Režim právnej ochrany národného parku </w:t>
      </w:r>
      <w:r w:rsidRPr="00832DC7">
        <w:rPr>
          <w:rFonts w:ascii="Times New Roman" w:hAnsi="Times New Roman" w:cs="Times New Roman"/>
          <w:bCs/>
          <w:sz w:val="24"/>
          <w:szCs w:val="24"/>
        </w:rPr>
        <w:t>.............................................</w:t>
      </w:r>
      <w:r w:rsidR="00832DC7" w:rsidRPr="00832DC7">
        <w:rPr>
          <w:rFonts w:ascii="Times New Roman" w:hAnsi="Times New Roman" w:cs="Times New Roman"/>
          <w:bCs/>
          <w:sz w:val="24"/>
          <w:szCs w:val="24"/>
        </w:rPr>
        <w:t>...............</w:t>
      </w:r>
      <w:r w:rsidR="002D7965">
        <w:rPr>
          <w:rFonts w:ascii="Times New Roman" w:hAnsi="Times New Roman" w:cs="Times New Roman"/>
          <w:bCs/>
          <w:sz w:val="24"/>
          <w:szCs w:val="24"/>
        </w:rPr>
        <w:t>....</w:t>
      </w:r>
      <w:r w:rsidR="00832DC7">
        <w:rPr>
          <w:rFonts w:ascii="Times New Roman" w:hAnsi="Times New Roman" w:cs="Times New Roman"/>
          <w:bCs/>
          <w:sz w:val="24"/>
          <w:szCs w:val="24"/>
        </w:rPr>
        <w:t>..</w:t>
      </w:r>
      <w:r w:rsidR="00832DC7" w:rsidRPr="00832DC7">
        <w:rPr>
          <w:rFonts w:ascii="Times New Roman" w:hAnsi="Times New Roman" w:cs="Times New Roman"/>
          <w:bCs/>
          <w:sz w:val="24"/>
          <w:szCs w:val="24"/>
        </w:rPr>
        <w:t>...9</w:t>
      </w:r>
    </w:p>
    <w:p w:rsidR="006E76C6" w:rsidRDefault="006E76C6"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Status a ochrana Tatranského národného parku </w:t>
      </w:r>
      <w:r w:rsidRPr="00832DC7">
        <w:rPr>
          <w:rFonts w:ascii="Times New Roman" w:hAnsi="Times New Roman" w:cs="Times New Roman"/>
          <w:bCs/>
          <w:sz w:val="24"/>
          <w:szCs w:val="24"/>
        </w:rPr>
        <w:t>.....................................</w:t>
      </w:r>
      <w:r w:rsidR="002D7965">
        <w:rPr>
          <w:rFonts w:ascii="Times New Roman" w:hAnsi="Times New Roman" w:cs="Times New Roman"/>
          <w:bCs/>
          <w:sz w:val="24"/>
          <w:szCs w:val="24"/>
        </w:rPr>
        <w:t>...............</w:t>
      </w:r>
      <w:r w:rsidR="00832DC7" w:rsidRPr="00832DC7">
        <w:rPr>
          <w:rFonts w:ascii="Times New Roman" w:hAnsi="Times New Roman" w:cs="Times New Roman"/>
          <w:bCs/>
          <w:sz w:val="24"/>
          <w:szCs w:val="24"/>
        </w:rPr>
        <w:t>....10</w:t>
      </w:r>
    </w:p>
    <w:p w:rsidR="006E76C6" w:rsidRPr="006E76C6" w:rsidRDefault="00B161EA"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6E76C6" w:rsidRPr="006E76C6">
        <w:rPr>
          <w:rFonts w:ascii="Times New Roman" w:hAnsi="Times New Roman" w:cs="Times New Roman"/>
          <w:bCs/>
          <w:sz w:val="24"/>
          <w:szCs w:val="24"/>
        </w:rPr>
        <w:t xml:space="preserve">História vzniku </w:t>
      </w:r>
      <w:proofErr w:type="spellStart"/>
      <w:r w:rsidR="006E76C6" w:rsidRPr="006E76C6">
        <w:rPr>
          <w:rFonts w:ascii="Times New Roman" w:hAnsi="Times New Roman" w:cs="Times New Roman"/>
          <w:bCs/>
          <w:sz w:val="24"/>
          <w:szCs w:val="24"/>
        </w:rPr>
        <w:t>TANAPu</w:t>
      </w:r>
      <w:proofErr w:type="spellEnd"/>
      <w:r w:rsidR="006E76C6">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6E76C6">
        <w:rPr>
          <w:rFonts w:ascii="Times New Roman" w:hAnsi="Times New Roman" w:cs="Times New Roman"/>
          <w:bCs/>
          <w:sz w:val="24"/>
          <w:szCs w:val="24"/>
        </w:rPr>
        <w:t>.</w:t>
      </w:r>
      <w:r w:rsidR="00832DC7">
        <w:rPr>
          <w:rFonts w:ascii="Times New Roman" w:hAnsi="Times New Roman" w:cs="Times New Roman"/>
          <w:bCs/>
          <w:sz w:val="24"/>
          <w:szCs w:val="24"/>
        </w:rPr>
        <w:t>...10</w:t>
      </w:r>
    </w:p>
    <w:p w:rsidR="006E76C6" w:rsidRPr="006E76C6" w:rsidRDefault="00B161EA"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6E76C6" w:rsidRPr="006E76C6">
        <w:rPr>
          <w:rFonts w:ascii="Times New Roman" w:hAnsi="Times New Roman" w:cs="Times New Roman"/>
          <w:bCs/>
          <w:sz w:val="24"/>
          <w:szCs w:val="24"/>
        </w:rPr>
        <w:t xml:space="preserve">Právny režim územnej ochrany </w:t>
      </w:r>
      <w:proofErr w:type="spellStart"/>
      <w:r w:rsidR="006E76C6" w:rsidRPr="006E76C6">
        <w:rPr>
          <w:rFonts w:ascii="Times New Roman" w:hAnsi="Times New Roman" w:cs="Times New Roman"/>
          <w:bCs/>
          <w:sz w:val="24"/>
          <w:szCs w:val="24"/>
        </w:rPr>
        <w:t>TANAPu</w:t>
      </w:r>
      <w:proofErr w:type="spellEnd"/>
      <w:r w:rsidR="006E76C6">
        <w:rPr>
          <w:rFonts w:ascii="Times New Roman" w:hAnsi="Times New Roman" w:cs="Times New Roman"/>
          <w:bCs/>
          <w:sz w:val="24"/>
          <w:szCs w:val="24"/>
        </w:rPr>
        <w:t xml:space="preserve"> .............................................</w:t>
      </w:r>
      <w:r w:rsidR="009A5EAB">
        <w:rPr>
          <w:rFonts w:ascii="Times New Roman" w:hAnsi="Times New Roman" w:cs="Times New Roman"/>
          <w:bCs/>
          <w:sz w:val="24"/>
          <w:szCs w:val="24"/>
        </w:rPr>
        <w:t>.</w:t>
      </w:r>
      <w:r w:rsidR="002D7965">
        <w:rPr>
          <w:rFonts w:ascii="Times New Roman" w:hAnsi="Times New Roman" w:cs="Times New Roman"/>
          <w:bCs/>
          <w:sz w:val="24"/>
          <w:szCs w:val="24"/>
        </w:rPr>
        <w:t>.......</w:t>
      </w:r>
      <w:r w:rsidR="006E76C6">
        <w:rPr>
          <w:rFonts w:ascii="Times New Roman" w:hAnsi="Times New Roman" w:cs="Times New Roman"/>
          <w:bCs/>
          <w:sz w:val="24"/>
          <w:szCs w:val="24"/>
        </w:rPr>
        <w:t>....</w:t>
      </w:r>
      <w:r w:rsidR="009A5EAB">
        <w:rPr>
          <w:rFonts w:ascii="Times New Roman" w:hAnsi="Times New Roman" w:cs="Times New Roman"/>
          <w:bCs/>
          <w:sz w:val="24"/>
          <w:szCs w:val="24"/>
        </w:rPr>
        <w:t>12</w:t>
      </w:r>
    </w:p>
    <w:p w:rsidR="006E76C6" w:rsidRDefault="00B161EA"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6E76C6" w:rsidRPr="006E76C6">
        <w:rPr>
          <w:rFonts w:ascii="Times New Roman" w:hAnsi="Times New Roman" w:cs="Times New Roman"/>
          <w:bCs/>
          <w:sz w:val="24"/>
          <w:szCs w:val="24"/>
        </w:rPr>
        <w:t>TANAP a </w:t>
      </w:r>
      <w:proofErr w:type="spellStart"/>
      <w:r w:rsidR="006E76C6" w:rsidRPr="006E76C6">
        <w:rPr>
          <w:rFonts w:ascii="Times New Roman" w:hAnsi="Times New Roman" w:cs="Times New Roman"/>
          <w:bCs/>
          <w:sz w:val="24"/>
          <w:szCs w:val="24"/>
        </w:rPr>
        <w:t>Natura</w:t>
      </w:r>
      <w:proofErr w:type="spellEnd"/>
      <w:r w:rsidR="006E76C6" w:rsidRPr="006E76C6">
        <w:rPr>
          <w:rFonts w:ascii="Times New Roman" w:hAnsi="Times New Roman" w:cs="Times New Roman"/>
          <w:bCs/>
          <w:sz w:val="24"/>
          <w:szCs w:val="24"/>
        </w:rPr>
        <w:t xml:space="preserve"> 2000</w:t>
      </w:r>
      <w:r w:rsidR="006E76C6">
        <w:rPr>
          <w:rFonts w:ascii="Times New Roman" w:hAnsi="Times New Roman" w:cs="Times New Roman"/>
          <w:bCs/>
          <w:sz w:val="24"/>
          <w:szCs w:val="24"/>
        </w:rPr>
        <w:t xml:space="preserve"> .............................................................................</w:t>
      </w:r>
      <w:r w:rsidR="009A5EAB">
        <w:rPr>
          <w:rFonts w:ascii="Times New Roman" w:hAnsi="Times New Roman" w:cs="Times New Roman"/>
          <w:bCs/>
          <w:sz w:val="24"/>
          <w:szCs w:val="24"/>
        </w:rPr>
        <w:t>.</w:t>
      </w:r>
      <w:r w:rsidR="002D7965">
        <w:rPr>
          <w:rFonts w:ascii="Times New Roman" w:hAnsi="Times New Roman" w:cs="Times New Roman"/>
          <w:bCs/>
          <w:sz w:val="24"/>
          <w:szCs w:val="24"/>
        </w:rPr>
        <w:t>....</w:t>
      </w:r>
      <w:r w:rsidR="006E76C6">
        <w:rPr>
          <w:rFonts w:ascii="Times New Roman" w:hAnsi="Times New Roman" w:cs="Times New Roman"/>
          <w:bCs/>
          <w:sz w:val="24"/>
          <w:szCs w:val="24"/>
        </w:rPr>
        <w:t>....</w:t>
      </w:r>
      <w:r w:rsidR="009A5EAB">
        <w:rPr>
          <w:rFonts w:ascii="Times New Roman" w:hAnsi="Times New Roman" w:cs="Times New Roman"/>
          <w:bCs/>
          <w:sz w:val="24"/>
          <w:szCs w:val="24"/>
        </w:rPr>
        <w:t>13</w:t>
      </w:r>
    </w:p>
    <w:p w:rsidR="00B0633C" w:rsidRDefault="00B0633C" w:rsidP="0039303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2.3.1  </w:t>
      </w:r>
      <w:r w:rsidRPr="00B161EA">
        <w:rPr>
          <w:rFonts w:ascii="Times New Roman" w:hAnsi="Times New Roman" w:cs="Times New Roman"/>
          <w:bCs/>
          <w:snapToGrid w:val="0"/>
          <w:sz w:val="24"/>
          <w:szCs w:val="24"/>
        </w:rPr>
        <w:t>Platná právna úprava ochrany tatranských biotopov</w:t>
      </w:r>
      <w:r w:rsidR="00832DC7">
        <w:rPr>
          <w:rFonts w:ascii="Times New Roman" w:hAnsi="Times New Roman" w:cs="Times New Roman"/>
          <w:bCs/>
          <w:snapToGrid w:val="0"/>
          <w:sz w:val="24"/>
          <w:szCs w:val="24"/>
        </w:rPr>
        <w:t xml:space="preserve"> ........</w:t>
      </w:r>
      <w:r w:rsidR="00393037">
        <w:rPr>
          <w:rFonts w:ascii="Times New Roman" w:hAnsi="Times New Roman" w:cs="Times New Roman"/>
          <w:bCs/>
          <w:snapToGrid w:val="0"/>
          <w:sz w:val="24"/>
          <w:szCs w:val="24"/>
        </w:rPr>
        <w:t>......................</w:t>
      </w:r>
      <w:r w:rsidR="00F002C0">
        <w:rPr>
          <w:rFonts w:ascii="Times New Roman" w:hAnsi="Times New Roman" w:cs="Times New Roman"/>
          <w:bCs/>
          <w:snapToGrid w:val="0"/>
          <w:sz w:val="24"/>
          <w:szCs w:val="24"/>
        </w:rPr>
        <w:t>.</w:t>
      </w:r>
      <w:r w:rsidR="00393037">
        <w:rPr>
          <w:rFonts w:ascii="Times New Roman" w:hAnsi="Times New Roman" w:cs="Times New Roman"/>
          <w:bCs/>
          <w:snapToGrid w:val="0"/>
          <w:sz w:val="24"/>
          <w:szCs w:val="24"/>
        </w:rPr>
        <w:t>......</w:t>
      </w:r>
      <w:r w:rsidR="002D7965">
        <w:rPr>
          <w:rFonts w:ascii="Times New Roman" w:hAnsi="Times New Roman" w:cs="Times New Roman"/>
          <w:bCs/>
          <w:snapToGrid w:val="0"/>
          <w:sz w:val="24"/>
          <w:szCs w:val="24"/>
        </w:rPr>
        <w:t>..</w:t>
      </w:r>
      <w:r w:rsidR="00832DC7">
        <w:rPr>
          <w:rFonts w:ascii="Times New Roman" w:hAnsi="Times New Roman" w:cs="Times New Roman"/>
          <w:bCs/>
          <w:snapToGrid w:val="0"/>
          <w:sz w:val="24"/>
          <w:szCs w:val="24"/>
        </w:rPr>
        <w:t>..</w:t>
      </w:r>
      <w:r w:rsidR="002D7965">
        <w:rPr>
          <w:rFonts w:ascii="Times New Roman" w:hAnsi="Times New Roman" w:cs="Times New Roman"/>
          <w:bCs/>
          <w:snapToGrid w:val="0"/>
          <w:sz w:val="24"/>
          <w:szCs w:val="24"/>
        </w:rPr>
        <w:t>16</w:t>
      </w:r>
    </w:p>
    <w:p w:rsidR="006E76C6" w:rsidRPr="006E76C6" w:rsidRDefault="00B161EA"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6E76C6" w:rsidRPr="006E76C6">
        <w:rPr>
          <w:rFonts w:ascii="Times New Roman" w:hAnsi="Times New Roman" w:cs="Times New Roman"/>
          <w:bCs/>
          <w:sz w:val="24"/>
          <w:szCs w:val="24"/>
        </w:rPr>
        <w:t>Medzinárodná biosférická rezervácia Tatry</w:t>
      </w:r>
      <w:r w:rsidR="006E76C6">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6E76C6">
        <w:rPr>
          <w:rFonts w:ascii="Times New Roman" w:hAnsi="Times New Roman" w:cs="Times New Roman"/>
          <w:bCs/>
          <w:sz w:val="24"/>
          <w:szCs w:val="24"/>
        </w:rPr>
        <w:t>...</w:t>
      </w:r>
      <w:r w:rsidR="002D7965">
        <w:rPr>
          <w:rFonts w:ascii="Times New Roman" w:hAnsi="Times New Roman" w:cs="Times New Roman"/>
          <w:bCs/>
          <w:sz w:val="24"/>
          <w:szCs w:val="24"/>
        </w:rPr>
        <w:t>17</w:t>
      </w:r>
    </w:p>
    <w:p w:rsidR="006E76C6" w:rsidRDefault="00B161EA"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proofErr w:type="spellStart"/>
      <w:r w:rsidR="004A1D43">
        <w:rPr>
          <w:rFonts w:ascii="Times New Roman" w:hAnsi="Times New Roman" w:cs="Times New Roman"/>
          <w:bCs/>
          <w:sz w:val="24"/>
          <w:szCs w:val="24"/>
        </w:rPr>
        <w:t>Zonácia</w:t>
      </w:r>
      <w:proofErr w:type="spellEnd"/>
      <w:r w:rsidR="004A1D43">
        <w:rPr>
          <w:rFonts w:ascii="Times New Roman" w:hAnsi="Times New Roman" w:cs="Times New Roman"/>
          <w:bCs/>
          <w:sz w:val="24"/>
          <w:szCs w:val="24"/>
        </w:rPr>
        <w:t xml:space="preserve"> Tatranského národného parku.................</w:t>
      </w:r>
      <w:r w:rsidR="006E76C6">
        <w:rPr>
          <w:rFonts w:ascii="Times New Roman" w:hAnsi="Times New Roman" w:cs="Times New Roman"/>
          <w:bCs/>
          <w:sz w:val="24"/>
          <w:szCs w:val="24"/>
        </w:rPr>
        <w:t>.........................................</w:t>
      </w:r>
      <w:r w:rsidR="002D7965">
        <w:rPr>
          <w:rFonts w:ascii="Times New Roman" w:hAnsi="Times New Roman" w:cs="Times New Roman"/>
          <w:bCs/>
          <w:sz w:val="24"/>
          <w:szCs w:val="24"/>
        </w:rPr>
        <w:t>.</w:t>
      </w:r>
      <w:r w:rsidR="006E76C6">
        <w:rPr>
          <w:rFonts w:ascii="Times New Roman" w:hAnsi="Times New Roman" w:cs="Times New Roman"/>
          <w:bCs/>
          <w:sz w:val="24"/>
          <w:szCs w:val="24"/>
        </w:rPr>
        <w:t>...</w:t>
      </w:r>
      <w:r w:rsidR="002D7965">
        <w:rPr>
          <w:rFonts w:ascii="Times New Roman" w:hAnsi="Times New Roman" w:cs="Times New Roman"/>
          <w:bCs/>
          <w:sz w:val="24"/>
          <w:szCs w:val="24"/>
        </w:rPr>
        <w:t>19</w:t>
      </w:r>
    </w:p>
    <w:p w:rsidR="004A1D43" w:rsidRDefault="00B0633C" w:rsidP="0039303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1D43">
        <w:rPr>
          <w:rFonts w:ascii="Times New Roman" w:hAnsi="Times New Roman" w:cs="Times New Roman"/>
          <w:bCs/>
          <w:sz w:val="24"/>
          <w:szCs w:val="24"/>
        </w:rPr>
        <w:t>2.5.1</w:t>
      </w:r>
      <w:r w:rsidR="0092566B">
        <w:rPr>
          <w:rFonts w:ascii="Times New Roman" w:hAnsi="Times New Roman" w:cs="Times New Roman"/>
          <w:bCs/>
          <w:sz w:val="24"/>
          <w:szCs w:val="24"/>
        </w:rPr>
        <w:t xml:space="preserve">  </w:t>
      </w:r>
      <w:r w:rsidR="004A1D43">
        <w:rPr>
          <w:rFonts w:ascii="Times New Roman" w:hAnsi="Times New Roman" w:cs="Times New Roman"/>
          <w:bCs/>
          <w:sz w:val="24"/>
          <w:szCs w:val="24"/>
        </w:rPr>
        <w:t xml:space="preserve">Prehľad prípravy </w:t>
      </w:r>
      <w:proofErr w:type="spellStart"/>
      <w:r w:rsidR="004A1D43">
        <w:rPr>
          <w:rFonts w:ascii="Times New Roman" w:hAnsi="Times New Roman" w:cs="Times New Roman"/>
          <w:bCs/>
          <w:sz w:val="24"/>
          <w:szCs w:val="24"/>
        </w:rPr>
        <w:t>zonácie</w:t>
      </w:r>
      <w:proofErr w:type="spellEnd"/>
      <w:r w:rsidR="004A1D43">
        <w:rPr>
          <w:rFonts w:ascii="Times New Roman" w:hAnsi="Times New Roman" w:cs="Times New Roman"/>
          <w:bCs/>
          <w:sz w:val="24"/>
          <w:szCs w:val="24"/>
        </w:rPr>
        <w:t xml:space="preserve"> </w:t>
      </w:r>
      <w:proofErr w:type="spellStart"/>
      <w:r w:rsidR="004A1D43">
        <w:rPr>
          <w:rFonts w:ascii="Times New Roman" w:hAnsi="Times New Roman" w:cs="Times New Roman"/>
          <w:bCs/>
          <w:sz w:val="24"/>
          <w:szCs w:val="24"/>
        </w:rPr>
        <w:t>TANAPu</w:t>
      </w:r>
      <w:proofErr w:type="spellEnd"/>
      <w:r w:rsidR="00832DC7">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832DC7">
        <w:rPr>
          <w:rFonts w:ascii="Times New Roman" w:hAnsi="Times New Roman" w:cs="Times New Roman"/>
          <w:bCs/>
          <w:sz w:val="24"/>
          <w:szCs w:val="24"/>
        </w:rPr>
        <w:t>...</w:t>
      </w:r>
      <w:r w:rsidR="002D7965">
        <w:rPr>
          <w:rFonts w:ascii="Times New Roman" w:hAnsi="Times New Roman" w:cs="Times New Roman"/>
          <w:bCs/>
          <w:sz w:val="24"/>
          <w:szCs w:val="24"/>
        </w:rPr>
        <w:t>22</w:t>
      </w:r>
    </w:p>
    <w:p w:rsidR="004A1D43" w:rsidRDefault="00B0633C" w:rsidP="0039303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1D43">
        <w:rPr>
          <w:rFonts w:ascii="Times New Roman" w:hAnsi="Times New Roman" w:cs="Times New Roman"/>
          <w:bCs/>
          <w:sz w:val="24"/>
          <w:szCs w:val="24"/>
        </w:rPr>
        <w:t>2.5.2</w:t>
      </w:r>
      <w:r w:rsidR="0092566B">
        <w:rPr>
          <w:rFonts w:ascii="Times New Roman" w:hAnsi="Times New Roman" w:cs="Times New Roman"/>
          <w:bCs/>
          <w:sz w:val="24"/>
          <w:szCs w:val="24"/>
        </w:rPr>
        <w:t xml:space="preserve">  </w:t>
      </w:r>
      <w:r w:rsidR="004A1D43">
        <w:rPr>
          <w:rFonts w:ascii="Times New Roman" w:hAnsi="Times New Roman" w:cs="Times New Roman"/>
          <w:bCs/>
          <w:sz w:val="24"/>
          <w:szCs w:val="24"/>
        </w:rPr>
        <w:t>Súčasná právna a politická situácia</w:t>
      </w:r>
      <w:r w:rsidR="00832DC7">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832DC7">
        <w:rPr>
          <w:rFonts w:ascii="Times New Roman" w:hAnsi="Times New Roman" w:cs="Times New Roman"/>
          <w:bCs/>
          <w:sz w:val="24"/>
          <w:szCs w:val="24"/>
        </w:rPr>
        <w:t>..</w:t>
      </w:r>
      <w:r w:rsidR="002D7965">
        <w:rPr>
          <w:rFonts w:ascii="Times New Roman" w:hAnsi="Times New Roman" w:cs="Times New Roman"/>
          <w:bCs/>
          <w:sz w:val="24"/>
          <w:szCs w:val="24"/>
        </w:rPr>
        <w:t>24</w:t>
      </w:r>
    </w:p>
    <w:p w:rsidR="004A1D43" w:rsidRPr="004A1D43"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Pr="006E76C6">
        <w:rPr>
          <w:rFonts w:ascii="Times New Roman" w:hAnsi="Times New Roman" w:cs="Times New Roman"/>
          <w:bCs/>
          <w:sz w:val="24"/>
          <w:szCs w:val="24"/>
        </w:rPr>
        <w:t>Environmentálna katastrofa v</w:t>
      </w:r>
      <w:r>
        <w:rPr>
          <w:rFonts w:ascii="Times New Roman" w:hAnsi="Times New Roman" w:cs="Times New Roman"/>
          <w:bCs/>
          <w:sz w:val="24"/>
          <w:szCs w:val="24"/>
        </w:rPr>
        <w:t> Tatrách ..........................................................</w:t>
      </w:r>
      <w:r w:rsidR="002D7965">
        <w:rPr>
          <w:rFonts w:ascii="Times New Roman" w:hAnsi="Times New Roman" w:cs="Times New Roman"/>
          <w:bCs/>
          <w:sz w:val="24"/>
          <w:szCs w:val="24"/>
        </w:rPr>
        <w:t>....26</w:t>
      </w:r>
    </w:p>
    <w:p w:rsidR="00CC77A2" w:rsidRPr="00CC77A2" w:rsidRDefault="00B0633C"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C77A2" w:rsidRPr="00CC77A2">
        <w:rPr>
          <w:rFonts w:ascii="Times New Roman" w:hAnsi="Times New Roman" w:cs="Times New Roman"/>
          <w:b/>
          <w:bCs/>
          <w:sz w:val="24"/>
          <w:szCs w:val="24"/>
        </w:rPr>
        <w:t xml:space="preserve">Inštitucionálne zabezpečenie </w:t>
      </w:r>
      <w:r w:rsidR="00CC77A2">
        <w:rPr>
          <w:rFonts w:ascii="Times New Roman" w:hAnsi="Times New Roman" w:cs="Times New Roman"/>
          <w:b/>
          <w:bCs/>
          <w:sz w:val="24"/>
          <w:szCs w:val="24"/>
        </w:rPr>
        <w:t xml:space="preserve">ochrany </w:t>
      </w:r>
      <w:proofErr w:type="spellStart"/>
      <w:r w:rsidR="00CC77A2" w:rsidRPr="00CC77A2">
        <w:rPr>
          <w:rFonts w:ascii="Times New Roman" w:hAnsi="Times New Roman" w:cs="Times New Roman"/>
          <w:b/>
          <w:bCs/>
          <w:sz w:val="24"/>
          <w:szCs w:val="24"/>
        </w:rPr>
        <w:t>TANAPu</w:t>
      </w:r>
      <w:proofErr w:type="spellEnd"/>
      <w:r w:rsidR="00B677B5">
        <w:rPr>
          <w:rFonts w:ascii="Times New Roman" w:hAnsi="Times New Roman" w:cs="Times New Roman"/>
          <w:b/>
          <w:bCs/>
          <w:sz w:val="24"/>
          <w:szCs w:val="24"/>
        </w:rPr>
        <w:t xml:space="preserve"> </w:t>
      </w:r>
      <w:r w:rsidR="00B677B5" w:rsidRPr="002D7965">
        <w:rPr>
          <w:rFonts w:ascii="Times New Roman" w:hAnsi="Times New Roman" w:cs="Times New Roman"/>
          <w:bCs/>
          <w:sz w:val="24"/>
          <w:szCs w:val="24"/>
        </w:rPr>
        <w:t>............................................</w:t>
      </w:r>
      <w:r w:rsidR="002D7965">
        <w:rPr>
          <w:rFonts w:ascii="Times New Roman" w:hAnsi="Times New Roman" w:cs="Times New Roman"/>
          <w:bCs/>
          <w:sz w:val="24"/>
          <w:szCs w:val="24"/>
        </w:rPr>
        <w:t>.........</w:t>
      </w:r>
      <w:r w:rsidR="00832DC7" w:rsidRPr="002D7965">
        <w:rPr>
          <w:rFonts w:ascii="Times New Roman" w:hAnsi="Times New Roman" w:cs="Times New Roman"/>
          <w:bCs/>
          <w:sz w:val="24"/>
          <w:szCs w:val="24"/>
        </w:rPr>
        <w:t>...</w:t>
      </w:r>
      <w:r w:rsidR="002D7965">
        <w:rPr>
          <w:rFonts w:ascii="Times New Roman" w:hAnsi="Times New Roman" w:cs="Times New Roman"/>
          <w:bCs/>
          <w:sz w:val="24"/>
          <w:szCs w:val="24"/>
        </w:rPr>
        <w:t>27</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 xml:space="preserve">Správa </w:t>
      </w:r>
      <w:proofErr w:type="spellStart"/>
      <w:r w:rsidR="00CC77A2">
        <w:rPr>
          <w:rFonts w:ascii="Times New Roman" w:hAnsi="Times New Roman" w:cs="Times New Roman"/>
          <w:bCs/>
          <w:sz w:val="24"/>
          <w:szCs w:val="24"/>
        </w:rPr>
        <w:t>TANAPu</w:t>
      </w:r>
      <w:proofErr w:type="spellEnd"/>
      <w:r w:rsidR="00B677B5">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B677B5">
        <w:rPr>
          <w:rFonts w:ascii="Times New Roman" w:hAnsi="Times New Roman" w:cs="Times New Roman"/>
          <w:bCs/>
          <w:sz w:val="24"/>
          <w:szCs w:val="24"/>
        </w:rPr>
        <w:t>..</w:t>
      </w:r>
      <w:r w:rsidR="002D7965">
        <w:rPr>
          <w:rFonts w:ascii="Times New Roman" w:hAnsi="Times New Roman" w:cs="Times New Roman"/>
          <w:bCs/>
          <w:sz w:val="24"/>
          <w:szCs w:val="24"/>
        </w:rPr>
        <w:t>27</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 xml:space="preserve">Štátne lesy </w:t>
      </w:r>
      <w:proofErr w:type="spellStart"/>
      <w:r w:rsidR="00CC77A2">
        <w:rPr>
          <w:rFonts w:ascii="Times New Roman" w:hAnsi="Times New Roman" w:cs="Times New Roman"/>
          <w:bCs/>
          <w:sz w:val="24"/>
          <w:szCs w:val="24"/>
        </w:rPr>
        <w:t>TANAPu</w:t>
      </w:r>
      <w:proofErr w:type="spellEnd"/>
      <w:r w:rsidR="00B677B5">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B677B5">
        <w:rPr>
          <w:rFonts w:ascii="Times New Roman" w:hAnsi="Times New Roman" w:cs="Times New Roman"/>
          <w:bCs/>
          <w:sz w:val="24"/>
          <w:szCs w:val="24"/>
        </w:rPr>
        <w:t>..</w:t>
      </w:r>
      <w:r w:rsidR="002D7965">
        <w:rPr>
          <w:rFonts w:ascii="Times New Roman" w:hAnsi="Times New Roman" w:cs="Times New Roman"/>
          <w:bCs/>
          <w:sz w:val="24"/>
          <w:szCs w:val="24"/>
        </w:rPr>
        <w:t>27</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 xml:space="preserve">Systém rozhodovania na území </w:t>
      </w:r>
      <w:proofErr w:type="spellStart"/>
      <w:r w:rsidR="00CC77A2">
        <w:rPr>
          <w:rFonts w:ascii="Times New Roman" w:hAnsi="Times New Roman" w:cs="Times New Roman"/>
          <w:bCs/>
          <w:sz w:val="24"/>
          <w:szCs w:val="24"/>
        </w:rPr>
        <w:t>TANAPu</w:t>
      </w:r>
      <w:proofErr w:type="spellEnd"/>
      <w:r w:rsidR="00B677B5">
        <w:rPr>
          <w:rFonts w:ascii="Times New Roman" w:hAnsi="Times New Roman" w:cs="Times New Roman"/>
          <w:bCs/>
          <w:sz w:val="24"/>
          <w:szCs w:val="24"/>
        </w:rPr>
        <w:t xml:space="preserve"> ...................................................</w:t>
      </w:r>
      <w:r w:rsidR="002D7965">
        <w:rPr>
          <w:rFonts w:ascii="Times New Roman" w:hAnsi="Times New Roman" w:cs="Times New Roman"/>
          <w:bCs/>
          <w:sz w:val="24"/>
          <w:szCs w:val="24"/>
        </w:rPr>
        <w:t>..</w:t>
      </w:r>
      <w:r w:rsidR="00B677B5">
        <w:rPr>
          <w:rFonts w:ascii="Times New Roman" w:hAnsi="Times New Roman" w:cs="Times New Roman"/>
          <w:bCs/>
          <w:sz w:val="24"/>
          <w:szCs w:val="24"/>
        </w:rPr>
        <w:t>...</w:t>
      </w:r>
      <w:r w:rsidR="002D7965">
        <w:rPr>
          <w:rFonts w:ascii="Times New Roman" w:hAnsi="Times New Roman" w:cs="Times New Roman"/>
          <w:bCs/>
          <w:sz w:val="24"/>
          <w:szCs w:val="24"/>
        </w:rPr>
        <w:t>28</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Manažment Tatranského národného parku a jeho plánovanie</w:t>
      </w:r>
      <w:r w:rsidR="002D7965">
        <w:rPr>
          <w:rFonts w:ascii="Times New Roman" w:hAnsi="Times New Roman" w:cs="Times New Roman"/>
          <w:bCs/>
          <w:sz w:val="24"/>
          <w:szCs w:val="24"/>
        </w:rPr>
        <w:t xml:space="preserve"> ...............</w:t>
      </w:r>
      <w:r w:rsidR="00F002C0">
        <w:rPr>
          <w:rFonts w:ascii="Times New Roman" w:hAnsi="Times New Roman" w:cs="Times New Roman"/>
          <w:bCs/>
          <w:sz w:val="24"/>
          <w:szCs w:val="24"/>
        </w:rPr>
        <w:t>.</w:t>
      </w:r>
      <w:r w:rsidR="002D7965">
        <w:rPr>
          <w:rFonts w:ascii="Times New Roman" w:hAnsi="Times New Roman" w:cs="Times New Roman"/>
          <w:bCs/>
          <w:sz w:val="24"/>
          <w:szCs w:val="24"/>
        </w:rPr>
        <w:t>......</w:t>
      </w:r>
      <w:r w:rsidR="008623AD">
        <w:rPr>
          <w:rFonts w:ascii="Times New Roman" w:hAnsi="Times New Roman" w:cs="Times New Roman"/>
          <w:bCs/>
          <w:sz w:val="24"/>
          <w:szCs w:val="24"/>
        </w:rPr>
        <w:t>.</w:t>
      </w:r>
      <w:r w:rsidR="002D7965">
        <w:rPr>
          <w:rFonts w:ascii="Times New Roman" w:hAnsi="Times New Roman" w:cs="Times New Roman"/>
          <w:bCs/>
          <w:sz w:val="24"/>
          <w:szCs w:val="24"/>
        </w:rPr>
        <w:t>..31</w:t>
      </w:r>
    </w:p>
    <w:p w:rsidR="00CC77A2" w:rsidRPr="00CC77A2" w:rsidRDefault="00B0633C"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CC77A2" w:rsidRPr="00CC77A2">
        <w:rPr>
          <w:rFonts w:ascii="Times New Roman" w:hAnsi="Times New Roman" w:cs="Times New Roman"/>
          <w:b/>
          <w:bCs/>
          <w:sz w:val="24"/>
          <w:szCs w:val="24"/>
        </w:rPr>
        <w:t>Administratívne-právne</w:t>
      </w:r>
      <w:proofErr w:type="spellEnd"/>
      <w:r w:rsidR="00CC77A2" w:rsidRPr="00CC77A2">
        <w:rPr>
          <w:rFonts w:ascii="Times New Roman" w:hAnsi="Times New Roman" w:cs="Times New Roman"/>
          <w:b/>
          <w:bCs/>
          <w:sz w:val="24"/>
          <w:szCs w:val="24"/>
        </w:rPr>
        <w:t xml:space="preserve"> nástroje ochrany </w:t>
      </w:r>
      <w:proofErr w:type="spellStart"/>
      <w:r w:rsidR="00CC77A2" w:rsidRPr="00CC77A2">
        <w:rPr>
          <w:rFonts w:ascii="Times New Roman" w:hAnsi="Times New Roman" w:cs="Times New Roman"/>
          <w:b/>
          <w:bCs/>
          <w:sz w:val="24"/>
          <w:szCs w:val="24"/>
        </w:rPr>
        <w:t>TANAPu</w:t>
      </w:r>
      <w:proofErr w:type="spellEnd"/>
      <w:r w:rsidR="00B677B5">
        <w:rPr>
          <w:rFonts w:ascii="Times New Roman" w:hAnsi="Times New Roman" w:cs="Times New Roman"/>
          <w:b/>
          <w:bCs/>
          <w:sz w:val="24"/>
          <w:szCs w:val="24"/>
        </w:rPr>
        <w:t xml:space="preserve"> </w:t>
      </w:r>
      <w:r w:rsidR="00B677B5" w:rsidRPr="002D7965">
        <w:rPr>
          <w:rFonts w:ascii="Times New Roman" w:hAnsi="Times New Roman" w:cs="Times New Roman"/>
          <w:bCs/>
          <w:sz w:val="24"/>
          <w:szCs w:val="24"/>
        </w:rPr>
        <w:t>.................................</w:t>
      </w:r>
      <w:r w:rsidR="002D7965">
        <w:rPr>
          <w:rFonts w:ascii="Times New Roman" w:hAnsi="Times New Roman" w:cs="Times New Roman"/>
          <w:bCs/>
          <w:sz w:val="24"/>
          <w:szCs w:val="24"/>
        </w:rPr>
        <w:t>..............</w:t>
      </w:r>
      <w:r w:rsidR="008623AD">
        <w:rPr>
          <w:rFonts w:ascii="Times New Roman" w:hAnsi="Times New Roman" w:cs="Times New Roman"/>
          <w:bCs/>
          <w:sz w:val="24"/>
          <w:szCs w:val="24"/>
        </w:rPr>
        <w:t>.</w:t>
      </w:r>
      <w:r w:rsidR="002D7965">
        <w:rPr>
          <w:rFonts w:ascii="Times New Roman" w:hAnsi="Times New Roman" w:cs="Times New Roman"/>
          <w:bCs/>
          <w:sz w:val="24"/>
          <w:szCs w:val="24"/>
        </w:rPr>
        <w:t>35</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Ukladanie povinností</w:t>
      </w:r>
      <w:r w:rsidR="00B677B5">
        <w:rPr>
          <w:rFonts w:ascii="Times New Roman" w:hAnsi="Times New Roman" w:cs="Times New Roman"/>
          <w:bCs/>
          <w:sz w:val="24"/>
          <w:szCs w:val="24"/>
        </w:rPr>
        <w:t xml:space="preserve"> ...........................................................</w:t>
      </w:r>
      <w:r w:rsidR="002D7965">
        <w:rPr>
          <w:rFonts w:ascii="Times New Roman" w:hAnsi="Times New Roman" w:cs="Times New Roman"/>
          <w:bCs/>
          <w:sz w:val="24"/>
          <w:szCs w:val="24"/>
        </w:rPr>
        <w:t>.............................35</w:t>
      </w:r>
    </w:p>
    <w:p w:rsidR="00CC77A2" w:rsidRPr="00317810"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CC77A2">
        <w:rPr>
          <w:rFonts w:ascii="Times New Roman" w:hAnsi="Times New Roman" w:cs="Times New Roman"/>
          <w:bCs/>
          <w:sz w:val="24"/>
          <w:szCs w:val="24"/>
        </w:rPr>
        <w:t>Povolenia, súhlasy, stanoviská</w:t>
      </w:r>
      <w:r w:rsidR="00DF13DD">
        <w:rPr>
          <w:rFonts w:ascii="Times New Roman" w:hAnsi="Times New Roman" w:cs="Times New Roman"/>
          <w:bCs/>
          <w:sz w:val="24"/>
          <w:szCs w:val="24"/>
        </w:rPr>
        <w:t xml:space="preserve"> a</w:t>
      </w:r>
      <w:r w:rsidR="00BF39B5">
        <w:rPr>
          <w:rFonts w:ascii="Times New Roman" w:hAnsi="Times New Roman" w:cs="Times New Roman"/>
          <w:bCs/>
          <w:sz w:val="24"/>
          <w:szCs w:val="24"/>
        </w:rPr>
        <w:t> výnimky zo zákazu..............</w:t>
      </w:r>
      <w:r w:rsidR="00B677B5">
        <w:rPr>
          <w:rFonts w:ascii="Times New Roman" w:hAnsi="Times New Roman" w:cs="Times New Roman"/>
          <w:bCs/>
          <w:sz w:val="24"/>
          <w:szCs w:val="24"/>
        </w:rPr>
        <w:t>.....................</w:t>
      </w:r>
      <w:r w:rsidR="002D7965">
        <w:rPr>
          <w:rFonts w:ascii="Times New Roman" w:hAnsi="Times New Roman" w:cs="Times New Roman"/>
          <w:bCs/>
          <w:sz w:val="24"/>
          <w:szCs w:val="24"/>
        </w:rPr>
        <w:t>....36</w:t>
      </w:r>
    </w:p>
    <w:p w:rsidR="00CC77A2" w:rsidRPr="00CC77A2" w:rsidRDefault="00CC77A2"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C77A2">
        <w:rPr>
          <w:rFonts w:ascii="Times New Roman" w:hAnsi="Times New Roman" w:cs="Times New Roman"/>
          <w:b/>
          <w:bCs/>
          <w:sz w:val="24"/>
          <w:szCs w:val="24"/>
        </w:rPr>
        <w:t xml:space="preserve">Ekonomické nástroje ochrany </w:t>
      </w:r>
      <w:proofErr w:type="spellStart"/>
      <w:r w:rsidRPr="00CC77A2">
        <w:rPr>
          <w:rFonts w:ascii="Times New Roman" w:hAnsi="Times New Roman" w:cs="Times New Roman"/>
          <w:b/>
          <w:bCs/>
          <w:sz w:val="24"/>
          <w:szCs w:val="24"/>
        </w:rPr>
        <w:t>TANAPu</w:t>
      </w:r>
      <w:proofErr w:type="spellEnd"/>
      <w:r w:rsidR="00B677B5" w:rsidRPr="002D7965">
        <w:rPr>
          <w:rFonts w:ascii="Times New Roman" w:hAnsi="Times New Roman" w:cs="Times New Roman"/>
          <w:bCs/>
          <w:sz w:val="24"/>
          <w:szCs w:val="24"/>
        </w:rPr>
        <w:t xml:space="preserve"> .........................................................</w:t>
      </w:r>
      <w:r w:rsidR="008623AD">
        <w:rPr>
          <w:rFonts w:ascii="Times New Roman" w:hAnsi="Times New Roman" w:cs="Times New Roman"/>
          <w:bCs/>
          <w:sz w:val="24"/>
          <w:szCs w:val="24"/>
        </w:rPr>
        <w:t>............39</w:t>
      </w:r>
    </w:p>
    <w:p w:rsidR="00CC77A2"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B677B5">
        <w:rPr>
          <w:rFonts w:ascii="Times New Roman" w:hAnsi="Times New Roman" w:cs="Times New Roman"/>
          <w:bCs/>
          <w:sz w:val="24"/>
          <w:szCs w:val="24"/>
        </w:rPr>
        <w:t>Vstupné do chráneného územia ...........................................</w:t>
      </w:r>
      <w:r w:rsidR="008623AD">
        <w:rPr>
          <w:rFonts w:ascii="Times New Roman" w:hAnsi="Times New Roman" w:cs="Times New Roman"/>
          <w:bCs/>
          <w:sz w:val="24"/>
          <w:szCs w:val="24"/>
        </w:rPr>
        <w:t>.............................40</w:t>
      </w:r>
    </w:p>
    <w:p w:rsidR="00B677B5" w:rsidRDefault="004A1D43"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2566B">
        <w:rPr>
          <w:rFonts w:ascii="Times New Roman" w:hAnsi="Times New Roman" w:cs="Times New Roman"/>
          <w:bCs/>
          <w:sz w:val="24"/>
          <w:szCs w:val="24"/>
        </w:rPr>
        <w:t xml:space="preserve">  </w:t>
      </w:r>
      <w:r w:rsidR="00B0633C">
        <w:rPr>
          <w:rFonts w:ascii="Times New Roman" w:hAnsi="Times New Roman" w:cs="Times New Roman"/>
          <w:bCs/>
          <w:sz w:val="24"/>
          <w:szCs w:val="24"/>
        </w:rPr>
        <w:t xml:space="preserve">   </w:t>
      </w:r>
      <w:r w:rsidR="00B677B5">
        <w:rPr>
          <w:rFonts w:ascii="Times New Roman" w:hAnsi="Times New Roman" w:cs="Times New Roman"/>
          <w:bCs/>
          <w:sz w:val="24"/>
          <w:szCs w:val="24"/>
        </w:rPr>
        <w:t>Finančný príspevok ..............................................................</w:t>
      </w:r>
      <w:r w:rsidR="008623AD">
        <w:rPr>
          <w:rFonts w:ascii="Times New Roman" w:hAnsi="Times New Roman" w:cs="Times New Roman"/>
          <w:bCs/>
          <w:sz w:val="24"/>
          <w:szCs w:val="24"/>
        </w:rPr>
        <w:t>.............................41</w:t>
      </w:r>
    </w:p>
    <w:p w:rsidR="00B677B5" w:rsidRPr="00B677B5" w:rsidRDefault="00B677B5"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B677B5">
        <w:rPr>
          <w:rFonts w:ascii="Times New Roman" w:hAnsi="Times New Roman" w:cs="Times New Roman"/>
          <w:b/>
          <w:bCs/>
          <w:sz w:val="24"/>
          <w:szCs w:val="24"/>
        </w:rPr>
        <w:t xml:space="preserve">Koncepčné nástroje ochrany </w:t>
      </w:r>
      <w:proofErr w:type="spellStart"/>
      <w:r w:rsidRPr="00B677B5">
        <w:rPr>
          <w:rFonts w:ascii="Times New Roman" w:hAnsi="Times New Roman" w:cs="Times New Roman"/>
          <w:b/>
          <w:bCs/>
          <w:sz w:val="24"/>
          <w:szCs w:val="24"/>
        </w:rPr>
        <w:t>TANAPu</w:t>
      </w:r>
      <w:proofErr w:type="spellEnd"/>
      <w:r w:rsidRPr="002D7965">
        <w:rPr>
          <w:rFonts w:ascii="Times New Roman" w:hAnsi="Times New Roman" w:cs="Times New Roman"/>
          <w:bCs/>
          <w:sz w:val="24"/>
          <w:szCs w:val="24"/>
        </w:rPr>
        <w:t xml:space="preserve"> ......................................................</w:t>
      </w:r>
      <w:r w:rsidR="008623AD">
        <w:rPr>
          <w:rFonts w:ascii="Times New Roman" w:hAnsi="Times New Roman" w:cs="Times New Roman"/>
          <w:bCs/>
          <w:sz w:val="24"/>
          <w:szCs w:val="24"/>
        </w:rPr>
        <w:t>............</w:t>
      </w:r>
      <w:r w:rsidRPr="002D7965">
        <w:rPr>
          <w:rFonts w:ascii="Times New Roman" w:hAnsi="Times New Roman" w:cs="Times New Roman"/>
          <w:bCs/>
          <w:sz w:val="24"/>
          <w:szCs w:val="24"/>
        </w:rPr>
        <w:t>......</w:t>
      </w:r>
      <w:r w:rsidR="008623AD">
        <w:rPr>
          <w:rFonts w:ascii="Times New Roman" w:hAnsi="Times New Roman" w:cs="Times New Roman"/>
          <w:bCs/>
          <w:sz w:val="24"/>
          <w:szCs w:val="24"/>
        </w:rPr>
        <w:t>43</w:t>
      </w:r>
    </w:p>
    <w:p w:rsidR="00B677B5" w:rsidRDefault="00B0633C"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677B5">
        <w:rPr>
          <w:rFonts w:ascii="Times New Roman" w:hAnsi="Times New Roman" w:cs="Times New Roman"/>
          <w:bCs/>
          <w:sz w:val="24"/>
          <w:szCs w:val="24"/>
        </w:rPr>
        <w:t>Program starostlivosti o Tatrans</w:t>
      </w:r>
      <w:r>
        <w:rPr>
          <w:rFonts w:ascii="Times New Roman" w:hAnsi="Times New Roman" w:cs="Times New Roman"/>
          <w:bCs/>
          <w:sz w:val="24"/>
          <w:szCs w:val="24"/>
        </w:rPr>
        <w:t>ký národný park ........</w:t>
      </w:r>
      <w:r w:rsidR="00B677B5">
        <w:rPr>
          <w:rFonts w:ascii="Times New Roman" w:hAnsi="Times New Roman" w:cs="Times New Roman"/>
          <w:bCs/>
          <w:sz w:val="24"/>
          <w:szCs w:val="24"/>
        </w:rPr>
        <w:t>...............................</w:t>
      </w:r>
      <w:r w:rsidR="008623AD">
        <w:rPr>
          <w:rFonts w:ascii="Times New Roman" w:hAnsi="Times New Roman" w:cs="Times New Roman"/>
          <w:bCs/>
          <w:sz w:val="24"/>
          <w:szCs w:val="24"/>
        </w:rPr>
        <w:t>..</w:t>
      </w:r>
      <w:r w:rsidR="00B677B5">
        <w:rPr>
          <w:rFonts w:ascii="Times New Roman" w:hAnsi="Times New Roman" w:cs="Times New Roman"/>
          <w:bCs/>
          <w:sz w:val="24"/>
          <w:szCs w:val="24"/>
        </w:rPr>
        <w:t>....</w:t>
      </w:r>
      <w:r w:rsidR="008623AD">
        <w:rPr>
          <w:rFonts w:ascii="Times New Roman" w:hAnsi="Times New Roman" w:cs="Times New Roman"/>
          <w:bCs/>
          <w:sz w:val="24"/>
          <w:szCs w:val="24"/>
        </w:rPr>
        <w:t>43</w:t>
      </w:r>
    </w:p>
    <w:p w:rsidR="007A776D" w:rsidRPr="007A776D" w:rsidRDefault="007A776D"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7A776D">
        <w:rPr>
          <w:rFonts w:ascii="Times New Roman" w:hAnsi="Times New Roman" w:cs="Times New Roman"/>
          <w:b/>
          <w:bCs/>
          <w:sz w:val="24"/>
          <w:szCs w:val="24"/>
        </w:rPr>
        <w:t xml:space="preserve">Usmerňovanie stavebnej činnosti na území </w:t>
      </w:r>
      <w:proofErr w:type="spellStart"/>
      <w:r w:rsidRPr="007A776D">
        <w:rPr>
          <w:rFonts w:ascii="Times New Roman" w:hAnsi="Times New Roman" w:cs="Times New Roman"/>
          <w:b/>
          <w:bCs/>
          <w:sz w:val="24"/>
          <w:szCs w:val="24"/>
        </w:rPr>
        <w:t>TANAPu</w:t>
      </w:r>
      <w:proofErr w:type="spellEnd"/>
      <w:r w:rsidR="00B0633C">
        <w:rPr>
          <w:rFonts w:ascii="Times New Roman" w:hAnsi="Times New Roman" w:cs="Times New Roman"/>
          <w:b/>
          <w:bCs/>
          <w:sz w:val="24"/>
          <w:szCs w:val="24"/>
        </w:rPr>
        <w:t xml:space="preserve"> </w:t>
      </w:r>
      <w:r w:rsidR="00B0633C" w:rsidRPr="002D7965">
        <w:rPr>
          <w:rFonts w:ascii="Times New Roman" w:hAnsi="Times New Roman" w:cs="Times New Roman"/>
          <w:bCs/>
          <w:sz w:val="24"/>
          <w:szCs w:val="24"/>
        </w:rPr>
        <w:t>............................................</w:t>
      </w:r>
      <w:r w:rsidR="008623AD">
        <w:rPr>
          <w:rFonts w:ascii="Times New Roman" w:hAnsi="Times New Roman" w:cs="Times New Roman"/>
          <w:bCs/>
          <w:sz w:val="24"/>
          <w:szCs w:val="24"/>
        </w:rPr>
        <w:t>....46</w:t>
      </w:r>
    </w:p>
    <w:p w:rsidR="007A776D" w:rsidRDefault="00B0633C"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A776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A776D">
        <w:rPr>
          <w:rFonts w:ascii="Times New Roman" w:hAnsi="Times New Roman" w:cs="Times New Roman"/>
          <w:bCs/>
          <w:sz w:val="24"/>
          <w:szCs w:val="24"/>
        </w:rPr>
        <w:t xml:space="preserve">Ochrana prírody </w:t>
      </w:r>
      <w:proofErr w:type="spellStart"/>
      <w:r w:rsidR="00C1002F">
        <w:rPr>
          <w:rFonts w:ascii="Times New Roman" w:hAnsi="Times New Roman" w:cs="Times New Roman"/>
          <w:bCs/>
          <w:sz w:val="24"/>
          <w:szCs w:val="24"/>
        </w:rPr>
        <w:t>TANAPu</w:t>
      </w:r>
      <w:proofErr w:type="spellEnd"/>
      <w:r w:rsidR="00C1002F">
        <w:rPr>
          <w:rFonts w:ascii="Times New Roman" w:hAnsi="Times New Roman" w:cs="Times New Roman"/>
          <w:bCs/>
          <w:sz w:val="24"/>
          <w:szCs w:val="24"/>
        </w:rPr>
        <w:t xml:space="preserve"> </w:t>
      </w:r>
      <w:r w:rsidR="007A776D">
        <w:rPr>
          <w:rFonts w:ascii="Times New Roman" w:hAnsi="Times New Roman" w:cs="Times New Roman"/>
          <w:bCs/>
          <w:sz w:val="24"/>
          <w:szCs w:val="24"/>
        </w:rPr>
        <w:t>v stavebnom práve</w:t>
      </w:r>
      <w:r>
        <w:rPr>
          <w:rFonts w:ascii="Times New Roman" w:hAnsi="Times New Roman" w:cs="Times New Roman"/>
          <w:bCs/>
          <w:sz w:val="24"/>
          <w:szCs w:val="24"/>
        </w:rPr>
        <w:t xml:space="preserve"> </w:t>
      </w:r>
      <w:r w:rsidR="00C1002F">
        <w:rPr>
          <w:rFonts w:ascii="Times New Roman" w:hAnsi="Times New Roman" w:cs="Times New Roman"/>
          <w:bCs/>
          <w:sz w:val="24"/>
          <w:szCs w:val="24"/>
        </w:rPr>
        <w:t>....</w:t>
      </w:r>
      <w:r>
        <w:rPr>
          <w:rFonts w:ascii="Times New Roman" w:hAnsi="Times New Roman" w:cs="Times New Roman"/>
          <w:bCs/>
          <w:sz w:val="24"/>
          <w:szCs w:val="24"/>
        </w:rPr>
        <w:t>..........</w:t>
      </w:r>
      <w:r w:rsidR="00C1002F">
        <w:rPr>
          <w:rFonts w:ascii="Times New Roman" w:hAnsi="Times New Roman" w:cs="Times New Roman"/>
          <w:bCs/>
          <w:sz w:val="24"/>
          <w:szCs w:val="24"/>
        </w:rPr>
        <w:t>...............</w:t>
      </w:r>
      <w:r>
        <w:rPr>
          <w:rFonts w:ascii="Times New Roman" w:hAnsi="Times New Roman" w:cs="Times New Roman"/>
          <w:bCs/>
          <w:sz w:val="24"/>
          <w:szCs w:val="24"/>
        </w:rPr>
        <w:t>...............</w:t>
      </w:r>
      <w:r w:rsidR="008623AD">
        <w:rPr>
          <w:rFonts w:ascii="Times New Roman" w:hAnsi="Times New Roman" w:cs="Times New Roman"/>
          <w:bCs/>
          <w:sz w:val="24"/>
          <w:szCs w:val="24"/>
        </w:rPr>
        <w:t>...</w:t>
      </w:r>
      <w:r w:rsidR="00393037">
        <w:rPr>
          <w:rFonts w:ascii="Times New Roman" w:hAnsi="Times New Roman" w:cs="Times New Roman"/>
          <w:bCs/>
          <w:sz w:val="24"/>
          <w:szCs w:val="24"/>
        </w:rPr>
        <w:t>.</w:t>
      </w:r>
      <w:r w:rsidR="008623AD">
        <w:rPr>
          <w:rFonts w:ascii="Times New Roman" w:hAnsi="Times New Roman" w:cs="Times New Roman"/>
          <w:bCs/>
          <w:sz w:val="24"/>
          <w:szCs w:val="24"/>
        </w:rPr>
        <w:t>.46</w:t>
      </w:r>
    </w:p>
    <w:p w:rsidR="007A776D" w:rsidRDefault="00B0633C" w:rsidP="00393037">
      <w:pPr>
        <w:numPr>
          <w:ilvl w:val="1"/>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01A73">
        <w:rPr>
          <w:rFonts w:ascii="Times New Roman" w:hAnsi="Times New Roman" w:cs="Times New Roman"/>
          <w:bCs/>
          <w:sz w:val="24"/>
          <w:szCs w:val="24"/>
        </w:rPr>
        <w:t xml:space="preserve">Turizmus a rozvoj </w:t>
      </w:r>
      <w:proofErr w:type="spellStart"/>
      <w:r w:rsidR="00D01A73">
        <w:rPr>
          <w:rFonts w:ascii="Times New Roman" w:hAnsi="Times New Roman" w:cs="Times New Roman"/>
          <w:bCs/>
          <w:sz w:val="24"/>
          <w:szCs w:val="24"/>
        </w:rPr>
        <w:t>TANAPu</w:t>
      </w:r>
      <w:proofErr w:type="spellEnd"/>
      <w:r w:rsidR="00D01A73">
        <w:rPr>
          <w:rFonts w:ascii="Times New Roman" w:hAnsi="Times New Roman" w:cs="Times New Roman"/>
          <w:bCs/>
          <w:sz w:val="24"/>
          <w:szCs w:val="24"/>
        </w:rPr>
        <w:t xml:space="preserve"> ..........................................................................</w:t>
      </w:r>
      <w:r w:rsidR="00393037">
        <w:rPr>
          <w:rFonts w:ascii="Times New Roman" w:hAnsi="Times New Roman" w:cs="Times New Roman"/>
          <w:bCs/>
          <w:sz w:val="24"/>
          <w:szCs w:val="24"/>
        </w:rPr>
        <w:t>.</w:t>
      </w:r>
      <w:r w:rsidR="00D01A73">
        <w:rPr>
          <w:rFonts w:ascii="Times New Roman" w:hAnsi="Times New Roman" w:cs="Times New Roman"/>
          <w:bCs/>
          <w:sz w:val="24"/>
          <w:szCs w:val="24"/>
        </w:rPr>
        <w:t>..</w:t>
      </w:r>
      <w:r w:rsidR="008623AD">
        <w:rPr>
          <w:rFonts w:ascii="Times New Roman" w:hAnsi="Times New Roman" w:cs="Times New Roman"/>
          <w:bCs/>
          <w:sz w:val="24"/>
          <w:szCs w:val="24"/>
        </w:rPr>
        <w:t>48</w:t>
      </w:r>
    </w:p>
    <w:p w:rsidR="00B677B5" w:rsidRDefault="009229D4" w:rsidP="00393037">
      <w:pPr>
        <w:numPr>
          <w:ilvl w:val="0"/>
          <w:numId w:val="1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Komparácia s</w:t>
      </w:r>
      <w:r w:rsidR="007A776D" w:rsidRPr="007A776D">
        <w:rPr>
          <w:rFonts w:ascii="Times New Roman" w:hAnsi="Times New Roman" w:cs="Times New Roman"/>
          <w:b/>
          <w:bCs/>
          <w:sz w:val="24"/>
          <w:szCs w:val="24"/>
        </w:rPr>
        <w:t> NP Šumava</w:t>
      </w:r>
      <w:r w:rsidR="00B0633C">
        <w:rPr>
          <w:rFonts w:ascii="Times New Roman" w:hAnsi="Times New Roman" w:cs="Times New Roman"/>
          <w:b/>
          <w:bCs/>
          <w:sz w:val="24"/>
          <w:szCs w:val="24"/>
        </w:rPr>
        <w:t xml:space="preserve"> </w:t>
      </w:r>
      <w:r w:rsidR="00B0633C" w:rsidRPr="002D7965">
        <w:rPr>
          <w:rFonts w:ascii="Times New Roman" w:hAnsi="Times New Roman" w:cs="Times New Roman"/>
          <w:bCs/>
          <w:sz w:val="24"/>
          <w:szCs w:val="24"/>
        </w:rPr>
        <w:t>..............................................................</w:t>
      </w:r>
      <w:r w:rsidR="008623AD">
        <w:rPr>
          <w:rFonts w:ascii="Times New Roman" w:hAnsi="Times New Roman" w:cs="Times New Roman"/>
          <w:bCs/>
          <w:sz w:val="24"/>
          <w:szCs w:val="24"/>
        </w:rPr>
        <w:t>...........................</w:t>
      </w:r>
      <w:r w:rsidR="00393037">
        <w:rPr>
          <w:rFonts w:ascii="Times New Roman" w:hAnsi="Times New Roman" w:cs="Times New Roman"/>
          <w:bCs/>
          <w:sz w:val="24"/>
          <w:szCs w:val="24"/>
        </w:rPr>
        <w:t>.</w:t>
      </w:r>
      <w:r w:rsidR="008623AD">
        <w:rPr>
          <w:rFonts w:ascii="Times New Roman" w:hAnsi="Times New Roman" w:cs="Times New Roman"/>
          <w:bCs/>
          <w:sz w:val="24"/>
          <w:szCs w:val="24"/>
        </w:rPr>
        <w:t>.</w:t>
      </w:r>
      <w:r w:rsidR="00B0633C" w:rsidRPr="002D7965">
        <w:rPr>
          <w:rFonts w:ascii="Times New Roman" w:hAnsi="Times New Roman" w:cs="Times New Roman"/>
          <w:bCs/>
          <w:sz w:val="24"/>
          <w:szCs w:val="24"/>
        </w:rPr>
        <w:t>..</w:t>
      </w:r>
      <w:r w:rsidR="008623AD">
        <w:rPr>
          <w:rFonts w:ascii="Times New Roman" w:hAnsi="Times New Roman" w:cs="Times New Roman"/>
          <w:bCs/>
          <w:sz w:val="24"/>
          <w:szCs w:val="24"/>
        </w:rPr>
        <w:t>51</w:t>
      </w:r>
    </w:p>
    <w:p w:rsidR="00D01A73" w:rsidRDefault="006755F0" w:rsidP="00393037">
      <w:pPr>
        <w:autoSpaceDE w:val="0"/>
        <w:autoSpaceDN w:val="0"/>
        <w:adjustRightInd w:val="0"/>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Záver</w:t>
      </w:r>
      <w:r w:rsidR="00EF2438">
        <w:rPr>
          <w:rFonts w:ascii="Times New Roman" w:hAnsi="Times New Roman" w:cs="Times New Roman"/>
          <w:b/>
          <w:bCs/>
          <w:sz w:val="24"/>
          <w:szCs w:val="24"/>
        </w:rPr>
        <w:t xml:space="preserve"> </w:t>
      </w:r>
      <w:r w:rsidR="00EF2438" w:rsidRPr="002D7965">
        <w:rPr>
          <w:rFonts w:ascii="Times New Roman" w:hAnsi="Times New Roman" w:cs="Times New Roman"/>
          <w:bCs/>
          <w:sz w:val="24"/>
          <w:szCs w:val="24"/>
        </w:rPr>
        <w:t>...........................................................................................................................</w:t>
      </w:r>
      <w:r w:rsidR="00393037">
        <w:rPr>
          <w:rFonts w:ascii="Times New Roman" w:hAnsi="Times New Roman" w:cs="Times New Roman"/>
          <w:bCs/>
          <w:sz w:val="24"/>
          <w:szCs w:val="24"/>
        </w:rPr>
        <w:t>.</w:t>
      </w:r>
      <w:r w:rsidR="008623AD">
        <w:rPr>
          <w:rFonts w:ascii="Times New Roman" w:hAnsi="Times New Roman" w:cs="Times New Roman"/>
          <w:bCs/>
          <w:sz w:val="24"/>
          <w:szCs w:val="24"/>
        </w:rPr>
        <w:t>...53</w:t>
      </w:r>
    </w:p>
    <w:p w:rsidR="00FD2910" w:rsidRPr="00CF698C" w:rsidRDefault="00FD2910" w:rsidP="001B7A29">
      <w:pPr>
        <w:autoSpaceDE w:val="0"/>
        <w:autoSpaceDN w:val="0"/>
        <w:adjustRightInd w:val="0"/>
        <w:spacing w:after="0" w:line="360" w:lineRule="auto"/>
        <w:ind w:left="360"/>
        <w:rPr>
          <w:rFonts w:ascii="Times New Roman" w:hAnsi="Times New Roman" w:cs="Times New Roman"/>
          <w:bCs/>
          <w:sz w:val="24"/>
          <w:szCs w:val="24"/>
        </w:rPr>
      </w:pPr>
      <w:r w:rsidRPr="00CF698C">
        <w:rPr>
          <w:rFonts w:ascii="Times New Roman" w:hAnsi="Times New Roman" w:cs="Times New Roman"/>
          <w:b/>
          <w:bCs/>
          <w:sz w:val="24"/>
          <w:szCs w:val="24"/>
        </w:rPr>
        <w:lastRenderedPageBreak/>
        <w:t>Bibliografia</w:t>
      </w:r>
      <w:r w:rsidRPr="00CF698C">
        <w:rPr>
          <w:rFonts w:ascii="Times New Roman" w:hAnsi="Times New Roman" w:cs="Times New Roman"/>
          <w:bCs/>
          <w:sz w:val="24"/>
          <w:szCs w:val="24"/>
        </w:rPr>
        <w:t xml:space="preserve"> ..........................................................................</w:t>
      </w:r>
      <w:r w:rsidR="00415CBF">
        <w:rPr>
          <w:rFonts w:ascii="Times New Roman" w:hAnsi="Times New Roman" w:cs="Times New Roman"/>
          <w:bCs/>
          <w:sz w:val="24"/>
          <w:szCs w:val="24"/>
        </w:rPr>
        <w:t>.............................</w:t>
      </w:r>
      <w:r w:rsidRPr="00CF698C">
        <w:rPr>
          <w:rFonts w:ascii="Times New Roman" w:hAnsi="Times New Roman" w:cs="Times New Roman"/>
          <w:bCs/>
          <w:sz w:val="24"/>
          <w:szCs w:val="24"/>
        </w:rPr>
        <w:t>...</w:t>
      </w:r>
      <w:r w:rsidR="00415CBF">
        <w:rPr>
          <w:rFonts w:ascii="Times New Roman" w:hAnsi="Times New Roman" w:cs="Times New Roman"/>
          <w:bCs/>
          <w:sz w:val="24"/>
          <w:szCs w:val="24"/>
        </w:rPr>
        <w:t>.......</w:t>
      </w:r>
      <w:r w:rsidR="00211CEA">
        <w:rPr>
          <w:rFonts w:ascii="Times New Roman" w:hAnsi="Times New Roman" w:cs="Times New Roman"/>
          <w:bCs/>
          <w:sz w:val="24"/>
          <w:szCs w:val="24"/>
        </w:rPr>
        <w:t>.</w:t>
      </w:r>
      <w:r w:rsidRPr="00CF698C">
        <w:rPr>
          <w:rFonts w:ascii="Times New Roman" w:hAnsi="Times New Roman" w:cs="Times New Roman"/>
          <w:bCs/>
          <w:sz w:val="24"/>
          <w:szCs w:val="24"/>
        </w:rPr>
        <w:t>...</w:t>
      </w:r>
      <w:r w:rsidR="00415CBF">
        <w:rPr>
          <w:rFonts w:ascii="Times New Roman" w:hAnsi="Times New Roman" w:cs="Times New Roman"/>
          <w:bCs/>
          <w:sz w:val="24"/>
          <w:szCs w:val="24"/>
        </w:rPr>
        <w:t>56</w:t>
      </w:r>
    </w:p>
    <w:p w:rsidR="00FD2910" w:rsidRPr="00CF698C" w:rsidRDefault="00FD2910" w:rsidP="001B7A29">
      <w:pPr>
        <w:autoSpaceDE w:val="0"/>
        <w:autoSpaceDN w:val="0"/>
        <w:adjustRightInd w:val="0"/>
        <w:spacing w:after="0" w:line="360" w:lineRule="auto"/>
        <w:ind w:left="360"/>
        <w:rPr>
          <w:rFonts w:ascii="Times New Roman" w:hAnsi="Times New Roman" w:cs="Times New Roman"/>
          <w:bCs/>
          <w:sz w:val="24"/>
          <w:szCs w:val="24"/>
        </w:rPr>
      </w:pPr>
      <w:r w:rsidRPr="00CF698C">
        <w:rPr>
          <w:rFonts w:ascii="Times New Roman" w:hAnsi="Times New Roman" w:cs="Times New Roman"/>
          <w:b/>
          <w:bCs/>
          <w:sz w:val="24"/>
          <w:szCs w:val="24"/>
        </w:rPr>
        <w:t>Zhrnutie/</w:t>
      </w:r>
      <w:proofErr w:type="spellStart"/>
      <w:r w:rsidRPr="00CF698C">
        <w:rPr>
          <w:rFonts w:ascii="Times New Roman" w:hAnsi="Times New Roman" w:cs="Times New Roman"/>
          <w:b/>
          <w:bCs/>
          <w:sz w:val="24"/>
          <w:szCs w:val="24"/>
        </w:rPr>
        <w:t>Summary</w:t>
      </w:r>
      <w:proofErr w:type="spellEnd"/>
      <w:r w:rsidRPr="00CF698C">
        <w:rPr>
          <w:rFonts w:ascii="Times New Roman" w:hAnsi="Times New Roman" w:cs="Times New Roman"/>
          <w:bCs/>
          <w:sz w:val="24"/>
          <w:szCs w:val="24"/>
        </w:rPr>
        <w:t xml:space="preserve"> ...................................................................</w:t>
      </w:r>
      <w:r w:rsidR="00415CBF">
        <w:rPr>
          <w:rFonts w:ascii="Times New Roman" w:hAnsi="Times New Roman" w:cs="Times New Roman"/>
          <w:bCs/>
          <w:sz w:val="24"/>
          <w:szCs w:val="24"/>
        </w:rPr>
        <w:t>..................................</w:t>
      </w:r>
      <w:r w:rsidR="00211CEA">
        <w:rPr>
          <w:rFonts w:ascii="Times New Roman" w:hAnsi="Times New Roman" w:cs="Times New Roman"/>
          <w:bCs/>
          <w:sz w:val="24"/>
          <w:szCs w:val="24"/>
        </w:rPr>
        <w:t>.</w:t>
      </w:r>
      <w:r w:rsidR="00415CBF">
        <w:rPr>
          <w:rFonts w:ascii="Times New Roman" w:hAnsi="Times New Roman" w:cs="Times New Roman"/>
          <w:bCs/>
          <w:sz w:val="24"/>
          <w:szCs w:val="24"/>
        </w:rPr>
        <w:t>...</w:t>
      </w:r>
      <w:r w:rsidR="00467650">
        <w:rPr>
          <w:rFonts w:ascii="Times New Roman" w:hAnsi="Times New Roman" w:cs="Times New Roman"/>
          <w:bCs/>
          <w:sz w:val="24"/>
          <w:szCs w:val="24"/>
        </w:rPr>
        <w:t>61</w:t>
      </w:r>
    </w:p>
    <w:p w:rsidR="00FD2910" w:rsidRPr="00CF698C" w:rsidRDefault="00FD2910" w:rsidP="001B7A29">
      <w:pPr>
        <w:autoSpaceDE w:val="0"/>
        <w:autoSpaceDN w:val="0"/>
        <w:adjustRightInd w:val="0"/>
        <w:spacing w:after="0" w:line="360" w:lineRule="auto"/>
        <w:ind w:left="360"/>
        <w:rPr>
          <w:rFonts w:ascii="Times New Roman" w:hAnsi="Times New Roman" w:cs="Times New Roman"/>
          <w:bCs/>
          <w:sz w:val="24"/>
          <w:szCs w:val="24"/>
        </w:rPr>
      </w:pPr>
      <w:r w:rsidRPr="00CF698C">
        <w:rPr>
          <w:rFonts w:ascii="Times New Roman" w:hAnsi="Times New Roman" w:cs="Times New Roman"/>
          <w:b/>
          <w:bCs/>
          <w:sz w:val="24"/>
          <w:szCs w:val="24"/>
        </w:rPr>
        <w:t>Kľúčové slová/</w:t>
      </w:r>
      <w:proofErr w:type="spellStart"/>
      <w:r w:rsidRPr="00CF698C">
        <w:rPr>
          <w:rFonts w:ascii="Times New Roman" w:hAnsi="Times New Roman" w:cs="Times New Roman"/>
          <w:b/>
          <w:bCs/>
          <w:sz w:val="24"/>
          <w:szCs w:val="24"/>
        </w:rPr>
        <w:t>Key</w:t>
      </w:r>
      <w:proofErr w:type="spellEnd"/>
      <w:r w:rsidRPr="00CF698C">
        <w:rPr>
          <w:rFonts w:ascii="Times New Roman" w:hAnsi="Times New Roman" w:cs="Times New Roman"/>
          <w:b/>
          <w:bCs/>
          <w:sz w:val="24"/>
          <w:szCs w:val="24"/>
        </w:rPr>
        <w:t xml:space="preserve"> </w:t>
      </w:r>
      <w:proofErr w:type="spellStart"/>
      <w:r w:rsidRPr="00CF698C">
        <w:rPr>
          <w:rFonts w:ascii="Times New Roman" w:hAnsi="Times New Roman" w:cs="Times New Roman"/>
          <w:b/>
          <w:bCs/>
          <w:sz w:val="24"/>
          <w:szCs w:val="24"/>
        </w:rPr>
        <w:t>words</w:t>
      </w:r>
      <w:proofErr w:type="spellEnd"/>
      <w:r w:rsidRPr="00CF698C">
        <w:rPr>
          <w:rFonts w:ascii="Times New Roman" w:hAnsi="Times New Roman" w:cs="Times New Roman"/>
          <w:b/>
          <w:bCs/>
          <w:sz w:val="24"/>
          <w:szCs w:val="24"/>
        </w:rPr>
        <w:t xml:space="preserve"> </w:t>
      </w:r>
      <w:r w:rsidRPr="00CF698C">
        <w:rPr>
          <w:rFonts w:ascii="Times New Roman" w:hAnsi="Times New Roman" w:cs="Times New Roman"/>
          <w:bCs/>
          <w:sz w:val="24"/>
          <w:szCs w:val="24"/>
        </w:rPr>
        <w:t>......................................................................</w:t>
      </w:r>
      <w:r w:rsidR="00211CEA">
        <w:rPr>
          <w:rFonts w:ascii="Times New Roman" w:hAnsi="Times New Roman" w:cs="Times New Roman"/>
          <w:bCs/>
          <w:sz w:val="24"/>
          <w:szCs w:val="24"/>
        </w:rPr>
        <w:t>...........</w:t>
      </w:r>
      <w:r w:rsidR="00415CBF">
        <w:rPr>
          <w:rFonts w:ascii="Times New Roman" w:hAnsi="Times New Roman" w:cs="Times New Roman"/>
          <w:bCs/>
          <w:sz w:val="24"/>
          <w:szCs w:val="24"/>
        </w:rPr>
        <w:t>.......</w:t>
      </w:r>
      <w:r w:rsidR="00211CEA">
        <w:rPr>
          <w:rFonts w:ascii="Times New Roman" w:hAnsi="Times New Roman" w:cs="Times New Roman"/>
          <w:bCs/>
          <w:sz w:val="24"/>
          <w:szCs w:val="24"/>
        </w:rPr>
        <w:t>.</w:t>
      </w:r>
      <w:r w:rsidR="00415CBF">
        <w:rPr>
          <w:rFonts w:ascii="Times New Roman" w:hAnsi="Times New Roman" w:cs="Times New Roman"/>
          <w:bCs/>
          <w:sz w:val="24"/>
          <w:szCs w:val="24"/>
        </w:rPr>
        <w:t>.</w:t>
      </w:r>
      <w:r w:rsidRPr="00CF698C">
        <w:rPr>
          <w:rFonts w:ascii="Times New Roman" w:hAnsi="Times New Roman" w:cs="Times New Roman"/>
          <w:bCs/>
          <w:sz w:val="24"/>
          <w:szCs w:val="24"/>
        </w:rPr>
        <w:t>....</w:t>
      </w:r>
      <w:r w:rsidR="00467650">
        <w:rPr>
          <w:rFonts w:ascii="Times New Roman" w:hAnsi="Times New Roman" w:cs="Times New Roman"/>
          <w:bCs/>
          <w:sz w:val="24"/>
          <w:szCs w:val="24"/>
        </w:rPr>
        <w:t>62</w:t>
      </w: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B677B5">
      <w:pPr>
        <w:autoSpaceDE w:val="0"/>
        <w:autoSpaceDN w:val="0"/>
        <w:adjustRightInd w:val="0"/>
        <w:spacing w:after="0" w:line="240" w:lineRule="auto"/>
        <w:jc w:val="center"/>
        <w:rPr>
          <w:rFonts w:ascii="Times New Roman" w:hAnsi="Times New Roman" w:cs="Times New Roman"/>
          <w:b/>
          <w:bCs/>
          <w:sz w:val="28"/>
          <w:szCs w:val="28"/>
        </w:rPr>
      </w:pPr>
    </w:p>
    <w:p w:rsidR="00FD2910" w:rsidRDefault="00FD2910" w:rsidP="001B7A29">
      <w:pPr>
        <w:autoSpaceDE w:val="0"/>
        <w:autoSpaceDN w:val="0"/>
        <w:adjustRightInd w:val="0"/>
        <w:spacing w:after="0" w:line="240" w:lineRule="auto"/>
        <w:rPr>
          <w:rFonts w:ascii="Times New Roman" w:hAnsi="Times New Roman" w:cs="Times New Roman"/>
          <w:b/>
          <w:bCs/>
          <w:sz w:val="28"/>
          <w:szCs w:val="28"/>
        </w:rPr>
      </w:pPr>
    </w:p>
    <w:p w:rsidR="001B7A29" w:rsidRDefault="001B7A29" w:rsidP="001B7A29">
      <w:pPr>
        <w:autoSpaceDE w:val="0"/>
        <w:autoSpaceDN w:val="0"/>
        <w:adjustRightInd w:val="0"/>
        <w:spacing w:after="0" w:line="240" w:lineRule="auto"/>
        <w:rPr>
          <w:rFonts w:ascii="Times New Roman" w:hAnsi="Times New Roman" w:cs="Times New Roman"/>
          <w:b/>
          <w:bCs/>
          <w:sz w:val="28"/>
          <w:szCs w:val="28"/>
        </w:rPr>
      </w:pPr>
    </w:p>
    <w:p w:rsidR="009E1D05" w:rsidRDefault="00B677B5" w:rsidP="00B677B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Z</w:t>
      </w:r>
      <w:r w:rsidR="009E1D05" w:rsidRPr="00B677B5">
        <w:rPr>
          <w:rFonts w:ascii="Times New Roman" w:hAnsi="Times New Roman" w:cs="Times New Roman"/>
          <w:b/>
          <w:bCs/>
          <w:sz w:val="28"/>
          <w:szCs w:val="28"/>
        </w:rPr>
        <w:t>oznam použitých skratiek</w:t>
      </w:r>
    </w:p>
    <w:p w:rsidR="00B677B5" w:rsidRPr="00B677B5" w:rsidRDefault="00B677B5" w:rsidP="00B677B5">
      <w:pPr>
        <w:autoSpaceDE w:val="0"/>
        <w:autoSpaceDN w:val="0"/>
        <w:adjustRightInd w:val="0"/>
        <w:spacing w:after="0" w:line="240" w:lineRule="auto"/>
        <w:jc w:val="center"/>
        <w:rPr>
          <w:rFonts w:ascii="Times-Roman" w:hAnsi="Times-Roman" w:cs="Times-Roman"/>
          <w:sz w:val="28"/>
          <w:szCs w:val="28"/>
          <w:lang w:eastAsia="cs-CZ"/>
        </w:rPr>
      </w:pPr>
    </w:p>
    <w:p w:rsidR="00097908" w:rsidRDefault="00092909" w:rsidP="00EE4333">
      <w:pPr>
        <w:spacing w:line="240" w:lineRule="auto"/>
        <w:jc w:val="both"/>
        <w:rPr>
          <w:rFonts w:ascii="Times New Roman" w:hAnsi="Times New Roman" w:cs="Times New Roman"/>
          <w:sz w:val="24"/>
          <w:szCs w:val="24"/>
        </w:rPr>
      </w:pPr>
      <w:r w:rsidRPr="00092909">
        <w:rPr>
          <w:rFonts w:ascii="Times New Roman" w:hAnsi="Times New Roman" w:cs="Times New Roman"/>
          <w:sz w:val="24"/>
          <w:szCs w:val="24"/>
        </w:rPr>
        <w:t>BR - Biosférická rezervácia</w:t>
      </w:r>
      <w:r w:rsidR="006E14C3">
        <w:rPr>
          <w:rFonts w:ascii="Times New Roman" w:hAnsi="Times New Roman" w:cs="Times New Roman"/>
          <w:sz w:val="24"/>
          <w:szCs w:val="24"/>
        </w:rPr>
        <w:t xml:space="preserve"> </w:t>
      </w:r>
    </w:p>
    <w:p w:rsidR="005A3DEE" w:rsidRDefault="005A3DEE" w:rsidP="00EE43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EIA – </w:t>
      </w:r>
      <w:proofErr w:type="spellStart"/>
      <w:r>
        <w:rPr>
          <w:rFonts w:ascii="Times New Roman" w:hAnsi="Times New Roman" w:cs="Times New Roman"/>
          <w:sz w:val="24"/>
          <w:szCs w:val="24"/>
        </w:rPr>
        <w:t>Environmental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xml:space="preserve"> – Pro</w:t>
      </w:r>
      <w:r w:rsidR="00380878">
        <w:rPr>
          <w:rFonts w:ascii="Times New Roman" w:hAnsi="Times New Roman" w:cs="Times New Roman"/>
          <w:sz w:val="24"/>
          <w:szCs w:val="24"/>
        </w:rPr>
        <w:t>jektové posudzovanie</w:t>
      </w:r>
      <w:r>
        <w:rPr>
          <w:rFonts w:ascii="Times New Roman" w:hAnsi="Times New Roman" w:cs="Times New Roman"/>
          <w:sz w:val="24"/>
          <w:szCs w:val="24"/>
        </w:rPr>
        <w:t xml:space="preserve"> zámerov na životné prostredie </w:t>
      </w:r>
    </w:p>
    <w:p w:rsidR="00097908" w:rsidRDefault="00097908" w:rsidP="00EE4333">
      <w:pPr>
        <w:spacing w:line="240" w:lineRule="auto"/>
        <w:jc w:val="both"/>
        <w:rPr>
          <w:rFonts w:ascii="Times New Roman" w:hAnsi="Times New Roman" w:cs="Times New Roman"/>
          <w:sz w:val="24"/>
          <w:szCs w:val="24"/>
        </w:rPr>
      </w:pPr>
      <w:r w:rsidRPr="00092909">
        <w:rPr>
          <w:rFonts w:ascii="Times New Roman" w:hAnsi="Times New Roman" w:cs="Times New Roman"/>
          <w:sz w:val="24"/>
          <w:szCs w:val="24"/>
        </w:rPr>
        <w:t>EÚ – Európska únia</w:t>
      </w:r>
    </w:p>
    <w:p w:rsidR="004A65DE" w:rsidRPr="00092909" w:rsidRDefault="004A65DE" w:rsidP="00760343">
      <w:pPr>
        <w:spacing w:line="240" w:lineRule="auto"/>
        <w:jc w:val="both"/>
        <w:rPr>
          <w:rFonts w:ascii="Times New Roman" w:hAnsi="Times New Roman" w:cs="Times New Roman"/>
          <w:sz w:val="24"/>
          <w:szCs w:val="24"/>
        </w:rPr>
      </w:pPr>
      <w:r>
        <w:rPr>
          <w:rFonts w:ascii="Times New Roman" w:hAnsi="Times New Roman" w:cs="Times New Roman"/>
          <w:sz w:val="24"/>
          <w:szCs w:val="24"/>
        </w:rPr>
        <w:t>CHKO – Chránená krajinná oblasť</w:t>
      </w:r>
    </w:p>
    <w:p w:rsidR="00097908" w:rsidRDefault="00097908" w:rsidP="00760343">
      <w:pPr>
        <w:spacing w:line="240" w:lineRule="auto"/>
        <w:jc w:val="both"/>
        <w:rPr>
          <w:rFonts w:ascii="Times New Roman" w:hAnsi="Times New Roman" w:cs="Times New Roman"/>
        </w:rPr>
      </w:pPr>
      <w:r w:rsidRPr="00092909">
        <w:rPr>
          <w:rFonts w:ascii="Times New Roman" w:hAnsi="Times New Roman" w:cs="Times New Roman"/>
          <w:bCs/>
          <w:sz w:val="24"/>
          <w:szCs w:val="24"/>
        </w:rPr>
        <w:t>CHÚ – Chránené územie</w:t>
      </w:r>
      <w:r w:rsidR="00EE4333" w:rsidRPr="00EE4333">
        <w:rPr>
          <w:rFonts w:ascii="Times New Roman" w:hAnsi="Times New Roman" w:cs="Times New Roman"/>
        </w:rPr>
        <w:t xml:space="preserve"> </w:t>
      </w:r>
    </w:p>
    <w:p w:rsidR="007E09DD" w:rsidRPr="007E09DD" w:rsidRDefault="007E09DD" w:rsidP="00760343">
      <w:pPr>
        <w:spacing w:line="240" w:lineRule="auto"/>
        <w:jc w:val="both"/>
        <w:rPr>
          <w:rFonts w:ascii="Times New Roman" w:hAnsi="Times New Roman" w:cs="Times New Roman"/>
          <w:bCs/>
          <w:sz w:val="24"/>
          <w:szCs w:val="24"/>
        </w:rPr>
      </w:pPr>
      <w:r w:rsidRPr="007E09DD">
        <w:rPr>
          <w:rFonts w:ascii="Times New Roman" w:hAnsi="Times New Roman" w:cs="Times New Roman"/>
          <w:sz w:val="24"/>
          <w:szCs w:val="24"/>
        </w:rPr>
        <w:t xml:space="preserve">IPAM </w:t>
      </w:r>
      <w:r>
        <w:rPr>
          <w:rFonts w:ascii="Times New Roman" w:hAnsi="Times New Roman" w:cs="Times New Roman"/>
          <w:sz w:val="24"/>
          <w:szCs w:val="24"/>
        </w:rPr>
        <w:t>–</w:t>
      </w:r>
      <w:r w:rsidRPr="007E09DD">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 Ústav verejnej správy a riadenia</w:t>
      </w:r>
    </w:p>
    <w:p w:rsidR="00EE4333" w:rsidRPr="00097908" w:rsidRDefault="00EE4333" w:rsidP="0076034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IUCN – </w:t>
      </w:r>
      <w:proofErr w:type="spellStart"/>
      <w:r>
        <w:rPr>
          <w:rFonts w:ascii="Times New Roman" w:hAnsi="Times New Roman" w:cs="Times New Roman"/>
          <w:bCs/>
          <w:sz w:val="24"/>
          <w:szCs w:val="24"/>
        </w:rPr>
        <w:t>International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Conservation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Nature</w:t>
      </w:r>
      <w:proofErr w:type="spellEnd"/>
      <w:r>
        <w:rPr>
          <w:rFonts w:ascii="Times New Roman" w:hAnsi="Times New Roman" w:cs="Times New Roman"/>
          <w:bCs/>
          <w:sz w:val="24"/>
          <w:szCs w:val="24"/>
        </w:rPr>
        <w:t xml:space="preserve"> – Medzinárodná únia pre ochranu prírody</w:t>
      </w:r>
    </w:p>
    <w:p w:rsidR="00BF663A" w:rsidRDefault="00092909" w:rsidP="00EE4333">
      <w:pPr>
        <w:spacing w:line="240" w:lineRule="auto"/>
        <w:jc w:val="both"/>
        <w:rPr>
          <w:rFonts w:ascii="Times New Roman" w:hAnsi="Times New Roman" w:cs="Times New Roman"/>
          <w:sz w:val="24"/>
          <w:szCs w:val="24"/>
        </w:rPr>
      </w:pPr>
      <w:r w:rsidRPr="00092909">
        <w:rPr>
          <w:rFonts w:ascii="Times New Roman" w:hAnsi="Times New Roman" w:cs="Times New Roman"/>
          <w:sz w:val="24"/>
          <w:szCs w:val="24"/>
        </w:rPr>
        <w:t xml:space="preserve">MAB - Man </w:t>
      </w:r>
      <w:r w:rsidR="00D40BCB">
        <w:rPr>
          <w:rFonts w:ascii="Times New Roman" w:hAnsi="Times New Roman" w:cs="Times New Roman"/>
          <w:sz w:val="24"/>
          <w:szCs w:val="24"/>
        </w:rPr>
        <w:t xml:space="preserve">and </w:t>
      </w:r>
      <w:proofErr w:type="spellStart"/>
      <w:r w:rsidR="00D40BCB">
        <w:rPr>
          <w:rFonts w:ascii="Times New Roman" w:hAnsi="Times New Roman" w:cs="Times New Roman"/>
          <w:sz w:val="24"/>
          <w:szCs w:val="24"/>
        </w:rPr>
        <w:t>the</w:t>
      </w:r>
      <w:proofErr w:type="spellEnd"/>
      <w:r w:rsidR="00D40BCB">
        <w:rPr>
          <w:rFonts w:ascii="Times New Roman" w:hAnsi="Times New Roman" w:cs="Times New Roman"/>
          <w:sz w:val="24"/>
          <w:szCs w:val="24"/>
        </w:rPr>
        <w:t xml:space="preserve"> </w:t>
      </w:r>
      <w:proofErr w:type="spellStart"/>
      <w:r w:rsidR="00D40BCB">
        <w:rPr>
          <w:rFonts w:ascii="Times New Roman" w:hAnsi="Times New Roman" w:cs="Times New Roman"/>
          <w:sz w:val="24"/>
          <w:szCs w:val="24"/>
        </w:rPr>
        <w:t>Biosphere</w:t>
      </w:r>
      <w:proofErr w:type="spellEnd"/>
      <w:r w:rsidRPr="00092909">
        <w:rPr>
          <w:rFonts w:ascii="Times New Roman" w:hAnsi="Times New Roman" w:cs="Times New Roman"/>
          <w:sz w:val="24"/>
          <w:szCs w:val="24"/>
        </w:rPr>
        <w:t xml:space="preserve">, UNESCO Program Človek a biosféra </w:t>
      </w:r>
    </w:p>
    <w:p w:rsidR="00097908" w:rsidRPr="00092909" w:rsidRDefault="00097908" w:rsidP="00EE4333">
      <w:pPr>
        <w:spacing w:line="240" w:lineRule="auto"/>
        <w:jc w:val="both"/>
        <w:rPr>
          <w:rFonts w:ascii="Times New Roman" w:hAnsi="Times New Roman" w:cs="Times New Roman"/>
          <w:sz w:val="24"/>
          <w:szCs w:val="24"/>
          <w:lang w:eastAsia="cs-CZ"/>
        </w:rPr>
      </w:pPr>
      <w:r w:rsidRPr="00092909">
        <w:rPr>
          <w:rFonts w:ascii="Times New Roman" w:hAnsi="Times New Roman" w:cs="Times New Roman"/>
          <w:sz w:val="24"/>
          <w:szCs w:val="24"/>
          <w:lang w:eastAsia="cs-CZ"/>
        </w:rPr>
        <w:t>MŽP SR – Ministerstvo životného prostredia Slovenskej republiky</w:t>
      </w:r>
    </w:p>
    <w:p w:rsidR="00097908" w:rsidRDefault="004A65DE" w:rsidP="00EE4333">
      <w:pPr>
        <w:spacing w:line="240" w:lineRule="auto"/>
        <w:jc w:val="both"/>
        <w:rPr>
          <w:rFonts w:ascii="Times New Roman" w:hAnsi="Times New Roman" w:cs="Times New Roman"/>
          <w:sz w:val="24"/>
          <w:szCs w:val="24"/>
        </w:rPr>
      </w:pPr>
      <w:r>
        <w:rPr>
          <w:rFonts w:ascii="Times New Roman" w:hAnsi="Times New Roman" w:cs="Times New Roman"/>
          <w:sz w:val="24"/>
          <w:szCs w:val="24"/>
        </w:rPr>
        <w:t>NP – N</w:t>
      </w:r>
      <w:r w:rsidR="00097908" w:rsidRPr="00092909">
        <w:rPr>
          <w:rFonts w:ascii="Times New Roman" w:hAnsi="Times New Roman" w:cs="Times New Roman"/>
          <w:sz w:val="24"/>
          <w:szCs w:val="24"/>
        </w:rPr>
        <w:t>árodný park</w:t>
      </w:r>
    </w:p>
    <w:p w:rsidR="00BB7834" w:rsidRPr="00092909" w:rsidRDefault="00BB7834" w:rsidP="00EE4333">
      <w:pPr>
        <w:spacing w:line="240" w:lineRule="auto"/>
        <w:jc w:val="both"/>
        <w:rPr>
          <w:rFonts w:ascii="Times New Roman" w:hAnsi="Times New Roman" w:cs="Times New Roman"/>
          <w:sz w:val="24"/>
          <w:szCs w:val="24"/>
        </w:rPr>
      </w:pPr>
      <w:r>
        <w:rPr>
          <w:rFonts w:ascii="Times New Roman" w:hAnsi="Times New Roman" w:cs="Times New Roman"/>
          <w:sz w:val="24"/>
          <w:szCs w:val="24"/>
        </w:rPr>
        <w:t>NPR – Národná prírodná rezervácia</w:t>
      </w:r>
    </w:p>
    <w:p w:rsidR="00ED0A60" w:rsidRDefault="00097908" w:rsidP="00EE4333">
      <w:pPr>
        <w:spacing w:line="240" w:lineRule="auto"/>
        <w:jc w:val="both"/>
        <w:rPr>
          <w:rFonts w:ascii="Times New Roman" w:hAnsi="Times New Roman" w:cs="Times New Roman"/>
          <w:sz w:val="24"/>
          <w:szCs w:val="24"/>
        </w:rPr>
      </w:pPr>
      <w:r w:rsidRPr="00092909">
        <w:rPr>
          <w:rFonts w:ascii="Times New Roman" w:hAnsi="Times New Roman" w:cs="Times New Roman"/>
          <w:sz w:val="24"/>
          <w:szCs w:val="24"/>
        </w:rPr>
        <w:t xml:space="preserve">NR SR – Národná rada Slovenskej republiky </w:t>
      </w:r>
    </w:p>
    <w:p w:rsidR="00010666" w:rsidRPr="00092909" w:rsidRDefault="00010666" w:rsidP="00EE4333">
      <w:pPr>
        <w:spacing w:line="240" w:lineRule="auto"/>
        <w:jc w:val="both"/>
        <w:rPr>
          <w:rFonts w:ascii="Times New Roman" w:hAnsi="Times New Roman" w:cs="Times New Roman"/>
          <w:sz w:val="24"/>
          <w:szCs w:val="24"/>
        </w:rPr>
      </w:pPr>
      <w:r>
        <w:rPr>
          <w:rFonts w:ascii="Times New Roman" w:hAnsi="Times New Roman" w:cs="Times New Roman"/>
          <w:sz w:val="24"/>
          <w:szCs w:val="24"/>
        </w:rPr>
        <w:t>PS – Program starostlivosti o Tatranský národný park</w:t>
      </w:r>
    </w:p>
    <w:p w:rsidR="00097908" w:rsidRDefault="00097908" w:rsidP="00092909">
      <w:pPr>
        <w:spacing w:line="240" w:lineRule="auto"/>
        <w:jc w:val="both"/>
        <w:rPr>
          <w:rFonts w:ascii="Times New Roman" w:hAnsi="Times New Roman" w:cs="Times New Roman"/>
          <w:sz w:val="24"/>
          <w:szCs w:val="24"/>
          <w:lang w:eastAsia="cs-CZ"/>
        </w:rPr>
      </w:pPr>
      <w:r w:rsidRPr="00092909">
        <w:rPr>
          <w:rFonts w:ascii="Times New Roman" w:hAnsi="Times New Roman" w:cs="Times New Roman"/>
          <w:sz w:val="24"/>
          <w:szCs w:val="24"/>
          <w:lang w:eastAsia="cs-CZ"/>
        </w:rPr>
        <w:t>SNR – Slovenská národná rada</w:t>
      </w:r>
    </w:p>
    <w:p w:rsidR="00F45511" w:rsidRPr="00092909" w:rsidRDefault="00F45511" w:rsidP="00092909">
      <w:pPr>
        <w:spacing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SR – Slovenská republika </w:t>
      </w:r>
    </w:p>
    <w:p w:rsidR="00092909" w:rsidRDefault="00092909" w:rsidP="00092909">
      <w:pPr>
        <w:spacing w:line="240" w:lineRule="auto"/>
        <w:jc w:val="both"/>
        <w:rPr>
          <w:rFonts w:ascii="Times New Roman" w:hAnsi="Times New Roman" w:cs="Times New Roman"/>
          <w:sz w:val="24"/>
          <w:szCs w:val="24"/>
        </w:rPr>
      </w:pPr>
      <w:r w:rsidRPr="00092909">
        <w:rPr>
          <w:rFonts w:ascii="Times New Roman" w:hAnsi="Times New Roman" w:cs="Times New Roman"/>
          <w:sz w:val="24"/>
          <w:szCs w:val="24"/>
        </w:rPr>
        <w:t>ŠOP SR – Štátna ochrana prírody Slovenskej republiky</w:t>
      </w:r>
    </w:p>
    <w:p w:rsidR="00AF5AFA" w:rsidRDefault="00AF5AFA" w:rsidP="000929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ŠL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 Štátne lesy Tatranského národného parku</w:t>
      </w:r>
    </w:p>
    <w:p w:rsidR="00097908" w:rsidRDefault="00097908" w:rsidP="00097908">
      <w:pPr>
        <w:spacing w:line="240" w:lineRule="auto"/>
        <w:jc w:val="both"/>
        <w:rPr>
          <w:rFonts w:ascii="Times New Roman" w:hAnsi="Times New Roman" w:cs="Times New Roman"/>
          <w:sz w:val="24"/>
          <w:szCs w:val="24"/>
          <w:lang w:eastAsia="cs-CZ"/>
        </w:rPr>
      </w:pPr>
      <w:r w:rsidRPr="00092909">
        <w:rPr>
          <w:rFonts w:ascii="Times New Roman" w:hAnsi="Times New Roman" w:cs="Times New Roman"/>
          <w:sz w:val="24"/>
          <w:szCs w:val="24"/>
          <w:lang w:eastAsia="cs-CZ"/>
        </w:rPr>
        <w:t>TANAP – Tatranský národný park</w:t>
      </w:r>
    </w:p>
    <w:p w:rsidR="00856B75" w:rsidRPr="00092909" w:rsidRDefault="00856B75" w:rsidP="00097908">
      <w:pPr>
        <w:spacing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ÚEV – Územie európskeho významu</w:t>
      </w:r>
    </w:p>
    <w:p w:rsidR="00097908" w:rsidRPr="00092909" w:rsidRDefault="004A65DE" w:rsidP="009E3789">
      <w:pPr>
        <w:spacing w:line="240" w:lineRule="auto"/>
        <w:rPr>
          <w:rFonts w:ascii="Times New Roman" w:hAnsi="Times New Roman" w:cs="Times New Roman"/>
          <w:sz w:val="24"/>
          <w:szCs w:val="24"/>
        </w:rPr>
      </w:pPr>
      <w:r>
        <w:rPr>
          <w:rFonts w:ascii="Times New Roman" w:hAnsi="Times New Roman" w:cs="Times New Roman"/>
          <w:sz w:val="24"/>
          <w:szCs w:val="24"/>
        </w:rPr>
        <w:t>ZOPK - Z</w:t>
      </w:r>
      <w:r w:rsidR="00097908" w:rsidRPr="00092909">
        <w:rPr>
          <w:rFonts w:ascii="Times New Roman" w:hAnsi="Times New Roman" w:cs="Times New Roman"/>
          <w:sz w:val="24"/>
          <w:szCs w:val="24"/>
        </w:rPr>
        <w:t xml:space="preserve">ákon NR SR č. 543/2002 </w:t>
      </w:r>
      <w:proofErr w:type="spellStart"/>
      <w:r w:rsidR="00097908" w:rsidRPr="00092909">
        <w:rPr>
          <w:rFonts w:ascii="Times New Roman" w:hAnsi="Times New Roman" w:cs="Times New Roman"/>
          <w:sz w:val="24"/>
          <w:szCs w:val="24"/>
        </w:rPr>
        <w:t>Z.z</w:t>
      </w:r>
      <w:proofErr w:type="spellEnd"/>
      <w:r w:rsidR="00097908" w:rsidRPr="00092909">
        <w:rPr>
          <w:rFonts w:ascii="Times New Roman" w:hAnsi="Times New Roman" w:cs="Times New Roman"/>
          <w:sz w:val="24"/>
          <w:szCs w:val="24"/>
        </w:rPr>
        <w:t xml:space="preserve">. o ochrane prírody a krajiny </w:t>
      </w:r>
    </w:p>
    <w:p w:rsidR="00097908" w:rsidRPr="00092909" w:rsidRDefault="00097908" w:rsidP="00092909">
      <w:pPr>
        <w:spacing w:line="240" w:lineRule="auto"/>
        <w:jc w:val="both"/>
        <w:rPr>
          <w:rFonts w:ascii="Times New Roman" w:hAnsi="Times New Roman" w:cs="Times New Roman"/>
          <w:sz w:val="24"/>
          <w:szCs w:val="24"/>
        </w:rPr>
      </w:pPr>
    </w:p>
    <w:p w:rsidR="007B14A0" w:rsidRDefault="007B14A0" w:rsidP="00796A1B">
      <w:pPr>
        <w:spacing w:line="360" w:lineRule="auto"/>
        <w:jc w:val="both"/>
        <w:rPr>
          <w:rFonts w:ascii="Times New Roman" w:hAnsi="Times New Roman" w:cs="Times New Roman"/>
          <w:b/>
          <w:bCs/>
          <w:sz w:val="24"/>
          <w:szCs w:val="24"/>
        </w:rPr>
      </w:pPr>
    </w:p>
    <w:p w:rsidR="00010666" w:rsidRDefault="00010666" w:rsidP="00796A1B">
      <w:pPr>
        <w:spacing w:line="360" w:lineRule="auto"/>
        <w:jc w:val="both"/>
        <w:rPr>
          <w:rFonts w:ascii="Times New Roman" w:hAnsi="Times New Roman" w:cs="Times New Roman"/>
          <w:b/>
          <w:bCs/>
          <w:sz w:val="24"/>
          <w:szCs w:val="24"/>
        </w:rPr>
      </w:pPr>
    </w:p>
    <w:p w:rsidR="000A5BD6" w:rsidRDefault="000A5BD6" w:rsidP="00796A1B">
      <w:pPr>
        <w:spacing w:line="360" w:lineRule="auto"/>
        <w:jc w:val="both"/>
        <w:rPr>
          <w:rFonts w:ascii="Times New Roman" w:hAnsi="Times New Roman" w:cs="Times New Roman"/>
          <w:b/>
          <w:bCs/>
          <w:sz w:val="24"/>
          <w:szCs w:val="24"/>
        </w:rPr>
      </w:pPr>
    </w:p>
    <w:p w:rsidR="00CF698C" w:rsidRDefault="00CF698C" w:rsidP="00796A1B">
      <w:pPr>
        <w:spacing w:line="360" w:lineRule="auto"/>
        <w:jc w:val="both"/>
        <w:rPr>
          <w:rFonts w:ascii="Times New Roman" w:hAnsi="Times New Roman" w:cs="Times New Roman"/>
          <w:b/>
          <w:bCs/>
          <w:sz w:val="24"/>
          <w:szCs w:val="24"/>
        </w:rPr>
      </w:pPr>
    </w:p>
    <w:p w:rsidR="0003343D" w:rsidRDefault="0003343D" w:rsidP="00796A1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Úvod</w:t>
      </w:r>
    </w:p>
    <w:p w:rsidR="00A60062" w:rsidRPr="006D4330" w:rsidRDefault="0003343D" w:rsidP="006D4330">
      <w:pPr>
        <w:spacing w:line="360" w:lineRule="auto"/>
        <w:ind w:firstLine="708"/>
        <w:jc w:val="both"/>
        <w:rPr>
          <w:rFonts w:ascii="Garamond" w:hAnsi="Garamond"/>
        </w:rPr>
      </w:pPr>
      <w:r>
        <w:rPr>
          <w:rFonts w:ascii="Times New Roman" w:hAnsi="Times New Roman" w:cs="Times New Roman"/>
          <w:bCs/>
          <w:sz w:val="24"/>
          <w:szCs w:val="24"/>
        </w:rPr>
        <w:t>Hlavným cieľom diplomovej práce na téma ,,Právne aspekty obnovy a rozvoja Tatranského národného parku“ je analyzovať súčasnú slovenskú právnu úpravu</w:t>
      </w:r>
      <w:r w:rsidR="00CB0C52">
        <w:rPr>
          <w:rFonts w:ascii="Times New Roman" w:hAnsi="Times New Roman" w:cs="Times New Roman"/>
          <w:bCs/>
          <w:sz w:val="24"/>
          <w:szCs w:val="24"/>
        </w:rPr>
        <w:t xml:space="preserve"> v oblasti ochrany prírody</w:t>
      </w:r>
      <w:r>
        <w:rPr>
          <w:rFonts w:ascii="Times New Roman" w:hAnsi="Times New Roman" w:cs="Times New Roman"/>
          <w:bCs/>
          <w:sz w:val="24"/>
          <w:szCs w:val="24"/>
        </w:rPr>
        <w:t xml:space="preserve"> a zároveň zhodnotiť efektivitu jednotlivých právnych nástrojov, ktoré by mali slúžiť k ochrane Tatranského národného parku pri jeho obnove a rozvoji po veternej kalamite</w:t>
      </w:r>
      <w:r w:rsidR="00CB0C52">
        <w:rPr>
          <w:rFonts w:ascii="Times New Roman" w:hAnsi="Times New Roman" w:cs="Times New Roman"/>
          <w:bCs/>
          <w:sz w:val="24"/>
          <w:szCs w:val="24"/>
        </w:rPr>
        <w:t xml:space="preserve"> v roku 2004.</w:t>
      </w:r>
      <w:r>
        <w:rPr>
          <w:rFonts w:ascii="Times New Roman" w:hAnsi="Times New Roman" w:cs="Times New Roman"/>
          <w:bCs/>
          <w:sz w:val="24"/>
          <w:szCs w:val="24"/>
        </w:rPr>
        <w:t xml:space="preserve"> </w:t>
      </w:r>
      <w:r w:rsidR="00CB0C52">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t xml:space="preserve">Zmyslom práce však nie je len </w:t>
      </w:r>
      <w:r w:rsidR="00AC4F4E">
        <w:rPr>
          <w:rFonts w:ascii="Times New Roman" w:hAnsi="Times New Roman" w:cs="Times New Roman"/>
          <w:sz w:val="24"/>
          <w:szCs w:val="24"/>
        </w:rPr>
        <w:t>definovať konkrétne právne problémy panujúce v súčasnosti na území Tatranského národného parku, ale aj navrhnúť legislatívne riešenia, ktoré je potrebné prijať pre zlepšenie uplatňovania ochrany prírody na jeho území.</w:t>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CB0C52">
        <w:rPr>
          <w:rFonts w:ascii="Times New Roman" w:hAnsi="Times New Roman" w:cs="Times New Roman"/>
          <w:bCs/>
          <w:sz w:val="24"/>
          <w:szCs w:val="24"/>
        </w:rPr>
        <w:t xml:space="preserve">Jedná sa o mimoriadne rozsiahle téma, ktorému chýba doteraz komplexné spracovanie. </w:t>
      </w:r>
      <w:r w:rsidR="000B35CE">
        <w:rPr>
          <w:rFonts w:ascii="Times New Roman" w:hAnsi="Times New Roman" w:cs="Times New Roman"/>
          <w:bCs/>
          <w:sz w:val="24"/>
          <w:szCs w:val="24"/>
        </w:rPr>
        <w:t>P</w:t>
      </w:r>
      <w:r w:rsidR="00AC4F4E">
        <w:rPr>
          <w:rFonts w:ascii="Times New Roman" w:hAnsi="Times New Roman" w:cs="Times New Roman"/>
          <w:bCs/>
          <w:sz w:val="24"/>
          <w:szCs w:val="24"/>
        </w:rPr>
        <w:t xml:space="preserve">oužitými zdrojmi sú v práci </w:t>
      </w:r>
      <w:r w:rsidR="003657F7">
        <w:rPr>
          <w:rFonts w:ascii="Times New Roman" w:hAnsi="Times New Roman" w:cs="Times New Roman"/>
          <w:bCs/>
          <w:sz w:val="24"/>
          <w:szCs w:val="24"/>
        </w:rPr>
        <w:t xml:space="preserve">tak právnické ako aj skôr environmentálne ladené publikácie. </w:t>
      </w:r>
      <w:r w:rsidR="006D4330">
        <w:rPr>
          <w:rFonts w:ascii="Times New Roman" w:hAnsi="Times New Roman" w:cs="Times New Roman"/>
          <w:bCs/>
          <w:sz w:val="24"/>
          <w:szCs w:val="24"/>
        </w:rPr>
        <w:t>Tak v</w:t>
      </w:r>
      <w:r w:rsidR="003657F7">
        <w:rPr>
          <w:rFonts w:ascii="Times New Roman" w:hAnsi="Times New Roman" w:cs="Times New Roman"/>
          <w:bCs/>
          <w:sz w:val="24"/>
          <w:szCs w:val="24"/>
        </w:rPr>
        <w:t> prípade čisto právnických prameňov</w:t>
      </w:r>
      <w:r w:rsidR="006D4330">
        <w:rPr>
          <w:rFonts w:ascii="Times New Roman" w:hAnsi="Times New Roman" w:cs="Times New Roman"/>
          <w:bCs/>
          <w:sz w:val="24"/>
          <w:szCs w:val="24"/>
        </w:rPr>
        <w:t xml:space="preserve"> (</w:t>
      </w:r>
      <w:proofErr w:type="spellStart"/>
      <w:r w:rsidR="006D4330">
        <w:rPr>
          <w:rFonts w:ascii="Times New Roman" w:hAnsi="Times New Roman" w:cs="Times New Roman"/>
          <w:bCs/>
          <w:sz w:val="24"/>
          <w:szCs w:val="24"/>
        </w:rPr>
        <w:t>Damohorský</w:t>
      </w:r>
      <w:proofErr w:type="spellEnd"/>
      <w:r w:rsidR="006D4330">
        <w:rPr>
          <w:rFonts w:ascii="Times New Roman" w:hAnsi="Times New Roman" w:cs="Times New Roman"/>
          <w:bCs/>
          <w:sz w:val="24"/>
          <w:szCs w:val="24"/>
        </w:rPr>
        <w:t xml:space="preserve"> – Právo </w:t>
      </w:r>
      <w:proofErr w:type="spellStart"/>
      <w:r w:rsidR="006D4330">
        <w:rPr>
          <w:rFonts w:ascii="Times New Roman" w:hAnsi="Times New Roman" w:cs="Times New Roman"/>
          <w:bCs/>
          <w:sz w:val="24"/>
          <w:szCs w:val="24"/>
        </w:rPr>
        <w:t>životního</w:t>
      </w:r>
      <w:proofErr w:type="spellEnd"/>
      <w:r w:rsidR="006D4330">
        <w:rPr>
          <w:rFonts w:ascii="Times New Roman" w:hAnsi="Times New Roman" w:cs="Times New Roman"/>
          <w:bCs/>
          <w:sz w:val="24"/>
          <w:szCs w:val="24"/>
        </w:rPr>
        <w:t xml:space="preserve"> prostředí/2010, </w:t>
      </w:r>
      <w:proofErr w:type="spellStart"/>
      <w:r w:rsidR="006D4330">
        <w:rPr>
          <w:rFonts w:ascii="Times New Roman" w:hAnsi="Times New Roman" w:cs="Times New Roman"/>
          <w:bCs/>
          <w:sz w:val="24"/>
          <w:szCs w:val="24"/>
        </w:rPr>
        <w:t>Stejskal</w:t>
      </w:r>
      <w:proofErr w:type="spellEnd"/>
      <w:r w:rsidR="006D4330">
        <w:rPr>
          <w:rFonts w:ascii="Times New Roman" w:hAnsi="Times New Roman" w:cs="Times New Roman"/>
          <w:bCs/>
          <w:sz w:val="24"/>
          <w:szCs w:val="24"/>
        </w:rPr>
        <w:t xml:space="preserve"> – Úvod do </w:t>
      </w:r>
      <w:proofErr w:type="spellStart"/>
      <w:r w:rsidR="006D4330">
        <w:rPr>
          <w:rFonts w:ascii="Times New Roman" w:hAnsi="Times New Roman" w:cs="Times New Roman"/>
          <w:bCs/>
          <w:sz w:val="24"/>
          <w:szCs w:val="24"/>
        </w:rPr>
        <w:t>právní</w:t>
      </w:r>
      <w:proofErr w:type="spellEnd"/>
      <w:r w:rsidR="006D4330">
        <w:rPr>
          <w:rFonts w:ascii="Times New Roman" w:hAnsi="Times New Roman" w:cs="Times New Roman"/>
          <w:bCs/>
          <w:sz w:val="24"/>
          <w:szCs w:val="24"/>
        </w:rPr>
        <w:t xml:space="preserve"> úpravy ochrany </w:t>
      </w:r>
      <w:proofErr w:type="spellStart"/>
      <w:r w:rsidR="006D4330">
        <w:rPr>
          <w:rFonts w:ascii="Times New Roman" w:hAnsi="Times New Roman" w:cs="Times New Roman"/>
          <w:bCs/>
          <w:sz w:val="24"/>
          <w:szCs w:val="24"/>
        </w:rPr>
        <w:t>přírody</w:t>
      </w:r>
      <w:proofErr w:type="spellEnd"/>
      <w:r w:rsidR="006D4330">
        <w:rPr>
          <w:rFonts w:ascii="Times New Roman" w:hAnsi="Times New Roman" w:cs="Times New Roman"/>
          <w:bCs/>
          <w:sz w:val="24"/>
          <w:szCs w:val="24"/>
        </w:rPr>
        <w:t xml:space="preserve"> a </w:t>
      </w:r>
      <w:proofErr w:type="spellStart"/>
      <w:r w:rsidR="006D4330">
        <w:rPr>
          <w:rFonts w:ascii="Times New Roman" w:hAnsi="Times New Roman" w:cs="Times New Roman"/>
          <w:bCs/>
          <w:sz w:val="24"/>
          <w:szCs w:val="24"/>
        </w:rPr>
        <w:t>péče</w:t>
      </w:r>
      <w:proofErr w:type="spellEnd"/>
      <w:r w:rsidR="006D4330">
        <w:rPr>
          <w:rFonts w:ascii="Times New Roman" w:hAnsi="Times New Roman" w:cs="Times New Roman"/>
          <w:bCs/>
          <w:sz w:val="24"/>
          <w:szCs w:val="24"/>
        </w:rPr>
        <w:t xml:space="preserve"> o biologickou rozmanitost/2006, </w:t>
      </w:r>
      <w:proofErr w:type="spellStart"/>
      <w:r w:rsidR="006D4330">
        <w:rPr>
          <w:rFonts w:ascii="Times New Roman" w:hAnsi="Times New Roman" w:cs="Times New Roman"/>
          <w:bCs/>
          <w:sz w:val="24"/>
          <w:szCs w:val="24"/>
        </w:rPr>
        <w:t>Košičiarová</w:t>
      </w:r>
      <w:proofErr w:type="spellEnd"/>
      <w:r w:rsidR="006D4330">
        <w:rPr>
          <w:rFonts w:ascii="Times New Roman" w:hAnsi="Times New Roman" w:cs="Times New Roman"/>
          <w:bCs/>
          <w:sz w:val="24"/>
          <w:szCs w:val="24"/>
        </w:rPr>
        <w:t xml:space="preserve"> – Právo životného prostredia/2002) ako aj environmentálne ladených publikácií (</w:t>
      </w:r>
      <w:proofErr w:type="spellStart"/>
      <w:r w:rsidR="00FA3FAD">
        <w:rPr>
          <w:rFonts w:ascii="Times New Roman" w:hAnsi="Times New Roman" w:cs="Times New Roman"/>
          <w:sz w:val="24"/>
          <w:szCs w:val="24"/>
        </w:rPr>
        <w:t>Švajda</w:t>
      </w:r>
      <w:proofErr w:type="spellEnd"/>
      <w:r w:rsidR="00FA3FAD">
        <w:rPr>
          <w:rFonts w:ascii="Times New Roman" w:hAnsi="Times New Roman" w:cs="Times New Roman"/>
          <w:sz w:val="24"/>
          <w:szCs w:val="24"/>
        </w:rPr>
        <w:t xml:space="preserve">, </w:t>
      </w:r>
      <w:proofErr w:type="spellStart"/>
      <w:r w:rsidR="00FA3FAD">
        <w:rPr>
          <w:rFonts w:ascii="Times New Roman" w:hAnsi="Times New Roman" w:cs="Times New Roman"/>
          <w:sz w:val="24"/>
          <w:szCs w:val="24"/>
        </w:rPr>
        <w:t>Vančura</w:t>
      </w:r>
      <w:proofErr w:type="spellEnd"/>
      <w:r w:rsidR="00FA3FAD">
        <w:rPr>
          <w:rFonts w:ascii="Times New Roman" w:hAnsi="Times New Roman" w:cs="Times New Roman"/>
          <w:sz w:val="24"/>
          <w:szCs w:val="24"/>
        </w:rPr>
        <w:t xml:space="preserve">, </w:t>
      </w:r>
      <w:proofErr w:type="spellStart"/>
      <w:r w:rsidR="00FA3FAD">
        <w:rPr>
          <w:rFonts w:ascii="Times New Roman" w:hAnsi="Times New Roman" w:cs="Times New Roman"/>
          <w:sz w:val="24"/>
          <w:szCs w:val="24"/>
        </w:rPr>
        <w:t>Vološčuk</w:t>
      </w:r>
      <w:proofErr w:type="spellEnd"/>
      <w:r w:rsidR="006D4330" w:rsidRPr="006D4330">
        <w:rPr>
          <w:rFonts w:ascii="Times New Roman" w:hAnsi="Times New Roman" w:cs="Times New Roman"/>
          <w:sz w:val="24"/>
          <w:szCs w:val="24"/>
        </w:rPr>
        <w:t xml:space="preserve"> - Desať mesiacov po víchrici v Tatrách, Fakty a dokumenty/2005)</w:t>
      </w:r>
      <w:r w:rsidR="006D4330">
        <w:rPr>
          <w:rFonts w:ascii="Times New Roman" w:hAnsi="Times New Roman" w:cs="Times New Roman"/>
          <w:sz w:val="24"/>
          <w:szCs w:val="24"/>
        </w:rPr>
        <w:t xml:space="preserve"> je pre spracovanie témy dôležitá aplikácia vymedzeného cieľa na </w:t>
      </w:r>
      <w:r w:rsidR="00235923">
        <w:rPr>
          <w:rFonts w:ascii="Times New Roman" w:hAnsi="Times New Roman" w:cs="Times New Roman"/>
          <w:sz w:val="24"/>
          <w:szCs w:val="24"/>
        </w:rPr>
        <w:t>poznatky a</w:t>
      </w:r>
      <w:r w:rsidR="009A327A">
        <w:rPr>
          <w:rFonts w:ascii="Times New Roman" w:hAnsi="Times New Roman" w:cs="Times New Roman"/>
          <w:sz w:val="24"/>
          <w:szCs w:val="24"/>
        </w:rPr>
        <w:t> </w:t>
      </w:r>
      <w:r w:rsidR="00235923">
        <w:rPr>
          <w:rFonts w:ascii="Times New Roman" w:hAnsi="Times New Roman" w:cs="Times New Roman"/>
          <w:sz w:val="24"/>
          <w:szCs w:val="24"/>
        </w:rPr>
        <w:t>informácie</w:t>
      </w:r>
      <w:r w:rsidR="009A327A">
        <w:rPr>
          <w:rFonts w:ascii="Times New Roman" w:hAnsi="Times New Roman" w:cs="Times New Roman"/>
          <w:sz w:val="24"/>
          <w:szCs w:val="24"/>
        </w:rPr>
        <w:t>, ktoré sú v týchto publikáciách obsiahnuté</w:t>
      </w:r>
      <w:r w:rsidR="00235923">
        <w:rPr>
          <w:rFonts w:ascii="Times New Roman" w:hAnsi="Times New Roman" w:cs="Times New Roman"/>
          <w:sz w:val="24"/>
          <w:szCs w:val="24"/>
        </w:rPr>
        <w:t>.</w:t>
      </w:r>
      <w:r w:rsidR="006D4330">
        <w:rPr>
          <w:rFonts w:ascii="Garamond" w:hAnsi="Garamond"/>
        </w:rPr>
        <w:tab/>
      </w:r>
      <w:r w:rsidR="006D4330">
        <w:rPr>
          <w:rFonts w:ascii="Garamond" w:hAnsi="Garamond"/>
        </w:rPr>
        <w:tab/>
      </w:r>
      <w:r w:rsidR="00CC6934">
        <w:rPr>
          <w:rFonts w:ascii="Garamond" w:hAnsi="Garamond"/>
        </w:rPr>
        <w:tab/>
      </w:r>
      <w:r w:rsidR="006D4330">
        <w:rPr>
          <w:rFonts w:ascii="Garamond" w:hAnsi="Garamond"/>
        </w:rPr>
        <w:tab/>
      </w:r>
      <w:r w:rsidR="000B35CE" w:rsidRPr="000B35CE">
        <w:rPr>
          <w:rFonts w:ascii="Times New Roman" w:hAnsi="Times New Roman" w:cs="Times New Roman"/>
          <w:sz w:val="24"/>
          <w:szCs w:val="24"/>
        </w:rPr>
        <w:t xml:space="preserve">Metódami použitými pri písaní diplomovej práce sú metódy analytická, v podobe </w:t>
      </w:r>
      <w:r w:rsidR="000B35CE">
        <w:rPr>
          <w:rFonts w:ascii="Times New Roman" w:hAnsi="Times New Roman" w:cs="Times New Roman"/>
          <w:sz w:val="24"/>
          <w:szCs w:val="24"/>
        </w:rPr>
        <w:t>analyzovania</w:t>
      </w:r>
      <w:r w:rsidR="000B35CE" w:rsidRPr="000B35CE">
        <w:rPr>
          <w:rFonts w:ascii="Times New Roman" w:hAnsi="Times New Roman" w:cs="Times New Roman"/>
          <w:sz w:val="24"/>
          <w:szCs w:val="24"/>
        </w:rPr>
        <w:t xml:space="preserve"> súčasnej slovenskej právnej úpravy v oblasti ochrany prírody, metóda syntetická, ktorá umožňuje prepoji</w:t>
      </w:r>
      <w:r w:rsidR="00EE134A">
        <w:rPr>
          <w:rFonts w:ascii="Times New Roman" w:hAnsi="Times New Roman" w:cs="Times New Roman"/>
          <w:sz w:val="24"/>
          <w:szCs w:val="24"/>
        </w:rPr>
        <w:t xml:space="preserve">ť poznatky získané naštudovaním rôznorodých </w:t>
      </w:r>
      <w:r w:rsidR="000B35CE" w:rsidRPr="000B35CE">
        <w:rPr>
          <w:rFonts w:ascii="Times New Roman" w:hAnsi="Times New Roman" w:cs="Times New Roman"/>
          <w:sz w:val="24"/>
          <w:szCs w:val="24"/>
        </w:rPr>
        <w:t>prameňov k danej problematike, a napokon metóda komparatívna, ktorá je využitá pri porovnaní súčasného právneho režimu</w:t>
      </w:r>
      <w:r w:rsidR="00AC4F4E">
        <w:rPr>
          <w:rFonts w:ascii="Times New Roman" w:hAnsi="Times New Roman" w:cs="Times New Roman"/>
          <w:sz w:val="24"/>
          <w:szCs w:val="24"/>
        </w:rPr>
        <w:t xml:space="preserve"> ochrany prírody</w:t>
      </w:r>
      <w:r w:rsidR="000B35CE" w:rsidRPr="000B35CE">
        <w:rPr>
          <w:rFonts w:ascii="Times New Roman" w:hAnsi="Times New Roman" w:cs="Times New Roman"/>
          <w:sz w:val="24"/>
          <w:szCs w:val="24"/>
        </w:rPr>
        <w:t xml:space="preserve"> v Tatranskom národnom parku a v Národnom parku Šumava.</w:t>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AC4F4E">
        <w:rPr>
          <w:rFonts w:ascii="Times New Roman" w:hAnsi="Times New Roman" w:cs="Times New Roman"/>
          <w:sz w:val="24"/>
          <w:szCs w:val="24"/>
        </w:rPr>
        <w:tab/>
      </w:r>
      <w:r w:rsidR="00094E37">
        <w:rPr>
          <w:rFonts w:ascii="Times New Roman" w:hAnsi="Times New Roman" w:cs="Times New Roman"/>
          <w:bCs/>
          <w:sz w:val="24"/>
          <w:szCs w:val="24"/>
        </w:rPr>
        <w:t xml:space="preserve">Práca je pre lepšiu prehľadnosť rozdelená na niekoľko častí. </w:t>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CB0C52">
        <w:rPr>
          <w:rFonts w:ascii="Times New Roman" w:hAnsi="Times New Roman" w:cs="Times New Roman"/>
          <w:bCs/>
          <w:sz w:val="24"/>
          <w:szCs w:val="24"/>
        </w:rPr>
        <w:t xml:space="preserve">Úvodná kapitola práce sa zaoberá obecným režimom právnej ochrany národného parku, nasledujúca kapitola už konkrétne pojednáva o Tatranskom národnom parku z pohľadu právneho zakotvenia jeho statusu a ochrany. Charakterizované sú rôzne právne režimy územnej ochrany, ktoré sa na území Tatranského národného parku kombinujú. Špeciálne a samostatne je pojednávané o inštitúte </w:t>
      </w:r>
      <w:proofErr w:type="spellStart"/>
      <w:r w:rsidR="00CB0C52">
        <w:rPr>
          <w:rFonts w:ascii="Times New Roman" w:hAnsi="Times New Roman" w:cs="Times New Roman"/>
          <w:bCs/>
          <w:sz w:val="24"/>
          <w:szCs w:val="24"/>
        </w:rPr>
        <w:t>zonácie</w:t>
      </w:r>
      <w:proofErr w:type="spellEnd"/>
      <w:r w:rsidR="00CB0C52">
        <w:rPr>
          <w:rFonts w:ascii="Times New Roman" w:hAnsi="Times New Roman" w:cs="Times New Roman"/>
          <w:bCs/>
          <w:sz w:val="24"/>
          <w:szCs w:val="24"/>
        </w:rPr>
        <w:t xml:space="preserve"> národného parku. </w:t>
      </w:r>
      <w:r w:rsidR="00CB0C52">
        <w:rPr>
          <w:rFonts w:ascii="Times New Roman" w:hAnsi="Times New Roman" w:cs="Times New Roman"/>
          <w:bCs/>
          <w:sz w:val="24"/>
          <w:szCs w:val="24"/>
        </w:rPr>
        <w:tab/>
      </w:r>
      <w:r w:rsidR="008C3FEE">
        <w:rPr>
          <w:rFonts w:ascii="Times New Roman" w:hAnsi="Times New Roman" w:cs="Times New Roman"/>
          <w:bCs/>
          <w:sz w:val="24"/>
          <w:szCs w:val="24"/>
        </w:rPr>
        <w:t>Stručne sú opísané aj následky veternej kalamity, ktorá Tatranský národný park zasiahla v roku 2004.</w:t>
      </w:r>
      <w:r w:rsidR="00CB0C52">
        <w:rPr>
          <w:rFonts w:ascii="Times New Roman" w:hAnsi="Times New Roman" w:cs="Times New Roman"/>
          <w:bCs/>
          <w:sz w:val="24"/>
          <w:szCs w:val="24"/>
        </w:rPr>
        <w:tab/>
      </w:r>
      <w:r w:rsidR="00CB0C52">
        <w:rPr>
          <w:rFonts w:ascii="Times New Roman" w:hAnsi="Times New Roman" w:cs="Times New Roman"/>
          <w:bCs/>
          <w:sz w:val="24"/>
          <w:szCs w:val="24"/>
        </w:rPr>
        <w:tab/>
      </w:r>
      <w:r w:rsidR="00CB0C52">
        <w:rPr>
          <w:rFonts w:ascii="Times New Roman" w:hAnsi="Times New Roman" w:cs="Times New Roman"/>
          <w:bCs/>
          <w:sz w:val="24"/>
          <w:szCs w:val="24"/>
        </w:rPr>
        <w:tab/>
        <w:t xml:space="preserve">Nasledujúca kapitola sa zaoberá inštitucionálnym zabezpečením ochrany Tatranského národného parku, osobitne je rozpracovaná problematika </w:t>
      </w:r>
      <w:r w:rsidR="008C3FEE">
        <w:rPr>
          <w:rFonts w:ascii="Times New Roman" w:hAnsi="Times New Roman" w:cs="Times New Roman"/>
          <w:bCs/>
          <w:sz w:val="24"/>
          <w:szCs w:val="24"/>
        </w:rPr>
        <w:t xml:space="preserve">systému rozhodovania </w:t>
      </w:r>
      <w:r w:rsidR="008C3FEE">
        <w:rPr>
          <w:rFonts w:ascii="Times New Roman" w:hAnsi="Times New Roman" w:cs="Times New Roman"/>
          <w:bCs/>
          <w:sz w:val="24"/>
          <w:szCs w:val="24"/>
        </w:rPr>
        <w:lastRenderedPageBreak/>
        <w:t>a manažmentu národného parku.</w:t>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r>
      <w:r w:rsidR="008C3FEE">
        <w:rPr>
          <w:rFonts w:ascii="Times New Roman" w:hAnsi="Times New Roman" w:cs="Times New Roman"/>
          <w:bCs/>
          <w:sz w:val="24"/>
          <w:szCs w:val="24"/>
        </w:rPr>
        <w:tab/>
        <w:t xml:space="preserve">Ďalšie kapitoly sú venované konkrétnym právnym nástrojom ochrany Tatranského národného parku, pričom pri každom z právnych nástrojov je uvedená ich stručná charakteristika, </w:t>
      </w:r>
      <w:r w:rsidR="00A60062">
        <w:rPr>
          <w:rFonts w:ascii="Times New Roman" w:hAnsi="Times New Roman" w:cs="Times New Roman"/>
          <w:bCs/>
          <w:sz w:val="24"/>
          <w:szCs w:val="24"/>
        </w:rPr>
        <w:t>aplikácia na súčasný právny stav, nedostatky jednotlivých nástrojov a návrh legislatívnych riešení, ktoré majú zabezpečiť silnejšiu právnu záväznosť týchto nástrojov.</w:t>
      </w:r>
      <w:r w:rsidR="00A60062">
        <w:rPr>
          <w:rFonts w:ascii="Times New Roman" w:hAnsi="Times New Roman" w:cs="Times New Roman"/>
          <w:bCs/>
          <w:sz w:val="24"/>
          <w:szCs w:val="24"/>
        </w:rPr>
        <w:tab/>
      </w:r>
      <w:r w:rsidR="003054CE">
        <w:rPr>
          <w:rFonts w:ascii="Times New Roman" w:hAnsi="Times New Roman" w:cs="Times New Roman"/>
          <w:bCs/>
          <w:sz w:val="24"/>
          <w:szCs w:val="24"/>
        </w:rPr>
        <w:t xml:space="preserve">Samostatná kapitola rozoberá usmerňovanie stavebnej činnosti na území Tatranského národného parku </w:t>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r>
      <w:r w:rsidR="003054CE">
        <w:rPr>
          <w:rFonts w:ascii="Times New Roman" w:hAnsi="Times New Roman" w:cs="Times New Roman"/>
          <w:bCs/>
          <w:sz w:val="24"/>
          <w:szCs w:val="24"/>
        </w:rPr>
        <w:tab/>
        <w:t>Záverečná kapitola je venovaná stručnému porovnaniu právneho režimu ochrany Tatranského národného parku pri jeho obnove a ďalšom rozvoji so situáciou Národného parku Šumava.</w:t>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r>
      <w:r w:rsidR="00094E37">
        <w:rPr>
          <w:rFonts w:ascii="Times New Roman" w:hAnsi="Times New Roman" w:cs="Times New Roman"/>
          <w:bCs/>
          <w:sz w:val="24"/>
          <w:szCs w:val="24"/>
        </w:rPr>
        <w:tab/>
        <w:t xml:space="preserve">Pri spracovaní diplomovej práce boli použité poznatky právnej teórie, príslušné právne predpisy, návrh programu starostlivosti o Tatranský národný park i návrh programových téz </w:t>
      </w:r>
      <w:r w:rsidR="00A60062">
        <w:rPr>
          <w:rFonts w:ascii="Times New Roman" w:hAnsi="Times New Roman" w:cs="Times New Roman"/>
          <w:bCs/>
          <w:sz w:val="24"/>
          <w:szCs w:val="24"/>
        </w:rPr>
        <w:t>nového zákona o ochrane prírody a krajiny.</w:t>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AC4F4E">
        <w:rPr>
          <w:rFonts w:ascii="Times New Roman" w:hAnsi="Times New Roman" w:cs="Times New Roman"/>
          <w:bCs/>
          <w:sz w:val="24"/>
          <w:szCs w:val="24"/>
        </w:rPr>
        <w:tab/>
      </w:r>
      <w:r w:rsidR="00094E37">
        <w:rPr>
          <w:rFonts w:ascii="Times New Roman" w:hAnsi="Times New Roman" w:cs="Times New Roman"/>
          <w:bCs/>
          <w:sz w:val="24"/>
          <w:szCs w:val="24"/>
        </w:rPr>
        <w:t>Diplomová práca vychádza z právneho stavu ku dňu 29. marca 2012</w:t>
      </w:r>
      <w:r w:rsidR="00AC4F4E">
        <w:rPr>
          <w:rFonts w:ascii="Times New Roman" w:hAnsi="Times New Roman" w:cs="Times New Roman"/>
          <w:bCs/>
          <w:sz w:val="24"/>
          <w:szCs w:val="24"/>
        </w:rPr>
        <w:t>.</w:t>
      </w:r>
    </w:p>
    <w:p w:rsidR="00832DC7" w:rsidRDefault="00832DC7" w:rsidP="00796A1B">
      <w:pPr>
        <w:spacing w:line="360" w:lineRule="auto"/>
        <w:jc w:val="both"/>
        <w:rPr>
          <w:rFonts w:ascii="Times New Roman" w:hAnsi="Times New Roman" w:cs="Times New Roman"/>
          <w:b/>
          <w:bCs/>
          <w:sz w:val="32"/>
          <w:szCs w:val="32"/>
        </w:rPr>
      </w:pPr>
    </w:p>
    <w:p w:rsidR="00832DC7" w:rsidRDefault="00832DC7" w:rsidP="00796A1B">
      <w:pPr>
        <w:spacing w:line="360" w:lineRule="auto"/>
        <w:jc w:val="both"/>
        <w:rPr>
          <w:rFonts w:ascii="Times New Roman" w:hAnsi="Times New Roman" w:cs="Times New Roman"/>
          <w:b/>
          <w:bCs/>
          <w:sz w:val="32"/>
          <w:szCs w:val="32"/>
        </w:rPr>
      </w:pPr>
    </w:p>
    <w:p w:rsidR="00832DC7" w:rsidRDefault="00832DC7" w:rsidP="00796A1B">
      <w:pPr>
        <w:spacing w:line="360" w:lineRule="auto"/>
        <w:jc w:val="both"/>
        <w:rPr>
          <w:rFonts w:ascii="Times New Roman" w:hAnsi="Times New Roman" w:cs="Times New Roman"/>
          <w:b/>
          <w:bCs/>
          <w:sz w:val="32"/>
          <w:szCs w:val="32"/>
        </w:rPr>
      </w:pPr>
    </w:p>
    <w:p w:rsidR="00832DC7" w:rsidRDefault="00832DC7" w:rsidP="00796A1B">
      <w:pPr>
        <w:spacing w:line="360" w:lineRule="auto"/>
        <w:jc w:val="both"/>
        <w:rPr>
          <w:rFonts w:ascii="Times New Roman" w:hAnsi="Times New Roman" w:cs="Times New Roman"/>
          <w:b/>
          <w:bCs/>
          <w:sz w:val="32"/>
          <w:szCs w:val="32"/>
        </w:rPr>
      </w:pPr>
    </w:p>
    <w:p w:rsidR="00832DC7" w:rsidRDefault="00832DC7" w:rsidP="00796A1B">
      <w:pPr>
        <w:spacing w:line="360" w:lineRule="auto"/>
        <w:jc w:val="both"/>
        <w:rPr>
          <w:rFonts w:ascii="Times New Roman" w:hAnsi="Times New Roman" w:cs="Times New Roman"/>
          <w:b/>
          <w:bCs/>
          <w:sz w:val="32"/>
          <w:szCs w:val="32"/>
        </w:rPr>
      </w:pPr>
    </w:p>
    <w:p w:rsidR="00832DC7" w:rsidRDefault="00832DC7" w:rsidP="00796A1B">
      <w:pPr>
        <w:spacing w:line="360" w:lineRule="auto"/>
        <w:jc w:val="both"/>
        <w:rPr>
          <w:rFonts w:ascii="Times New Roman" w:hAnsi="Times New Roman" w:cs="Times New Roman"/>
          <w:b/>
          <w:bCs/>
          <w:sz w:val="32"/>
          <w:szCs w:val="32"/>
        </w:rPr>
      </w:pPr>
    </w:p>
    <w:p w:rsidR="002D7965" w:rsidRDefault="002D7965" w:rsidP="00796A1B">
      <w:pPr>
        <w:spacing w:line="360" w:lineRule="auto"/>
        <w:jc w:val="both"/>
        <w:rPr>
          <w:rFonts w:ascii="Times New Roman" w:hAnsi="Times New Roman" w:cs="Times New Roman"/>
          <w:b/>
          <w:bCs/>
          <w:sz w:val="32"/>
          <w:szCs w:val="32"/>
        </w:rPr>
      </w:pPr>
    </w:p>
    <w:p w:rsidR="00AC4F4E" w:rsidRDefault="00AC4F4E" w:rsidP="00796A1B">
      <w:pPr>
        <w:spacing w:line="360" w:lineRule="auto"/>
        <w:jc w:val="both"/>
        <w:rPr>
          <w:rFonts w:ascii="Times New Roman" w:hAnsi="Times New Roman" w:cs="Times New Roman"/>
          <w:b/>
          <w:bCs/>
          <w:sz w:val="32"/>
          <w:szCs w:val="32"/>
        </w:rPr>
      </w:pPr>
    </w:p>
    <w:p w:rsidR="00235923" w:rsidRDefault="00235923" w:rsidP="00796A1B">
      <w:pPr>
        <w:spacing w:line="360" w:lineRule="auto"/>
        <w:jc w:val="both"/>
        <w:rPr>
          <w:rFonts w:ascii="Times New Roman" w:hAnsi="Times New Roman" w:cs="Times New Roman"/>
          <w:b/>
          <w:bCs/>
          <w:sz w:val="32"/>
          <w:szCs w:val="32"/>
        </w:rPr>
      </w:pPr>
    </w:p>
    <w:p w:rsidR="00CC6934" w:rsidRDefault="00CC6934" w:rsidP="00796A1B">
      <w:pPr>
        <w:spacing w:line="360" w:lineRule="auto"/>
        <w:jc w:val="both"/>
        <w:rPr>
          <w:rFonts w:ascii="Times New Roman" w:hAnsi="Times New Roman" w:cs="Times New Roman"/>
          <w:b/>
          <w:bCs/>
          <w:sz w:val="32"/>
          <w:szCs w:val="32"/>
        </w:rPr>
      </w:pPr>
    </w:p>
    <w:p w:rsidR="00B677B5" w:rsidRDefault="00B677B5" w:rsidP="00796A1B">
      <w:pPr>
        <w:spacing w:line="360" w:lineRule="auto"/>
        <w:jc w:val="both"/>
        <w:rPr>
          <w:rFonts w:ascii="Times New Roman" w:hAnsi="Times New Roman" w:cs="Times New Roman"/>
          <w:b/>
          <w:bCs/>
          <w:sz w:val="32"/>
          <w:szCs w:val="32"/>
        </w:rPr>
      </w:pPr>
      <w:r w:rsidRPr="00B677B5">
        <w:rPr>
          <w:rFonts w:ascii="Times New Roman" w:hAnsi="Times New Roman" w:cs="Times New Roman"/>
          <w:b/>
          <w:bCs/>
          <w:sz w:val="32"/>
          <w:szCs w:val="32"/>
        </w:rPr>
        <w:lastRenderedPageBreak/>
        <w:t>1. Režim právnej ochrany národného parku</w:t>
      </w:r>
    </w:p>
    <w:p w:rsidR="00D73D75" w:rsidRPr="00E83EA8" w:rsidRDefault="00ED0A60" w:rsidP="00796A1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Národný park (ďalej len NP) je kategóriou chráneného územia, ktoré je manažované predovšetkým kvôli ochrane ekosystémov a rekreácii a definované podľa IUCN</w:t>
      </w:r>
      <w:r w:rsidR="00EE4333">
        <w:rPr>
          <w:rFonts w:ascii="Times New Roman" w:hAnsi="Times New Roman" w:cs="Times New Roman"/>
          <w:bCs/>
          <w:sz w:val="24"/>
          <w:szCs w:val="24"/>
        </w:rPr>
        <w:t xml:space="preserve"> ako ,,prírodné územie krajiny alebo mora určené (a) na ochranu ekologickej integrity jedného alebo viacerých ekosystémov pre súčasné a budúce generácie, (b) v ktorom sa má vylúčiť ťažba alebo činnosti v rozpore s určením tohto územia, a (c) ktoré má poskytnúť základy pre duchovné, vedecké, výchovné, rekreačné a turistické možnosti, z ktorých všetky musia byť environmentálne a kultúrne kompatibilné.“</w:t>
      </w:r>
      <w:r w:rsidR="00EE4333">
        <w:rPr>
          <w:rStyle w:val="Odkaznapoznmkupodiarou"/>
          <w:rFonts w:ascii="Times New Roman" w:hAnsi="Times New Roman" w:cs="Times New Roman"/>
          <w:bCs/>
          <w:sz w:val="24"/>
          <w:szCs w:val="24"/>
        </w:rPr>
        <w:footnoteReference w:id="1"/>
      </w:r>
      <w:r w:rsidR="007E09DD">
        <w:rPr>
          <w:rFonts w:ascii="Times New Roman" w:hAnsi="Times New Roman" w:cs="Times New Roman"/>
          <w:bCs/>
          <w:sz w:val="24"/>
          <w:szCs w:val="24"/>
        </w:rPr>
        <w:tab/>
      </w:r>
      <w:r w:rsidR="007E09DD">
        <w:rPr>
          <w:rFonts w:ascii="Times New Roman" w:hAnsi="Times New Roman" w:cs="Times New Roman"/>
          <w:bCs/>
          <w:sz w:val="24"/>
          <w:szCs w:val="24"/>
        </w:rPr>
        <w:tab/>
      </w:r>
      <w:r w:rsidR="007E09DD">
        <w:rPr>
          <w:rFonts w:ascii="Times New Roman" w:hAnsi="Times New Roman" w:cs="Times New Roman"/>
          <w:bCs/>
          <w:sz w:val="24"/>
          <w:szCs w:val="24"/>
        </w:rPr>
        <w:tab/>
      </w:r>
      <w:r w:rsidR="007E09DD">
        <w:rPr>
          <w:rFonts w:ascii="Times New Roman" w:hAnsi="Times New Roman" w:cs="Times New Roman"/>
          <w:bCs/>
          <w:sz w:val="24"/>
          <w:szCs w:val="24"/>
        </w:rPr>
        <w:tab/>
      </w:r>
      <w:r w:rsidR="00EE4333">
        <w:rPr>
          <w:rFonts w:ascii="Times New Roman" w:hAnsi="Times New Roman" w:cs="Times New Roman"/>
          <w:bCs/>
          <w:sz w:val="24"/>
          <w:szCs w:val="24"/>
        </w:rPr>
        <w:tab/>
      </w:r>
      <w:r w:rsidR="00EE4333">
        <w:rPr>
          <w:rFonts w:ascii="Times New Roman" w:hAnsi="Times New Roman" w:cs="Times New Roman"/>
          <w:bCs/>
          <w:sz w:val="24"/>
          <w:szCs w:val="24"/>
        </w:rPr>
        <w:tab/>
      </w:r>
      <w:r w:rsidR="00EE4333">
        <w:rPr>
          <w:rFonts w:ascii="Times New Roman" w:hAnsi="Times New Roman" w:cs="Times New Roman"/>
          <w:bCs/>
          <w:sz w:val="24"/>
          <w:szCs w:val="24"/>
        </w:rPr>
        <w:tab/>
      </w:r>
      <w:r w:rsidR="00EE4333">
        <w:rPr>
          <w:rFonts w:ascii="Times New Roman" w:hAnsi="Times New Roman" w:cs="Times New Roman"/>
          <w:bCs/>
          <w:sz w:val="24"/>
          <w:szCs w:val="24"/>
        </w:rPr>
        <w:tab/>
        <w:t xml:space="preserve">Na základe tohto ustanovenia sa definícia národného parku podľa slovenskej legislatívy zhoduje s kritériami IUCN pre chránené územia a definuje jeho základné ciele. Konkrétne </w:t>
      </w:r>
      <w:r w:rsidR="00140ABF">
        <w:rPr>
          <w:rFonts w:ascii="Times New Roman" w:hAnsi="Times New Roman" w:cs="Times New Roman"/>
          <w:bCs/>
          <w:sz w:val="24"/>
          <w:szCs w:val="24"/>
        </w:rPr>
        <w:t xml:space="preserve">§ 19 ods. 1 zákona č. </w:t>
      </w:r>
      <w:r w:rsidR="00140ABF" w:rsidRPr="00796A1B">
        <w:rPr>
          <w:rFonts w:ascii="Times New Roman" w:hAnsi="Times New Roman" w:cs="Times New Roman"/>
          <w:sz w:val="24"/>
          <w:szCs w:val="24"/>
        </w:rPr>
        <w:t>543/2002 Z</w:t>
      </w:r>
      <w:r w:rsidR="00140ABF">
        <w:rPr>
          <w:rFonts w:ascii="Times New Roman" w:hAnsi="Times New Roman" w:cs="Times New Roman"/>
          <w:sz w:val="24"/>
          <w:szCs w:val="24"/>
        </w:rPr>
        <w:t>.</w:t>
      </w:r>
      <w:r w:rsidR="00074061">
        <w:rPr>
          <w:rFonts w:ascii="Times New Roman" w:hAnsi="Times New Roman" w:cs="Times New Roman"/>
          <w:sz w:val="24"/>
          <w:szCs w:val="24"/>
        </w:rPr>
        <w:t xml:space="preserve"> </w:t>
      </w:r>
      <w:r w:rsidR="00140ABF">
        <w:rPr>
          <w:rFonts w:ascii="Times New Roman" w:hAnsi="Times New Roman" w:cs="Times New Roman"/>
          <w:sz w:val="24"/>
          <w:szCs w:val="24"/>
        </w:rPr>
        <w:t xml:space="preserve">z. o ochrane prírody a krajiny </w:t>
      </w:r>
      <w:r w:rsidR="00140ABF" w:rsidRPr="00796A1B">
        <w:rPr>
          <w:rFonts w:ascii="Times New Roman" w:hAnsi="Times New Roman" w:cs="Times New Roman"/>
          <w:sz w:val="24"/>
          <w:szCs w:val="24"/>
        </w:rPr>
        <w:t>v znení neskorších predpisov</w:t>
      </w:r>
      <w:r w:rsidR="00140ABF">
        <w:rPr>
          <w:rFonts w:ascii="Times New Roman" w:hAnsi="Times New Roman" w:cs="Times New Roman"/>
          <w:sz w:val="24"/>
          <w:szCs w:val="24"/>
        </w:rPr>
        <w:t xml:space="preserve"> (ďalej len ZO</w:t>
      </w:r>
      <w:r w:rsidR="00D446D3">
        <w:rPr>
          <w:rFonts w:ascii="Times New Roman" w:hAnsi="Times New Roman" w:cs="Times New Roman"/>
          <w:sz w:val="24"/>
          <w:szCs w:val="24"/>
        </w:rPr>
        <w:t>PK) definuje národný park ako ,,</w:t>
      </w:r>
      <w:r w:rsidR="00140ABF">
        <w:rPr>
          <w:rFonts w:ascii="Times New Roman" w:hAnsi="Times New Roman" w:cs="Times New Roman"/>
          <w:sz w:val="24"/>
          <w:szCs w:val="24"/>
        </w:rPr>
        <w:t>rozsiahlejšie územie, spravidla s výmerou nad 1000 ha, prevažne s ekosystémami podstatne nezmenenými ľudskou činnosťou alebo v jedinečnej a prirodzenej krajinnej štruktúre, tvoriace nadregionálne biocentrá a najvýznamnejšie prírodné dedičstvo, v ktorom je ochrana prírody nadradená nad ostatné činnosti.“</w:t>
      </w:r>
      <w:r w:rsidR="00140ABF">
        <w:rPr>
          <w:rStyle w:val="Odkaznapoznmkupodiarou"/>
          <w:rFonts w:ascii="Times New Roman" w:hAnsi="Times New Roman" w:cs="Times New Roman"/>
          <w:sz w:val="24"/>
          <w:szCs w:val="24"/>
        </w:rPr>
        <w:footnoteReference w:id="2"/>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t>Zákon ale nedefinuje územia, v ktorých by sa mali zaistiť ciele dlhodobého primárneho manažmentu</w:t>
      </w:r>
      <w:r w:rsidR="00414862">
        <w:rPr>
          <w:rFonts w:ascii="Times New Roman" w:hAnsi="Times New Roman" w:cs="Times New Roman"/>
          <w:sz w:val="24"/>
          <w:szCs w:val="24"/>
        </w:rPr>
        <w:t>, nedefinuje územie, v ktorom je vylúčené využívanie resp. osídlenie NP, nezlučiteľné s určením daného územia a základ pre duchovné, vedecké, výchovné, rekreačné a turistické možnosti, z ktorých všetky musia byť environmentálne a kultúrne kompatibilné poskytuje iba do určitej miery.</w:t>
      </w:r>
      <w:r w:rsidR="00414862">
        <w:rPr>
          <w:rFonts w:ascii="Times New Roman" w:hAnsi="Times New Roman" w:cs="Times New Roman"/>
          <w:bCs/>
          <w:sz w:val="24"/>
          <w:szCs w:val="24"/>
        </w:rPr>
        <w:t xml:space="preserve"> Zákon taktiež nezakotvuje plán manažmentu či spôsob riadenia NP. </w:t>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r>
      <w:r w:rsidR="00414862">
        <w:rPr>
          <w:rFonts w:ascii="Times New Roman" w:hAnsi="Times New Roman" w:cs="Times New Roman"/>
          <w:bCs/>
          <w:sz w:val="24"/>
          <w:szCs w:val="24"/>
        </w:rPr>
        <w:tab/>
        <w:t>Návrh legislatívnych riešení, ktoré majú zabezpečiť naplnenie požiadaviek definície národného parku v súlade s kritériam</w:t>
      </w:r>
      <w:r w:rsidR="00E83EA8">
        <w:rPr>
          <w:rFonts w:ascii="Times New Roman" w:hAnsi="Times New Roman" w:cs="Times New Roman"/>
          <w:bCs/>
          <w:sz w:val="24"/>
          <w:szCs w:val="24"/>
        </w:rPr>
        <w:t xml:space="preserve">i IUCN v rámci slovenského ZOPK a zhodnotenie efektivity právnych nástrojov, ktoré by mali slúžiť k ochrane Tatranského národného parku (ďalej len </w:t>
      </w:r>
      <w:proofErr w:type="spellStart"/>
      <w:r w:rsidR="00E83EA8">
        <w:rPr>
          <w:rFonts w:ascii="Times New Roman" w:hAnsi="Times New Roman" w:cs="Times New Roman"/>
          <w:bCs/>
          <w:sz w:val="24"/>
          <w:szCs w:val="24"/>
        </w:rPr>
        <w:t>TANAPu</w:t>
      </w:r>
      <w:proofErr w:type="spellEnd"/>
      <w:r w:rsidR="00E83EA8">
        <w:rPr>
          <w:rFonts w:ascii="Times New Roman" w:hAnsi="Times New Roman" w:cs="Times New Roman"/>
          <w:bCs/>
          <w:sz w:val="24"/>
          <w:szCs w:val="24"/>
        </w:rPr>
        <w:t>) pri jeho obnove a rozvoji po veternej kalamite v roku 2004, sú hlavnými východiskami tejto diplomovej práce so zameraním na režim právnej ochrany tej</w:t>
      </w:r>
      <w:r w:rsidR="005C7822">
        <w:rPr>
          <w:rFonts w:ascii="Times New Roman" w:hAnsi="Times New Roman" w:cs="Times New Roman"/>
          <w:bCs/>
          <w:sz w:val="24"/>
          <w:szCs w:val="24"/>
        </w:rPr>
        <w:t>to kategórie chráneného územia. J</w:t>
      </w:r>
      <w:r w:rsidR="00E83EA8">
        <w:rPr>
          <w:rFonts w:ascii="Times New Roman" w:hAnsi="Times New Roman" w:cs="Times New Roman"/>
          <w:bCs/>
          <w:sz w:val="24"/>
          <w:szCs w:val="24"/>
        </w:rPr>
        <w:t xml:space="preserve">ednotlivé kapitoly tejto práce rozoberajú danú problematiku podrobnejšie a ich snahou je </w:t>
      </w:r>
      <w:r w:rsidR="00F150AD">
        <w:rPr>
          <w:rFonts w:ascii="Times New Roman" w:hAnsi="Times New Roman" w:cs="Times New Roman"/>
          <w:bCs/>
          <w:sz w:val="24"/>
          <w:szCs w:val="24"/>
        </w:rPr>
        <w:t>poukázať na možnosť</w:t>
      </w:r>
      <w:r w:rsidR="005C7822">
        <w:rPr>
          <w:rFonts w:ascii="Times New Roman" w:hAnsi="Times New Roman" w:cs="Times New Roman"/>
          <w:bCs/>
          <w:sz w:val="24"/>
          <w:szCs w:val="24"/>
        </w:rPr>
        <w:t> </w:t>
      </w:r>
      <w:r w:rsidR="00F150AD">
        <w:rPr>
          <w:rFonts w:ascii="Times New Roman" w:hAnsi="Times New Roman" w:cs="Times New Roman"/>
          <w:bCs/>
          <w:sz w:val="24"/>
          <w:szCs w:val="24"/>
        </w:rPr>
        <w:t>efektívnejšieho</w:t>
      </w:r>
      <w:r w:rsidR="005C7822">
        <w:rPr>
          <w:rFonts w:ascii="Times New Roman" w:hAnsi="Times New Roman" w:cs="Times New Roman"/>
          <w:bCs/>
          <w:sz w:val="24"/>
          <w:szCs w:val="24"/>
        </w:rPr>
        <w:t xml:space="preserve"> </w:t>
      </w:r>
      <w:r w:rsidR="00F150AD">
        <w:rPr>
          <w:rFonts w:ascii="Times New Roman" w:hAnsi="Times New Roman" w:cs="Times New Roman"/>
          <w:bCs/>
          <w:sz w:val="24"/>
          <w:szCs w:val="24"/>
        </w:rPr>
        <w:t>riadenia</w:t>
      </w:r>
      <w:r w:rsidR="005C7822">
        <w:rPr>
          <w:rFonts w:ascii="Times New Roman" w:hAnsi="Times New Roman" w:cs="Times New Roman"/>
          <w:bCs/>
          <w:sz w:val="24"/>
          <w:szCs w:val="24"/>
        </w:rPr>
        <w:t xml:space="preserve"> a </w:t>
      </w:r>
      <w:r w:rsidR="00F150AD">
        <w:rPr>
          <w:rFonts w:ascii="Times New Roman" w:hAnsi="Times New Roman" w:cs="Times New Roman"/>
          <w:bCs/>
          <w:sz w:val="24"/>
          <w:szCs w:val="24"/>
        </w:rPr>
        <w:t>správy</w:t>
      </w:r>
      <w:r w:rsidR="005C7822">
        <w:rPr>
          <w:rFonts w:ascii="Times New Roman" w:hAnsi="Times New Roman" w:cs="Times New Roman"/>
          <w:bCs/>
          <w:sz w:val="24"/>
          <w:szCs w:val="24"/>
        </w:rPr>
        <w:t xml:space="preserve"> tohto najvýz</w:t>
      </w:r>
      <w:r w:rsidR="00BA6868">
        <w:rPr>
          <w:rFonts w:ascii="Times New Roman" w:hAnsi="Times New Roman" w:cs="Times New Roman"/>
          <w:bCs/>
          <w:sz w:val="24"/>
          <w:szCs w:val="24"/>
        </w:rPr>
        <w:t>namnejšieho</w:t>
      </w:r>
      <w:r w:rsidR="005C7822">
        <w:rPr>
          <w:rFonts w:ascii="Times New Roman" w:hAnsi="Times New Roman" w:cs="Times New Roman"/>
          <w:bCs/>
          <w:sz w:val="24"/>
          <w:szCs w:val="24"/>
        </w:rPr>
        <w:t xml:space="preserve"> slovenského národného parku </w:t>
      </w:r>
      <w:r w:rsidR="00BA6868">
        <w:rPr>
          <w:rFonts w:ascii="Times New Roman" w:hAnsi="Times New Roman" w:cs="Times New Roman"/>
          <w:bCs/>
          <w:sz w:val="24"/>
          <w:szCs w:val="24"/>
        </w:rPr>
        <w:t>z pohľadu ochrany prírody a krajiny.</w:t>
      </w:r>
    </w:p>
    <w:p w:rsidR="009E1D05" w:rsidRPr="00A37B23" w:rsidRDefault="006E76C6" w:rsidP="00796A1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9E1D05" w:rsidRPr="00A37B23">
        <w:rPr>
          <w:rFonts w:ascii="Times New Roman" w:hAnsi="Times New Roman" w:cs="Times New Roman"/>
          <w:b/>
          <w:bCs/>
          <w:sz w:val="32"/>
          <w:szCs w:val="32"/>
        </w:rPr>
        <w:t xml:space="preserve">. Status a ochrana Tatranského národného parku </w:t>
      </w:r>
    </w:p>
    <w:p w:rsidR="009E1D05" w:rsidRPr="00A37B23" w:rsidRDefault="006E76C6" w:rsidP="00796A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9E1D05" w:rsidRPr="00A37B23">
        <w:rPr>
          <w:rFonts w:ascii="Times New Roman" w:hAnsi="Times New Roman" w:cs="Times New Roman"/>
          <w:b/>
          <w:bCs/>
          <w:sz w:val="28"/>
          <w:szCs w:val="28"/>
        </w:rPr>
        <w:t>.1 História vzniku Tatranského národného parku</w:t>
      </w:r>
    </w:p>
    <w:p w:rsidR="009E1D05" w:rsidRPr="00796A1B" w:rsidRDefault="009E1D05" w:rsidP="00583471">
      <w:pPr>
        <w:spacing w:line="360" w:lineRule="auto"/>
        <w:ind w:firstLine="708"/>
        <w:jc w:val="both"/>
        <w:rPr>
          <w:rFonts w:ascii="Times New Roman" w:hAnsi="Times New Roman" w:cs="Times New Roman"/>
          <w:sz w:val="24"/>
          <w:szCs w:val="24"/>
        </w:rPr>
      </w:pPr>
      <w:r w:rsidRPr="00796A1B">
        <w:rPr>
          <w:rFonts w:ascii="Times New Roman" w:hAnsi="Times New Roman" w:cs="Times New Roman"/>
          <w:sz w:val="24"/>
          <w:szCs w:val="24"/>
        </w:rPr>
        <w:t xml:space="preserve">Začiatky cieľavedomej a organizovanej ochrany prírody Tatier siahajú do poslednej tretiny 19. storočia. Najväčšiu ochranársku aktivitu v Tatrách v tomto období vyvíjala prvá turistická organizácia – Uhorský karpatský spolok so sídlom v Kežmarku, ktorá v roku 1873 zakotvila ochranu tatranskej prírody aj do svojich </w:t>
      </w:r>
      <w:r w:rsidRPr="00645A93">
        <w:rPr>
          <w:rFonts w:ascii="Times New Roman" w:hAnsi="Times New Roman" w:cs="Times New Roman"/>
          <w:sz w:val="24"/>
          <w:szCs w:val="24"/>
        </w:rPr>
        <w:t>stanov</w:t>
      </w:r>
      <w:r>
        <w:rPr>
          <w:rFonts w:ascii="Times New Roman" w:hAnsi="Times New Roman" w:cs="Times New Roman"/>
          <w:sz w:val="24"/>
          <w:szCs w:val="24"/>
        </w:rPr>
        <w:t>.</w:t>
      </w:r>
      <w:r w:rsidRPr="00796A1B">
        <w:rPr>
          <w:rFonts w:ascii="Times New Roman" w:hAnsi="Times New Roman" w:cs="Times New Roman"/>
          <w:sz w:val="24"/>
          <w:szCs w:val="24"/>
        </w:rPr>
        <w:t xml:space="preserve"> Ešte na začiatku 60-tych rokov 19. storočia hrozilo kamzíkom v Tatrách úplné vyhubenie zásluhou pytliactva, no vďaka uvedenej organizácii sa ich počet v roku 1895 zvýšil na tisíc. Uhorský karpatský spolok sa intenzívne zaoberal nielen ochranou kamzíkov, ale aj ďalších druhov živočíchov a rastlín typických pre tatranskú prírodu. Uhorský karpatský spolok však po vzniku Československej republiky v roku 1918 zanikol</w:t>
      </w:r>
      <w:r>
        <w:rPr>
          <w:rStyle w:val="Odkaznapoznmkupodiarou"/>
          <w:rFonts w:ascii="Times New Roman" w:hAnsi="Times New Roman" w:cs="Times New Roman"/>
          <w:sz w:val="24"/>
          <w:szCs w:val="24"/>
        </w:rPr>
        <w:footnoteReference w:id="3"/>
      </w:r>
      <w:r w:rsidRPr="00796A1B">
        <w:rPr>
          <w:rFonts w:ascii="Times New Roman" w:hAnsi="Times New Roman" w:cs="Times New Roman"/>
          <w:sz w:val="24"/>
          <w:szCs w:val="24"/>
        </w:rPr>
        <w:t>. Na tradíciu ochrany tatranskej prírody z obdobia pred prvou svetovou vojnou nadviazal Klub československých turistov</w:t>
      </w:r>
      <w:r w:rsidRPr="00796A1B">
        <w:rPr>
          <w:rStyle w:val="Odkaznapoznmkupodiarou"/>
          <w:rFonts w:ascii="Times New Roman" w:hAnsi="Times New Roman" w:cs="Times New Roman"/>
          <w:sz w:val="24"/>
          <w:szCs w:val="24"/>
        </w:rPr>
        <w:footnoteReference w:id="4"/>
      </w:r>
      <w:r>
        <w:rPr>
          <w:rFonts w:ascii="Times New Roman" w:hAnsi="Times New Roman" w:cs="Times New Roman"/>
          <w:sz w:val="24"/>
          <w:szCs w:val="24"/>
        </w:rPr>
        <w:t>.</w:t>
      </w:r>
      <w:r>
        <w:rPr>
          <w:rFonts w:ascii="Times New Roman" w:hAnsi="Times New Roman" w:cs="Times New Roman"/>
          <w:sz w:val="24"/>
          <w:szCs w:val="24"/>
        </w:rPr>
        <w:tab/>
        <w:t xml:space="preserve"> </w:t>
      </w:r>
      <w:r w:rsidR="00134D07">
        <w:rPr>
          <w:rFonts w:ascii="Times New Roman" w:hAnsi="Times New Roman" w:cs="Times New Roman"/>
          <w:sz w:val="24"/>
          <w:szCs w:val="24"/>
        </w:rPr>
        <w:tab/>
      </w:r>
      <w:r w:rsidR="00134D07">
        <w:rPr>
          <w:rFonts w:ascii="Times New Roman" w:hAnsi="Times New Roman" w:cs="Times New Roman"/>
          <w:sz w:val="24"/>
          <w:szCs w:val="24"/>
        </w:rPr>
        <w:tab/>
      </w:r>
      <w:r w:rsidR="00134D07">
        <w:rPr>
          <w:rFonts w:ascii="Times New Roman" w:hAnsi="Times New Roman" w:cs="Times New Roman"/>
          <w:sz w:val="24"/>
          <w:szCs w:val="24"/>
        </w:rPr>
        <w:tab/>
      </w:r>
      <w:r w:rsidR="00134D07">
        <w:rPr>
          <w:rFonts w:ascii="Times New Roman" w:hAnsi="Times New Roman" w:cs="Times New Roman"/>
          <w:sz w:val="24"/>
          <w:szCs w:val="24"/>
        </w:rPr>
        <w:tab/>
      </w:r>
      <w:r w:rsidRPr="00796A1B">
        <w:rPr>
          <w:rFonts w:ascii="Times New Roman" w:hAnsi="Times New Roman" w:cs="Times New Roman"/>
          <w:sz w:val="24"/>
          <w:szCs w:val="24"/>
        </w:rPr>
        <w:t xml:space="preserve">Prvé ochranárske kroky však v Tatrách urobila skupina prírodovedcov a univerzitných pedagógov, ktorí sa zamerali na výskum prírody Tatier. ,,V radoch týchto pracovníkov na čele s profesorom Karlovej univerzity v Prahe Dr. </w:t>
      </w:r>
      <w:proofErr w:type="spellStart"/>
      <w:r w:rsidRPr="00796A1B">
        <w:rPr>
          <w:rFonts w:ascii="Times New Roman" w:hAnsi="Times New Roman" w:cs="Times New Roman"/>
          <w:sz w:val="24"/>
          <w:szCs w:val="24"/>
        </w:rPr>
        <w:t>Karlom</w:t>
      </w:r>
      <w:proofErr w:type="spellEnd"/>
      <w:r w:rsidRPr="00796A1B">
        <w:rPr>
          <w:rFonts w:ascii="Times New Roman" w:hAnsi="Times New Roman" w:cs="Times New Roman"/>
          <w:sz w:val="24"/>
          <w:szCs w:val="24"/>
        </w:rPr>
        <w:t xml:space="preserve"> Dominom dozrievala myšlienka komplexnej ochrany prírody formou prírodného alebo národného parku podľa vzoru amerických národných parkov.“</w:t>
      </w:r>
      <w:r w:rsidRPr="00796A1B">
        <w:rPr>
          <w:rStyle w:val="Odkaznapoznmkupodiarou"/>
          <w:rFonts w:ascii="Times New Roman" w:hAnsi="Times New Roman" w:cs="Times New Roman"/>
          <w:sz w:val="24"/>
          <w:szCs w:val="24"/>
        </w:rPr>
        <w:footnoteReference w:id="5"/>
      </w:r>
      <w:r w:rsidRPr="00796A1B">
        <w:rPr>
          <w:rFonts w:ascii="Times New Roman" w:hAnsi="Times New Roman" w:cs="Times New Roman"/>
          <w:sz w:val="24"/>
          <w:szCs w:val="24"/>
        </w:rPr>
        <w:t xml:space="preserve"> Do tohto projektu sa zapojili i poľskí ochranári a československo-poľská medzinárodná spolupráca vedeckých pracovníkov vyústila v rámci riešenia hraničného sporu v oblasti Javoriny do podpísania medzivládneho protokolu v Krakove 6. mája 1924. Práve tento Krakovský protokol navrhol zriadenie medzinárodného prírodného parku či prírodnej rezervácie v Tatrách. Projekt parku bol spresnený na krakovskej konferencii konanej v decembri v roku 1925. Závery tejto konferencie boli publikované v Prahe v roku 1926 profesorom Dominom v článku „Projekt </w:t>
      </w:r>
      <w:proofErr w:type="spellStart"/>
      <w:r w:rsidRPr="00796A1B">
        <w:rPr>
          <w:rFonts w:ascii="Times New Roman" w:hAnsi="Times New Roman" w:cs="Times New Roman"/>
          <w:sz w:val="24"/>
          <w:szCs w:val="24"/>
        </w:rPr>
        <w:t>přírodního</w:t>
      </w:r>
      <w:proofErr w:type="spellEnd"/>
      <w:r w:rsidRPr="00796A1B">
        <w:rPr>
          <w:rFonts w:ascii="Times New Roman" w:hAnsi="Times New Roman" w:cs="Times New Roman"/>
          <w:sz w:val="24"/>
          <w:szCs w:val="24"/>
        </w:rPr>
        <w:t xml:space="preserve"> parku v Tatrách</w:t>
      </w:r>
      <w:r w:rsidRPr="00796A1B">
        <w:rPr>
          <w:rFonts w:ascii="Times New Roman" w:hAnsi="Times New Roman" w:cs="Times New Roman"/>
          <w:sz w:val="24"/>
          <w:szCs w:val="24"/>
          <w:vertAlign w:val="superscript"/>
        </w:rPr>
        <w:t>“</w:t>
      </w:r>
      <w:r w:rsidRPr="00796A1B">
        <w:rPr>
          <w:rFonts w:ascii="Times New Roman" w:hAnsi="Times New Roman" w:cs="Times New Roman"/>
          <w:sz w:val="24"/>
          <w:szCs w:val="24"/>
        </w:rPr>
        <w:t xml:space="preserve">, ktorý zahrňoval územie Belianskych, Vysokých a Západných Tatier. Najväčšou prekážkou pri realizácii tohto projektu bol nesúhlas liptovských </w:t>
      </w:r>
      <w:proofErr w:type="spellStart"/>
      <w:r w:rsidRPr="00796A1B">
        <w:rPr>
          <w:rFonts w:ascii="Times New Roman" w:hAnsi="Times New Roman" w:cs="Times New Roman"/>
          <w:sz w:val="24"/>
          <w:szCs w:val="24"/>
        </w:rPr>
        <w:t>urbarialistov</w:t>
      </w:r>
      <w:proofErr w:type="spellEnd"/>
      <w:r w:rsidRPr="00796A1B">
        <w:rPr>
          <w:rFonts w:ascii="Times New Roman" w:hAnsi="Times New Roman" w:cs="Times New Roman"/>
          <w:sz w:val="24"/>
          <w:szCs w:val="24"/>
        </w:rPr>
        <w:t>, vlastniacich južnú časť Západných Tatier, mesta Spišská Belá, ktoré vlastnilo väčšiu časť Belianskych Tatier a mesta Kežmarok, ktoré vlastnilo časť pozemkov vo Vysokých Tatrách.</w:t>
      </w:r>
      <w:r w:rsidRPr="00796A1B">
        <w:rPr>
          <w:rStyle w:val="Odkaznapoznmkupodiarou"/>
          <w:rFonts w:ascii="Times New Roman" w:hAnsi="Times New Roman" w:cs="Times New Roman"/>
          <w:sz w:val="24"/>
          <w:szCs w:val="24"/>
        </w:rPr>
        <w:footnoteReference w:id="6"/>
      </w:r>
      <w:r w:rsidRPr="00796A1B">
        <w:rPr>
          <w:rFonts w:ascii="Times New Roman" w:hAnsi="Times New Roman" w:cs="Times New Roman"/>
          <w:sz w:val="24"/>
          <w:szCs w:val="24"/>
        </w:rPr>
        <w:t xml:space="preserve"> So zriadením parku ale </w:t>
      </w:r>
      <w:r>
        <w:rPr>
          <w:rFonts w:ascii="Times New Roman" w:hAnsi="Times New Roman" w:cs="Times New Roman"/>
          <w:sz w:val="24"/>
          <w:szCs w:val="24"/>
        </w:rPr>
        <w:lastRenderedPageBreak/>
        <w:t>súhlasili štátne l</w:t>
      </w:r>
      <w:r w:rsidRPr="00796A1B">
        <w:rPr>
          <w:rFonts w:ascii="Times New Roman" w:hAnsi="Times New Roman" w:cs="Times New Roman"/>
          <w:sz w:val="24"/>
          <w:szCs w:val="24"/>
        </w:rPr>
        <w:t>esy, užívajúce množstvo štátnych pozemkov na danom území. Ministerstvo školstva a národnej osvety v Prahe ustanovilo v roku 1936 Prípravnú komisiu pre zriaden</w:t>
      </w:r>
      <w:r>
        <w:rPr>
          <w:rFonts w:ascii="Times New Roman" w:hAnsi="Times New Roman" w:cs="Times New Roman"/>
          <w:sz w:val="24"/>
          <w:szCs w:val="24"/>
        </w:rPr>
        <w:t>ie Tatrans</w:t>
      </w:r>
      <w:r w:rsidR="0067157A">
        <w:rPr>
          <w:rFonts w:ascii="Times New Roman" w:hAnsi="Times New Roman" w:cs="Times New Roman"/>
          <w:sz w:val="24"/>
          <w:szCs w:val="24"/>
        </w:rPr>
        <w:t xml:space="preserve">kého národného parku. </w:t>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0067157A">
        <w:rPr>
          <w:rFonts w:ascii="Times New Roman" w:hAnsi="Times New Roman" w:cs="Times New Roman"/>
          <w:sz w:val="24"/>
          <w:szCs w:val="24"/>
        </w:rPr>
        <w:tab/>
      </w:r>
      <w:r w:rsidRPr="00796A1B">
        <w:rPr>
          <w:rFonts w:ascii="Times New Roman" w:hAnsi="Times New Roman" w:cs="Times New Roman"/>
          <w:sz w:val="24"/>
          <w:szCs w:val="24"/>
        </w:rPr>
        <w:t xml:space="preserve">V roku 1946, po druhej svetovej vojne, slovenský botanik Dr. Ján </w:t>
      </w:r>
      <w:proofErr w:type="spellStart"/>
      <w:r w:rsidRPr="00796A1B">
        <w:rPr>
          <w:rFonts w:ascii="Times New Roman" w:hAnsi="Times New Roman" w:cs="Times New Roman"/>
          <w:sz w:val="24"/>
          <w:szCs w:val="24"/>
        </w:rPr>
        <w:t>Futák</w:t>
      </w:r>
      <w:proofErr w:type="spellEnd"/>
      <w:r w:rsidRPr="00796A1B">
        <w:rPr>
          <w:rFonts w:ascii="Times New Roman" w:hAnsi="Times New Roman" w:cs="Times New Roman"/>
          <w:sz w:val="24"/>
          <w:szCs w:val="24"/>
        </w:rPr>
        <w:t xml:space="preserve"> v časopise Krásy Slovenska publikoval „Najnovší projekt Tatranského národného parku</w:t>
      </w:r>
      <w:r w:rsidRPr="00796A1B">
        <w:rPr>
          <w:rFonts w:ascii="Times New Roman" w:hAnsi="Times New Roman" w:cs="Times New Roman"/>
          <w:sz w:val="24"/>
          <w:szCs w:val="24"/>
          <w:vertAlign w:val="superscript"/>
        </w:rPr>
        <w:t>“</w:t>
      </w:r>
      <w:r w:rsidRPr="00796A1B">
        <w:rPr>
          <w:rFonts w:ascii="Times New Roman" w:hAnsi="Times New Roman" w:cs="Times New Roman"/>
          <w:sz w:val="24"/>
          <w:szCs w:val="24"/>
        </w:rPr>
        <w:t>. Navrhol rozčleniť Východné a Západné Tatry na územie podliehajúce prísnej ochrane prírody a na územie čiastočnej ochrany. Kompromisy, ktoré projekt akceptoval vyplývali zo zložitých vlastníckych pomerov v Tatrách, stále pretrvávajúce z predvojnových rokov. Projekt ale neuvažoval s ochranným pásmom národného parku</w:t>
      </w:r>
      <w:r>
        <w:rPr>
          <w:rStyle w:val="Odkaznapoznmkupodiarou"/>
          <w:rFonts w:ascii="Times New Roman" w:hAnsi="Times New Roman" w:cs="Times New Roman"/>
          <w:sz w:val="24"/>
          <w:szCs w:val="24"/>
        </w:rPr>
        <w:footnoteReference w:id="7"/>
      </w:r>
      <w:r w:rsidRPr="00796A1B">
        <w:rPr>
          <w:rFonts w:ascii="Times New Roman" w:hAnsi="Times New Roman" w:cs="Times New Roman"/>
          <w:sz w:val="24"/>
          <w:szCs w:val="24"/>
        </w:rPr>
        <w:t xml:space="preserve">. V roku 1947 vzniklo administratívnym rozhodnutím politických orgánov na území Vysokých Tatier vyčlenením z katastrov podtatranských obcí mesto Vysoké Tatry. Po februári 1948, </w:t>
      </w:r>
      <w:r>
        <w:rPr>
          <w:rFonts w:ascii="Times New Roman" w:hAnsi="Times New Roman" w:cs="Times New Roman"/>
          <w:sz w:val="24"/>
          <w:szCs w:val="24"/>
        </w:rPr>
        <w:t>po prevzatí moci Komunistickou stranou</w:t>
      </w:r>
      <w:r w:rsidRPr="00796A1B">
        <w:rPr>
          <w:rFonts w:ascii="Times New Roman" w:hAnsi="Times New Roman" w:cs="Times New Roman"/>
          <w:sz w:val="24"/>
          <w:szCs w:val="24"/>
        </w:rPr>
        <w:t>, došlo k odňatiu užívacích práv urbariátov a miest</w:t>
      </w:r>
      <w:r>
        <w:rPr>
          <w:rStyle w:val="Odkaznapoznmkupodiarou"/>
          <w:rFonts w:ascii="Times New Roman" w:hAnsi="Times New Roman" w:cs="Times New Roman"/>
          <w:sz w:val="24"/>
          <w:szCs w:val="24"/>
        </w:rPr>
        <w:footnoteReference w:id="8"/>
      </w:r>
      <w:r w:rsidRPr="00796A1B">
        <w:rPr>
          <w:rFonts w:ascii="Times New Roman" w:hAnsi="Times New Roman" w:cs="Times New Roman"/>
          <w:sz w:val="24"/>
          <w:szCs w:val="24"/>
        </w:rPr>
        <w:t xml:space="preserve"> a jediným užívateľom lesov a p</w:t>
      </w:r>
      <w:r>
        <w:rPr>
          <w:rFonts w:ascii="Times New Roman" w:hAnsi="Times New Roman" w:cs="Times New Roman"/>
          <w:sz w:val="24"/>
          <w:szCs w:val="24"/>
        </w:rPr>
        <w:t xml:space="preserve">oľnohospodárskej pôdy </w:t>
      </w:r>
      <w:r w:rsidRPr="00796A1B">
        <w:rPr>
          <w:rFonts w:ascii="Times New Roman" w:hAnsi="Times New Roman" w:cs="Times New Roman"/>
          <w:sz w:val="24"/>
          <w:szCs w:val="24"/>
        </w:rPr>
        <w:t>na území mesta Vysoké Tatry sa st</w:t>
      </w:r>
      <w:r>
        <w:rPr>
          <w:rFonts w:ascii="Times New Roman" w:hAnsi="Times New Roman" w:cs="Times New Roman"/>
          <w:sz w:val="24"/>
          <w:szCs w:val="24"/>
        </w:rPr>
        <w:t>ali organizácie štátnych lesov. Poľnohospodárske pozemky v ochrannom obvode Vysokých Tatier sa dostali do užívania poľnohospodárskych družstiev resp. sa stali súčasťou štátneho majetku.</w:t>
      </w:r>
      <w:r>
        <w:rPr>
          <w:rStyle w:val="Odkaznapoznmkupodiarou"/>
          <w:rFonts w:ascii="Times New Roman" w:hAnsi="Times New Roman" w:cs="Times New Roman"/>
          <w:sz w:val="24"/>
          <w:szCs w:val="24"/>
        </w:rPr>
        <w:footnoteReference w:id="9"/>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6A1B">
        <w:rPr>
          <w:rFonts w:ascii="Times New Roman" w:hAnsi="Times New Roman" w:cs="Times New Roman"/>
          <w:sz w:val="24"/>
          <w:szCs w:val="24"/>
        </w:rPr>
        <w:t xml:space="preserve">Dňa 18. decembra 1948 Slovenská národná rada </w:t>
      </w:r>
      <w:r>
        <w:rPr>
          <w:rFonts w:ascii="Times New Roman" w:hAnsi="Times New Roman" w:cs="Times New Roman"/>
          <w:sz w:val="24"/>
          <w:szCs w:val="24"/>
        </w:rPr>
        <w:t xml:space="preserve">(ďalej len SNR) </w:t>
      </w:r>
      <w:r w:rsidRPr="00796A1B">
        <w:rPr>
          <w:rFonts w:ascii="Times New Roman" w:hAnsi="Times New Roman" w:cs="Times New Roman"/>
          <w:sz w:val="24"/>
          <w:szCs w:val="24"/>
        </w:rPr>
        <w:t>prijala zákon číslo</w:t>
      </w:r>
      <w:r w:rsidR="00E83EA8">
        <w:rPr>
          <w:rFonts w:ascii="Times New Roman" w:hAnsi="Times New Roman" w:cs="Times New Roman"/>
          <w:sz w:val="24"/>
          <w:szCs w:val="24"/>
        </w:rPr>
        <w:t xml:space="preserve"> 11 o Tatranskom národnom parku</w:t>
      </w:r>
      <w:r>
        <w:rPr>
          <w:rFonts w:ascii="Times New Roman" w:hAnsi="Times New Roman" w:cs="Times New Roman"/>
          <w:sz w:val="24"/>
          <w:szCs w:val="24"/>
        </w:rPr>
        <w:t xml:space="preserve"> </w:t>
      </w:r>
      <w:r w:rsidRPr="00796A1B">
        <w:rPr>
          <w:rFonts w:ascii="Times New Roman" w:hAnsi="Times New Roman" w:cs="Times New Roman"/>
          <w:sz w:val="24"/>
          <w:szCs w:val="24"/>
        </w:rPr>
        <w:t>s účinnosťou od 1. januára 1949</w:t>
      </w:r>
      <w:r>
        <w:rPr>
          <w:rStyle w:val="Odkaznapoznmkupodiarou"/>
          <w:rFonts w:ascii="Times New Roman" w:hAnsi="Times New Roman" w:cs="Times New Roman"/>
          <w:sz w:val="24"/>
          <w:szCs w:val="24"/>
        </w:rPr>
        <w:footnoteReference w:id="10"/>
      </w:r>
      <w:r w:rsidRPr="00796A1B">
        <w:rPr>
          <w:rFonts w:ascii="Times New Roman" w:hAnsi="Times New Roman" w:cs="Times New Roman"/>
          <w:sz w:val="24"/>
          <w:szCs w:val="24"/>
        </w:rPr>
        <w:t xml:space="preserve">. Do územia národného parku boli zaradené Belianske a Vysoké Tatry. Západné Tatry, časti krajiny v Popradskej kotline a časť Spišskej Magury boli zaradené do ochranného pásma národného parku. Tým bolo zavŕšené úsilie vedeckých pracovníkov, lesníkov a milovníkov prírody Tatier o uzákonenie ochrany tatranskej prírody a krajiny. Najväčšiu zásluhu na rozvíjaní myšlienky zriadenia národného parku v Tatrách majú vedeckí pracovníci prof. Karel </w:t>
      </w:r>
      <w:proofErr w:type="spellStart"/>
      <w:r w:rsidRPr="00796A1B">
        <w:rPr>
          <w:rFonts w:ascii="Times New Roman" w:hAnsi="Times New Roman" w:cs="Times New Roman"/>
          <w:sz w:val="24"/>
          <w:szCs w:val="24"/>
        </w:rPr>
        <w:t>Domin</w:t>
      </w:r>
      <w:proofErr w:type="spellEnd"/>
      <w:r w:rsidRPr="00796A1B">
        <w:rPr>
          <w:rFonts w:ascii="Times New Roman" w:hAnsi="Times New Roman" w:cs="Times New Roman"/>
          <w:sz w:val="24"/>
          <w:szCs w:val="24"/>
        </w:rPr>
        <w:t xml:space="preserve">, prof. Emil </w:t>
      </w:r>
      <w:proofErr w:type="spellStart"/>
      <w:r w:rsidRPr="00796A1B">
        <w:rPr>
          <w:rFonts w:ascii="Times New Roman" w:hAnsi="Times New Roman" w:cs="Times New Roman"/>
          <w:sz w:val="24"/>
          <w:szCs w:val="24"/>
        </w:rPr>
        <w:t>Bayer</w:t>
      </w:r>
      <w:proofErr w:type="spellEnd"/>
      <w:r w:rsidRPr="00796A1B">
        <w:rPr>
          <w:rFonts w:ascii="Times New Roman" w:hAnsi="Times New Roman" w:cs="Times New Roman"/>
          <w:sz w:val="24"/>
          <w:szCs w:val="24"/>
        </w:rPr>
        <w:t xml:space="preserve">, prof. </w:t>
      </w:r>
      <w:proofErr w:type="spellStart"/>
      <w:r w:rsidRPr="00796A1B">
        <w:rPr>
          <w:rFonts w:ascii="Times New Roman" w:hAnsi="Times New Roman" w:cs="Times New Roman"/>
          <w:sz w:val="24"/>
          <w:szCs w:val="24"/>
        </w:rPr>
        <w:t>Janda</w:t>
      </w:r>
      <w:proofErr w:type="spellEnd"/>
      <w:r w:rsidRPr="00796A1B">
        <w:rPr>
          <w:rFonts w:ascii="Times New Roman" w:hAnsi="Times New Roman" w:cs="Times New Roman"/>
          <w:sz w:val="24"/>
          <w:szCs w:val="24"/>
        </w:rPr>
        <w:t xml:space="preserve"> a zo Slovenska prof. Ján </w:t>
      </w:r>
      <w:proofErr w:type="spellStart"/>
      <w:r w:rsidRPr="00796A1B">
        <w:rPr>
          <w:rFonts w:ascii="Times New Roman" w:hAnsi="Times New Roman" w:cs="Times New Roman"/>
          <w:sz w:val="24"/>
          <w:szCs w:val="24"/>
        </w:rPr>
        <w:t>Volko-Star</w:t>
      </w:r>
      <w:r>
        <w:rPr>
          <w:rFonts w:ascii="Times New Roman" w:hAnsi="Times New Roman" w:cs="Times New Roman"/>
          <w:sz w:val="24"/>
          <w:szCs w:val="24"/>
        </w:rPr>
        <w:t>ohorský</w:t>
      </w:r>
      <w:proofErr w:type="spellEnd"/>
      <w:r>
        <w:rPr>
          <w:rFonts w:ascii="Times New Roman" w:hAnsi="Times New Roman" w:cs="Times New Roman"/>
          <w:sz w:val="24"/>
          <w:szCs w:val="24"/>
        </w:rPr>
        <w:t xml:space="preserve"> a doc. Ján </w:t>
      </w:r>
      <w:proofErr w:type="spellStart"/>
      <w:r>
        <w:rPr>
          <w:rFonts w:ascii="Times New Roman" w:hAnsi="Times New Roman" w:cs="Times New Roman"/>
          <w:sz w:val="24"/>
          <w:szCs w:val="24"/>
        </w:rPr>
        <w:t>Futák</w:t>
      </w:r>
      <w:proofErr w:type="spellEnd"/>
      <w:r>
        <w:rPr>
          <w:rStyle w:val="Odkaznapoznmkupodiarou"/>
          <w:rFonts w:ascii="Times New Roman" w:hAnsi="Times New Roman" w:cs="Times New Roman"/>
          <w:sz w:val="24"/>
          <w:szCs w:val="24"/>
        </w:rPr>
        <w:footnoteReference w:id="11"/>
      </w:r>
      <w:r>
        <w:rPr>
          <w:rFonts w:ascii="Times New Roman" w:hAnsi="Times New Roman" w:cs="Times New Roman"/>
          <w:sz w:val="24"/>
          <w:szCs w:val="24"/>
        </w:rPr>
        <w:t>. P</w:t>
      </w:r>
      <w:r w:rsidRPr="00796A1B">
        <w:rPr>
          <w:rFonts w:ascii="Times New Roman" w:hAnsi="Times New Roman" w:cs="Times New Roman"/>
          <w:sz w:val="24"/>
          <w:szCs w:val="24"/>
        </w:rPr>
        <w:t xml:space="preserve">ráve </w:t>
      </w:r>
      <w:proofErr w:type="spellStart"/>
      <w:r w:rsidRPr="00796A1B">
        <w:rPr>
          <w:rFonts w:ascii="Times New Roman" w:hAnsi="Times New Roman" w:cs="Times New Roman"/>
          <w:sz w:val="24"/>
          <w:szCs w:val="24"/>
        </w:rPr>
        <w:t>Futákov</w:t>
      </w:r>
      <w:proofErr w:type="spellEnd"/>
      <w:r w:rsidRPr="00796A1B">
        <w:rPr>
          <w:rFonts w:ascii="Times New Roman" w:hAnsi="Times New Roman" w:cs="Times New Roman"/>
          <w:sz w:val="24"/>
          <w:szCs w:val="24"/>
        </w:rPr>
        <w:t xml:space="preserve"> návrh na zriadenie národného parku sa stal základným podkladom k príprave zákona o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e</w:t>
      </w:r>
      <w:proofErr w:type="spellEnd"/>
      <w:r w:rsidRPr="00796A1B">
        <w:rPr>
          <w:rFonts w:ascii="Times New Roman" w:hAnsi="Times New Roman" w:cs="Times New Roman"/>
          <w:sz w:val="24"/>
          <w:szCs w:val="24"/>
        </w:rPr>
        <w:t xml:space="preserve"> číslo 11 z decembra 1948 a Nariadenia Zboru poverení</w:t>
      </w:r>
      <w:r>
        <w:rPr>
          <w:rFonts w:ascii="Times New Roman" w:hAnsi="Times New Roman" w:cs="Times New Roman"/>
          <w:sz w:val="24"/>
          <w:szCs w:val="24"/>
        </w:rPr>
        <w:t>kov č. 5 z októbra 1952 o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e</w:t>
      </w:r>
      <w:proofErr w:type="spellEnd"/>
      <w:r w:rsidRPr="00796A1B">
        <w:rPr>
          <w:rFonts w:ascii="Times New Roman" w:hAnsi="Times New Roman" w:cs="Times New Roman"/>
          <w:sz w:val="24"/>
          <w:szCs w:val="24"/>
        </w:rPr>
        <w:t>. Práve 28. októbra 1952 prijala vtedajšia vláda na Slovensku</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xml:space="preserve"> </w:t>
      </w:r>
      <w:r w:rsidRPr="00796A1B">
        <w:rPr>
          <w:rFonts w:ascii="Times New Roman" w:hAnsi="Times New Roman" w:cs="Times New Roman"/>
          <w:sz w:val="24"/>
          <w:szCs w:val="24"/>
        </w:rPr>
        <w:t>nariadenie číslo 5 o Tatransk</w:t>
      </w:r>
      <w:r>
        <w:rPr>
          <w:rFonts w:ascii="Times New Roman" w:hAnsi="Times New Roman" w:cs="Times New Roman"/>
          <w:sz w:val="24"/>
          <w:szCs w:val="24"/>
        </w:rPr>
        <w:t xml:space="preserve">om národnom parku. Územie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bolo rozčlenené na </w:t>
      </w:r>
      <w:r w:rsidRPr="00796A1B">
        <w:rPr>
          <w:rFonts w:ascii="Times New Roman" w:hAnsi="Times New Roman" w:cs="Times New Roman"/>
          <w:sz w:val="24"/>
          <w:szCs w:val="24"/>
        </w:rPr>
        <w:t>intravilán osád obce Vysoké Tatry a obrába</w:t>
      </w:r>
      <w:r>
        <w:rPr>
          <w:rFonts w:ascii="Times New Roman" w:hAnsi="Times New Roman" w:cs="Times New Roman"/>
          <w:sz w:val="24"/>
          <w:szCs w:val="24"/>
        </w:rPr>
        <w:t xml:space="preserve">né poľnohospodárske pozemky, na úplné rezervácie a na </w:t>
      </w:r>
      <w:r w:rsidRPr="00796A1B">
        <w:rPr>
          <w:rFonts w:ascii="Times New Roman" w:hAnsi="Times New Roman" w:cs="Times New Roman"/>
          <w:sz w:val="24"/>
          <w:szCs w:val="24"/>
        </w:rPr>
        <w:t xml:space="preserve">čiastočné </w:t>
      </w:r>
      <w:r w:rsidRPr="00796A1B">
        <w:rPr>
          <w:rFonts w:ascii="Times New Roman" w:hAnsi="Times New Roman" w:cs="Times New Roman"/>
          <w:sz w:val="24"/>
          <w:szCs w:val="24"/>
        </w:rPr>
        <w:lastRenderedPageBreak/>
        <w:t xml:space="preserve">rezervácie. Podľa tohto vládneho nariadenia </w:t>
      </w:r>
      <w:r>
        <w:rPr>
          <w:rFonts w:ascii="Times New Roman" w:hAnsi="Times New Roman" w:cs="Times New Roman"/>
          <w:sz w:val="24"/>
          <w:szCs w:val="24"/>
        </w:rPr>
        <w:t xml:space="preserve">sa </w:t>
      </w:r>
      <w:r w:rsidRPr="00796A1B">
        <w:rPr>
          <w:rFonts w:ascii="Times New Roman" w:hAnsi="Times New Roman" w:cs="Times New Roman"/>
          <w:sz w:val="24"/>
          <w:szCs w:val="24"/>
        </w:rPr>
        <w:t>n</w:t>
      </w:r>
      <w:r>
        <w:rPr>
          <w:rFonts w:ascii="Times New Roman" w:hAnsi="Times New Roman" w:cs="Times New Roman"/>
          <w:sz w:val="24"/>
          <w:szCs w:val="24"/>
        </w:rPr>
        <w:t xml:space="preserve">ajvyšším orgánom pre veci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stal</w:t>
      </w:r>
      <w:r w:rsidRPr="00796A1B">
        <w:rPr>
          <w:rFonts w:ascii="Times New Roman" w:hAnsi="Times New Roman" w:cs="Times New Roman"/>
          <w:sz w:val="24"/>
          <w:szCs w:val="24"/>
        </w:rPr>
        <w:t xml:space="preserve"> Poradný zbor, ktorý tvorilo 7</w:t>
      </w:r>
      <w:r>
        <w:rPr>
          <w:rFonts w:ascii="Times New Roman" w:hAnsi="Times New Roman" w:cs="Times New Roman"/>
          <w:sz w:val="24"/>
          <w:szCs w:val="24"/>
        </w:rPr>
        <w:t xml:space="preserve"> stálych členov a 7 náhradníkov</w:t>
      </w:r>
      <w:r>
        <w:rPr>
          <w:rStyle w:val="Odkaznapoznmkupodiarou"/>
          <w:rFonts w:ascii="Times New Roman" w:hAnsi="Times New Roman" w:cs="Times New Roman"/>
          <w:sz w:val="24"/>
          <w:szCs w:val="24"/>
        </w:rPr>
        <w:footnoteReference w:id="13"/>
      </w:r>
      <w:r>
        <w:rPr>
          <w:rFonts w:ascii="Times New Roman" w:hAnsi="Times New Roman" w:cs="Times New Roman"/>
          <w:sz w:val="24"/>
          <w:szCs w:val="24"/>
        </w:rPr>
        <w:t xml:space="preserve"> a výkonným orgánom pre veci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u</w:t>
      </w:r>
      <w:proofErr w:type="spellEnd"/>
      <w:r w:rsidRPr="00796A1B">
        <w:rPr>
          <w:rFonts w:ascii="Times New Roman" w:hAnsi="Times New Roman" w:cs="Times New Roman"/>
          <w:sz w:val="24"/>
          <w:szCs w:val="24"/>
        </w:rPr>
        <w:t xml:space="preserve"> </w:t>
      </w:r>
      <w:r>
        <w:rPr>
          <w:rFonts w:ascii="Times New Roman" w:hAnsi="Times New Roman" w:cs="Times New Roman"/>
          <w:sz w:val="24"/>
          <w:szCs w:val="24"/>
        </w:rPr>
        <w:t>sa stala</w:t>
      </w:r>
      <w:r w:rsidRPr="00796A1B">
        <w:rPr>
          <w:rFonts w:ascii="Times New Roman" w:hAnsi="Times New Roman" w:cs="Times New Roman"/>
          <w:sz w:val="24"/>
          <w:szCs w:val="24"/>
        </w:rPr>
        <w:t xml:space="preserve"> Správa Tatranského národného parku</w:t>
      </w:r>
      <w:r>
        <w:rPr>
          <w:rFonts w:ascii="Times New Roman" w:hAnsi="Times New Roman" w:cs="Times New Roman"/>
          <w:sz w:val="24"/>
          <w:szCs w:val="24"/>
        </w:rPr>
        <w:t xml:space="preserve">, ktorú ako svoju organizačnú zložku </w:t>
      </w:r>
      <w:r w:rsidRPr="00796A1B">
        <w:rPr>
          <w:rFonts w:ascii="Times New Roman" w:hAnsi="Times New Roman" w:cs="Times New Roman"/>
          <w:sz w:val="24"/>
          <w:szCs w:val="24"/>
        </w:rPr>
        <w:t>zriadilo Povereníctvo lesov a drevárskeho priemyslu po dohode s Povereníctvom školstva, vied a umení. V </w:t>
      </w:r>
      <w:r>
        <w:rPr>
          <w:rFonts w:ascii="Times New Roman" w:hAnsi="Times New Roman" w:cs="Times New Roman"/>
          <w:sz w:val="24"/>
          <w:szCs w:val="24"/>
        </w:rPr>
        <w:t xml:space="preserve">roku 1953 bola pri Správe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u</w:t>
      </w:r>
      <w:proofErr w:type="spellEnd"/>
      <w:r w:rsidRPr="00796A1B">
        <w:rPr>
          <w:rFonts w:ascii="Times New Roman" w:hAnsi="Times New Roman" w:cs="Times New Roman"/>
          <w:sz w:val="24"/>
          <w:szCs w:val="24"/>
        </w:rPr>
        <w:t xml:space="preserve"> zriadená výskumná stanica, súčasťou ktor</w:t>
      </w:r>
      <w:r>
        <w:rPr>
          <w:rFonts w:ascii="Times New Roman" w:hAnsi="Times New Roman" w:cs="Times New Roman"/>
          <w:sz w:val="24"/>
          <w:szCs w:val="24"/>
        </w:rPr>
        <w:t xml:space="preserve">ej sa neskôr stalo Múzeum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u</w:t>
      </w:r>
      <w:proofErr w:type="spellEnd"/>
      <w:r w:rsidRPr="00796A1B">
        <w:rPr>
          <w:rFonts w:ascii="Times New Roman" w:hAnsi="Times New Roman" w:cs="Times New Roman"/>
          <w:sz w:val="24"/>
          <w:szCs w:val="24"/>
        </w:rPr>
        <w:t xml:space="preserve">. </w:t>
      </w:r>
      <w:r>
        <w:rPr>
          <w:rFonts w:ascii="Times New Roman" w:hAnsi="Times New Roman" w:cs="Times New Roman"/>
          <w:sz w:val="24"/>
          <w:szCs w:val="24"/>
        </w:rPr>
        <w:t>Dôležitým dokumentom sa stala aj Koncepcia ochrany prírody a tvorby prírodného prostredia v </w:t>
      </w:r>
      <w:proofErr w:type="spellStart"/>
      <w:r>
        <w:rPr>
          <w:rFonts w:ascii="Times New Roman" w:hAnsi="Times New Roman" w:cs="Times New Roman"/>
          <w:sz w:val="24"/>
          <w:szCs w:val="24"/>
        </w:rPr>
        <w:t>TANAPe</w:t>
      </w:r>
      <w:proofErr w:type="spellEnd"/>
      <w:r>
        <w:rPr>
          <w:rFonts w:ascii="Times New Roman" w:hAnsi="Times New Roman" w:cs="Times New Roman"/>
          <w:sz w:val="24"/>
          <w:szCs w:val="24"/>
        </w:rPr>
        <w:t xml:space="preserve"> schválená uznesením Predsedníctva Slovenskej národnej rady číslo 14 z 23. januára 1964</w:t>
      </w:r>
      <w:r>
        <w:rPr>
          <w:rStyle w:val="Odkaznapoznmkupodiarou"/>
          <w:rFonts w:ascii="Times New Roman" w:hAnsi="Times New Roman" w:cs="Times New Roman"/>
          <w:sz w:val="24"/>
          <w:szCs w:val="24"/>
        </w:rPr>
        <w:footnoteReference w:id="14"/>
      </w:r>
      <w:r>
        <w:rPr>
          <w:rFonts w:ascii="Times New Roman" w:hAnsi="Times New Roman" w:cs="Times New Roman"/>
          <w:sz w:val="24"/>
          <w:szCs w:val="24"/>
        </w:rPr>
        <w:t>.</w:t>
      </w:r>
      <w:r>
        <w:rPr>
          <w:rFonts w:ascii="Times New Roman" w:hAnsi="Times New Roman" w:cs="Times New Roman"/>
          <w:sz w:val="24"/>
          <w:szCs w:val="24"/>
        </w:rPr>
        <w:tab/>
      </w:r>
      <w:r w:rsidR="006F094E">
        <w:rPr>
          <w:rFonts w:ascii="Times New Roman" w:hAnsi="Times New Roman" w:cs="Times New Roman"/>
          <w:sz w:val="24"/>
          <w:szCs w:val="24"/>
        </w:rPr>
        <w:tab/>
      </w:r>
      <w:r w:rsidR="006F094E">
        <w:rPr>
          <w:rFonts w:ascii="Times New Roman" w:hAnsi="Times New Roman" w:cs="Times New Roman"/>
          <w:sz w:val="24"/>
          <w:szCs w:val="24"/>
        </w:rPr>
        <w:tab/>
      </w:r>
      <w:r w:rsidR="006F094E">
        <w:rPr>
          <w:rFonts w:ascii="Times New Roman" w:hAnsi="Times New Roman" w:cs="Times New Roman"/>
          <w:sz w:val="24"/>
          <w:szCs w:val="24"/>
        </w:rPr>
        <w:tab/>
      </w:r>
      <w:r>
        <w:rPr>
          <w:rFonts w:ascii="Times New Roman" w:hAnsi="Times New Roman" w:cs="Times New Roman"/>
          <w:sz w:val="24"/>
          <w:szCs w:val="24"/>
        </w:rPr>
        <w:t>No a n</w:t>
      </w:r>
      <w:r w:rsidRPr="00796A1B">
        <w:rPr>
          <w:rFonts w:ascii="Times New Roman" w:hAnsi="Times New Roman" w:cs="Times New Roman"/>
          <w:sz w:val="24"/>
          <w:szCs w:val="24"/>
        </w:rPr>
        <w:t>apokon zákon N</w:t>
      </w:r>
      <w:r>
        <w:rPr>
          <w:rFonts w:ascii="Times New Roman" w:hAnsi="Times New Roman" w:cs="Times New Roman"/>
          <w:sz w:val="24"/>
          <w:szCs w:val="24"/>
        </w:rPr>
        <w:t xml:space="preserve">árodnej </w:t>
      </w:r>
      <w:r w:rsidRPr="00796A1B">
        <w:rPr>
          <w:rFonts w:ascii="Times New Roman" w:hAnsi="Times New Roman" w:cs="Times New Roman"/>
          <w:sz w:val="24"/>
          <w:szCs w:val="24"/>
        </w:rPr>
        <w:t>R</w:t>
      </w:r>
      <w:r>
        <w:rPr>
          <w:rFonts w:ascii="Times New Roman" w:hAnsi="Times New Roman" w:cs="Times New Roman"/>
          <w:sz w:val="24"/>
          <w:szCs w:val="24"/>
        </w:rPr>
        <w:t>ady</w:t>
      </w:r>
      <w:r w:rsidRPr="00796A1B">
        <w:rPr>
          <w:rFonts w:ascii="Times New Roman" w:hAnsi="Times New Roman" w:cs="Times New Roman"/>
          <w:sz w:val="24"/>
          <w:szCs w:val="24"/>
        </w:rPr>
        <w:t xml:space="preserve"> S</w:t>
      </w:r>
      <w:r>
        <w:rPr>
          <w:rFonts w:ascii="Times New Roman" w:hAnsi="Times New Roman" w:cs="Times New Roman"/>
          <w:sz w:val="24"/>
          <w:szCs w:val="24"/>
        </w:rPr>
        <w:t xml:space="preserve">lovenskej </w:t>
      </w:r>
      <w:r w:rsidRPr="00796A1B">
        <w:rPr>
          <w:rFonts w:ascii="Times New Roman" w:hAnsi="Times New Roman" w:cs="Times New Roman"/>
          <w:sz w:val="24"/>
          <w:szCs w:val="24"/>
        </w:rPr>
        <w:t>R</w:t>
      </w:r>
      <w:r>
        <w:rPr>
          <w:rFonts w:ascii="Times New Roman" w:hAnsi="Times New Roman" w:cs="Times New Roman"/>
          <w:sz w:val="24"/>
          <w:szCs w:val="24"/>
        </w:rPr>
        <w:t>epubliky</w:t>
      </w:r>
      <w:r w:rsidRPr="00796A1B">
        <w:rPr>
          <w:rFonts w:ascii="Times New Roman" w:hAnsi="Times New Roman" w:cs="Times New Roman"/>
          <w:sz w:val="24"/>
          <w:szCs w:val="24"/>
        </w:rPr>
        <w:t xml:space="preserve"> číslo 287/1994 Z.</w:t>
      </w:r>
      <w:r w:rsidR="00467650">
        <w:rPr>
          <w:rFonts w:ascii="Times New Roman" w:hAnsi="Times New Roman" w:cs="Times New Roman"/>
          <w:sz w:val="24"/>
          <w:szCs w:val="24"/>
        </w:rPr>
        <w:t xml:space="preserve"> </w:t>
      </w:r>
      <w:r w:rsidRPr="00796A1B">
        <w:rPr>
          <w:rFonts w:ascii="Times New Roman" w:hAnsi="Times New Roman" w:cs="Times New Roman"/>
          <w:sz w:val="24"/>
          <w:szCs w:val="24"/>
        </w:rPr>
        <w:t>z. o ochrane prír</w:t>
      </w:r>
      <w:r>
        <w:rPr>
          <w:rFonts w:ascii="Times New Roman" w:hAnsi="Times New Roman" w:cs="Times New Roman"/>
          <w:sz w:val="24"/>
          <w:szCs w:val="24"/>
        </w:rPr>
        <w:t>ody a krajiny ustanovil po vzniku samostatnej Slovenskej republiky v </w:t>
      </w:r>
      <w:proofErr w:type="spellStart"/>
      <w:r>
        <w:rPr>
          <w:rFonts w:ascii="Times New Roman" w:hAnsi="Times New Roman" w:cs="Times New Roman"/>
          <w:sz w:val="24"/>
          <w:szCs w:val="24"/>
        </w:rPr>
        <w:t>TANAP</w:t>
      </w:r>
      <w:r w:rsidRPr="00796A1B">
        <w:rPr>
          <w:rFonts w:ascii="Times New Roman" w:hAnsi="Times New Roman" w:cs="Times New Roman"/>
          <w:sz w:val="24"/>
          <w:szCs w:val="24"/>
        </w:rPr>
        <w:t>e</w:t>
      </w:r>
      <w:proofErr w:type="spellEnd"/>
      <w:r w:rsidRPr="00796A1B">
        <w:rPr>
          <w:rFonts w:ascii="Times New Roman" w:hAnsi="Times New Roman" w:cs="Times New Roman"/>
          <w:sz w:val="24"/>
          <w:szCs w:val="24"/>
        </w:rPr>
        <w:t xml:space="preserve"> z bývalých štátnych prírodných rezervácií a chránených nálezísk 20 národných prírodných rezervácií a 21 prírodných rezervác</w:t>
      </w:r>
      <w:r>
        <w:rPr>
          <w:rFonts w:ascii="Times New Roman" w:hAnsi="Times New Roman" w:cs="Times New Roman"/>
          <w:sz w:val="24"/>
          <w:szCs w:val="24"/>
        </w:rPr>
        <w:t xml:space="preserve">ií, zrušil </w:t>
      </w:r>
      <w:r w:rsidR="00074061">
        <w:rPr>
          <w:rFonts w:ascii="Times New Roman" w:hAnsi="Times New Roman" w:cs="Times New Roman"/>
          <w:sz w:val="24"/>
          <w:szCs w:val="24"/>
        </w:rPr>
        <w:t>§ 2 až § 6 zákona SNR č. 11/1949</w:t>
      </w:r>
      <w:r>
        <w:rPr>
          <w:rFonts w:ascii="Times New Roman" w:hAnsi="Times New Roman" w:cs="Times New Roman"/>
          <w:sz w:val="24"/>
          <w:szCs w:val="24"/>
        </w:rPr>
        <w:t xml:space="preserve"> Zb. SNR o </w:t>
      </w:r>
      <w:proofErr w:type="spellStart"/>
      <w:r>
        <w:rPr>
          <w:rFonts w:ascii="Times New Roman" w:hAnsi="Times New Roman" w:cs="Times New Roman"/>
          <w:sz w:val="24"/>
          <w:szCs w:val="24"/>
        </w:rPr>
        <w:t>TANAPe</w:t>
      </w:r>
      <w:proofErr w:type="spellEnd"/>
      <w:r>
        <w:rPr>
          <w:rFonts w:ascii="Times New Roman" w:hAnsi="Times New Roman" w:cs="Times New Roman"/>
          <w:sz w:val="24"/>
          <w:szCs w:val="24"/>
        </w:rPr>
        <w:t xml:space="preserve"> ako aj nariadenie Zboru povereníkov č. 5/1952 Zb. SNR o </w:t>
      </w:r>
      <w:proofErr w:type="spellStart"/>
      <w:r>
        <w:rPr>
          <w:rFonts w:ascii="Times New Roman" w:hAnsi="Times New Roman" w:cs="Times New Roman"/>
          <w:sz w:val="24"/>
          <w:szCs w:val="24"/>
        </w:rPr>
        <w:t>TANAPe</w:t>
      </w:r>
      <w:proofErr w:type="spellEnd"/>
      <w:r>
        <w:rPr>
          <w:rFonts w:ascii="Times New Roman" w:hAnsi="Times New Roman" w:cs="Times New Roman"/>
          <w:sz w:val="24"/>
          <w:szCs w:val="24"/>
        </w:rPr>
        <w:t xml:space="preserve"> a k 1.1 1995 ustanovil okrem iných slovenských národných parkov aj Tatranský národný park.</w:t>
      </w:r>
    </w:p>
    <w:p w:rsidR="009E1D05" w:rsidRPr="00A37B23" w:rsidRDefault="00B677B5" w:rsidP="00796A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9E1D05" w:rsidRPr="00A37B23">
        <w:rPr>
          <w:rFonts w:ascii="Times New Roman" w:hAnsi="Times New Roman" w:cs="Times New Roman"/>
          <w:b/>
          <w:bCs/>
          <w:sz w:val="28"/>
          <w:szCs w:val="28"/>
        </w:rPr>
        <w:t xml:space="preserve">.2 </w:t>
      </w:r>
      <w:r>
        <w:rPr>
          <w:rFonts w:ascii="Times New Roman" w:hAnsi="Times New Roman" w:cs="Times New Roman"/>
          <w:b/>
          <w:bCs/>
          <w:sz w:val="28"/>
          <w:szCs w:val="28"/>
        </w:rPr>
        <w:t xml:space="preserve">Právny režim územnej ochrany </w:t>
      </w:r>
      <w:proofErr w:type="spellStart"/>
      <w:r w:rsidR="009E1D05" w:rsidRPr="00A37B23">
        <w:rPr>
          <w:rFonts w:ascii="Times New Roman" w:hAnsi="Times New Roman" w:cs="Times New Roman"/>
          <w:b/>
          <w:bCs/>
          <w:sz w:val="28"/>
          <w:szCs w:val="28"/>
        </w:rPr>
        <w:t>TANAPu</w:t>
      </w:r>
      <w:proofErr w:type="spellEnd"/>
      <w:r w:rsidR="009E1D05" w:rsidRPr="00A37B23">
        <w:rPr>
          <w:rFonts w:ascii="Times New Roman" w:hAnsi="Times New Roman" w:cs="Times New Roman"/>
          <w:b/>
          <w:bCs/>
          <w:sz w:val="28"/>
          <w:szCs w:val="28"/>
        </w:rPr>
        <w:t xml:space="preserve"> </w:t>
      </w:r>
    </w:p>
    <w:p w:rsidR="004D548C" w:rsidRPr="00EB687E" w:rsidRDefault="00ED0A60" w:rsidP="00EB68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Národný park</w:t>
      </w:r>
      <w:r w:rsidR="009E1D05">
        <w:rPr>
          <w:rFonts w:ascii="Times New Roman" w:hAnsi="Times New Roman" w:cs="Times New Roman"/>
          <w:sz w:val="24"/>
          <w:szCs w:val="24"/>
        </w:rPr>
        <w:t xml:space="preserve"> je najcennejším veľkoplošným územím, ktorého podstatnou zásadou ochrany je skutočnosť, že ,,</w:t>
      </w:r>
      <w:proofErr w:type="spellStart"/>
      <w:r w:rsidR="009E1D05">
        <w:rPr>
          <w:rFonts w:ascii="Times New Roman" w:hAnsi="Times New Roman" w:cs="Times New Roman"/>
          <w:sz w:val="24"/>
          <w:szCs w:val="24"/>
        </w:rPr>
        <w:t>zachování</w:t>
      </w:r>
      <w:proofErr w:type="spellEnd"/>
      <w:r w:rsidR="009E1D05">
        <w:rPr>
          <w:rFonts w:ascii="Times New Roman" w:hAnsi="Times New Roman" w:cs="Times New Roman"/>
          <w:sz w:val="24"/>
          <w:szCs w:val="24"/>
        </w:rPr>
        <w:t xml:space="preserve"> a zlepšení </w:t>
      </w:r>
      <w:proofErr w:type="spellStart"/>
      <w:r w:rsidR="009E1D05">
        <w:rPr>
          <w:rFonts w:ascii="Times New Roman" w:hAnsi="Times New Roman" w:cs="Times New Roman"/>
          <w:sz w:val="24"/>
          <w:szCs w:val="24"/>
        </w:rPr>
        <w:t>přírodních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poměrů</w:t>
      </w:r>
      <w:proofErr w:type="spellEnd"/>
      <w:r w:rsidR="009E1D05">
        <w:rPr>
          <w:rFonts w:ascii="Times New Roman" w:hAnsi="Times New Roman" w:cs="Times New Roman"/>
          <w:sz w:val="24"/>
          <w:szCs w:val="24"/>
        </w:rPr>
        <w:t xml:space="preserve"> v </w:t>
      </w:r>
      <w:proofErr w:type="spellStart"/>
      <w:r w:rsidR="009E1D05">
        <w:rPr>
          <w:rFonts w:ascii="Times New Roman" w:hAnsi="Times New Roman" w:cs="Times New Roman"/>
          <w:sz w:val="24"/>
          <w:szCs w:val="24"/>
        </w:rPr>
        <w:t>národních</w:t>
      </w:r>
      <w:proofErr w:type="spellEnd"/>
      <w:r w:rsidR="009E1D05">
        <w:rPr>
          <w:rFonts w:ascii="Times New Roman" w:hAnsi="Times New Roman" w:cs="Times New Roman"/>
          <w:sz w:val="24"/>
          <w:szCs w:val="24"/>
        </w:rPr>
        <w:t xml:space="preserve"> pracích je </w:t>
      </w:r>
      <w:proofErr w:type="spellStart"/>
      <w:r w:rsidR="009E1D05">
        <w:rPr>
          <w:rFonts w:ascii="Times New Roman" w:hAnsi="Times New Roman" w:cs="Times New Roman"/>
          <w:sz w:val="24"/>
          <w:szCs w:val="24"/>
        </w:rPr>
        <w:t>nadřazeno</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ostatním</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zájmům</w:t>
      </w:r>
      <w:proofErr w:type="spellEnd"/>
      <w:r w:rsidR="009E1D05">
        <w:rPr>
          <w:rFonts w:ascii="Times New Roman" w:hAnsi="Times New Roman" w:cs="Times New Roman"/>
          <w:sz w:val="24"/>
          <w:szCs w:val="24"/>
        </w:rPr>
        <w:t xml:space="preserve"> na využití tohto území z </w:t>
      </w:r>
      <w:proofErr w:type="spellStart"/>
      <w:r w:rsidR="009E1D05">
        <w:rPr>
          <w:rFonts w:ascii="Times New Roman" w:hAnsi="Times New Roman" w:cs="Times New Roman"/>
          <w:sz w:val="24"/>
          <w:szCs w:val="24"/>
        </w:rPr>
        <w:t>důvodů</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zachování</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jejich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přírodních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hodnot</w:t>
      </w:r>
      <w:proofErr w:type="spellEnd"/>
      <w:r w:rsidR="009E1D05">
        <w:rPr>
          <w:rFonts w:ascii="Times New Roman" w:hAnsi="Times New Roman" w:cs="Times New Roman"/>
          <w:sz w:val="24"/>
          <w:szCs w:val="24"/>
        </w:rPr>
        <w:t>.“</w:t>
      </w:r>
      <w:r w:rsidR="009E1D05">
        <w:rPr>
          <w:rStyle w:val="Odkaznapoznmkupodiarou"/>
          <w:rFonts w:ascii="Times New Roman" w:hAnsi="Times New Roman" w:cs="Times New Roman"/>
          <w:sz w:val="24"/>
          <w:szCs w:val="24"/>
        </w:rPr>
        <w:footnoteReference w:id="15"/>
      </w:r>
      <w:r w:rsidR="009E1D05">
        <w:rPr>
          <w:rFonts w:ascii="Times New Roman" w:hAnsi="Times New Roman" w:cs="Times New Roman"/>
          <w:sz w:val="24"/>
          <w:szCs w:val="24"/>
        </w:rPr>
        <w:t xml:space="preserve"> </w:t>
      </w:r>
      <w:r w:rsidR="000234C8">
        <w:rPr>
          <w:rFonts w:ascii="Times New Roman" w:hAnsi="Times New Roman" w:cs="Times New Roman"/>
          <w:sz w:val="24"/>
          <w:szCs w:val="24"/>
        </w:rPr>
        <w:tab/>
      </w:r>
      <w:r w:rsidR="000234C8">
        <w:rPr>
          <w:rFonts w:ascii="Times New Roman" w:hAnsi="Times New Roman" w:cs="Times New Roman"/>
          <w:sz w:val="24"/>
          <w:szCs w:val="24"/>
        </w:rPr>
        <w:tab/>
      </w:r>
      <w:r w:rsidR="000234C8">
        <w:rPr>
          <w:rFonts w:ascii="Times New Roman" w:hAnsi="Times New Roman" w:cs="Times New Roman"/>
          <w:sz w:val="24"/>
          <w:szCs w:val="24"/>
        </w:rPr>
        <w:tab/>
      </w:r>
      <w:r w:rsidR="000234C8">
        <w:rPr>
          <w:rFonts w:ascii="Times New Roman" w:hAnsi="Times New Roman" w:cs="Times New Roman"/>
          <w:sz w:val="24"/>
          <w:szCs w:val="24"/>
        </w:rPr>
        <w:tab/>
      </w:r>
      <w:r w:rsidR="000234C8">
        <w:rPr>
          <w:rFonts w:ascii="Times New Roman" w:hAnsi="Times New Roman" w:cs="Times New Roman"/>
          <w:sz w:val="24"/>
          <w:szCs w:val="24"/>
        </w:rPr>
        <w:tab/>
      </w:r>
      <w:r w:rsidR="000234C8">
        <w:rPr>
          <w:rFonts w:ascii="Times New Roman" w:hAnsi="Times New Roman" w:cs="Times New Roman"/>
          <w:sz w:val="24"/>
          <w:szCs w:val="24"/>
        </w:rPr>
        <w:tab/>
      </w:r>
      <w:r w:rsidR="000234C8">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9E1D05">
        <w:rPr>
          <w:rFonts w:ascii="Times New Roman" w:hAnsi="Times New Roman" w:cs="Times New Roman"/>
          <w:sz w:val="24"/>
          <w:szCs w:val="24"/>
        </w:rPr>
        <w:t xml:space="preserve">Tatranský národný park </w:t>
      </w:r>
      <w:r w:rsidR="009E1D05" w:rsidRPr="00796A1B">
        <w:rPr>
          <w:rFonts w:ascii="Times New Roman" w:hAnsi="Times New Roman" w:cs="Times New Roman"/>
          <w:sz w:val="24"/>
          <w:szCs w:val="24"/>
        </w:rPr>
        <w:t>bol za národný park</w:t>
      </w:r>
      <w:r w:rsidR="009E1D05">
        <w:rPr>
          <w:rFonts w:ascii="Times New Roman" w:hAnsi="Times New Roman" w:cs="Times New Roman"/>
          <w:sz w:val="24"/>
          <w:szCs w:val="24"/>
        </w:rPr>
        <w:t>,</w:t>
      </w:r>
      <w:r w:rsidR="009E1D05" w:rsidRPr="00796A1B">
        <w:rPr>
          <w:rFonts w:ascii="Times New Roman" w:hAnsi="Times New Roman" w:cs="Times New Roman"/>
          <w:sz w:val="24"/>
          <w:szCs w:val="24"/>
        </w:rPr>
        <w:t xml:space="preserve"> </w:t>
      </w:r>
      <w:r w:rsidR="009E1D05">
        <w:rPr>
          <w:rFonts w:ascii="Times New Roman" w:hAnsi="Times New Roman" w:cs="Times New Roman"/>
          <w:sz w:val="24"/>
          <w:szCs w:val="24"/>
        </w:rPr>
        <w:t xml:space="preserve">ako je už vyššie uvedené, </w:t>
      </w:r>
      <w:r w:rsidR="009B4BA4">
        <w:rPr>
          <w:rFonts w:ascii="Times New Roman" w:hAnsi="Times New Roman" w:cs="Times New Roman"/>
          <w:sz w:val="24"/>
          <w:szCs w:val="24"/>
        </w:rPr>
        <w:t>vyhlásený zákonom SNR č. 11/1949</w:t>
      </w:r>
      <w:r w:rsidR="009E1D05" w:rsidRPr="00796A1B">
        <w:rPr>
          <w:rFonts w:ascii="Times New Roman" w:hAnsi="Times New Roman" w:cs="Times New Roman"/>
          <w:sz w:val="24"/>
          <w:szCs w:val="24"/>
        </w:rPr>
        <w:t xml:space="preserve"> o Tatranskom národnom parku zo dňa 18. decembra 1948 s účinnosťou od 1. januára 1949. Nariadením vlády S</w:t>
      </w:r>
      <w:r w:rsidR="009E1D05">
        <w:rPr>
          <w:rFonts w:ascii="Times New Roman" w:hAnsi="Times New Roman" w:cs="Times New Roman"/>
          <w:sz w:val="24"/>
          <w:szCs w:val="24"/>
        </w:rPr>
        <w:t>lovenskej socialistickej republiky</w:t>
      </w:r>
      <w:r w:rsidR="009E1D05" w:rsidRPr="00796A1B">
        <w:rPr>
          <w:rFonts w:ascii="Times New Roman" w:hAnsi="Times New Roman" w:cs="Times New Roman"/>
          <w:sz w:val="24"/>
          <w:szCs w:val="24"/>
        </w:rPr>
        <w:t xml:space="preserve"> č. 12/1987 Zb. zo dňa 6. februára 1987 boli </w:t>
      </w:r>
      <w:r w:rsidR="009E1D05">
        <w:rPr>
          <w:rFonts w:ascii="Times New Roman" w:hAnsi="Times New Roman" w:cs="Times New Roman"/>
          <w:sz w:val="24"/>
          <w:szCs w:val="24"/>
        </w:rPr>
        <w:t xml:space="preserve">potom za súčasť </w:t>
      </w:r>
      <w:proofErr w:type="spellStart"/>
      <w:r w:rsidR="009E1D05">
        <w:rPr>
          <w:rFonts w:ascii="Times New Roman" w:hAnsi="Times New Roman" w:cs="Times New Roman"/>
          <w:sz w:val="24"/>
          <w:szCs w:val="24"/>
        </w:rPr>
        <w:t>TANAP</w:t>
      </w:r>
      <w:r w:rsidR="009E1D05" w:rsidRPr="00796A1B">
        <w:rPr>
          <w:rFonts w:ascii="Times New Roman" w:hAnsi="Times New Roman" w:cs="Times New Roman"/>
          <w:sz w:val="24"/>
          <w:szCs w:val="24"/>
        </w:rPr>
        <w:t>u</w:t>
      </w:r>
      <w:proofErr w:type="spellEnd"/>
      <w:r w:rsidR="009E1D05" w:rsidRPr="00796A1B">
        <w:rPr>
          <w:rFonts w:ascii="Times New Roman" w:hAnsi="Times New Roman" w:cs="Times New Roman"/>
          <w:sz w:val="24"/>
          <w:szCs w:val="24"/>
        </w:rPr>
        <w:t xml:space="preserve"> vyhlásené Západné Tatry. Tatranský nár</w:t>
      </w:r>
      <w:r w:rsidR="009E1D05">
        <w:rPr>
          <w:rFonts w:ascii="Times New Roman" w:hAnsi="Times New Roman" w:cs="Times New Roman"/>
          <w:sz w:val="24"/>
          <w:szCs w:val="24"/>
        </w:rPr>
        <w:t>odný park je z pohľadu</w:t>
      </w:r>
      <w:r w:rsidR="009E1D05" w:rsidRPr="00796A1B">
        <w:rPr>
          <w:rFonts w:ascii="Times New Roman" w:hAnsi="Times New Roman" w:cs="Times New Roman"/>
          <w:sz w:val="24"/>
          <w:szCs w:val="24"/>
        </w:rPr>
        <w:t xml:space="preserve"> územnej ochrany klasifikovaný ako národný park, ktorý definuje v § 19 ods. 1 </w:t>
      </w:r>
      <w:r w:rsidR="00140ABF">
        <w:rPr>
          <w:rFonts w:ascii="Times New Roman" w:hAnsi="Times New Roman" w:cs="Times New Roman"/>
          <w:sz w:val="24"/>
          <w:szCs w:val="24"/>
        </w:rPr>
        <w:t xml:space="preserve">ZOPK </w:t>
      </w:r>
      <w:r w:rsidR="009E1D05" w:rsidRPr="00796A1B">
        <w:rPr>
          <w:rFonts w:ascii="Times New Roman" w:hAnsi="Times New Roman" w:cs="Times New Roman"/>
          <w:sz w:val="24"/>
          <w:szCs w:val="24"/>
        </w:rPr>
        <w:t xml:space="preserve">ako rozsiahlejšie územie, spravidla s výmerou nad 1 000 ha, prevažne s ekosystémami podstatne nezmenenými ľudskou činnosťou alebo v jedinečnej a prirodzenej krajinnej štruktúre, tvoriace nadregionálne biocentrá a najvýznamnejšie prírodné dedičstvo, v ktorom je ochrana prírody nadradená nad ostatné činnosti.  </w:t>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tab/>
      </w:r>
      <w:r w:rsidR="00140ABF">
        <w:rPr>
          <w:rFonts w:ascii="Times New Roman" w:hAnsi="Times New Roman" w:cs="Times New Roman"/>
          <w:sz w:val="24"/>
          <w:szCs w:val="24"/>
        </w:rPr>
        <w:lastRenderedPageBreak/>
        <w:tab/>
      </w:r>
      <w:r w:rsidR="009E1D05" w:rsidRPr="00796A1B">
        <w:rPr>
          <w:rFonts w:ascii="Times New Roman" w:hAnsi="Times New Roman" w:cs="Times New Roman"/>
          <w:sz w:val="24"/>
          <w:szCs w:val="24"/>
        </w:rPr>
        <w:t>Na základe tohto ustanovenia § 19 ods. 1 a ods. 5</w:t>
      </w:r>
      <w:r w:rsidR="009E1D05" w:rsidRPr="00796A1B">
        <w:rPr>
          <w:rStyle w:val="Odkaznapoznmkupodiarou"/>
          <w:rFonts w:ascii="Times New Roman" w:hAnsi="Times New Roman" w:cs="Times New Roman"/>
          <w:sz w:val="24"/>
          <w:szCs w:val="24"/>
        </w:rPr>
        <w:footnoteReference w:id="16"/>
      </w:r>
      <w:r w:rsidR="009E1D05" w:rsidRPr="00796A1B">
        <w:rPr>
          <w:rFonts w:ascii="Times New Roman" w:hAnsi="Times New Roman" w:cs="Times New Roman"/>
          <w:sz w:val="24"/>
          <w:szCs w:val="24"/>
        </w:rPr>
        <w:t xml:space="preserve"> zákona o ochrane prírody a krajiny vláda SR svojím nariadením č. 58/2003 Z.</w:t>
      </w:r>
      <w:r w:rsidR="00467650">
        <w:rPr>
          <w:rFonts w:ascii="Times New Roman" w:hAnsi="Times New Roman" w:cs="Times New Roman"/>
          <w:sz w:val="24"/>
          <w:szCs w:val="24"/>
        </w:rPr>
        <w:t xml:space="preserve"> </w:t>
      </w:r>
      <w:r w:rsidR="009E1D05" w:rsidRPr="00796A1B">
        <w:rPr>
          <w:rFonts w:ascii="Times New Roman" w:hAnsi="Times New Roman" w:cs="Times New Roman"/>
          <w:sz w:val="24"/>
          <w:szCs w:val="24"/>
        </w:rPr>
        <w:t>z. zo dňa 5. februára 2003, s účinnosťou od 1. marca 2003, vyhlásila územie Západných Tatier v okresoch Liptovský Mikuláš a Tvrdošín, Východných Tatier v okresoch Poprad a Kežmarok, Podtatranskej kotliny v okresoch Liptovský Mikuláš, Poprad a Kežmarok za Tatranský národný park. Na základe tohto nariadenia vlády SR boli spresnené hranice národného parku a jeho ochranného pásma.</w:t>
      </w:r>
      <w:r w:rsidR="009E1D05" w:rsidRPr="00796A1B">
        <w:rPr>
          <w:rStyle w:val="Odkaznapoznmkupodiarou"/>
          <w:rFonts w:ascii="Times New Roman" w:hAnsi="Times New Roman" w:cs="Times New Roman"/>
          <w:sz w:val="24"/>
          <w:szCs w:val="24"/>
        </w:rPr>
        <w:footnoteReference w:id="17"/>
      </w:r>
      <w:r w:rsidR="009E1D05" w:rsidRPr="00796A1B">
        <w:rPr>
          <w:rFonts w:ascii="Times New Roman" w:hAnsi="Times New Roman" w:cs="Times New Roman"/>
          <w:sz w:val="24"/>
          <w:szCs w:val="24"/>
        </w:rPr>
        <w:t xml:space="preserve"> Výmera národného parku je podľa § 2 ods. 2 spomínaného nariadenia 73 800 ha. </w:t>
      </w:r>
      <w:r w:rsidR="00E23B10">
        <w:rPr>
          <w:rFonts w:ascii="Times New Roman" w:hAnsi="Times New Roman" w:cs="Times New Roman"/>
          <w:sz w:val="24"/>
          <w:szCs w:val="24"/>
        </w:rPr>
        <w:tab/>
      </w:r>
      <w:r w:rsidR="009E1D05">
        <w:rPr>
          <w:rFonts w:ascii="Times New Roman" w:hAnsi="Times New Roman" w:cs="Times New Roman"/>
          <w:sz w:val="24"/>
          <w:szCs w:val="24"/>
        </w:rPr>
        <w:t>Ochranu každého a teda aj Tatranského národného parku zabezpečujú predovšetkým špeciálne inštitúty ochrany prírody ako ochranné podmienky národného parku</w:t>
      </w:r>
      <w:r w:rsidR="009E1D05">
        <w:rPr>
          <w:rStyle w:val="Odkaznapoznmkupodiarou"/>
          <w:rFonts w:ascii="Times New Roman" w:hAnsi="Times New Roman" w:cs="Times New Roman"/>
          <w:sz w:val="24"/>
          <w:szCs w:val="24"/>
        </w:rPr>
        <w:footnoteReference w:id="18"/>
      </w:r>
      <w:r w:rsidR="009E1D05">
        <w:rPr>
          <w:rFonts w:ascii="Times New Roman" w:hAnsi="Times New Roman" w:cs="Times New Roman"/>
          <w:sz w:val="24"/>
          <w:szCs w:val="24"/>
        </w:rPr>
        <w:t>, program starostlivosti o NP, návštevný poriadok NP</w:t>
      </w:r>
      <w:r w:rsidR="009E1D05">
        <w:rPr>
          <w:rStyle w:val="Odkaznapoznmkupodiarou"/>
          <w:rFonts w:ascii="Times New Roman" w:hAnsi="Times New Roman" w:cs="Times New Roman"/>
          <w:sz w:val="24"/>
          <w:szCs w:val="24"/>
        </w:rPr>
        <w:footnoteReference w:id="19"/>
      </w:r>
      <w:r w:rsidR="009E1D05">
        <w:rPr>
          <w:rFonts w:ascii="Times New Roman" w:hAnsi="Times New Roman" w:cs="Times New Roman"/>
          <w:sz w:val="24"/>
          <w:szCs w:val="24"/>
        </w:rPr>
        <w:t xml:space="preserve">, zvláštny režim lesov NP, špecifická otázka </w:t>
      </w:r>
      <w:proofErr w:type="spellStart"/>
      <w:r w:rsidR="009E1D05">
        <w:rPr>
          <w:rFonts w:ascii="Times New Roman" w:hAnsi="Times New Roman" w:cs="Times New Roman"/>
          <w:sz w:val="24"/>
          <w:szCs w:val="24"/>
        </w:rPr>
        <w:t>majetkoprávnych</w:t>
      </w:r>
      <w:proofErr w:type="spellEnd"/>
      <w:r w:rsidR="009E1D05">
        <w:rPr>
          <w:rFonts w:ascii="Times New Roman" w:hAnsi="Times New Roman" w:cs="Times New Roman"/>
          <w:sz w:val="24"/>
          <w:szCs w:val="24"/>
        </w:rPr>
        <w:t xml:space="preserve"> otázok týkajúcich sa lesov vo vlastníctve štátu či rôznych poplatkov vyberaných na území NP. O všetkých týchto prostriedkoch ochrany NP je v práci pojednávané podrobnejšie. Tieto prostriedky majú napomáhať tomu, aby ochrana prírody bola na území NP nadradená nad ostatné činnosti a požiadavke toho, že ,,</w:t>
      </w:r>
      <w:proofErr w:type="spellStart"/>
      <w:r w:rsidR="009E1D05">
        <w:rPr>
          <w:rFonts w:ascii="Times New Roman" w:hAnsi="Times New Roman" w:cs="Times New Roman"/>
          <w:sz w:val="24"/>
          <w:szCs w:val="24"/>
        </w:rPr>
        <w:t>veškeré</w:t>
      </w:r>
      <w:proofErr w:type="spellEnd"/>
      <w:r w:rsidR="009E1D05">
        <w:rPr>
          <w:rFonts w:ascii="Times New Roman" w:hAnsi="Times New Roman" w:cs="Times New Roman"/>
          <w:sz w:val="24"/>
          <w:szCs w:val="24"/>
        </w:rPr>
        <w:t xml:space="preserve"> využití </w:t>
      </w:r>
      <w:proofErr w:type="spellStart"/>
      <w:r w:rsidR="009E1D05">
        <w:rPr>
          <w:rFonts w:ascii="Times New Roman" w:hAnsi="Times New Roman" w:cs="Times New Roman"/>
          <w:sz w:val="24"/>
          <w:szCs w:val="24"/>
        </w:rPr>
        <w:t>národních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parků</w:t>
      </w:r>
      <w:proofErr w:type="spellEnd"/>
      <w:r w:rsidR="009E1D05">
        <w:rPr>
          <w:rFonts w:ascii="Times New Roman" w:hAnsi="Times New Roman" w:cs="Times New Roman"/>
          <w:sz w:val="24"/>
          <w:szCs w:val="24"/>
        </w:rPr>
        <w:t xml:space="preserve"> musí </w:t>
      </w:r>
      <w:proofErr w:type="spellStart"/>
      <w:r w:rsidR="009E1D05">
        <w:rPr>
          <w:rFonts w:ascii="Times New Roman" w:hAnsi="Times New Roman" w:cs="Times New Roman"/>
          <w:sz w:val="24"/>
          <w:szCs w:val="24"/>
        </w:rPr>
        <w:t>být</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podřízeno</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zachování</w:t>
      </w:r>
      <w:proofErr w:type="spellEnd"/>
      <w:r w:rsidR="009E1D05">
        <w:rPr>
          <w:rFonts w:ascii="Times New Roman" w:hAnsi="Times New Roman" w:cs="Times New Roman"/>
          <w:sz w:val="24"/>
          <w:szCs w:val="24"/>
        </w:rPr>
        <w:t xml:space="preserve"> a zlepšení </w:t>
      </w:r>
      <w:proofErr w:type="spellStart"/>
      <w:r w:rsidR="009E1D05">
        <w:rPr>
          <w:rFonts w:ascii="Times New Roman" w:hAnsi="Times New Roman" w:cs="Times New Roman"/>
          <w:sz w:val="24"/>
          <w:szCs w:val="24"/>
        </w:rPr>
        <w:t>přírodních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poměrů</w:t>
      </w:r>
      <w:proofErr w:type="spellEnd"/>
      <w:r w:rsidR="009E1D05">
        <w:rPr>
          <w:rFonts w:ascii="Times New Roman" w:hAnsi="Times New Roman" w:cs="Times New Roman"/>
          <w:sz w:val="24"/>
          <w:szCs w:val="24"/>
        </w:rPr>
        <w:t xml:space="preserve"> a musí </w:t>
      </w:r>
      <w:proofErr w:type="spellStart"/>
      <w:r w:rsidR="009E1D05">
        <w:rPr>
          <w:rFonts w:ascii="Times New Roman" w:hAnsi="Times New Roman" w:cs="Times New Roman"/>
          <w:sz w:val="24"/>
          <w:szCs w:val="24"/>
        </w:rPr>
        <w:t>být</w:t>
      </w:r>
      <w:proofErr w:type="spellEnd"/>
      <w:r w:rsidR="009E1D05">
        <w:rPr>
          <w:rFonts w:ascii="Times New Roman" w:hAnsi="Times New Roman" w:cs="Times New Roman"/>
          <w:sz w:val="24"/>
          <w:szCs w:val="24"/>
        </w:rPr>
        <w:t xml:space="preserve"> v </w:t>
      </w:r>
      <w:proofErr w:type="spellStart"/>
      <w:r w:rsidR="009E1D05">
        <w:rPr>
          <w:rFonts w:ascii="Times New Roman" w:hAnsi="Times New Roman" w:cs="Times New Roman"/>
          <w:sz w:val="24"/>
          <w:szCs w:val="24"/>
        </w:rPr>
        <w:t>souladu</w:t>
      </w:r>
      <w:proofErr w:type="spellEnd"/>
      <w:r w:rsidR="009E1D05">
        <w:rPr>
          <w:rFonts w:ascii="Times New Roman" w:hAnsi="Times New Roman" w:cs="Times New Roman"/>
          <w:sz w:val="24"/>
          <w:szCs w:val="24"/>
        </w:rPr>
        <w:t xml:space="preserve"> s </w:t>
      </w:r>
      <w:proofErr w:type="spellStart"/>
      <w:r w:rsidR="009E1D05">
        <w:rPr>
          <w:rFonts w:ascii="Times New Roman" w:hAnsi="Times New Roman" w:cs="Times New Roman"/>
          <w:sz w:val="24"/>
          <w:szCs w:val="24"/>
        </w:rPr>
        <w:t>vědeckými</w:t>
      </w:r>
      <w:proofErr w:type="spellEnd"/>
      <w:r w:rsidR="009E1D05">
        <w:rPr>
          <w:rFonts w:ascii="Times New Roman" w:hAnsi="Times New Roman" w:cs="Times New Roman"/>
          <w:sz w:val="24"/>
          <w:szCs w:val="24"/>
        </w:rPr>
        <w:t xml:space="preserve"> a výchovnými </w:t>
      </w:r>
      <w:proofErr w:type="spellStart"/>
      <w:r w:rsidR="009E1D05">
        <w:rPr>
          <w:rFonts w:ascii="Times New Roman" w:hAnsi="Times New Roman" w:cs="Times New Roman"/>
          <w:sz w:val="24"/>
          <w:szCs w:val="24"/>
        </w:rPr>
        <w:t>cíli</w:t>
      </w:r>
      <w:proofErr w:type="spellEnd"/>
      <w:r w:rsidR="009E1D05">
        <w:rPr>
          <w:rFonts w:ascii="Times New Roman" w:hAnsi="Times New Roman" w:cs="Times New Roman"/>
          <w:sz w:val="24"/>
          <w:szCs w:val="24"/>
        </w:rPr>
        <w:t xml:space="preserve"> sledovanými </w:t>
      </w:r>
      <w:proofErr w:type="spellStart"/>
      <w:r w:rsidR="009E1D05">
        <w:rPr>
          <w:rFonts w:ascii="Times New Roman" w:hAnsi="Times New Roman" w:cs="Times New Roman"/>
          <w:sz w:val="24"/>
          <w:szCs w:val="24"/>
        </w:rPr>
        <w:t>jejich</w:t>
      </w:r>
      <w:proofErr w:type="spellEnd"/>
      <w:r w:rsidR="009E1D05">
        <w:rPr>
          <w:rFonts w:ascii="Times New Roman" w:hAnsi="Times New Roman" w:cs="Times New Roman"/>
          <w:sz w:val="24"/>
          <w:szCs w:val="24"/>
        </w:rPr>
        <w:t xml:space="preserve"> </w:t>
      </w:r>
      <w:proofErr w:type="spellStart"/>
      <w:r w:rsidR="009E1D05">
        <w:rPr>
          <w:rFonts w:ascii="Times New Roman" w:hAnsi="Times New Roman" w:cs="Times New Roman"/>
          <w:sz w:val="24"/>
          <w:szCs w:val="24"/>
        </w:rPr>
        <w:t>vyhlášením</w:t>
      </w:r>
      <w:proofErr w:type="spellEnd"/>
      <w:r w:rsidR="009E1D05">
        <w:rPr>
          <w:rFonts w:ascii="Times New Roman" w:hAnsi="Times New Roman" w:cs="Times New Roman"/>
          <w:sz w:val="24"/>
          <w:szCs w:val="24"/>
        </w:rPr>
        <w:t>.“</w:t>
      </w:r>
      <w:r w:rsidR="009E1D05">
        <w:rPr>
          <w:rStyle w:val="Odkaznapoznmkupodiarou"/>
          <w:rFonts w:ascii="Times New Roman" w:hAnsi="Times New Roman" w:cs="Times New Roman"/>
          <w:sz w:val="24"/>
          <w:szCs w:val="24"/>
        </w:rPr>
        <w:footnoteReference w:id="20"/>
      </w:r>
    </w:p>
    <w:p w:rsidR="009E1D05" w:rsidRDefault="00EF0EBE" w:rsidP="00E0346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009E1D05" w:rsidRPr="00A37B23">
        <w:rPr>
          <w:rFonts w:ascii="Times New Roman" w:hAnsi="Times New Roman" w:cs="Times New Roman"/>
          <w:b/>
          <w:bCs/>
          <w:sz w:val="28"/>
          <w:szCs w:val="28"/>
        </w:rPr>
        <w:t xml:space="preserve"> TANAP a </w:t>
      </w:r>
      <w:proofErr w:type="spellStart"/>
      <w:r w:rsidR="009E1D05" w:rsidRPr="00A37B23">
        <w:rPr>
          <w:rFonts w:ascii="Times New Roman" w:hAnsi="Times New Roman" w:cs="Times New Roman"/>
          <w:b/>
          <w:bCs/>
          <w:sz w:val="28"/>
          <w:szCs w:val="28"/>
        </w:rPr>
        <w:t>Natura</w:t>
      </w:r>
      <w:proofErr w:type="spellEnd"/>
      <w:r w:rsidR="009E1D05" w:rsidRPr="00A37B23">
        <w:rPr>
          <w:rFonts w:ascii="Times New Roman" w:hAnsi="Times New Roman" w:cs="Times New Roman"/>
          <w:b/>
          <w:bCs/>
          <w:sz w:val="28"/>
          <w:szCs w:val="28"/>
        </w:rPr>
        <w:t xml:space="preserve"> 2000</w:t>
      </w:r>
    </w:p>
    <w:p w:rsidR="009E1D05" w:rsidRPr="00D73D75" w:rsidRDefault="009E1D05" w:rsidP="00D73D75">
      <w:pPr>
        <w:spacing w:line="360" w:lineRule="auto"/>
        <w:ind w:firstLine="708"/>
        <w:jc w:val="both"/>
        <w:rPr>
          <w:rFonts w:ascii="Times New Roman" w:hAnsi="Times New Roman" w:cs="Times New Roman"/>
          <w:b/>
          <w:bCs/>
          <w:sz w:val="24"/>
          <w:szCs w:val="24"/>
        </w:rPr>
      </w:pPr>
      <w:proofErr w:type="spellStart"/>
      <w:r w:rsidRPr="00E0346F">
        <w:rPr>
          <w:rFonts w:ascii="Times New Roman" w:hAnsi="Times New Roman" w:cs="Times New Roman"/>
          <w:sz w:val="24"/>
          <w:szCs w:val="24"/>
        </w:rPr>
        <w:t>Natura</w:t>
      </w:r>
      <w:proofErr w:type="spellEnd"/>
      <w:r w:rsidRPr="00E0346F">
        <w:rPr>
          <w:rFonts w:ascii="Times New Roman" w:hAnsi="Times New Roman" w:cs="Times New Roman"/>
          <w:sz w:val="24"/>
          <w:szCs w:val="24"/>
        </w:rPr>
        <w:t xml:space="preserve"> 2000 je názov sústavy chránených území členských krajín Európskej únie,</w:t>
      </w:r>
      <w:r w:rsidR="00D73D75">
        <w:rPr>
          <w:rFonts w:ascii="Times New Roman" w:hAnsi="Times New Roman" w:cs="Times New Roman"/>
          <w:sz w:val="24"/>
          <w:szCs w:val="24"/>
        </w:rPr>
        <w:t xml:space="preserve"> </w:t>
      </w:r>
      <w:r w:rsidRPr="00D73D75">
        <w:rPr>
          <w:rFonts w:ascii="Times New Roman" w:hAnsi="Times New Roman" w:cs="Times New Roman"/>
          <w:sz w:val="24"/>
          <w:szCs w:val="24"/>
        </w:rPr>
        <w:t xml:space="preserve">ktorej cieľom je zachovanie prírodného dedičstva nielen pre príslušný členský štát, ale aj pre Európsku úniu ako celok. Podstatou tejto sústavy chránených území je zabezpečiť ochranu najvzácnejších a najviac ohrozených druhov voľne rastúcich rastlín, voľne žijúcich živočíchov ako aj prírodných biotopov, ktoré sa vyskytujú na území štátov Európskej únie a prostredníctvom ochrany týchto druhov a biotopov zabezpečiť zachovanie biologickej </w:t>
      </w:r>
      <w:r w:rsidRPr="00D73D75">
        <w:rPr>
          <w:rFonts w:ascii="Times New Roman" w:hAnsi="Times New Roman" w:cs="Times New Roman"/>
          <w:sz w:val="24"/>
          <w:szCs w:val="24"/>
        </w:rPr>
        <w:lastRenderedPageBreak/>
        <w:t>rôznorodosti v celej Európskej únii.</w:t>
      </w:r>
      <w:r w:rsidRPr="00D73D75">
        <w:rPr>
          <w:rStyle w:val="Odkaznapoznmkupodiarou"/>
          <w:rFonts w:ascii="Times New Roman" w:hAnsi="Times New Roman" w:cs="Times New Roman"/>
          <w:sz w:val="24"/>
          <w:szCs w:val="24"/>
        </w:rPr>
        <w:footnoteReference w:id="21"/>
      </w:r>
      <w:r w:rsidRPr="00D73D75">
        <w:rPr>
          <w:rFonts w:ascii="Times New Roman" w:hAnsi="Times New Roman" w:cs="Times New Roman"/>
          <w:sz w:val="24"/>
          <w:szCs w:val="24"/>
        </w:rPr>
        <w:t xml:space="preserve"> Účelom vytvorenia tejto sústavy zároveň nie je izolácia chránených území a vylúčenie akejkoľvek činnosti človeka v nich, ale zabezpečenie a podpora takých aktivít, ktoré sú v súlade so záujmami ochrany prírody, berúc do úvahy aj rôzne ekonomické, sociálne, kultúrne či regionálne požiadavky. </w:t>
      </w:r>
      <w:r w:rsidRPr="00D73D75">
        <w:rPr>
          <w:rFonts w:ascii="Times New Roman" w:eastAsia="Times New Roman" w:hAnsi="Times New Roman" w:cs="Times New Roman"/>
          <w:sz w:val="24"/>
          <w:szCs w:val="24"/>
        </w:rPr>
        <w:t>Členské štáty EÚ sa pri tvorbe tejto sústavy riadia legislatívou, ktorá je pre ne záväzná. Jej základ v oblasti ochrany prírody tvoria dve smernice:</w:t>
      </w:r>
    </w:p>
    <w:p w:rsidR="009E1D05" w:rsidRPr="00796A1B" w:rsidRDefault="009E1D05" w:rsidP="00796A1B">
      <w:pPr>
        <w:pStyle w:val="Zarkazkladnhotextu2"/>
        <w:numPr>
          <w:ilvl w:val="0"/>
          <w:numId w:val="1"/>
        </w:numPr>
        <w:spacing w:line="360" w:lineRule="auto"/>
        <w:jc w:val="both"/>
        <w:rPr>
          <w:rFonts w:eastAsia="Times New Roman"/>
          <w:b/>
          <w:bCs/>
        </w:rPr>
      </w:pPr>
      <w:r w:rsidRPr="00796A1B">
        <w:rPr>
          <w:rFonts w:eastAsia="Times New Roman"/>
        </w:rPr>
        <w:t>smernica Rady Európskej únie č. 79/409/EHS o ochrane voľne žijúcich vtákov – tzv. smernica o vtákoch (</w:t>
      </w:r>
      <w:proofErr w:type="spellStart"/>
      <w:r w:rsidRPr="00796A1B">
        <w:rPr>
          <w:rFonts w:eastAsia="Times New Roman"/>
        </w:rPr>
        <w:t>Birds</w:t>
      </w:r>
      <w:proofErr w:type="spellEnd"/>
      <w:r w:rsidRPr="00796A1B">
        <w:rPr>
          <w:rFonts w:eastAsia="Times New Roman"/>
        </w:rPr>
        <w:t xml:space="preserve"> </w:t>
      </w:r>
      <w:proofErr w:type="spellStart"/>
      <w:r w:rsidRPr="00796A1B">
        <w:rPr>
          <w:rFonts w:eastAsia="Times New Roman"/>
        </w:rPr>
        <w:t>Directive</w:t>
      </w:r>
      <w:proofErr w:type="spellEnd"/>
      <w:r w:rsidRPr="00796A1B">
        <w:rPr>
          <w:rFonts w:eastAsia="Times New Roman"/>
        </w:rPr>
        <w:t>)</w:t>
      </w:r>
    </w:p>
    <w:p w:rsidR="009E1D05" w:rsidRPr="00796A1B" w:rsidRDefault="009E1D05" w:rsidP="00796A1B">
      <w:pPr>
        <w:pStyle w:val="Zarkazkladnhotextu2"/>
        <w:numPr>
          <w:ilvl w:val="0"/>
          <w:numId w:val="1"/>
        </w:numPr>
        <w:spacing w:line="360" w:lineRule="auto"/>
        <w:jc w:val="both"/>
      </w:pPr>
      <w:r w:rsidRPr="00796A1B">
        <w:rPr>
          <w:rFonts w:eastAsia="Times New Roman"/>
        </w:rPr>
        <w:t>smernica Rady Európske únie č. 92/43/EHS o ochrane biotopov, voľne žijúcich živočíchov a voľne rastúcich rastlín – tzv. smernica o biotopoch</w:t>
      </w:r>
      <w:r w:rsidRPr="00796A1B">
        <w:rPr>
          <w:rStyle w:val="Odkaznapoznmkupodiarou"/>
          <w:rFonts w:eastAsia="Times New Roman"/>
        </w:rPr>
        <w:footnoteReference w:id="22"/>
      </w:r>
      <w:r w:rsidRPr="00796A1B">
        <w:rPr>
          <w:rFonts w:eastAsia="Times New Roman"/>
        </w:rPr>
        <w:t xml:space="preserve"> (</w:t>
      </w:r>
      <w:proofErr w:type="spellStart"/>
      <w:r w:rsidRPr="00796A1B">
        <w:rPr>
          <w:rFonts w:eastAsia="Times New Roman"/>
        </w:rPr>
        <w:t>Habitats</w:t>
      </w:r>
      <w:proofErr w:type="spellEnd"/>
      <w:r w:rsidRPr="00796A1B">
        <w:rPr>
          <w:rFonts w:eastAsia="Times New Roman"/>
        </w:rPr>
        <w:t xml:space="preserve"> </w:t>
      </w:r>
      <w:proofErr w:type="spellStart"/>
      <w:r w:rsidRPr="00796A1B">
        <w:rPr>
          <w:rFonts w:eastAsia="Times New Roman"/>
        </w:rPr>
        <w:t>Directive</w:t>
      </w:r>
      <w:proofErr w:type="spellEnd"/>
      <w:r w:rsidRPr="00796A1B">
        <w:rPr>
          <w:rFonts w:eastAsia="Times New Roman"/>
        </w:rPr>
        <w:t>)</w:t>
      </w:r>
    </w:p>
    <w:p w:rsidR="00EB687E" w:rsidRPr="007A0A2A" w:rsidRDefault="009E1D05" w:rsidP="007A0A2A">
      <w:pPr>
        <w:spacing w:line="360" w:lineRule="auto"/>
        <w:ind w:firstLine="708"/>
        <w:jc w:val="both"/>
        <w:rPr>
          <w:rFonts w:ascii="Times New Roman" w:hAnsi="Times New Roman" w:cs="Times New Roman"/>
          <w:snapToGrid w:val="0"/>
          <w:sz w:val="24"/>
          <w:szCs w:val="24"/>
        </w:rPr>
      </w:pPr>
      <w:r w:rsidRPr="00796A1B">
        <w:rPr>
          <w:rFonts w:ascii="Times New Roman" w:hAnsi="Times New Roman" w:cs="Times New Roman"/>
          <w:sz w:val="24"/>
          <w:szCs w:val="24"/>
        </w:rPr>
        <w:t>Jedná sa o najkomplexnejšie právne predpisy ochrany prírody Európskej únie na úrovni sekundárnych prameňov. Na základe smernice o vtákoch sú vyhlasované osobitne chránené územia (</w:t>
      </w:r>
      <w:proofErr w:type="spellStart"/>
      <w:r w:rsidRPr="00796A1B">
        <w:rPr>
          <w:rFonts w:ascii="Times New Roman" w:hAnsi="Times New Roman" w:cs="Times New Roman"/>
          <w:sz w:val="24"/>
          <w:szCs w:val="24"/>
        </w:rPr>
        <w:t>Special</w:t>
      </w:r>
      <w:proofErr w:type="spellEnd"/>
      <w:r w:rsidRPr="00796A1B">
        <w:rPr>
          <w:rFonts w:ascii="Times New Roman" w:hAnsi="Times New Roman" w:cs="Times New Roman"/>
          <w:sz w:val="24"/>
          <w:szCs w:val="24"/>
        </w:rPr>
        <w:t xml:space="preserve"> </w:t>
      </w:r>
      <w:proofErr w:type="spellStart"/>
      <w:r w:rsidRPr="00796A1B">
        <w:rPr>
          <w:rFonts w:ascii="Times New Roman" w:hAnsi="Times New Roman" w:cs="Times New Roman"/>
          <w:sz w:val="24"/>
          <w:szCs w:val="24"/>
        </w:rPr>
        <w:t>Protection</w:t>
      </w:r>
      <w:proofErr w:type="spellEnd"/>
      <w:r w:rsidRPr="00796A1B">
        <w:rPr>
          <w:rFonts w:ascii="Times New Roman" w:hAnsi="Times New Roman" w:cs="Times New Roman"/>
          <w:sz w:val="24"/>
          <w:szCs w:val="24"/>
        </w:rPr>
        <w:t xml:space="preserve"> </w:t>
      </w:r>
      <w:proofErr w:type="spellStart"/>
      <w:r w:rsidRPr="00796A1B">
        <w:rPr>
          <w:rFonts w:ascii="Times New Roman" w:hAnsi="Times New Roman" w:cs="Times New Roman"/>
          <w:sz w:val="24"/>
          <w:szCs w:val="24"/>
        </w:rPr>
        <w:t>Areas</w:t>
      </w:r>
      <w:proofErr w:type="spellEnd"/>
      <w:r w:rsidRPr="00796A1B">
        <w:rPr>
          <w:rFonts w:ascii="Times New Roman" w:hAnsi="Times New Roman" w:cs="Times New Roman"/>
          <w:sz w:val="24"/>
          <w:szCs w:val="24"/>
        </w:rPr>
        <w:t xml:space="preserve"> - SPA), v slovenskej národnej legislatíve sa jedná o chránené vtáčie územia, ktorých podstatou je druhová aj územná ochrana všetkých voľne žijúcich druhov vtákov, ktoré sa prirodzene vyskytujú na území členských štátov EÚ. Podľa smernice o biotopoch sa zase vyhlasujú osobitné územia ochrany (</w:t>
      </w:r>
      <w:proofErr w:type="spellStart"/>
      <w:r w:rsidRPr="00796A1B">
        <w:rPr>
          <w:rFonts w:ascii="Times New Roman" w:hAnsi="Times New Roman" w:cs="Times New Roman"/>
          <w:sz w:val="24"/>
          <w:szCs w:val="24"/>
        </w:rPr>
        <w:t>Special</w:t>
      </w:r>
      <w:proofErr w:type="spellEnd"/>
      <w:r w:rsidRPr="00796A1B">
        <w:rPr>
          <w:rFonts w:ascii="Times New Roman" w:hAnsi="Times New Roman" w:cs="Times New Roman"/>
          <w:sz w:val="24"/>
          <w:szCs w:val="24"/>
        </w:rPr>
        <w:t xml:space="preserve"> </w:t>
      </w:r>
      <w:proofErr w:type="spellStart"/>
      <w:r w:rsidRPr="00796A1B">
        <w:rPr>
          <w:rFonts w:ascii="Times New Roman" w:hAnsi="Times New Roman" w:cs="Times New Roman"/>
          <w:sz w:val="24"/>
          <w:szCs w:val="24"/>
        </w:rPr>
        <w:t>Areas</w:t>
      </w:r>
      <w:proofErr w:type="spellEnd"/>
      <w:r w:rsidRPr="00796A1B">
        <w:rPr>
          <w:rFonts w:ascii="Times New Roman" w:hAnsi="Times New Roman" w:cs="Times New Roman"/>
          <w:sz w:val="24"/>
          <w:szCs w:val="24"/>
        </w:rPr>
        <w:t xml:space="preserve"> </w:t>
      </w:r>
      <w:proofErr w:type="spellStart"/>
      <w:r w:rsidRPr="00796A1B">
        <w:rPr>
          <w:rFonts w:ascii="Times New Roman" w:hAnsi="Times New Roman" w:cs="Times New Roman"/>
          <w:sz w:val="24"/>
          <w:szCs w:val="24"/>
        </w:rPr>
        <w:t>of</w:t>
      </w:r>
      <w:proofErr w:type="spellEnd"/>
      <w:r w:rsidRPr="00796A1B">
        <w:rPr>
          <w:rFonts w:ascii="Times New Roman" w:hAnsi="Times New Roman" w:cs="Times New Roman"/>
          <w:sz w:val="24"/>
          <w:szCs w:val="24"/>
        </w:rPr>
        <w:t xml:space="preserve"> </w:t>
      </w:r>
      <w:proofErr w:type="spellStart"/>
      <w:r w:rsidRPr="00796A1B">
        <w:rPr>
          <w:rFonts w:ascii="Times New Roman" w:hAnsi="Times New Roman" w:cs="Times New Roman"/>
          <w:sz w:val="24"/>
          <w:szCs w:val="24"/>
        </w:rPr>
        <w:t>Conservation</w:t>
      </w:r>
      <w:proofErr w:type="spellEnd"/>
      <w:r w:rsidRPr="00796A1B">
        <w:rPr>
          <w:rFonts w:ascii="Times New Roman" w:hAnsi="Times New Roman" w:cs="Times New Roman"/>
          <w:sz w:val="24"/>
          <w:szCs w:val="24"/>
        </w:rPr>
        <w:t xml:space="preserve"> - SAC), v národnej legislatíve ide o územia európskeho významu, v ktorých sú predmetom ochrany biotopy, rastliny a živočíchy, ktorých zachovanie je významné v európskom kontexte.</w:t>
      </w:r>
      <w:r w:rsidRPr="00796A1B">
        <w:rPr>
          <w:rStyle w:val="Odkaznapoznmkupodiarou"/>
          <w:rFonts w:ascii="Times New Roman" w:hAnsi="Times New Roman" w:cs="Times New Roman"/>
          <w:sz w:val="24"/>
          <w:szCs w:val="24"/>
        </w:rPr>
        <w:footnoteReference w:id="23"/>
      </w:r>
      <w:r w:rsidRPr="00796A1B">
        <w:rPr>
          <w:rFonts w:ascii="Times New Roman" w:hAnsi="Times New Roman" w:cs="Times New Roman"/>
          <w:sz w:val="24"/>
          <w:szCs w:val="24"/>
        </w:rPr>
        <w:t xml:space="preserve"> </w:t>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Pr="00796A1B">
        <w:rPr>
          <w:rFonts w:ascii="Times New Roman" w:hAnsi="Times New Roman" w:cs="Times New Roman"/>
          <w:sz w:val="24"/>
          <w:szCs w:val="24"/>
        </w:rPr>
        <w:t>Predpokladom fungovania celého systému je zladenie európskej legislatívy s národnou legislatívou a dôsledná implementácia európskych právnych noriem, ich uplatňovanie ako aj kontrola a možnosť vynútenia ich dodržiavania. Túto skutočnosť EÚ predpokladala už pri zakladaní danej sústavy, pričom v prípade neplnenia ustanovení daných právnych noriem zo strany členských štátov má EÚ právne nástroje ich vynútenia, v krajnom prípade uvalenie vysokých pokút rozhodnutím Európskeho súdneho dvora za neplnenie daných noriem. K zosúladeniu právneho poriadku Slovenskej republiky so smernicou o vtákoch a smernicou o biotopoch došlo prijatím zákona č. 543/2002 Z.</w:t>
      </w:r>
      <w:r w:rsidR="00467650">
        <w:rPr>
          <w:rFonts w:ascii="Times New Roman" w:hAnsi="Times New Roman" w:cs="Times New Roman"/>
          <w:sz w:val="24"/>
          <w:szCs w:val="24"/>
        </w:rPr>
        <w:t xml:space="preserve"> </w:t>
      </w:r>
      <w:r w:rsidRPr="00796A1B">
        <w:rPr>
          <w:rFonts w:ascii="Times New Roman" w:hAnsi="Times New Roman" w:cs="Times New Roman"/>
          <w:sz w:val="24"/>
          <w:szCs w:val="24"/>
        </w:rPr>
        <w:t xml:space="preserve">z. o ochrane prírody a krajiny a vyhlášky </w:t>
      </w:r>
      <w:r w:rsidRPr="00796A1B">
        <w:rPr>
          <w:rFonts w:ascii="Times New Roman" w:hAnsi="Times New Roman" w:cs="Times New Roman"/>
          <w:sz w:val="24"/>
          <w:szCs w:val="24"/>
        </w:rPr>
        <w:lastRenderedPageBreak/>
        <w:t>Ministerstva životného prostredia Slovenskej republiky č. 24/2003 Z.</w:t>
      </w:r>
      <w:r w:rsidR="00467650">
        <w:rPr>
          <w:rFonts w:ascii="Times New Roman" w:hAnsi="Times New Roman" w:cs="Times New Roman"/>
          <w:sz w:val="24"/>
          <w:szCs w:val="24"/>
        </w:rPr>
        <w:t xml:space="preserve"> </w:t>
      </w:r>
      <w:r w:rsidRPr="00796A1B">
        <w:rPr>
          <w:rFonts w:ascii="Times New Roman" w:hAnsi="Times New Roman" w:cs="Times New Roman"/>
          <w:sz w:val="24"/>
          <w:szCs w:val="24"/>
        </w:rPr>
        <w:t xml:space="preserve">z., ktorou sa zákon o ochrane prírody a krajiny vykonáva. Právne zabezpečenie území chránených sústavou NATURA 2000 na území Slovenskej republiky vyplýva z §§ 26-28 zákona č. 543/2002 </w:t>
      </w:r>
      <w:proofErr w:type="spellStart"/>
      <w:r w:rsidRPr="00796A1B">
        <w:rPr>
          <w:rFonts w:ascii="Times New Roman" w:hAnsi="Times New Roman" w:cs="Times New Roman"/>
          <w:sz w:val="24"/>
          <w:szCs w:val="24"/>
        </w:rPr>
        <w:t>Z.z</w:t>
      </w:r>
      <w:proofErr w:type="spellEnd"/>
      <w:r w:rsidRPr="00796A1B">
        <w:rPr>
          <w:rFonts w:ascii="Times New Roman" w:hAnsi="Times New Roman" w:cs="Times New Roman"/>
          <w:sz w:val="24"/>
          <w:szCs w:val="24"/>
        </w:rPr>
        <w:t xml:space="preserve">. o ochrane prírody a krajiny. </w:t>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Pr="00796A1B">
        <w:rPr>
          <w:rFonts w:ascii="Times New Roman" w:hAnsi="Times New Roman" w:cs="Times New Roman"/>
          <w:sz w:val="24"/>
          <w:szCs w:val="24"/>
        </w:rPr>
        <w:t>Do sústavy boli navrhnuté len najcennejšie územia s výskytom najpočetnejších populácií vybraných chránených druhov a najzachovalejších biotopov podľa odborných poznatkov bez ohľadu na vlastníctvo, využívanie územia alebo iné záujmy. Zavedenie sústavy zároveň neznamená zrušenie súčasného národného systému chránených území, skôr sa jedná o prekrývanie s existujúcimi chránenými územiami, ktoré sú hodnotné z pohľadu európskej ako aj slovenskej ochrany prírody.</w:t>
      </w:r>
      <w:r w:rsidRPr="00796A1B">
        <w:rPr>
          <w:rStyle w:val="Odkaznapoznmkupodiarou"/>
          <w:rFonts w:ascii="Times New Roman" w:hAnsi="Times New Roman" w:cs="Times New Roman"/>
          <w:sz w:val="24"/>
          <w:szCs w:val="24"/>
        </w:rPr>
        <w:footnoteReference w:id="24"/>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Pr="00796A1B">
        <w:rPr>
          <w:rFonts w:ascii="Times New Roman" w:hAnsi="Times New Roman" w:cs="Times New Roman"/>
          <w:sz w:val="24"/>
          <w:szCs w:val="24"/>
        </w:rPr>
        <w:t>Ministerstvo životného prostredia Slovenskej republiky vydalo podľa § 27 ods. 5 zákona č. 543/2002 Z. z. o ochrane prírody a krajiny v znení zákona č. 525/2003 Z. z. výnos</w:t>
      </w:r>
      <w:r w:rsidRPr="00796A1B">
        <w:rPr>
          <w:rStyle w:val="Odkaznapoznmkupodiarou"/>
          <w:rFonts w:ascii="Times New Roman" w:hAnsi="Times New Roman" w:cs="Times New Roman"/>
          <w:sz w:val="24"/>
          <w:szCs w:val="24"/>
        </w:rPr>
        <w:footnoteReference w:id="25"/>
      </w:r>
      <w:r w:rsidRPr="00796A1B">
        <w:rPr>
          <w:rFonts w:ascii="Times New Roman" w:hAnsi="Times New Roman" w:cs="Times New Roman"/>
          <w:sz w:val="24"/>
          <w:szCs w:val="24"/>
        </w:rPr>
        <w:t xml:space="preserve"> zo 14. júla 2004 č. 3/2004-5.1, ktorým sa vydáva národný zoznam území európskeho významu. Výnos nadobudol účinnosť 1. augusta 2004 a zverejnil sa ním národný zoznam, ktorý obsahuje názov lokality navrhovaného územia európskeho významu, katastrálne územie, v ktorom sa lokalita nachádza, výmeru lokality, stupeň územnej ochrany navrhovaného územia európskeho významu vrátane územnej a časovej doby platnosti podmienok ochrany a odôvodnenie návrhu ochrany. </w:t>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00467650">
        <w:rPr>
          <w:rFonts w:ascii="Times New Roman" w:hAnsi="Times New Roman" w:cs="Times New Roman"/>
          <w:sz w:val="24"/>
          <w:szCs w:val="24"/>
        </w:rPr>
        <w:tab/>
      </w:r>
      <w:r w:rsidRPr="00796A1B">
        <w:rPr>
          <w:rFonts w:ascii="Times New Roman" w:hAnsi="Times New Roman" w:cs="Times New Roman"/>
          <w:sz w:val="24"/>
          <w:szCs w:val="24"/>
        </w:rPr>
        <w:t>V tomto národnom zozname území európskeho významu sa nachádza aj územie európskeho významu Tatry, s identifikačným kódom SKUEV0307, ktorého výmera je 61735,30 ha. Chránené vtáčie územie Tatry bolo zase schválené na základe § 26 ods. 2 zákona č. 543/2002 Z. z. o ochrane prírody a krajiny uznesením vlády Slovenskej republiky č. 636 z 9. júla 2003. Výmera tohto chráneného vtáčieho územia je 54 717 ha a vo veľkej miere (96%) sa prekrýva s územím národného parku. Je tvorené lesnými biotopmi a čiastočne lúkami, ktoré sú dôležité pre hniezdenie vzácnych druhov dravcov</w:t>
      </w:r>
      <w:r w:rsidRPr="00796A1B">
        <w:rPr>
          <w:rStyle w:val="Odkaznapoznmkupodiarou"/>
          <w:rFonts w:ascii="Times New Roman" w:hAnsi="Times New Roman" w:cs="Times New Roman"/>
          <w:sz w:val="24"/>
          <w:szCs w:val="24"/>
        </w:rPr>
        <w:footnoteReference w:id="26"/>
      </w:r>
      <w:r w:rsidRPr="00796A1B">
        <w:rPr>
          <w:rFonts w:ascii="Times New Roman" w:hAnsi="Times New Roman" w:cs="Times New Roman"/>
          <w:sz w:val="24"/>
          <w:szCs w:val="24"/>
        </w:rPr>
        <w:t xml:space="preserve"> a lesných kúr ako je </w:t>
      </w:r>
      <w:r w:rsidRPr="00796A1B">
        <w:rPr>
          <w:rFonts w:ascii="Times New Roman" w:hAnsi="Times New Roman" w:cs="Times New Roman"/>
          <w:snapToGrid w:val="0"/>
          <w:sz w:val="24"/>
          <w:szCs w:val="24"/>
        </w:rPr>
        <w:t>tetrov hlucháň (</w:t>
      </w:r>
      <w:proofErr w:type="spellStart"/>
      <w:r w:rsidRPr="00796A1B">
        <w:rPr>
          <w:rFonts w:ascii="Times New Roman" w:hAnsi="Times New Roman" w:cs="Times New Roman"/>
          <w:snapToGrid w:val="0"/>
          <w:sz w:val="24"/>
          <w:szCs w:val="24"/>
        </w:rPr>
        <w:t>Tetrao</w:t>
      </w:r>
      <w:proofErr w:type="spellEnd"/>
      <w:r w:rsidRPr="00796A1B">
        <w:rPr>
          <w:rFonts w:ascii="Times New Roman" w:hAnsi="Times New Roman" w:cs="Times New Roman"/>
          <w:snapToGrid w:val="0"/>
          <w:sz w:val="24"/>
          <w:szCs w:val="24"/>
        </w:rPr>
        <w:t xml:space="preserve"> </w:t>
      </w:r>
      <w:proofErr w:type="spellStart"/>
      <w:r w:rsidRPr="00796A1B">
        <w:rPr>
          <w:rFonts w:ascii="Times New Roman" w:hAnsi="Times New Roman" w:cs="Times New Roman"/>
          <w:snapToGrid w:val="0"/>
          <w:sz w:val="24"/>
          <w:szCs w:val="24"/>
        </w:rPr>
        <w:t>urogallus</w:t>
      </w:r>
      <w:proofErr w:type="spellEnd"/>
      <w:r w:rsidRPr="00796A1B">
        <w:rPr>
          <w:rFonts w:ascii="Times New Roman" w:hAnsi="Times New Roman" w:cs="Times New Roman"/>
          <w:snapToGrid w:val="0"/>
          <w:sz w:val="24"/>
          <w:szCs w:val="24"/>
        </w:rPr>
        <w:t xml:space="preserve">) resp. tetrov </w:t>
      </w:r>
      <w:proofErr w:type="spellStart"/>
      <w:r w:rsidRPr="00796A1B">
        <w:rPr>
          <w:rFonts w:ascii="Times New Roman" w:hAnsi="Times New Roman" w:cs="Times New Roman"/>
          <w:snapToGrid w:val="0"/>
          <w:sz w:val="24"/>
          <w:szCs w:val="24"/>
        </w:rPr>
        <w:t>hoľniak</w:t>
      </w:r>
      <w:proofErr w:type="spellEnd"/>
      <w:r w:rsidRPr="00796A1B">
        <w:rPr>
          <w:rFonts w:ascii="Times New Roman" w:hAnsi="Times New Roman" w:cs="Times New Roman"/>
          <w:snapToGrid w:val="0"/>
          <w:sz w:val="24"/>
          <w:szCs w:val="24"/>
        </w:rPr>
        <w:t xml:space="preserve"> (</w:t>
      </w:r>
      <w:proofErr w:type="spellStart"/>
      <w:r w:rsidRPr="00796A1B">
        <w:rPr>
          <w:rFonts w:ascii="Times New Roman" w:hAnsi="Times New Roman" w:cs="Times New Roman"/>
          <w:snapToGrid w:val="0"/>
          <w:sz w:val="24"/>
          <w:szCs w:val="24"/>
        </w:rPr>
        <w:t>Tetrao</w:t>
      </w:r>
      <w:proofErr w:type="spellEnd"/>
      <w:r w:rsidRPr="00796A1B">
        <w:rPr>
          <w:rFonts w:ascii="Times New Roman" w:hAnsi="Times New Roman" w:cs="Times New Roman"/>
          <w:snapToGrid w:val="0"/>
          <w:sz w:val="24"/>
          <w:szCs w:val="24"/>
        </w:rPr>
        <w:t xml:space="preserve"> </w:t>
      </w:r>
      <w:proofErr w:type="spellStart"/>
      <w:r w:rsidRPr="00796A1B">
        <w:rPr>
          <w:rFonts w:ascii="Times New Roman" w:hAnsi="Times New Roman" w:cs="Times New Roman"/>
          <w:snapToGrid w:val="0"/>
          <w:sz w:val="24"/>
          <w:szCs w:val="24"/>
        </w:rPr>
        <w:t>tetrix</w:t>
      </w:r>
      <w:proofErr w:type="spellEnd"/>
      <w:r w:rsidRPr="00796A1B">
        <w:rPr>
          <w:rFonts w:ascii="Times New Roman" w:hAnsi="Times New Roman" w:cs="Times New Roman"/>
          <w:snapToGrid w:val="0"/>
          <w:sz w:val="24"/>
          <w:szCs w:val="24"/>
        </w:rPr>
        <w:t xml:space="preserve">). </w:t>
      </w:r>
      <w:r w:rsidR="00467650">
        <w:rPr>
          <w:rFonts w:ascii="Times New Roman" w:hAnsi="Times New Roman" w:cs="Times New Roman"/>
          <w:snapToGrid w:val="0"/>
          <w:sz w:val="24"/>
          <w:szCs w:val="24"/>
        </w:rPr>
        <w:tab/>
      </w:r>
      <w:r w:rsidR="00467650">
        <w:rPr>
          <w:rFonts w:ascii="Times New Roman" w:hAnsi="Times New Roman" w:cs="Times New Roman"/>
          <w:snapToGrid w:val="0"/>
          <w:sz w:val="24"/>
          <w:szCs w:val="24"/>
        </w:rPr>
        <w:tab/>
      </w:r>
      <w:r w:rsidR="00467650">
        <w:rPr>
          <w:rFonts w:ascii="Times New Roman" w:hAnsi="Times New Roman" w:cs="Times New Roman"/>
          <w:snapToGrid w:val="0"/>
          <w:sz w:val="24"/>
          <w:szCs w:val="24"/>
        </w:rPr>
        <w:tab/>
      </w:r>
      <w:r w:rsidRPr="00796A1B">
        <w:rPr>
          <w:rFonts w:ascii="Times New Roman" w:hAnsi="Times New Roman" w:cs="Times New Roman"/>
          <w:snapToGrid w:val="0"/>
          <w:sz w:val="24"/>
          <w:szCs w:val="24"/>
        </w:rPr>
        <w:t xml:space="preserve">Územie európskeho významu Tatry ako aj chránené vtáčie územie Tatry vyhlásené všeobecne záväznými právnymi predpismi jasne deklarujú význam Tatranského národného parku aj z pohľadu európskeho kontextu ochrany prírody a krajiny v snahe zachovať </w:t>
      </w:r>
      <w:r w:rsidRPr="00796A1B">
        <w:rPr>
          <w:rFonts w:ascii="Times New Roman" w:hAnsi="Times New Roman" w:cs="Times New Roman"/>
          <w:snapToGrid w:val="0"/>
          <w:sz w:val="24"/>
          <w:szCs w:val="24"/>
        </w:rPr>
        <w:lastRenderedPageBreak/>
        <w:t xml:space="preserve">biologickú rozmanitosť tých druhov rastlín, živočíchov a biotopov, ktoré sú najviac ohrozené ľudskou činnosťou resp. patria k tomu najvzácnejšiemu, čo sa v Európe ako takej zachovalo. </w:t>
      </w:r>
    </w:p>
    <w:p w:rsidR="009E1D05" w:rsidRPr="00796A1B" w:rsidRDefault="00B161EA" w:rsidP="00796A1B">
      <w:pPr>
        <w:spacing w:line="36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2.3</w:t>
      </w:r>
      <w:r w:rsidR="009E1D05" w:rsidRPr="00796A1B">
        <w:rPr>
          <w:rFonts w:ascii="Times New Roman" w:hAnsi="Times New Roman" w:cs="Times New Roman"/>
          <w:b/>
          <w:bCs/>
          <w:snapToGrid w:val="0"/>
          <w:sz w:val="24"/>
          <w:szCs w:val="24"/>
        </w:rPr>
        <w:t>.1 Platná právna úprava ochrany tatranských biotopov</w:t>
      </w:r>
    </w:p>
    <w:p w:rsidR="00A36D8C" w:rsidRDefault="009E1D05" w:rsidP="007A0A2A">
      <w:pPr>
        <w:spacing w:line="360" w:lineRule="auto"/>
        <w:ind w:firstLine="708"/>
        <w:jc w:val="both"/>
        <w:rPr>
          <w:rFonts w:ascii="Times New Roman" w:hAnsi="Times New Roman" w:cs="Times New Roman"/>
          <w:sz w:val="24"/>
          <w:szCs w:val="24"/>
        </w:rPr>
      </w:pPr>
      <w:r w:rsidRPr="00796A1B">
        <w:rPr>
          <w:rFonts w:ascii="Times New Roman" w:hAnsi="Times New Roman" w:cs="Times New Roman"/>
          <w:snapToGrid w:val="0"/>
          <w:sz w:val="24"/>
          <w:szCs w:val="24"/>
        </w:rPr>
        <w:t xml:space="preserve">Zákon č. 543/2002 Z. z. o ochrane prírody a krajiny v znení neskorších predpisov v jednotlivých ustanoveniach upravuje aj problematiku ochrany biotopov európskeho a národného významu. </w:t>
      </w:r>
      <w:r w:rsidRPr="00796A1B">
        <w:rPr>
          <w:rFonts w:ascii="Times New Roman" w:hAnsi="Times New Roman" w:cs="Times New Roman"/>
          <w:sz w:val="24"/>
          <w:szCs w:val="24"/>
        </w:rPr>
        <w:t>Zoznam jednotlivých biotopov európskeho a národného významu ako aj ich spoločenská hodnota je obsiahnutý v prílohe č. 1 vyhlášky M</w:t>
      </w:r>
      <w:r>
        <w:rPr>
          <w:rFonts w:ascii="Times New Roman" w:hAnsi="Times New Roman" w:cs="Times New Roman"/>
          <w:sz w:val="24"/>
          <w:szCs w:val="24"/>
        </w:rPr>
        <w:t>inisterstva životného prostredia Slovenskej republiky (ďalej len M</w:t>
      </w:r>
      <w:r w:rsidRPr="00796A1B">
        <w:rPr>
          <w:rFonts w:ascii="Times New Roman" w:hAnsi="Times New Roman" w:cs="Times New Roman"/>
          <w:sz w:val="24"/>
          <w:szCs w:val="24"/>
        </w:rPr>
        <w:t>ŽP SR</w:t>
      </w:r>
      <w:r>
        <w:rPr>
          <w:rFonts w:ascii="Times New Roman" w:hAnsi="Times New Roman" w:cs="Times New Roman"/>
          <w:sz w:val="24"/>
          <w:szCs w:val="24"/>
        </w:rPr>
        <w:t>)</w:t>
      </w:r>
      <w:r w:rsidRPr="00796A1B">
        <w:rPr>
          <w:rFonts w:ascii="Times New Roman" w:hAnsi="Times New Roman" w:cs="Times New Roman"/>
          <w:sz w:val="24"/>
          <w:szCs w:val="24"/>
        </w:rPr>
        <w:t xml:space="preserve"> č. 24/2003 Z. z., ktorou sa vykonáva zákon č. 543/2002 Z. z. o ochrane prírody a krajiny. Biotopy európskeho a národného významu, ktoré sa nachádzajú v územiach európskeho významu majú stupeň ochrany uvedený v národnom zozname, ktorým je výnos MŽP SR č. 3/2004-5.1. </w:t>
      </w:r>
      <w:r w:rsidR="00EF0EBE">
        <w:rPr>
          <w:rFonts w:ascii="Times New Roman" w:hAnsi="Times New Roman" w:cs="Times New Roman"/>
          <w:sz w:val="24"/>
          <w:szCs w:val="24"/>
        </w:rPr>
        <w:tab/>
      </w:r>
      <w:r w:rsidR="00EF0EBE">
        <w:rPr>
          <w:rFonts w:ascii="Times New Roman" w:hAnsi="Times New Roman" w:cs="Times New Roman"/>
          <w:sz w:val="24"/>
          <w:szCs w:val="24"/>
        </w:rPr>
        <w:tab/>
      </w:r>
      <w:r w:rsidR="00EF0EBE">
        <w:rPr>
          <w:rFonts w:ascii="Times New Roman" w:hAnsi="Times New Roman" w:cs="Times New Roman"/>
          <w:sz w:val="24"/>
          <w:szCs w:val="24"/>
        </w:rPr>
        <w:tab/>
      </w:r>
      <w:r w:rsidRPr="00796A1B">
        <w:rPr>
          <w:rFonts w:ascii="Times New Roman" w:hAnsi="Times New Roman" w:cs="Times New Roman"/>
          <w:sz w:val="24"/>
          <w:szCs w:val="24"/>
        </w:rPr>
        <w:t xml:space="preserve">Ostatné biotopy patria do siete chránených území národného významu, t. j. siete maloplošných a veľkoplošných chránených území s priradeným stupňom ochrany (2 – 5) tak ako to stanoví súčasne platný zákon o ochrane prírody a krajiny. Tie biotopy európskeho a národného významu, ktoré sa nachádzajú mimo priestor osobitne chránených území, v krajine s 1. stupňom ochrany, sú zase predmetom všeobecnej ochrany prírody a krajiny podľa § 6 zákona o ochrane prírody a krajiny. </w:t>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007764A2">
        <w:rPr>
          <w:rFonts w:ascii="Times New Roman" w:hAnsi="Times New Roman" w:cs="Times New Roman"/>
          <w:sz w:val="24"/>
          <w:szCs w:val="24"/>
        </w:rPr>
        <w:tab/>
      </w:r>
      <w:r w:rsidRPr="00796A1B">
        <w:rPr>
          <w:rFonts w:ascii="Times New Roman" w:hAnsi="Times New Roman" w:cs="Times New Roman"/>
          <w:sz w:val="24"/>
          <w:szCs w:val="24"/>
        </w:rPr>
        <w:t>Vyššie uvádzaná problematika ochrany tatranských biotopov, zaradených do sústavy NATURA 2000 veľmi úzko súvisí aj s problematikou veternej smršte, ktorá zasiahla TANAP v roku 2004 a postihla aj územie európskeho významu Tatry i chránené vtáčie územie Tatry. Podmienkou pri akomkoľvek zásahu do biotopu európskeho alebo národného významu, a to vo všetkých stupňoch ochrany, je súhlas príslušného orgánu ochrany prírody a krajiny</w:t>
      </w:r>
      <w:r w:rsidRPr="00796A1B">
        <w:rPr>
          <w:rStyle w:val="Odkaznapoznmkupodiarou"/>
          <w:rFonts w:ascii="Times New Roman" w:hAnsi="Times New Roman" w:cs="Times New Roman"/>
          <w:sz w:val="24"/>
          <w:szCs w:val="24"/>
        </w:rPr>
        <w:footnoteReference w:id="27"/>
      </w:r>
      <w:r w:rsidRPr="00796A1B">
        <w:rPr>
          <w:rFonts w:ascii="Times New Roman" w:hAnsi="Times New Roman" w:cs="Times New Roman"/>
          <w:sz w:val="24"/>
          <w:szCs w:val="24"/>
        </w:rPr>
        <w:t>. Výnimku z tohto postupu stanovuje § 83 ods. 1 zákona o ochrane prírody a krajiny, ktorý stanoví, že ,,na účely spojenia konania si môže orgán ochrany prírody vyššieho stupňa vyhradiť rozhodnutie vo veci, o ktorej by inak rozhodoval orgán ochrany prírody nižšieho stupňa.“</w:t>
      </w:r>
      <w:r w:rsidRPr="00796A1B">
        <w:rPr>
          <w:rStyle w:val="Odkaznapoznmkupodiarou"/>
          <w:rFonts w:ascii="Times New Roman" w:hAnsi="Times New Roman" w:cs="Times New Roman"/>
          <w:sz w:val="24"/>
          <w:szCs w:val="24"/>
        </w:rPr>
        <w:footnoteReference w:id="28"/>
      </w:r>
      <w:r w:rsidRPr="00796A1B">
        <w:rPr>
          <w:rFonts w:ascii="Times New Roman" w:hAnsi="Times New Roman" w:cs="Times New Roman"/>
          <w:sz w:val="24"/>
          <w:szCs w:val="24"/>
        </w:rPr>
        <w:t xml:space="preserve"> V takom prípade by akýkoľvek zásah do biotopu európskeho alebo národného významu musel povoliť Krajský úrad životného prostredia. Treba zároveň poznamenať, že akékoľvek poškodenie či zničenie biotopu európskeho alebo národného významu je správnym </w:t>
      </w:r>
      <w:r w:rsidRPr="00796A1B">
        <w:rPr>
          <w:rFonts w:ascii="Times New Roman" w:hAnsi="Times New Roman" w:cs="Times New Roman"/>
          <w:sz w:val="24"/>
          <w:szCs w:val="24"/>
        </w:rPr>
        <w:lastRenderedPageBreak/>
        <w:t>deliktom resp. priestupkom podľa zvláštnych právnych predpisov</w:t>
      </w:r>
      <w:r w:rsidRPr="00796A1B">
        <w:rPr>
          <w:rStyle w:val="Odkaznapoznmkupodiarou"/>
          <w:rFonts w:ascii="Times New Roman" w:hAnsi="Times New Roman" w:cs="Times New Roman"/>
          <w:sz w:val="24"/>
          <w:szCs w:val="24"/>
        </w:rPr>
        <w:footnoteReference w:id="29"/>
      </w:r>
      <w:r w:rsidRPr="00796A1B">
        <w:rPr>
          <w:rFonts w:ascii="Times New Roman" w:hAnsi="Times New Roman" w:cs="Times New Roman"/>
          <w:sz w:val="24"/>
          <w:szCs w:val="24"/>
        </w:rPr>
        <w:t xml:space="preserve">, v závislosti od subjektu, ktorý takýto zásah vykoná. </w:t>
      </w:r>
    </w:p>
    <w:p w:rsidR="00EF0EBE" w:rsidRPr="00A37B23" w:rsidRDefault="00EF0EBE" w:rsidP="00EF0EB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Pr="00A37B23">
        <w:rPr>
          <w:rFonts w:ascii="Times New Roman" w:hAnsi="Times New Roman" w:cs="Times New Roman"/>
          <w:b/>
          <w:bCs/>
          <w:sz w:val="28"/>
          <w:szCs w:val="28"/>
        </w:rPr>
        <w:t xml:space="preserve"> Medzinárodná biosférická rezervácia Tatry</w:t>
      </w:r>
    </w:p>
    <w:p w:rsidR="00EF0EBE" w:rsidRPr="00486BDB" w:rsidRDefault="00EF0EBE" w:rsidP="00EF0EBE">
      <w:pPr>
        <w:spacing w:line="360" w:lineRule="auto"/>
        <w:ind w:firstLine="708"/>
        <w:jc w:val="both"/>
        <w:rPr>
          <w:rFonts w:ascii="Times New Roman" w:hAnsi="Times New Roman" w:cs="Times New Roman"/>
          <w:sz w:val="24"/>
          <w:szCs w:val="24"/>
        </w:rPr>
      </w:pPr>
      <w:r w:rsidRPr="00CE4C57">
        <w:rPr>
          <w:rFonts w:ascii="Times New Roman" w:hAnsi="Times New Roman" w:cs="Times New Roman"/>
          <w:sz w:val="24"/>
          <w:szCs w:val="24"/>
        </w:rPr>
        <w:t>Biosférické rezervácie (</w:t>
      </w:r>
      <w:r>
        <w:rPr>
          <w:rFonts w:ascii="Times New Roman" w:hAnsi="Times New Roman" w:cs="Times New Roman"/>
          <w:sz w:val="24"/>
          <w:szCs w:val="24"/>
        </w:rPr>
        <w:t xml:space="preserve">ďalej len </w:t>
      </w:r>
      <w:r w:rsidRPr="00CE4C57">
        <w:rPr>
          <w:rFonts w:ascii="Times New Roman" w:hAnsi="Times New Roman" w:cs="Times New Roman"/>
          <w:sz w:val="24"/>
          <w:szCs w:val="24"/>
        </w:rPr>
        <w:t>BR) sú územia chránené podľa predpisov o ochrane prírody, ktor</w:t>
      </w:r>
      <w:r w:rsidR="00DB3E59">
        <w:rPr>
          <w:rFonts w:ascii="Times New Roman" w:hAnsi="Times New Roman" w:cs="Times New Roman"/>
          <w:sz w:val="24"/>
          <w:szCs w:val="24"/>
        </w:rPr>
        <w:t xml:space="preserve">é sú medzinárodne uznané </w:t>
      </w:r>
      <w:proofErr w:type="spellStart"/>
      <w:r w:rsidR="00DB3E59">
        <w:rPr>
          <w:rFonts w:ascii="Times New Roman" w:hAnsi="Times New Roman" w:cs="Times New Roman"/>
          <w:sz w:val="24"/>
          <w:szCs w:val="24"/>
        </w:rPr>
        <w:t>UNESCO</w:t>
      </w:r>
      <w:r w:rsidRPr="00CE4C57">
        <w:rPr>
          <w:rFonts w:ascii="Times New Roman" w:hAnsi="Times New Roman" w:cs="Times New Roman"/>
          <w:sz w:val="24"/>
          <w:szCs w:val="24"/>
        </w:rPr>
        <w:t>m</w:t>
      </w:r>
      <w:proofErr w:type="spellEnd"/>
      <w:r w:rsidRPr="00CE4C57">
        <w:rPr>
          <w:rFonts w:ascii="Times New Roman" w:hAnsi="Times New Roman" w:cs="Times New Roman"/>
          <w:sz w:val="24"/>
          <w:szCs w:val="24"/>
        </w:rPr>
        <w:t xml:space="preserve"> v rámci Programu Človek a biosféra – Man and </w:t>
      </w:r>
      <w:proofErr w:type="spellStart"/>
      <w:r w:rsidRPr="00CE4C57">
        <w:rPr>
          <w:rFonts w:ascii="Times New Roman" w:hAnsi="Times New Roman" w:cs="Times New Roman"/>
          <w:sz w:val="24"/>
          <w:szCs w:val="24"/>
        </w:rPr>
        <w:t>the</w:t>
      </w:r>
      <w:proofErr w:type="spellEnd"/>
      <w:r w:rsidRPr="00CE4C57">
        <w:rPr>
          <w:rFonts w:ascii="Times New Roman" w:hAnsi="Times New Roman" w:cs="Times New Roman"/>
          <w:sz w:val="24"/>
          <w:szCs w:val="24"/>
        </w:rPr>
        <w:t xml:space="preserve"> </w:t>
      </w:r>
      <w:proofErr w:type="spellStart"/>
      <w:r w:rsidRPr="00CE4C57">
        <w:rPr>
          <w:rFonts w:ascii="Times New Roman" w:hAnsi="Times New Roman" w:cs="Times New Roman"/>
          <w:sz w:val="24"/>
          <w:szCs w:val="24"/>
        </w:rPr>
        <w:t>Biosphere</w:t>
      </w:r>
      <w:proofErr w:type="spellEnd"/>
      <w:r w:rsidRPr="00CE4C57">
        <w:rPr>
          <w:rFonts w:ascii="Times New Roman" w:hAnsi="Times New Roman" w:cs="Times New Roman"/>
          <w:sz w:val="24"/>
          <w:szCs w:val="24"/>
        </w:rPr>
        <w:t xml:space="preserve"> (skratka MAB). Cieľom tohto programu uzákon</w:t>
      </w:r>
      <w:r w:rsidR="004B5ADB">
        <w:rPr>
          <w:rFonts w:ascii="Times New Roman" w:hAnsi="Times New Roman" w:cs="Times New Roman"/>
          <w:sz w:val="24"/>
          <w:szCs w:val="24"/>
        </w:rPr>
        <w:t xml:space="preserve">eného </w:t>
      </w:r>
      <w:proofErr w:type="spellStart"/>
      <w:r w:rsidR="004B5ADB">
        <w:rPr>
          <w:rFonts w:ascii="Times New Roman" w:hAnsi="Times New Roman" w:cs="Times New Roman"/>
          <w:sz w:val="24"/>
          <w:szCs w:val="24"/>
        </w:rPr>
        <w:t>UNESCO</w:t>
      </w:r>
      <w:r>
        <w:rPr>
          <w:rFonts w:ascii="Times New Roman" w:hAnsi="Times New Roman" w:cs="Times New Roman"/>
          <w:sz w:val="24"/>
          <w:szCs w:val="24"/>
        </w:rPr>
        <w:t>m</w:t>
      </w:r>
      <w:proofErr w:type="spellEnd"/>
      <w:r>
        <w:rPr>
          <w:rFonts w:ascii="Times New Roman" w:hAnsi="Times New Roman" w:cs="Times New Roman"/>
          <w:sz w:val="24"/>
          <w:szCs w:val="24"/>
        </w:rPr>
        <w:t xml:space="preserve"> v roku 1971 je </w:t>
      </w:r>
      <w:r w:rsidRPr="00CE4C57">
        <w:rPr>
          <w:rFonts w:ascii="Times New Roman" w:hAnsi="Times New Roman" w:cs="Times New Roman"/>
          <w:sz w:val="24"/>
          <w:szCs w:val="24"/>
        </w:rPr>
        <w:t>rozvinúť v rámci prírodných a socioekonomických vied základňu pre racionálne využívanie prírodných zdrojov biosféry a pre zlepšenie vzťahov medzi človekom a prírodným prostredím, predpovedať dôsledky dnešných aktivít na zajtrajší svet a tým posilňovať ľudskú schopnosť účinne hospodári</w:t>
      </w:r>
      <w:r>
        <w:rPr>
          <w:rFonts w:ascii="Times New Roman" w:hAnsi="Times New Roman" w:cs="Times New Roman"/>
          <w:sz w:val="24"/>
          <w:szCs w:val="24"/>
        </w:rPr>
        <w:t>ť s prírodnými zdrojmi biosféry</w:t>
      </w:r>
      <w:r w:rsidRPr="00CE4C57">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0"/>
      </w:r>
      <w:r w:rsidRPr="00CE4C57">
        <w:rPr>
          <w:rFonts w:ascii="Times New Roman" w:hAnsi="Times New Roman" w:cs="Times New Roman"/>
          <w:sz w:val="24"/>
          <w:szCs w:val="24"/>
        </w:rPr>
        <w:t xml:space="preserve"> </w:t>
      </w:r>
      <w:r w:rsidR="00C53611">
        <w:rPr>
          <w:rFonts w:ascii="Times New Roman" w:hAnsi="Times New Roman" w:cs="Times New Roman"/>
          <w:sz w:val="24"/>
          <w:szCs w:val="24"/>
        </w:rPr>
        <w:tab/>
      </w:r>
      <w:r w:rsidRPr="00CE4C57">
        <w:rPr>
          <w:rFonts w:ascii="Times New Roman" w:hAnsi="Times New Roman" w:cs="Times New Roman"/>
          <w:sz w:val="24"/>
          <w:szCs w:val="24"/>
        </w:rPr>
        <w:t xml:space="preserve">Biosférické rezervácie sú presne definované ako územia suchozemských a pobrežných,  alebo morských ekosystémov, alebo ich kombinácií, ktoré sú vzhľadom na svoje poslanie členené do troch zón, pričom len jadrová zóna je skutočne rezerváciou. Biosférické rezervácie vyhlasuje, na základe požiadania jednotlivých štátov Medzinárodná koordinačná rada programu MAB. Po splnení kritérií pre výber a fungovanie BR je takéto územie zaradené do Svetovej siete biosférických rezervácií. V týchto chránených územiach sa na základe výsledkov výskumu </w:t>
      </w:r>
      <w:proofErr w:type="spellStart"/>
      <w:r w:rsidRPr="00CE4C57">
        <w:rPr>
          <w:rFonts w:ascii="Times New Roman" w:hAnsi="Times New Roman" w:cs="Times New Roman"/>
          <w:sz w:val="24"/>
          <w:szCs w:val="24"/>
        </w:rPr>
        <w:t>zosúlaďuje</w:t>
      </w:r>
      <w:proofErr w:type="spellEnd"/>
      <w:r w:rsidRPr="00CE4C57">
        <w:rPr>
          <w:rFonts w:ascii="Times New Roman" w:hAnsi="Times New Roman" w:cs="Times New Roman"/>
          <w:sz w:val="24"/>
          <w:szCs w:val="24"/>
        </w:rPr>
        <w:t xml:space="preserve"> ochrana biotickej rôznorodosti a prírodných zložiek s ich trvalo udržateľným využívaním. Do riešenia úloh biosférických rezervácií sa zapájajú biológovia, ochrancovia prírody, podnikateľské skupiny, riadiace orgány, samosprávy obcí, miestni obyvatelia a vlastníci pozemkov.</w:t>
      </w:r>
      <w:r w:rsidR="003B708B">
        <w:rPr>
          <w:rStyle w:val="Odkaznapoznmkupodiarou"/>
          <w:rFonts w:ascii="Times New Roman" w:hAnsi="Times New Roman" w:cs="Times New Roman"/>
          <w:sz w:val="24"/>
          <w:szCs w:val="24"/>
        </w:rPr>
        <w:footnoteReference w:id="31"/>
      </w:r>
      <w:r w:rsidRPr="00CE4C57">
        <w:rPr>
          <w:rFonts w:ascii="Times New Roman" w:hAnsi="Times New Roman" w:cs="Times New Roman"/>
          <w:sz w:val="24"/>
          <w:szCs w:val="24"/>
        </w:rPr>
        <w:t xml:space="preserve"> </w:t>
      </w:r>
      <w:r w:rsidR="00C53611">
        <w:rPr>
          <w:rFonts w:ascii="Times New Roman" w:hAnsi="Times New Roman" w:cs="Times New Roman"/>
          <w:sz w:val="24"/>
          <w:szCs w:val="24"/>
        </w:rPr>
        <w:tab/>
      </w:r>
      <w:r w:rsidR="00C53611">
        <w:rPr>
          <w:rFonts w:ascii="Times New Roman" w:hAnsi="Times New Roman" w:cs="Times New Roman"/>
          <w:sz w:val="24"/>
          <w:szCs w:val="24"/>
        </w:rPr>
        <w:tab/>
      </w:r>
      <w:r w:rsidR="00C53611">
        <w:rPr>
          <w:rFonts w:ascii="Times New Roman" w:hAnsi="Times New Roman" w:cs="Times New Roman"/>
          <w:sz w:val="24"/>
          <w:szCs w:val="24"/>
        </w:rPr>
        <w:tab/>
      </w:r>
      <w:r w:rsidR="00C53611">
        <w:rPr>
          <w:rFonts w:ascii="Times New Roman" w:hAnsi="Times New Roman" w:cs="Times New Roman"/>
          <w:sz w:val="24"/>
          <w:szCs w:val="24"/>
        </w:rPr>
        <w:tab/>
      </w:r>
      <w:r w:rsidRPr="00CE4C57">
        <w:rPr>
          <w:rFonts w:ascii="Times New Roman" w:hAnsi="Times New Roman" w:cs="Times New Roman"/>
          <w:sz w:val="24"/>
          <w:szCs w:val="24"/>
        </w:rPr>
        <w:t xml:space="preserve">Každá biosférická rezervácia musí zároveň plniť tri základné funkcie: funkciu ochrany prírody (ochrana rôznorodosti krajiny, ekosystémov, druhov a genofondu), rozvojovú funkciu (podpora takého hospodárskeho a sociálneho rozvoja, ktorý bude zárukou udržania miestnej kultúry, tradícií a podpory ekologických procesov) a logistickú funkciu (podporu environmentálneho vzdelávania a výchovy, projektov, školení, výskumu a monitoringu zameraného na miestne, regionálne, národné a globálne aspekty ochrany prírody). </w:t>
      </w:r>
      <w:r w:rsidR="003B708B">
        <w:rPr>
          <w:rFonts w:ascii="Times New Roman" w:hAnsi="Times New Roman" w:cs="Times New Roman"/>
          <w:sz w:val="24"/>
          <w:szCs w:val="24"/>
        </w:rPr>
        <w:tab/>
      </w:r>
      <w:r w:rsidR="003B708B">
        <w:rPr>
          <w:rFonts w:ascii="Times New Roman" w:hAnsi="Times New Roman" w:cs="Times New Roman"/>
          <w:sz w:val="24"/>
          <w:szCs w:val="24"/>
        </w:rPr>
        <w:tab/>
      </w:r>
      <w:r w:rsidRPr="00CE4C57">
        <w:rPr>
          <w:rFonts w:ascii="Times New Roman" w:hAnsi="Times New Roman" w:cs="Times New Roman"/>
          <w:sz w:val="24"/>
          <w:szCs w:val="24"/>
        </w:rPr>
        <w:t xml:space="preserve">Na základe prihlášky Správy </w:t>
      </w:r>
      <w:proofErr w:type="spellStart"/>
      <w:r w:rsidRPr="00CE4C57">
        <w:rPr>
          <w:rFonts w:ascii="Times New Roman" w:hAnsi="Times New Roman" w:cs="Times New Roman"/>
          <w:sz w:val="24"/>
          <w:szCs w:val="24"/>
        </w:rPr>
        <w:t>TANAP-u</w:t>
      </w:r>
      <w:proofErr w:type="spellEnd"/>
      <w:r w:rsidRPr="00CE4C57">
        <w:rPr>
          <w:rFonts w:ascii="Times New Roman" w:hAnsi="Times New Roman" w:cs="Times New Roman"/>
          <w:sz w:val="24"/>
          <w:szCs w:val="24"/>
        </w:rPr>
        <w:t>, schválenej vládou SR, Organizácia spojených národov pre výchovu, vedu</w:t>
      </w:r>
      <w:r>
        <w:rPr>
          <w:rFonts w:ascii="Times New Roman" w:hAnsi="Times New Roman" w:cs="Times New Roman"/>
          <w:sz w:val="24"/>
          <w:szCs w:val="24"/>
        </w:rPr>
        <w:t xml:space="preserve"> a kultúru – UNESCO zapísala </w:t>
      </w:r>
      <w:r w:rsidRPr="00CE4C57">
        <w:rPr>
          <w:rFonts w:ascii="Times New Roman" w:hAnsi="Times New Roman" w:cs="Times New Roman"/>
          <w:sz w:val="24"/>
          <w:szCs w:val="24"/>
        </w:rPr>
        <w:t>Tatranský národný park do svetového zoznamu biosférických rezervácií v rámci medzivládneh</w:t>
      </w:r>
      <w:r>
        <w:rPr>
          <w:rFonts w:ascii="Times New Roman" w:hAnsi="Times New Roman" w:cs="Times New Roman"/>
          <w:sz w:val="24"/>
          <w:szCs w:val="24"/>
        </w:rPr>
        <w:t xml:space="preserve">o programu Človek </w:t>
      </w:r>
      <w:r>
        <w:rPr>
          <w:rFonts w:ascii="Times New Roman" w:hAnsi="Times New Roman" w:cs="Times New Roman"/>
          <w:sz w:val="24"/>
          <w:szCs w:val="24"/>
        </w:rPr>
        <w:lastRenderedPageBreak/>
        <w:t xml:space="preserve">a biosféra </w:t>
      </w:r>
      <w:r w:rsidRPr="00CE4C57">
        <w:rPr>
          <w:rFonts w:ascii="Times New Roman" w:hAnsi="Times New Roman" w:cs="Times New Roman"/>
          <w:sz w:val="24"/>
          <w:szCs w:val="24"/>
        </w:rPr>
        <w:t>15. februára 1993,</w:t>
      </w:r>
      <w:r>
        <w:rPr>
          <w:rFonts w:ascii="Times New Roman" w:hAnsi="Times New Roman" w:cs="Times New Roman"/>
          <w:sz w:val="24"/>
          <w:szCs w:val="24"/>
        </w:rPr>
        <w:t xml:space="preserve"> čím bola ustanovená bilaterálna slovensko-poľská</w:t>
      </w:r>
      <w:r w:rsidRPr="00CE4C57">
        <w:rPr>
          <w:rFonts w:ascii="Times New Roman" w:hAnsi="Times New Roman" w:cs="Times New Roman"/>
          <w:sz w:val="24"/>
          <w:szCs w:val="24"/>
        </w:rPr>
        <w:t xml:space="preserve"> </w:t>
      </w:r>
      <w:r>
        <w:rPr>
          <w:rFonts w:ascii="Times New Roman" w:hAnsi="Times New Roman" w:cs="Times New Roman"/>
          <w:sz w:val="24"/>
          <w:szCs w:val="24"/>
        </w:rPr>
        <w:t>biosférická</w:t>
      </w:r>
      <w:r w:rsidRPr="00CE4C57">
        <w:rPr>
          <w:rFonts w:ascii="Times New Roman" w:hAnsi="Times New Roman" w:cs="Times New Roman"/>
          <w:sz w:val="24"/>
          <w:szCs w:val="24"/>
        </w:rPr>
        <w:t xml:space="preserve"> rezervácie TATRY. Výmera tohto jedinečného súboru ekosystémov na žulovom, vápencovom a dolomitovom podloží s typickým ľadovcovým povrchom Západných Karpát je 113 221 ha.</w:t>
      </w:r>
      <w:r w:rsidR="003B708B">
        <w:rPr>
          <w:rStyle w:val="Odkaznapoznmkupodiarou"/>
          <w:rFonts w:ascii="Times New Roman" w:hAnsi="Times New Roman" w:cs="Times New Roman"/>
          <w:sz w:val="24"/>
          <w:szCs w:val="24"/>
        </w:rPr>
        <w:footnoteReference w:id="32"/>
      </w:r>
      <w:r w:rsidRPr="00CE4C57">
        <w:rPr>
          <w:rFonts w:ascii="Times New Roman" w:hAnsi="Times New Roman" w:cs="Times New Roman"/>
          <w:sz w:val="24"/>
          <w:szCs w:val="24"/>
        </w:rPr>
        <w:t xml:space="preserve"> Za účelom naplnenia jednotlivých uvedených funkcií sa BR TATRY člení na tri zóny: </w:t>
      </w:r>
    </w:p>
    <w:p w:rsidR="00EF0EBE" w:rsidRPr="00CE4C57" w:rsidRDefault="00EF0EBE" w:rsidP="00EF0EBE">
      <w:pPr>
        <w:pStyle w:val="Nadpis1"/>
        <w:spacing w:line="360" w:lineRule="auto"/>
        <w:ind w:left="360"/>
        <w:jc w:val="both"/>
        <w:rPr>
          <w:rFonts w:ascii="Times New Roman" w:eastAsia="Arial Unicode MS" w:hAnsi="Times New Roman" w:cs="Times New Roman"/>
          <w:b w:val="0"/>
          <w:bCs w:val="0"/>
          <w:color w:val="auto"/>
          <w:sz w:val="24"/>
          <w:szCs w:val="24"/>
        </w:rPr>
      </w:pPr>
      <w:r w:rsidRPr="00CE4C57">
        <w:rPr>
          <w:rFonts w:ascii="Times New Roman" w:hAnsi="Times New Roman" w:cs="Times New Roman"/>
          <w:b w:val="0"/>
          <w:bCs w:val="0"/>
          <w:color w:val="auto"/>
          <w:sz w:val="24"/>
          <w:szCs w:val="24"/>
        </w:rPr>
        <w:t>JADROVÁ ZÓNA</w:t>
      </w:r>
    </w:p>
    <w:p w:rsidR="00EF0EBE" w:rsidRPr="00CE4C57" w:rsidRDefault="00EF0EBE" w:rsidP="00EF0EBE">
      <w:pPr>
        <w:pStyle w:val="Nadpis1"/>
        <w:keepLines w:val="0"/>
        <w:numPr>
          <w:ilvl w:val="0"/>
          <w:numId w:val="4"/>
        </w:numPr>
        <w:spacing w:before="0" w:line="360" w:lineRule="auto"/>
        <w:jc w:val="both"/>
        <w:rPr>
          <w:rFonts w:ascii="Times New Roman" w:eastAsia="Arial Unicode MS" w:hAnsi="Times New Roman" w:cs="Times New Roman"/>
          <w:b w:val="0"/>
          <w:bCs w:val="0"/>
          <w:color w:val="auto"/>
          <w:sz w:val="24"/>
          <w:szCs w:val="24"/>
        </w:rPr>
      </w:pPr>
      <w:r w:rsidRPr="00CE4C57">
        <w:rPr>
          <w:rFonts w:ascii="Times New Roman" w:hAnsi="Times New Roman" w:cs="Times New Roman"/>
          <w:b w:val="0"/>
          <w:bCs w:val="0"/>
          <w:color w:val="auto"/>
          <w:sz w:val="24"/>
          <w:szCs w:val="24"/>
        </w:rPr>
        <w:t>výmera 49 663 ha (44 % z výmery BR TATRY)</w:t>
      </w:r>
    </w:p>
    <w:p w:rsidR="00EF0EBE" w:rsidRPr="00CE4C57" w:rsidRDefault="00EF0EBE" w:rsidP="00EF0EBE">
      <w:pPr>
        <w:numPr>
          <w:ilvl w:val="0"/>
          <w:numId w:val="4"/>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nadmorská výška 1250-2655 m n. m. </w:t>
      </w:r>
    </w:p>
    <w:p w:rsidR="00EF0EBE" w:rsidRPr="00CE4C57" w:rsidRDefault="00EF0EBE" w:rsidP="00EF0EBE">
      <w:pPr>
        <w:numPr>
          <w:ilvl w:val="0"/>
          <w:numId w:val="4"/>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predstavujú ju najmä územia Národných prírodných rezervácií</w:t>
      </w:r>
    </w:p>
    <w:p w:rsidR="00EF0EBE" w:rsidRPr="00CE4C57" w:rsidRDefault="00EF0EBE" w:rsidP="00EF0EBE">
      <w:pPr>
        <w:numPr>
          <w:ilvl w:val="0"/>
          <w:numId w:val="4"/>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horské a vysokohorské lesy smrekového vegetačného stupňa a spoločenstvá kosodrevinového, alpínskeho a </w:t>
      </w:r>
      <w:proofErr w:type="spellStart"/>
      <w:r w:rsidRPr="00CE4C57">
        <w:rPr>
          <w:rFonts w:ascii="Times New Roman" w:hAnsi="Times New Roman" w:cs="Times New Roman"/>
          <w:sz w:val="24"/>
          <w:szCs w:val="24"/>
        </w:rPr>
        <w:t>subniválneho</w:t>
      </w:r>
      <w:proofErr w:type="spellEnd"/>
      <w:r w:rsidRPr="00CE4C57">
        <w:rPr>
          <w:rFonts w:ascii="Times New Roman" w:hAnsi="Times New Roman" w:cs="Times New Roman"/>
          <w:sz w:val="24"/>
          <w:szCs w:val="24"/>
        </w:rPr>
        <w:t xml:space="preserve"> stupňa</w:t>
      </w:r>
    </w:p>
    <w:p w:rsidR="00EF0EBE" w:rsidRPr="00CE4C57" w:rsidRDefault="00EF0EBE" w:rsidP="00EF0EBE">
      <w:pPr>
        <w:numPr>
          <w:ilvl w:val="0"/>
          <w:numId w:val="4"/>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územia prísne chránené podľa národnej legislatívy, </w:t>
      </w:r>
      <w:r>
        <w:rPr>
          <w:rFonts w:ascii="Times New Roman" w:hAnsi="Times New Roman" w:cs="Times New Roman"/>
          <w:sz w:val="24"/>
          <w:szCs w:val="24"/>
        </w:rPr>
        <w:t>zamerané výlučne na výskum a ochranu</w:t>
      </w:r>
      <w:r w:rsidRPr="00CE4C57">
        <w:rPr>
          <w:rFonts w:ascii="Times New Roman" w:hAnsi="Times New Roman" w:cs="Times New Roman"/>
          <w:sz w:val="24"/>
          <w:szCs w:val="24"/>
        </w:rPr>
        <w:t xml:space="preserve"> ekosystémov</w:t>
      </w:r>
    </w:p>
    <w:p w:rsidR="00EF0EBE" w:rsidRPr="00CE4C57" w:rsidRDefault="00EF0EBE" w:rsidP="00EF0EBE">
      <w:pPr>
        <w:numPr>
          <w:ilvl w:val="0"/>
          <w:numId w:val="4"/>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samotná BR môže mať jedno alebo niekoľko jadier</w:t>
      </w:r>
    </w:p>
    <w:p w:rsidR="00EF0EBE" w:rsidRPr="00CE4C57" w:rsidRDefault="00EF0EBE" w:rsidP="00EF0EBE">
      <w:pPr>
        <w:pStyle w:val="Nadpis4"/>
        <w:spacing w:line="360" w:lineRule="auto"/>
        <w:ind w:left="360"/>
        <w:jc w:val="both"/>
        <w:rPr>
          <w:rFonts w:ascii="Times New Roman" w:hAnsi="Times New Roman" w:cs="Times New Roman"/>
          <w:b w:val="0"/>
          <w:bCs w:val="0"/>
          <w:i w:val="0"/>
          <w:iCs w:val="0"/>
          <w:color w:val="auto"/>
          <w:sz w:val="24"/>
          <w:szCs w:val="24"/>
        </w:rPr>
      </w:pPr>
      <w:r w:rsidRPr="00CE4C57">
        <w:rPr>
          <w:rFonts w:ascii="Times New Roman" w:hAnsi="Times New Roman" w:cs="Times New Roman"/>
          <w:b w:val="0"/>
          <w:bCs w:val="0"/>
          <w:i w:val="0"/>
          <w:iCs w:val="0"/>
          <w:color w:val="auto"/>
          <w:sz w:val="24"/>
          <w:szCs w:val="24"/>
        </w:rPr>
        <w:t xml:space="preserve">NÁRAZNÍKOVÁ ZÓNA </w:t>
      </w:r>
    </w:p>
    <w:p w:rsidR="00EF0EBE" w:rsidRPr="00CE4C57" w:rsidRDefault="00EF0EBE" w:rsidP="00EF0EBE">
      <w:pPr>
        <w:numPr>
          <w:ilvl w:val="0"/>
          <w:numId w:val="5"/>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výmera 23 744 ha (21 % z výmery BR TATRY)</w:t>
      </w:r>
    </w:p>
    <w:p w:rsidR="00EF0EBE" w:rsidRPr="00CE4C57" w:rsidRDefault="00EF0EBE" w:rsidP="00EF0EBE">
      <w:pPr>
        <w:numPr>
          <w:ilvl w:val="0"/>
          <w:numId w:val="5"/>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nadmorská výška 800-1250 m n. m. </w:t>
      </w:r>
    </w:p>
    <w:p w:rsidR="00EF0EBE" w:rsidRPr="00CE4C57" w:rsidRDefault="00EF0EBE" w:rsidP="00EF0EBE">
      <w:pPr>
        <w:numPr>
          <w:ilvl w:val="0"/>
          <w:numId w:val="5"/>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predstavujú ju lesné spoločenstvá okolo intravilánu tatranských osád, kúpeľných, liečebných a turisticko-športových stredísk </w:t>
      </w:r>
    </w:p>
    <w:p w:rsidR="00EF0EBE" w:rsidRPr="00CE4C57" w:rsidRDefault="00EF0EBE" w:rsidP="00EF0EBE">
      <w:pPr>
        <w:numPr>
          <w:ilvl w:val="0"/>
          <w:numId w:val="5"/>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lesy podhorského stupňa, parkové priestory v intravilánoch tatranských osád </w:t>
      </w:r>
    </w:p>
    <w:p w:rsidR="00EF0EBE" w:rsidRDefault="00EF0EBE" w:rsidP="00EF0EBE">
      <w:pPr>
        <w:numPr>
          <w:ilvl w:val="0"/>
          <w:numId w:val="5"/>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obklopuje jadro resp. jadrá a využíva sa na spoločné činnosti, ako je enviro</w:t>
      </w:r>
      <w:r>
        <w:rPr>
          <w:rFonts w:ascii="Times New Roman" w:hAnsi="Times New Roman" w:cs="Times New Roman"/>
          <w:sz w:val="24"/>
          <w:szCs w:val="24"/>
        </w:rPr>
        <w:t>n</w:t>
      </w:r>
      <w:r w:rsidRPr="00CE4C57">
        <w:rPr>
          <w:rFonts w:ascii="Times New Roman" w:hAnsi="Times New Roman" w:cs="Times New Roman"/>
          <w:sz w:val="24"/>
          <w:szCs w:val="24"/>
        </w:rPr>
        <w:t>mentálna výchova, turistika, rekreácia, aplikovaný a základný výskum, monitoring, liečebné a rehabilitačné aktivity</w:t>
      </w:r>
    </w:p>
    <w:p w:rsidR="00EF0EBE" w:rsidRDefault="00EF0EBE" w:rsidP="00EF0E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0EBE" w:rsidRPr="00CE4C57" w:rsidRDefault="00EF0EBE" w:rsidP="00EF0E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4C57">
        <w:rPr>
          <w:rFonts w:ascii="Times New Roman" w:hAnsi="Times New Roman" w:cs="Times New Roman"/>
          <w:sz w:val="24"/>
          <w:szCs w:val="24"/>
        </w:rPr>
        <w:t>PRECHODNÁ ZÓNA</w:t>
      </w:r>
    </w:p>
    <w:p w:rsidR="00EF0EBE" w:rsidRPr="00CE4C57" w:rsidRDefault="00EF0EBE" w:rsidP="00EF0EBE">
      <w:pPr>
        <w:numPr>
          <w:ilvl w:val="0"/>
          <w:numId w:val="6"/>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výmera 39 844 ha (35 % z výmery BR TATRY)</w:t>
      </w:r>
    </w:p>
    <w:p w:rsidR="00EF0EBE" w:rsidRPr="00CE4C57" w:rsidRDefault="00EF0EBE" w:rsidP="00EF0EBE">
      <w:pPr>
        <w:numPr>
          <w:ilvl w:val="0"/>
          <w:numId w:val="6"/>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nadmorská výška približne do 800 m n. m.</w:t>
      </w:r>
    </w:p>
    <w:p w:rsidR="00EF0EBE" w:rsidRPr="00CE4C57" w:rsidRDefault="00EF0EBE" w:rsidP="00EF0EBE">
      <w:pPr>
        <w:numPr>
          <w:ilvl w:val="0"/>
          <w:numId w:val="6"/>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predstavuje ju celé ochranné pásmo </w:t>
      </w:r>
      <w:proofErr w:type="spellStart"/>
      <w:r w:rsidRPr="00CE4C57">
        <w:rPr>
          <w:rFonts w:ascii="Times New Roman" w:hAnsi="Times New Roman" w:cs="Times New Roman"/>
          <w:sz w:val="24"/>
          <w:szCs w:val="24"/>
        </w:rPr>
        <w:t>TANAP-u</w:t>
      </w:r>
      <w:proofErr w:type="spellEnd"/>
    </w:p>
    <w:p w:rsidR="00EF0EBE" w:rsidRPr="00CE4C57" w:rsidRDefault="00EF0EBE" w:rsidP="00EF0EBE">
      <w:pPr>
        <w:numPr>
          <w:ilvl w:val="0"/>
          <w:numId w:val="6"/>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t xml:space="preserve">poľnohospodárska a lesná krajina ochranného pásma </w:t>
      </w:r>
      <w:proofErr w:type="spellStart"/>
      <w:r w:rsidRPr="00CE4C57">
        <w:rPr>
          <w:rFonts w:ascii="Times New Roman" w:hAnsi="Times New Roman" w:cs="Times New Roman"/>
          <w:sz w:val="24"/>
          <w:szCs w:val="24"/>
        </w:rPr>
        <w:t>TANAP-u</w:t>
      </w:r>
      <w:proofErr w:type="spellEnd"/>
      <w:r w:rsidRPr="00CE4C57">
        <w:rPr>
          <w:rFonts w:ascii="Times New Roman" w:hAnsi="Times New Roman" w:cs="Times New Roman"/>
          <w:sz w:val="24"/>
          <w:szCs w:val="24"/>
        </w:rPr>
        <w:t> s historicky vzniknutými podtatranskými obcami a mestami</w:t>
      </w:r>
    </w:p>
    <w:p w:rsidR="00EF0EBE" w:rsidRPr="00CE4C57" w:rsidRDefault="00EF0EBE" w:rsidP="00EF0EBE">
      <w:pPr>
        <w:numPr>
          <w:ilvl w:val="0"/>
          <w:numId w:val="6"/>
        </w:numPr>
        <w:spacing w:after="0" w:line="360" w:lineRule="auto"/>
        <w:jc w:val="both"/>
        <w:rPr>
          <w:rFonts w:ascii="Times New Roman" w:hAnsi="Times New Roman" w:cs="Times New Roman"/>
          <w:sz w:val="24"/>
          <w:szCs w:val="24"/>
        </w:rPr>
      </w:pPr>
      <w:r w:rsidRPr="00CE4C57">
        <w:rPr>
          <w:rFonts w:ascii="Times New Roman" w:hAnsi="Times New Roman" w:cs="Times New Roman"/>
          <w:sz w:val="24"/>
          <w:szCs w:val="24"/>
        </w:rPr>
        <w:lastRenderedPageBreak/>
        <w:t>je to územie, kde sa uskutočňuje celá škála poľnohospodárskych aktivít, kultúrnych činností v obciach a kde miestne obyvateľstvo, správa územia, vedci, mimovládne organizácie, kultúrne skupiny a hospodárski i ostatní záujemcovia spolupracujú na spravovaní a trvalo udržateľnom rozvoji (zlepšení kvality ľudského života prežívaného v rámci únosnosti podporných ekosystémov) miestnych zdrojov.</w:t>
      </w:r>
      <w:r>
        <w:rPr>
          <w:rStyle w:val="Odkaznapoznmkupodiarou"/>
          <w:rFonts w:ascii="Times New Roman" w:hAnsi="Times New Roman" w:cs="Times New Roman"/>
          <w:sz w:val="24"/>
          <w:szCs w:val="24"/>
        </w:rPr>
        <w:footnoteReference w:id="33"/>
      </w:r>
    </w:p>
    <w:p w:rsidR="00EF0EBE" w:rsidRDefault="00EF0EBE" w:rsidP="00EF0EBE">
      <w:pPr>
        <w:pStyle w:val="Zarkazkladnhotextu2"/>
        <w:spacing w:line="360" w:lineRule="auto"/>
        <w:ind w:left="0"/>
        <w:jc w:val="both"/>
        <w:rPr>
          <w:rFonts w:eastAsia="Times New Roman"/>
          <w:lang w:eastAsia="en-US"/>
        </w:rPr>
      </w:pPr>
    </w:p>
    <w:p w:rsidR="004A1D43" w:rsidRDefault="00EF0EBE" w:rsidP="00F909D9">
      <w:pPr>
        <w:pStyle w:val="Zarkazkladnhotextu2"/>
        <w:spacing w:line="360" w:lineRule="auto"/>
        <w:ind w:left="0" w:firstLine="600"/>
        <w:jc w:val="both"/>
        <w:rPr>
          <w:rFonts w:eastAsia="Times New Roman"/>
        </w:rPr>
      </w:pPr>
      <w:r w:rsidRPr="00CE4C57">
        <w:rPr>
          <w:rFonts w:eastAsia="Times New Roman"/>
        </w:rPr>
        <w:t>Vyhlásením Tatranského národného parku za biosférickú rezerváciu sa samotný TANAP zapojil do svetového procesu súvisiaceho s prechodom od konzervatívnej ochrany ostrovov k integrovanej ochrane krajiny.</w:t>
      </w:r>
    </w:p>
    <w:p w:rsidR="00F909D9" w:rsidRPr="004A1D43" w:rsidRDefault="00F909D9" w:rsidP="00F909D9">
      <w:pPr>
        <w:pStyle w:val="Zarkazkladnhotextu2"/>
        <w:spacing w:line="360" w:lineRule="auto"/>
        <w:ind w:left="0" w:firstLine="600"/>
        <w:jc w:val="both"/>
        <w:rPr>
          <w:rFonts w:eastAsia="Times New Roman"/>
        </w:rPr>
      </w:pPr>
    </w:p>
    <w:p w:rsidR="009E1D05" w:rsidRPr="00B161EA" w:rsidRDefault="00B161EA" w:rsidP="00D76A0F">
      <w:pPr>
        <w:spacing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2.5 </w:t>
      </w:r>
      <w:proofErr w:type="spellStart"/>
      <w:r w:rsidR="009E1D05" w:rsidRPr="00B161EA">
        <w:rPr>
          <w:rFonts w:ascii="Times New Roman" w:hAnsi="Times New Roman" w:cs="Times New Roman"/>
          <w:b/>
          <w:bCs/>
          <w:iCs/>
          <w:sz w:val="28"/>
          <w:szCs w:val="28"/>
        </w:rPr>
        <w:t>Zonácia</w:t>
      </w:r>
      <w:proofErr w:type="spellEnd"/>
      <w:r>
        <w:rPr>
          <w:rFonts w:ascii="Times New Roman" w:hAnsi="Times New Roman" w:cs="Times New Roman"/>
          <w:b/>
          <w:bCs/>
          <w:iCs/>
          <w:sz w:val="28"/>
          <w:szCs w:val="28"/>
        </w:rPr>
        <w:t xml:space="preserve"> Tatranského národného parku</w:t>
      </w:r>
    </w:p>
    <w:p w:rsidR="009E1D05" w:rsidRDefault="009E1D05" w:rsidP="000961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Jeden zo základných a pre národný park nevyhnutných </w:t>
      </w:r>
      <w:r w:rsidR="003B708B">
        <w:rPr>
          <w:rFonts w:ascii="Times New Roman" w:hAnsi="Times New Roman" w:cs="Times New Roman"/>
          <w:sz w:val="24"/>
          <w:szCs w:val="24"/>
        </w:rPr>
        <w:t xml:space="preserve">inštitútov </w:t>
      </w:r>
      <w:r>
        <w:rPr>
          <w:rFonts w:ascii="Times New Roman" w:hAnsi="Times New Roman" w:cs="Times New Roman"/>
          <w:sz w:val="24"/>
          <w:szCs w:val="24"/>
        </w:rPr>
        <w:t xml:space="preserve">predstavuje </w:t>
      </w:r>
      <w:proofErr w:type="spellStart"/>
      <w:r>
        <w:rPr>
          <w:rFonts w:ascii="Times New Roman" w:hAnsi="Times New Roman" w:cs="Times New Roman"/>
          <w:sz w:val="24"/>
          <w:szCs w:val="24"/>
        </w:rPr>
        <w:t>zonácia</w:t>
      </w:r>
      <w:proofErr w:type="spellEnd"/>
      <w:r>
        <w:rPr>
          <w:rFonts w:ascii="Times New Roman" w:hAnsi="Times New Roman" w:cs="Times New Roman"/>
          <w:sz w:val="24"/>
          <w:szCs w:val="24"/>
        </w:rPr>
        <w:t xml:space="preserve"> národného parku, čiže akési rozčlenenie chráneného územia na zóny na základe stavu biotopov a prírodných hodnôt v nich sa nachádzajúcich. ,,</w:t>
      </w:r>
      <w:r w:rsidRPr="00FE5675">
        <w:rPr>
          <w:rFonts w:ascii="Times New Roman" w:hAnsi="Times New Roman" w:cs="Times New Roman"/>
          <w:sz w:val="24"/>
          <w:szCs w:val="24"/>
        </w:rPr>
        <w:t xml:space="preserve">Potreba ochrany prítomných biotopov a druhov európskeho významu a zachovania ich priaznivého stavu si vyžaduje cielený a v časti územia aktívny prístup. Stratégiou ochrany je preto diferencovaný manažment realizovaný prostredníctvom </w:t>
      </w:r>
      <w:proofErr w:type="spellStart"/>
      <w:r w:rsidRPr="00FE5675">
        <w:rPr>
          <w:rFonts w:ascii="Times New Roman" w:hAnsi="Times New Roman" w:cs="Times New Roman"/>
          <w:sz w:val="24"/>
          <w:szCs w:val="24"/>
        </w:rPr>
        <w:t>zonácie</w:t>
      </w:r>
      <w:proofErr w:type="spellEnd"/>
      <w:r w:rsidRPr="00FE5675">
        <w:rPr>
          <w:rFonts w:ascii="Times New Roman" w:hAnsi="Times New Roman" w:cs="Times New Roman"/>
          <w:sz w:val="24"/>
          <w:szCs w:val="24"/>
        </w:rPr>
        <w:t xml:space="preserve"> územia a programu starostlivosti</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4"/>
      </w:r>
      <w:r w:rsidRPr="00FE5675">
        <w:rPr>
          <w:rFonts w:ascii="Times New Roman" w:hAnsi="Times New Roman" w:cs="Times New Roman"/>
          <w:sz w:val="24"/>
          <w:szCs w:val="24"/>
        </w:rPr>
        <w:t xml:space="preserve">. </w:t>
      </w:r>
      <w:proofErr w:type="spellStart"/>
      <w:r w:rsidRPr="00FE5675">
        <w:rPr>
          <w:rFonts w:ascii="Times New Roman" w:hAnsi="Times New Roman" w:cs="Times New Roman"/>
          <w:sz w:val="24"/>
          <w:szCs w:val="24"/>
        </w:rPr>
        <w:t>Zonácia</w:t>
      </w:r>
      <w:proofErr w:type="spellEnd"/>
      <w:r w:rsidRPr="00FE5675">
        <w:rPr>
          <w:rFonts w:ascii="Times New Roman" w:hAnsi="Times New Roman" w:cs="Times New Roman"/>
          <w:sz w:val="24"/>
          <w:szCs w:val="24"/>
        </w:rPr>
        <w:t xml:space="preserve"> má pozostávať z nasledujúcich zón:</w:t>
      </w:r>
    </w:p>
    <w:p w:rsidR="009E1D05" w:rsidRDefault="009E1D05" w:rsidP="001729A1">
      <w:pPr>
        <w:pStyle w:val="Odsekzoznamu"/>
        <w:numPr>
          <w:ilvl w:val="0"/>
          <w:numId w:val="3"/>
        </w:numPr>
        <w:spacing w:line="360" w:lineRule="auto"/>
        <w:jc w:val="both"/>
        <w:rPr>
          <w:rFonts w:ascii="Times New Roman" w:hAnsi="Times New Roman" w:cs="Times New Roman"/>
          <w:sz w:val="24"/>
          <w:szCs w:val="24"/>
        </w:rPr>
      </w:pPr>
      <w:r w:rsidRPr="001729A1">
        <w:rPr>
          <w:rFonts w:ascii="Times New Roman" w:hAnsi="Times New Roman" w:cs="Times New Roman"/>
          <w:i/>
          <w:iCs/>
          <w:sz w:val="24"/>
          <w:szCs w:val="24"/>
          <w:u w:val="single"/>
        </w:rPr>
        <w:t>Zóna A</w:t>
      </w:r>
      <w:r w:rsidRPr="001729A1">
        <w:rPr>
          <w:rFonts w:ascii="Times New Roman" w:hAnsi="Times New Roman" w:cs="Times New Roman"/>
          <w:i/>
          <w:iCs/>
          <w:sz w:val="24"/>
          <w:szCs w:val="24"/>
        </w:rPr>
        <w:t>:</w:t>
      </w:r>
      <w:r>
        <w:rPr>
          <w:rFonts w:ascii="Times New Roman" w:hAnsi="Times New Roman" w:cs="Times New Roman"/>
          <w:sz w:val="24"/>
          <w:szCs w:val="24"/>
        </w:rPr>
        <w:t xml:space="preserve"> Patria sem </w:t>
      </w:r>
      <w:r w:rsidRPr="001729A1">
        <w:rPr>
          <w:rFonts w:ascii="Times New Roman" w:hAnsi="Times New Roman" w:cs="Times New Roman"/>
          <w:sz w:val="24"/>
          <w:szCs w:val="24"/>
        </w:rPr>
        <w:t>územia, ktoré majú najvýznamnejšie prírodné hodnoty, najmä prirodzené alebo málo zmenené ekosystémy ponechané aj v prípade veterných kalamít na prirodzený vývoj (</w:t>
      </w:r>
      <w:r>
        <w:rPr>
          <w:rFonts w:ascii="Times New Roman" w:hAnsi="Times New Roman" w:cs="Times New Roman"/>
          <w:sz w:val="24"/>
          <w:szCs w:val="24"/>
        </w:rPr>
        <w:t xml:space="preserve">tzv. </w:t>
      </w:r>
      <w:r w:rsidRPr="001729A1">
        <w:rPr>
          <w:rFonts w:ascii="Times New Roman" w:hAnsi="Times New Roman" w:cs="Times New Roman"/>
          <w:sz w:val="24"/>
          <w:szCs w:val="24"/>
        </w:rPr>
        <w:t xml:space="preserve">územia bez zásahu). Patria sem pôvodné prírodné ekosystémy s vysokým stupňom stability a samoregulačnou schopnosťou. V ÚEV Tatry zóna A zaberá najvyššie položené časti územia: </w:t>
      </w:r>
      <w:proofErr w:type="spellStart"/>
      <w:r w:rsidRPr="001729A1">
        <w:rPr>
          <w:rFonts w:ascii="Times New Roman" w:hAnsi="Times New Roman" w:cs="Times New Roman"/>
          <w:sz w:val="24"/>
          <w:szCs w:val="24"/>
        </w:rPr>
        <w:t>subniválny</w:t>
      </w:r>
      <w:proofErr w:type="spellEnd"/>
      <w:r w:rsidRPr="001729A1">
        <w:rPr>
          <w:rFonts w:ascii="Times New Roman" w:hAnsi="Times New Roman" w:cs="Times New Roman"/>
          <w:sz w:val="24"/>
          <w:szCs w:val="24"/>
        </w:rPr>
        <w:t xml:space="preserve">, alpínsky, </w:t>
      </w:r>
      <w:proofErr w:type="spellStart"/>
      <w:r w:rsidRPr="001729A1">
        <w:rPr>
          <w:rFonts w:ascii="Times New Roman" w:hAnsi="Times New Roman" w:cs="Times New Roman"/>
          <w:sz w:val="24"/>
          <w:szCs w:val="24"/>
        </w:rPr>
        <w:t>subalpínsky</w:t>
      </w:r>
      <w:proofErr w:type="spellEnd"/>
      <w:r w:rsidRPr="001729A1">
        <w:rPr>
          <w:rFonts w:ascii="Times New Roman" w:hAnsi="Times New Roman" w:cs="Times New Roman"/>
          <w:sz w:val="24"/>
          <w:szCs w:val="24"/>
        </w:rPr>
        <w:t xml:space="preserve"> a najzachovalejšie časti horského stupňa. Výrazne prevažujú vysokohorské nelesné ekosystémy. Lesné ekosystémy sú tvorené formáciami prírodných lesov a s rozličným stupňom ich prechodu k prirodzeným lesom. Cieľom je ponechať tieto ekosystémy ich prirodzenému vývoju, uchovať alebo obnoviť ich samoregulačné schopnosti a vylúčiť ľudské zásahy do prírodného prostredia.</w:t>
      </w:r>
    </w:p>
    <w:p w:rsidR="009E1D05" w:rsidRDefault="009E1D05" w:rsidP="00FE5675">
      <w:pPr>
        <w:pStyle w:val="Odsekzoznamu"/>
        <w:numPr>
          <w:ilvl w:val="0"/>
          <w:numId w:val="3"/>
        </w:numPr>
        <w:spacing w:line="360" w:lineRule="auto"/>
        <w:jc w:val="both"/>
        <w:rPr>
          <w:rFonts w:ascii="Times New Roman" w:hAnsi="Times New Roman" w:cs="Times New Roman"/>
          <w:sz w:val="24"/>
          <w:szCs w:val="24"/>
        </w:rPr>
      </w:pPr>
      <w:r w:rsidRPr="001729A1">
        <w:rPr>
          <w:rFonts w:ascii="Times New Roman" w:hAnsi="Times New Roman" w:cs="Times New Roman"/>
          <w:i/>
          <w:iCs/>
          <w:sz w:val="24"/>
          <w:szCs w:val="24"/>
          <w:u w:val="single"/>
        </w:rPr>
        <w:lastRenderedPageBreak/>
        <w:t>Zóna B:</w:t>
      </w:r>
      <w:r>
        <w:rPr>
          <w:rFonts w:ascii="Times New Roman" w:hAnsi="Times New Roman" w:cs="Times New Roman"/>
          <w:sz w:val="24"/>
          <w:szCs w:val="24"/>
        </w:rPr>
        <w:t xml:space="preserve"> Súčasťou sú </w:t>
      </w:r>
      <w:r w:rsidRPr="001729A1">
        <w:rPr>
          <w:rFonts w:ascii="Times New Roman" w:hAnsi="Times New Roman" w:cs="Times New Roman"/>
          <w:sz w:val="24"/>
          <w:szCs w:val="24"/>
        </w:rPr>
        <w:t xml:space="preserve">ekosystémy s určitým hospodárskym využívaním. </w:t>
      </w:r>
      <w:r>
        <w:rPr>
          <w:rFonts w:ascii="Times New Roman" w:hAnsi="Times New Roman" w:cs="Times New Roman"/>
          <w:sz w:val="24"/>
          <w:szCs w:val="24"/>
        </w:rPr>
        <w:t>Zóna j</w:t>
      </w:r>
      <w:r w:rsidR="00714DA1">
        <w:rPr>
          <w:rFonts w:ascii="Times New Roman" w:hAnsi="Times New Roman" w:cs="Times New Roman"/>
          <w:sz w:val="24"/>
          <w:szCs w:val="24"/>
        </w:rPr>
        <w:t>e tvorená najmä lesnými porast</w:t>
      </w:r>
      <w:r w:rsidRPr="001729A1">
        <w:rPr>
          <w:rFonts w:ascii="Times New Roman" w:hAnsi="Times New Roman" w:cs="Times New Roman"/>
          <w:sz w:val="24"/>
          <w:szCs w:val="24"/>
        </w:rPr>
        <w:t>mi zväčša so zmenenou štruktúrou a lokálne aj zmenenou drevinovou skladbou. Malá časť zóny B sa nachádza aj v </w:t>
      </w:r>
      <w:proofErr w:type="spellStart"/>
      <w:r w:rsidRPr="001729A1">
        <w:rPr>
          <w:rFonts w:ascii="Times New Roman" w:hAnsi="Times New Roman" w:cs="Times New Roman"/>
          <w:sz w:val="24"/>
          <w:szCs w:val="24"/>
        </w:rPr>
        <w:t>subalpínskom</w:t>
      </w:r>
      <w:proofErr w:type="spellEnd"/>
      <w:r w:rsidRPr="001729A1">
        <w:rPr>
          <w:rFonts w:ascii="Times New Roman" w:hAnsi="Times New Roman" w:cs="Times New Roman"/>
          <w:sz w:val="24"/>
          <w:szCs w:val="24"/>
        </w:rPr>
        <w:t xml:space="preserve">, </w:t>
      </w:r>
      <w:r>
        <w:rPr>
          <w:rFonts w:ascii="Times New Roman" w:hAnsi="Times New Roman" w:cs="Times New Roman"/>
          <w:sz w:val="24"/>
          <w:szCs w:val="24"/>
        </w:rPr>
        <w:t xml:space="preserve">alpínskom až </w:t>
      </w:r>
      <w:proofErr w:type="spellStart"/>
      <w:r>
        <w:rPr>
          <w:rFonts w:ascii="Times New Roman" w:hAnsi="Times New Roman" w:cs="Times New Roman"/>
          <w:sz w:val="24"/>
          <w:szCs w:val="24"/>
        </w:rPr>
        <w:t>subniválnom</w:t>
      </w:r>
      <w:proofErr w:type="spellEnd"/>
      <w:r>
        <w:rPr>
          <w:rFonts w:ascii="Times New Roman" w:hAnsi="Times New Roman" w:cs="Times New Roman"/>
          <w:sz w:val="24"/>
          <w:szCs w:val="24"/>
        </w:rPr>
        <w:t xml:space="preserve"> stupni. </w:t>
      </w:r>
      <w:r w:rsidRPr="001729A1">
        <w:rPr>
          <w:rFonts w:ascii="Times New Roman" w:hAnsi="Times New Roman" w:cs="Times New Roman"/>
          <w:sz w:val="24"/>
          <w:szCs w:val="24"/>
        </w:rPr>
        <w:t>Zaradené sú tu aj trávnaté porasty a mokrade s výskytom vzácnych a ohrozených druhov rastlín, ktorých existenciu zabezpečuje aktívny prístup človeka. Je to zóna aktívneho manažmentu, pre zachovanie cieľov ochrany lesné ako aj nelesné ekosystémy je potrebné obhospodarovať najjemnejšími hospodárskymi spôsobmi. Časti plôch po zlepšení stavu biotopov na takú mieru, že už nie sú v ďalšom období potrebné zásahy človeka, budú v budúcnosti preradené do zóny A. Cieľom je zachovať bohatosť biotopov</w:t>
      </w:r>
      <w:r w:rsidR="003603D1">
        <w:rPr>
          <w:rFonts w:ascii="Times New Roman" w:hAnsi="Times New Roman" w:cs="Times New Roman"/>
          <w:sz w:val="24"/>
          <w:szCs w:val="24"/>
        </w:rPr>
        <w:t xml:space="preserve">, pri lesoch posilňovať </w:t>
      </w:r>
      <w:proofErr w:type="spellStart"/>
      <w:r w:rsidR="003603D1">
        <w:rPr>
          <w:rFonts w:ascii="Times New Roman" w:hAnsi="Times New Roman" w:cs="Times New Roman"/>
          <w:sz w:val="24"/>
          <w:szCs w:val="24"/>
        </w:rPr>
        <w:t>odolnost</w:t>
      </w:r>
      <w:r w:rsidRPr="001729A1">
        <w:rPr>
          <w:rFonts w:ascii="Times New Roman" w:hAnsi="Times New Roman" w:cs="Times New Roman"/>
          <w:sz w:val="24"/>
          <w:szCs w:val="24"/>
        </w:rPr>
        <w:t>ný</w:t>
      </w:r>
      <w:proofErr w:type="spellEnd"/>
      <w:r w:rsidRPr="001729A1">
        <w:rPr>
          <w:rFonts w:ascii="Times New Roman" w:hAnsi="Times New Roman" w:cs="Times New Roman"/>
          <w:sz w:val="24"/>
          <w:szCs w:val="24"/>
        </w:rPr>
        <w:t xml:space="preserve"> potenciál a stabilitu lesných porastov, zachovať prirodzenú pestrosť drevín a spoločenstiev. </w:t>
      </w:r>
    </w:p>
    <w:p w:rsidR="009E1D05" w:rsidRDefault="009E1D05" w:rsidP="00FE5675">
      <w:pPr>
        <w:pStyle w:val="Odsekzoznamu"/>
        <w:numPr>
          <w:ilvl w:val="0"/>
          <w:numId w:val="3"/>
        </w:numPr>
        <w:spacing w:line="360" w:lineRule="auto"/>
        <w:jc w:val="both"/>
        <w:rPr>
          <w:rFonts w:ascii="Times New Roman" w:hAnsi="Times New Roman" w:cs="Times New Roman"/>
          <w:sz w:val="24"/>
          <w:szCs w:val="24"/>
        </w:rPr>
      </w:pPr>
      <w:r w:rsidRPr="001729A1">
        <w:rPr>
          <w:rFonts w:ascii="Times New Roman" w:hAnsi="Times New Roman" w:cs="Times New Roman"/>
          <w:i/>
          <w:iCs/>
          <w:sz w:val="24"/>
          <w:szCs w:val="24"/>
          <w:u w:val="single"/>
        </w:rPr>
        <w:t>Zóna C:</w:t>
      </w:r>
      <w:r w:rsidRPr="001729A1">
        <w:rPr>
          <w:rFonts w:ascii="Times New Roman" w:hAnsi="Times New Roman" w:cs="Times New Roman"/>
          <w:sz w:val="24"/>
          <w:szCs w:val="24"/>
        </w:rPr>
        <w:t xml:space="preserve"> Zahŕňa časti územia s výraznejším premenením pôvodných prírodných zložiek človekom a socioekonomickým využívaním. Dlhodobým cieľom je zabezpečiť aj v intenzívne hospodársky využívanýc</w:t>
      </w:r>
      <w:r>
        <w:rPr>
          <w:rFonts w:ascii="Times New Roman" w:hAnsi="Times New Roman" w:cs="Times New Roman"/>
          <w:sz w:val="24"/>
          <w:szCs w:val="24"/>
        </w:rPr>
        <w:t xml:space="preserve">h lesných porastoch </w:t>
      </w:r>
      <w:r w:rsidRPr="001729A1">
        <w:rPr>
          <w:rFonts w:ascii="Times New Roman" w:hAnsi="Times New Roman" w:cs="Times New Roman"/>
          <w:sz w:val="24"/>
          <w:szCs w:val="24"/>
        </w:rPr>
        <w:t xml:space="preserve">vhodné drevinové zloženie, ktoré posilňuje odolnosť porastov, </w:t>
      </w:r>
      <w:r w:rsidR="003C723D">
        <w:rPr>
          <w:rFonts w:ascii="Times New Roman" w:hAnsi="Times New Roman" w:cs="Times New Roman"/>
          <w:sz w:val="24"/>
          <w:szCs w:val="24"/>
        </w:rPr>
        <w:t>v priestoroch s trávnymi porast</w:t>
      </w:r>
      <w:r w:rsidRPr="001729A1">
        <w:rPr>
          <w:rFonts w:ascii="Times New Roman" w:hAnsi="Times New Roman" w:cs="Times New Roman"/>
          <w:sz w:val="24"/>
          <w:szCs w:val="24"/>
        </w:rPr>
        <w:t xml:space="preserve">mi zabezpečiť zachovanie druhovej bohatosti a charakteru krajiny a usmerňovať rekreačné a iné využívanie. </w:t>
      </w:r>
    </w:p>
    <w:p w:rsidR="009E1D05" w:rsidRPr="001729A1" w:rsidRDefault="009E1D05" w:rsidP="00FE5675">
      <w:pPr>
        <w:pStyle w:val="Odsekzoznamu"/>
        <w:numPr>
          <w:ilvl w:val="0"/>
          <w:numId w:val="3"/>
        </w:numPr>
        <w:spacing w:line="360" w:lineRule="auto"/>
        <w:jc w:val="both"/>
        <w:rPr>
          <w:rFonts w:ascii="Times New Roman" w:hAnsi="Times New Roman" w:cs="Times New Roman"/>
          <w:sz w:val="24"/>
          <w:szCs w:val="24"/>
        </w:rPr>
      </w:pPr>
      <w:r w:rsidRPr="001729A1">
        <w:rPr>
          <w:rFonts w:ascii="Times New Roman" w:hAnsi="Times New Roman" w:cs="Times New Roman"/>
          <w:i/>
          <w:iCs/>
          <w:sz w:val="24"/>
          <w:szCs w:val="24"/>
          <w:u w:val="single"/>
        </w:rPr>
        <w:t>Ochranné pásmo (zóna D):</w:t>
      </w:r>
      <w:r w:rsidRPr="001729A1">
        <w:rPr>
          <w:rFonts w:ascii="Times New Roman" w:hAnsi="Times New Roman" w:cs="Times New Roman"/>
          <w:sz w:val="24"/>
          <w:szCs w:val="24"/>
        </w:rPr>
        <w:t xml:space="preserve"> Ochranné pásmo predstavuje kultúrna krajina s rozptýlenými prírodnými hodnotami, na ktoré sa sústreďuje pozornosť ochrany prírody. Vyskytuje sa tu prevažne poľnohospodárska, menej lesná pôda a osídlenie. Platí tu 2. stupeň ochrany prírody. Cieľom ochrany prírody v ochrannom pásme je umožniť a podporovať </w:t>
      </w:r>
      <w:proofErr w:type="spellStart"/>
      <w:r w:rsidRPr="001729A1">
        <w:rPr>
          <w:rFonts w:ascii="Times New Roman" w:hAnsi="Times New Roman" w:cs="Times New Roman"/>
          <w:sz w:val="24"/>
          <w:szCs w:val="24"/>
        </w:rPr>
        <w:t>trvaloudržateľné</w:t>
      </w:r>
      <w:proofErr w:type="spellEnd"/>
      <w:r w:rsidRPr="001729A1">
        <w:rPr>
          <w:rFonts w:ascii="Times New Roman" w:hAnsi="Times New Roman" w:cs="Times New Roman"/>
          <w:sz w:val="24"/>
          <w:szCs w:val="24"/>
        </w:rPr>
        <w:t xml:space="preserve"> obhospodarovanie a využívanie územia, ktoré zachováva prírodné, krajinné a kultúrno-historické hodnoty územia, zachovať charakteristický vzhľad krajiny, zlepšiť ekologickú stabilitu krajiny </w:t>
      </w:r>
      <w:r>
        <w:rPr>
          <w:rFonts w:ascii="Times New Roman" w:hAnsi="Times New Roman" w:cs="Times New Roman"/>
          <w:sz w:val="24"/>
          <w:szCs w:val="24"/>
        </w:rPr>
        <w:t>a zachovať biodiverzitu územia.</w:t>
      </w:r>
      <w:r>
        <w:rPr>
          <w:rStyle w:val="Odkaznapoznmkupodiarou"/>
          <w:rFonts w:ascii="Times New Roman" w:hAnsi="Times New Roman" w:cs="Times New Roman"/>
          <w:sz w:val="24"/>
          <w:szCs w:val="24"/>
        </w:rPr>
        <w:footnoteReference w:id="35"/>
      </w:r>
    </w:p>
    <w:p w:rsidR="009E1D05" w:rsidRDefault="009E1D05" w:rsidP="00536633">
      <w:pPr>
        <w:spacing w:line="360" w:lineRule="auto"/>
        <w:ind w:firstLine="708"/>
        <w:jc w:val="both"/>
        <w:rPr>
          <w:rFonts w:ascii="Times New Roman" w:hAnsi="Times New Roman" w:cs="Times New Roman"/>
          <w:sz w:val="24"/>
          <w:szCs w:val="24"/>
        </w:rPr>
      </w:pPr>
      <w:r w:rsidRPr="00FE5675">
        <w:rPr>
          <w:rFonts w:ascii="Times New Roman" w:hAnsi="Times New Roman" w:cs="Times New Roman"/>
          <w:sz w:val="24"/>
          <w:szCs w:val="24"/>
        </w:rPr>
        <w:t xml:space="preserve">Každá zóna je </w:t>
      </w:r>
      <w:r>
        <w:rPr>
          <w:rFonts w:ascii="Times New Roman" w:hAnsi="Times New Roman" w:cs="Times New Roman"/>
          <w:sz w:val="24"/>
          <w:szCs w:val="24"/>
        </w:rPr>
        <w:t xml:space="preserve">zároveň </w:t>
      </w:r>
      <w:r w:rsidRPr="00FE5675">
        <w:rPr>
          <w:rFonts w:ascii="Times New Roman" w:hAnsi="Times New Roman" w:cs="Times New Roman"/>
          <w:sz w:val="24"/>
          <w:szCs w:val="24"/>
        </w:rPr>
        <w:t>rozdelená na menšie jednotky, tzv. eko</w:t>
      </w:r>
      <w:r>
        <w:rPr>
          <w:rFonts w:ascii="Times New Roman" w:hAnsi="Times New Roman" w:cs="Times New Roman"/>
          <w:sz w:val="24"/>
          <w:szCs w:val="24"/>
        </w:rPr>
        <w:t>logicko-funkčné priestory (EFP), vymedzené v Programe starostlivosti.</w:t>
      </w:r>
      <w:r w:rsidRPr="00FE5675">
        <w:rPr>
          <w:rFonts w:ascii="Times New Roman" w:hAnsi="Times New Roman" w:cs="Times New Roman"/>
          <w:sz w:val="24"/>
          <w:szCs w:val="24"/>
        </w:rPr>
        <w:t xml:space="preserve"> Takéto rozdelenie umožňuje flexibilnejší manažment prispôsobený lokálnym podmienkam a okolnostiam.</w:t>
      </w:r>
      <w:r>
        <w:rPr>
          <w:rFonts w:ascii="Times New Roman" w:hAnsi="Times New Roman" w:cs="Times New Roman"/>
          <w:sz w:val="24"/>
          <w:szCs w:val="24"/>
        </w:rPr>
        <w:t xml:space="preserve"> A zóna má dva </w:t>
      </w:r>
      <w:r>
        <w:rPr>
          <w:rFonts w:ascii="Times New Roman" w:hAnsi="Times New Roman" w:cs="Times New Roman"/>
          <w:sz w:val="24"/>
          <w:szCs w:val="24"/>
        </w:rPr>
        <w:lastRenderedPageBreak/>
        <w:t>ekologicko</w:t>
      </w:r>
      <w:r w:rsidR="00536633">
        <w:rPr>
          <w:rFonts w:ascii="Times New Roman" w:hAnsi="Times New Roman" w:cs="Times New Roman"/>
          <w:sz w:val="24"/>
          <w:szCs w:val="24"/>
        </w:rPr>
        <w:t>-</w:t>
      </w:r>
      <w:r>
        <w:rPr>
          <w:rFonts w:ascii="Times New Roman" w:hAnsi="Times New Roman" w:cs="Times New Roman"/>
          <w:sz w:val="24"/>
          <w:szCs w:val="24"/>
        </w:rPr>
        <w:t>funkčné priestory – A1 a A2</w:t>
      </w:r>
      <w:r>
        <w:rPr>
          <w:rStyle w:val="Odkaznapoznmkupodiarou"/>
          <w:rFonts w:ascii="Times New Roman" w:hAnsi="Times New Roman" w:cs="Times New Roman"/>
          <w:sz w:val="24"/>
          <w:szCs w:val="24"/>
        </w:rPr>
        <w:footnoteReference w:id="36"/>
      </w:r>
      <w:r>
        <w:rPr>
          <w:rFonts w:ascii="Times New Roman" w:hAnsi="Times New Roman" w:cs="Times New Roman"/>
          <w:sz w:val="24"/>
          <w:szCs w:val="24"/>
        </w:rPr>
        <w:t>, zóna B pozostáva z piatich (B1 – B5)</w:t>
      </w:r>
      <w:r>
        <w:rPr>
          <w:rStyle w:val="Odkaznapoznmkupodiarou"/>
          <w:rFonts w:ascii="Times New Roman" w:hAnsi="Times New Roman" w:cs="Times New Roman"/>
          <w:sz w:val="24"/>
          <w:szCs w:val="24"/>
        </w:rPr>
        <w:footnoteReference w:id="37"/>
      </w:r>
      <w:r>
        <w:rPr>
          <w:rFonts w:ascii="Times New Roman" w:hAnsi="Times New Roman" w:cs="Times New Roman"/>
          <w:sz w:val="24"/>
          <w:szCs w:val="24"/>
        </w:rPr>
        <w:t xml:space="preserve">, zóna C </w:t>
      </w:r>
      <w:r w:rsidR="00A04306">
        <w:rPr>
          <w:rFonts w:ascii="Times New Roman" w:hAnsi="Times New Roman" w:cs="Times New Roman"/>
          <w:sz w:val="24"/>
          <w:szCs w:val="24"/>
        </w:rPr>
        <w:t xml:space="preserve">zo </w:t>
      </w:r>
      <w:r>
        <w:rPr>
          <w:rFonts w:ascii="Times New Roman" w:hAnsi="Times New Roman" w:cs="Times New Roman"/>
          <w:sz w:val="24"/>
          <w:szCs w:val="24"/>
        </w:rPr>
        <w:t>štyroch (C1 – C4)</w:t>
      </w:r>
      <w:r>
        <w:rPr>
          <w:rStyle w:val="Odkaznapoznmkupodiarou"/>
          <w:rFonts w:ascii="Times New Roman" w:hAnsi="Times New Roman" w:cs="Times New Roman"/>
          <w:sz w:val="24"/>
          <w:szCs w:val="24"/>
        </w:rPr>
        <w:footnoteReference w:id="38"/>
      </w:r>
      <w:r>
        <w:rPr>
          <w:rFonts w:ascii="Times New Roman" w:hAnsi="Times New Roman" w:cs="Times New Roman"/>
          <w:sz w:val="24"/>
          <w:szCs w:val="24"/>
        </w:rPr>
        <w:t xml:space="preserve"> a ochranné pásmo z troch (OP1 – OP 3)</w:t>
      </w:r>
      <w:r>
        <w:rPr>
          <w:rStyle w:val="Odkaznapoznmkupodiarou"/>
          <w:rFonts w:ascii="Times New Roman" w:hAnsi="Times New Roman" w:cs="Times New Roman"/>
          <w:sz w:val="24"/>
          <w:szCs w:val="24"/>
        </w:rPr>
        <w:footnoteReference w:id="39"/>
      </w:r>
      <w:r>
        <w:rPr>
          <w:rFonts w:ascii="Times New Roman" w:hAnsi="Times New Roman" w:cs="Times New Roman"/>
          <w:sz w:val="24"/>
          <w:szCs w:val="24"/>
        </w:rPr>
        <w:t xml:space="preserve"> ekologicko-funkčných priestorov.</w:t>
      </w:r>
      <w:r w:rsidR="00536633">
        <w:rPr>
          <w:rFonts w:ascii="Times New Roman" w:hAnsi="Times New Roman" w:cs="Times New Roman"/>
          <w:sz w:val="24"/>
          <w:szCs w:val="24"/>
        </w:rPr>
        <w:t xml:space="preserve"> </w:t>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r w:rsidR="00536633">
        <w:rPr>
          <w:rFonts w:ascii="Times New Roman" w:hAnsi="Times New Roman" w:cs="Times New Roman"/>
          <w:sz w:val="24"/>
          <w:szCs w:val="24"/>
        </w:rPr>
        <w:tab/>
      </w:r>
      <w:proofErr w:type="spellStart"/>
      <w:r>
        <w:rPr>
          <w:rFonts w:ascii="Times New Roman" w:hAnsi="Times New Roman" w:cs="Times New Roman"/>
          <w:sz w:val="24"/>
          <w:szCs w:val="24"/>
        </w:rPr>
        <w:t>Zónovanie</w:t>
      </w:r>
      <w:proofErr w:type="spellEnd"/>
      <w:r>
        <w:rPr>
          <w:rFonts w:ascii="Times New Roman" w:hAnsi="Times New Roman" w:cs="Times New Roman"/>
          <w:sz w:val="24"/>
          <w:szCs w:val="24"/>
        </w:rPr>
        <w:t xml:space="preserve"> krajiny musí byť integrálnou a nevyhnutnou súčasťou manažmentu chránených území (</w:t>
      </w:r>
      <w:r w:rsidR="00092909">
        <w:rPr>
          <w:rFonts w:ascii="Times New Roman" w:hAnsi="Times New Roman" w:cs="Times New Roman"/>
          <w:sz w:val="24"/>
          <w:szCs w:val="24"/>
        </w:rPr>
        <w:t xml:space="preserve">ďalej len </w:t>
      </w:r>
      <w:r>
        <w:rPr>
          <w:rFonts w:ascii="Times New Roman" w:hAnsi="Times New Roman" w:cs="Times New Roman"/>
          <w:sz w:val="24"/>
          <w:szCs w:val="24"/>
        </w:rPr>
        <w:t>CHÚ) a plánovania ochrany prírody predovšetkým preto, aby bol naplnený samotný zmysel ochrany prírody a špecifické postavenie jedinečných chránených území v nej</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 xml:space="preserve">. </w:t>
      </w:r>
      <w:proofErr w:type="spellStart"/>
      <w:r>
        <w:rPr>
          <w:rFonts w:ascii="Times New Roman" w:hAnsi="Times New Roman" w:cs="Times New Roman"/>
          <w:sz w:val="24"/>
          <w:szCs w:val="24"/>
        </w:rPr>
        <w:t>Zonácia</w:t>
      </w:r>
      <w:proofErr w:type="spellEnd"/>
      <w:r>
        <w:rPr>
          <w:rFonts w:ascii="Times New Roman" w:hAnsi="Times New Roman" w:cs="Times New Roman"/>
          <w:sz w:val="24"/>
          <w:szCs w:val="24"/>
        </w:rPr>
        <w:t xml:space="preserve"> sa ,,prijíma sa ako kľúčová stratégia na kombinovanie využitia krajiny s ochranou prírody všade tam, kde treba zlaďovať rôzne záujmy, rôzne očakávania zdrojov či rôzne spôsoby manažmentu. V procese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xml:space="preserve"> sa priraďujú krajinné jednotky k špecifickým spôsobom využitia krajiny (režimom manažmentu) a každá zóna tak predstavuje súbor krajinných jednotiek určený na špecifické využitie.“</w:t>
      </w:r>
      <w:r>
        <w:rPr>
          <w:rStyle w:val="Odkaznapoznmkupodiarou"/>
          <w:rFonts w:ascii="Times New Roman" w:hAnsi="Times New Roman" w:cs="Times New Roman"/>
          <w:sz w:val="24"/>
          <w:szCs w:val="24"/>
        </w:rPr>
        <w:footnoteReference w:id="41"/>
      </w:r>
      <w:r>
        <w:rPr>
          <w:rFonts w:ascii="Times New Roman" w:hAnsi="Times New Roman" w:cs="Times New Roman"/>
          <w:sz w:val="24"/>
          <w:szCs w:val="24"/>
        </w:rPr>
        <w:t xml:space="preserve"> Základné ciele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xml:space="preserve"> možno zhrnúť do 2 základných bodov: </w:t>
      </w:r>
    </w:p>
    <w:p w:rsidR="009E1D05" w:rsidRDefault="009E1D05" w:rsidP="00ED64D4">
      <w:pPr>
        <w:pStyle w:val="Odsekzoznamu"/>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optimalizovať resp. zefektívniť mnohonásobné využívanie krajiny v CHÚ</w:t>
      </w:r>
    </w:p>
    <w:p w:rsidR="009E1D05" w:rsidRDefault="009E1D05" w:rsidP="004A4721">
      <w:pPr>
        <w:pStyle w:val="Odsekzoznamu"/>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zvýšiť kompatibilitu využívania krajiny s prioritami CHÚ</w:t>
      </w:r>
      <w:r>
        <w:rPr>
          <w:rStyle w:val="Odkaznapoznmkupodiarou"/>
          <w:rFonts w:ascii="Times New Roman" w:hAnsi="Times New Roman" w:cs="Times New Roman"/>
          <w:sz w:val="24"/>
          <w:szCs w:val="24"/>
        </w:rPr>
        <w:footnoteReference w:id="42"/>
      </w:r>
    </w:p>
    <w:p w:rsidR="009E1D05" w:rsidRPr="004A4721" w:rsidRDefault="009E1D05" w:rsidP="000E0D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tomu aby bol systém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v chránených územiach efektívny a primeraný treba splniť rôzne predpoklady a podmienky. Predovšetkým brať na zreteľ zachovanie a ochranu biodiverzity na danom území, podstatu územných systémov ekologickej stability</w:t>
      </w:r>
      <w:r>
        <w:rPr>
          <w:rStyle w:val="Odkaznapoznmkupodiarou"/>
          <w:rFonts w:ascii="Times New Roman" w:hAnsi="Times New Roman" w:cs="Times New Roman"/>
          <w:sz w:val="24"/>
          <w:szCs w:val="24"/>
        </w:rPr>
        <w:footnoteReference w:id="43"/>
      </w:r>
      <w:r>
        <w:rPr>
          <w:rFonts w:ascii="Times New Roman" w:hAnsi="Times New Roman" w:cs="Times New Roman"/>
          <w:sz w:val="24"/>
          <w:szCs w:val="24"/>
        </w:rPr>
        <w:t xml:space="preserve"> a súlad </w:t>
      </w:r>
      <w:r>
        <w:rPr>
          <w:rFonts w:ascii="Times New Roman" w:hAnsi="Times New Roman" w:cs="Times New Roman"/>
          <w:sz w:val="24"/>
          <w:szCs w:val="24"/>
        </w:rPr>
        <w:lastRenderedPageBreak/>
        <w:t xml:space="preserve">s medzinárodnými smernicami a záväzkami ako aj národnými právnymi normami či odbornými metodikami. Samotné uplatňovanie jednotlivých princípov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závisí často aj od kultúrnych, politických a ekonomických kontextov v príslušnej krajine či danom regióne ako aj od voľby procedúry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no dlhodobejším trendom je kombinácia rôznych prístupov, kritérií a metód v záujme dosiahnutia a udržania čo najefektívnejšieho a najprijateľnejšieho systému chránených území a jeho funkcií, tak dovnútra ako aj navonok.</w:t>
      </w:r>
      <w:r>
        <w:rPr>
          <w:rStyle w:val="Odkaznapoznmkupodiarou"/>
          <w:rFonts w:ascii="Times New Roman" w:hAnsi="Times New Roman" w:cs="Times New Roman"/>
          <w:sz w:val="24"/>
          <w:szCs w:val="24"/>
        </w:rPr>
        <w:footnoteReference w:id="44"/>
      </w:r>
      <w:r>
        <w:rPr>
          <w:rFonts w:ascii="Times New Roman" w:hAnsi="Times New Roman" w:cs="Times New Roman"/>
          <w:sz w:val="24"/>
          <w:szCs w:val="24"/>
        </w:rPr>
        <w:t xml:space="preserve"> </w:t>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sidR="00A22117">
        <w:rPr>
          <w:rFonts w:ascii="Times New Roman" w:hAnsi="Times New Roman" w:cs="Times New Roman"/>
          <w:sz w:val="24"/>
          <w:szCs w:val="24"/>
        </w:rPr>
        <w:tab/>
      </w:r>
      <w:r>
        <w:rPr>
          <w:rFonts w:ascii="Times New Roman" w:hAnsi="Times New Roman" w:cs="Times New Roman"/>
          <w:sz w:val="24"/>
          <w:szCs w:val="24"/>
        </w:rPr>
        <w:t xml:space="preserve">V príprave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sa za posledné roky premietli viaceré z vyššie uvádzaných vplyvov a predovšetkým odlišné prístupy a politická nevôľa jednotlivých vlád, znemožnili definitívne prijatie tohto tak potrebného nástroja ochrany prírody, predovšetkým na území Tatranského národného parku.</w:t>
      </w:r>
    </w:p>
    <w:p w:rsidR="009E1D05" w:rsidRPr="004A1D43" w:rsidRDefault="004A1D43" w:rsidP="00E85F59">
      <w:pPr>
        <w:spacing w:line="360" w:lineRule="auto"/>
        <w:jc w:val="both"/>
        <w:rPr>
          <w:rFonts w:ascii="Times New Roman" w:hAnsi="Times New Roman" w:cs="Times New Roman"/>
          <w:b/>
          <w:bCs/>
          <w:iCs/>
          <w:sz w:val="24"/>
          <w:szCs w:val="24"/>
        </w:rPr>
      </w:pPr>
      <w:r w:rsidRPr="004A1D43">
        <w:rPr>
          <w:rFonts w:ascii="Times New Roman" w:hAnsi="Times New Roman" w:cs="Times New Roman"/>
          <w:b/>
          <w:bCs/>
          <w:iCs/>
          <w:sz w:val="24"/>
          <w:szCs w:val="24"/>
        </w:rPr>
        <w:t xml:space="preserve">2.5.1 </w:t>
      </w:r>
      <w:r w:rsidR="009E1D05" w:rsidRPr="004A1D43">
        <w:rPr>
          <w:rFonts w:ascii="Times New Roman" w:hAnsi="Times New Roman" w:cs="Times New Roman"/>
          <w:b/>
          <w:bCs/>
          <w:iCs/>
          <w:sz w:val="24"/>
          <w:szCs w:val="24"/>
        </w:rPr>
        <w:t xml:space="preserve">Prehľad prípravy </w:t>
      </w:r>
      <w:proofErr w:type="spellStart"/>
      <w:r w:rsidR="009E1D05" w:rsidRPr="004A1D43">
        <w:rPr>
          <w:rFonts w:ascii="Times New Roman" w:hAnsi="Times New Roman" w:cs="Times New Roman"/>
          <w:b/>
          <w:bCs/>
          <w:iCs/>
          <w:sz w:val="24"/>
          <w:szCs w:val="24"/>
        </w:rPr>
        <w:t>zonácie</w:t>
      </w:r>
      <w:proofErr w:type="spellEnd"/>
      <w:r w:rsidR="009E1D05" w:rsidRPr="004A1D43">
        <w:rPr>
          <w:rFonts w:ascii="Times New Roman" w:hAnsi="Times New Roman" w:cs="Times New Roman"/>
          <w:b/>
          <w:bCs/>
          <w:iCs/>
          <w:sz w:val="24"/>
          <w:szCs w:val="24"/>
        </w:rPr>
        <w:t xml:space="preserve"> </w:t>
      </w:r>
      <w:proofErr w:type="spellStart"/>
      <w:r w:rsidR="009E1D05" w:rsidRPr="004A1D43">
        <w:rPr>
          <w:rFonts w:ascii="Times New Roman" w:hAnsi="Times New Roman" w:cs="Times New Roman"/>
          <w:b/>
          <w:bCs/>
          <w:iCs/>
          <w:sz w:val="24"/>
          <w:szCs w:val="24"/>
        </w:rPr>
        <w:t>TANAPu</w:t>
      </w:r>
      <w:proofErr w:type="spellEnd"/>
    </w:p>
    <w:p w:rsidR="009E1D05" w:rsidRDefault="009E1D05" w:rsidP="00E85F5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Príprava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Tatranského národného parku po veternej kalamite, ktorá vážne zasiahla a narušila prírodné ekosystémy Tatier, prebiehala vo viacerých etapách a na jej realizácii a konkrétnych návrhoch sa podieľali všetky dotknuté subjekty. Ešte v apríli 2004, čiže zhruba pol roka pred ekologickou katastrofou v Tatrá</w:t>
      </w:r>
      <w:r w:rsidR="001A23FA">
        <w:rPr>
          <w:rFonts w:ascii="Times New Roman" w:hAnsi="Times New Roman" w:cs="Times New Roman"/>
          <w:sz w:val="24"/>
          <w:szCs w:val="24"/>
        </w:rPr>
        <w:t xml:space="preserve">ch, navrhla Správa </w:t>
      </w:r>
      <w:proofErr w:type="spellStart"/>
      <w:r w:rsidR="001A23FA">
        <w:rPr>
          <w:rFonts w:ascii="Times New Roman" w:hAnsi="Times New Roman" w:cs="Times New Roman"/>
          <w:sz w:val="24"/>
          <w:szCs w:val="24"/>
        </w:rPr>
        <w:t>TANAPu</w:t>
      </w:r>
      <w:proofErr w:type="spellEnd"/>
      <w:r w:rsidR="001A23FA">
        <w:rPr>
          <w:rFonts w:ascii="Times New Roman" w:hAnsi="Times New Roman" w:cs="Times New Roman"/>
          <w:sz w:val="24"/>
          <w:szCs w:val="24"/>
        </w:rPr>
        <w:t xml:space="preserve"> p</w:t>
      </w:r>
      <w:r>
        <w:rPr>
          <w:rFonts w:ascii="Times New Roman" w:hAnsi="Times New Roman" w:cs="Times New Roman"/>
          <w:sz w:val="24"/>
          <w:szCs w:val="24"/>
        </w:rPr>
        <w:t xml:space="preserve">rogram starostlivosti o Tatranský národný park, v rámci ktorého bola navrhnutá aj </w:t>
      </w:r>
      <w:proofErr w:type="spellStart"/>
      <w:r>
        <w:rPr>
          <w:rFonts w:ascii="Times New Roman" w:hAnsi="Times New Roman" w:cs="Times New Roman"/>
          <w:sz w:val="24"/>
          <w:szCs w:val="24"/>
        </w:rPr>
        <w:t>zonácia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Výmery jednotlivých zón boli navrhnuté nasledovne:</w:t>
      </w:r>
    </w:p>
    <w:tbl>
      <w:tblPr>
        <w:tblW w:w="36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2215"/>
        <w:gridCol w:w="2322"/>
        <w:gridCol w:w="2321"/>
      </w:tblGrid>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 xml:space="preserve">Zóna </w:t>
            </w:r>
          </w:p>
        </w:tc>
        <w:tc>
          <w:tcPr>
            <w:tcW w:w="1693" w:type="pct"/>
          </w:tcPr>
          <w:p w:rsidR="009E1D05" w:rsidRPr="00241C19" w:rsidRDefault="009E1D05" w:rsidP="00241C19">
            <w:pPr>
              <w:spacing w:after="0" w:line="240" w:lineRule="auto"/>
              <w:rPr>
                <w:rStyle w:val="Jemnzvraznenie"/>
                <w:rFonts w:ascii="Times New Roman" w:eastAsia="Calibri" w:hAnsi="Times New Roman" w:cs="Times New Roman"/>
                <w:i w:val="0"/>
                <w:iCs w:val="0"/>
                <w:color w:val="auto"/>
                <w:sz w:val="24"/>
                <w:szCs w:val="24"/>
              </w:rPr>
            </w:pPr>
            <w:r w:rsidRPr="00241C19">
              <w:rPr>
                <w:rStyle w:val="Jemnzvraznenie"/>
                <w:rFonts w:ascii="Times New Roman" w:eastAsia="Calibri" w:hAnsi="Times New Roman" w:cs="Times New Roman"/>
                <w:i w:val="0"/>
                <w:iCs w:val="0"/>
                <w:color w:val="auto"/>
                <w:sz w:val="24"/>
                <w:szCs w:val="24"/>
              </w:rPr>
              <w:t>Plocha v</w:t>
            </w:r>
            <w:r w:rsidR="00FB254E">
              <w:rPr>
                <w:rStyle w:val="Jemnzvraznenie"/>
                <w:rFonts w:ascii="Times New Roman" w:eastAsia="Calibri" w:hAnsi="Times New Roman" w:cs="Times New Roman"/>
                <w:i w:val="0"/>
                <w:iCs w:val="0"/>
                <w:color w:val="auto"/>
                <w:sz w:val="24"/>
                <w:szCs w:val="24"/>
              </w:rPr>
              <w:t> </w:t>
            </w:r>
            <w:r w:rsidRPr="00241C19">
              <w:rPr>
                <w:rStyle w:val="Jemnzvraznenie"/>
                <w:rFonts w:ascii="Times New Roman" w:eastAsia="Calibri" w:hAnsi="Times New Roman" w:cs="Times New Roman"/>
                <w:i w:val="0"/>
                <w:iCs w:val="0"/>
                <w:color w:val="auto"/>
                <w:sz w:val="24"/>
                <w:szCs w:val="24"/>
              </w:rPr>
              <w:t>ha</w:t>
            </w:r>
          </w:p>
        </w:tc>
        <w:tc>
          <w:tcPr>
            <w:tcW w:w="1692" w:type="pct"/>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 xml:space="preserve">Podiel v % z výmery </w:t>
            </w:r>
            <w:proofErr w:type="spellStart"/>
            <w:r w:rsidRPr="00241C19">
              <w:rPr>
                <w:rFonts w:ascii="Times New Roman" w:hAnsi="Times New Roman" w:cs="Times New Roman"/>
                <w:sz w:val="24"/>
                <w:szCs w:val="24"/>
              </w:rPr>
              <w:t>TANAPu</w:t>
            </w:r>
            <w:proofErr w:type="spellEnd"/>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A</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41425,9</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56</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B</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12590,8</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17</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C</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19793,1</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27</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D</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474,5</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w:t>
            </w:r>
          </w:p>
        </w:tc>
      </w:tr>
      <w:tr w:rsidR="009E1D05" w:rsidRPr="00241C19">
        <w:trPr>
          <w:trHeight w:val="139"/>
        </w:trPr>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Spolu</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74284,3</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100</w:t>
            </w:r>
          </w:p>
        </w:tc>
      </w:tr>
    </w:tbl>
    <w:p w:rsidR="009E1D05" w:rsidRDefault="009E1D05" w:rsidP="00EF525F">
      <w:pPr>
        <w:autoSpaceDE w:val="0"/>
        <w:autoSpaceDN w:val="0"/>
        <w:adjustRightInd w:val="0"/>
        <w:spacing w:after="0" w:line="360" w:lineRule="auto"/>
        <w:jc w:val="both"/>
        <w:rPr>
          <w:rFonts w:ascii="Times New Roman" w:hAnsi="Times New Roman" w:cs="Times New Roman"/>
          <w:sz w:val="24"/>
          <w:szCs w:val="24"/>
        </w:rPr>
      </w:pPr>
    </w:p>
    <w:p w:rsidR="009E1D05" w:rsidRDefault="001A23FA" w:rsidP="00124A6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Predložený p</w:t>
      </w:r>
      <w:r w:rsidR="009E1D05" w:rsidRPr="001116AA">
        <w:rPr>
          <w:rFonts w:ascii="Times New Roman" w:hAnsi="Times New Roman" w:cs="Times New Roman"/>
          <w:sz w:val="24"/>
          <w:szCs w:val="24"/>
        </w:rPr>
        <w:t xml:space="preserve">rogram starostlivosti o TANAP </w:t>
      </w:r>
      <w:r w:rsidR="009E1D05">
        <w:rPr>
          <w:rFonts w:ascii="Times New Roman" w:hAnsi="Times New Roman" w:cs="Times New Roman"/>
          <w:sz w:val="24"/>
          <w:szCs w:val="24"/>
        </w:rPr>
        <w:t xml:space="preserve">(ďalej len PS) </w:t>
      </w:r>
      <w:r w:rsidR="009E1D05" w:rsidRPr="001116AA">
        <w:rPr>
          <w:rFonts w:ascii="Times New Roman" w:hAnsi="Times New Roman" w:cs="Times New Roman"/>
          <w:sz w:val="24"/>
          <w:szCs w:val="24"/>
        </w:rPr>
        <w:t xml:space="preserve">a </w:t>
      </w:r>
      <w:proofErr w:type="spellStart"/>
      <w:r w:rsidR="009E1D05" w:rsidRPr="001116AA">
        <w:rPr>
          <w:rFonts w:ascii="Times New Roman" w:hAnsi="Times New Roman" w:cs="Times New Roman"/>
          <w:sz w:val="24"/>
          <w:szCs w:val="24"/>
        </w:rPr>
        <w:t>zonácia</w:t>
      </w:r>
      <w:proofErr w:type="spellEnd"/>
      <w:r w:rsidR="009E1D05" w:rsidRPr="001116AA">
        <w:rPr>
          <w:rFonts w:ascii="Times New Roman" w:hAnsi="Times New Roman" w:cs="Times New Roman"/>
          <w:sz w:val="24"/>
          <w:szCs w:val="24"/>
        </w:rPr>
        <w:t xml:space="preserve"> neboli </w:t>
      </w:r>
      <w:r w:rsidR="009E1D05">
        <w:rPr>
          <w:rFonts w:ascii="Times New Roman" w:hAnsi="Times New Roman" w:cs="Times New Roman"/>
          <w:sz w:val="24"/>
          <w:szCs w:val="24"/>
        </w:rPr>
        <w:t xml:space="preserve">ale na základe tohto návrhu </w:t>
      </w:r>
      <w:r w:rsidR="009E1D05" w:rsidRPr="001116AA">
        <w:rPr>
          <w:rFonts w:ascii="Times New Roman" w:hAnsi="Times New Roman" w:cs="Times New Roman"/>
          <w:sz w:val="24"/>
          <w:szCs w:val="24"/>
        </w:rPr>
        <w:t>prijaté dotknutými vlastníkmi,</w:t>
      </w:r>
      <w:r w:rsidR="009E1D05">
        <w:rPr>
          <w:rFonts w:ascii="Times New Roman" w:hAnsi="Times New Roman" w:cs="Times New Roman"/>
          <w:sz w:val="24"/>
          <w:szCs w:val="24"/>
        </w:rPr>
        <w:t xml:space="preserve"> </w:t>
      </w:r>
      <w:r w:rsidR="009E1D05" w:rsidRPr="001116AA">
        <w:rPr>
          <w:rFonts w:ascii="Times New Roman" w:hAnsi="Times New Roman" w:cs="Times New Roman"/>
          <w:sz w:val="24"/>
          <w:szCs w:val="24"/>
        </w:rPr>
        <w:t>správcami pozemkov a dotknutými samosprávami. Neštátni vlastníci odmietli predložený PS o</w:t>
      </w:r>
      <w:r w:rsidR="009E1D05">
        <w:rPr>
          <w:rFonts w:ascii="Times New Roman" w:hAnsi="Times New Roman" w:cs="Times New Roman"/>
          <w:sz w:val="24"/>
          <w:szCs w:val="24"/>
        </w:rPr>
        <w:t> </w:t>
      </w:r>
      <w:r w:rsidR="009E1D05" w:rsidRPr="001116AA">
        <w:rPr>
          <w:rFonts w:ascii="Times New Roman" w:hAnsi="Times New Roman" w:cs="Times New Roman"/>
          <w:sz w:val="24"/>
          <w:szCs w:val="24"/>
        </w:rPr>
        <w:t xml:space="preserve">TANAP pretože nesúhlasili s priebehom A zóny a v predloženom PS </w:t>
      </w:r>
      <w:r w:rsidR="009E1D05">
        <w:rPr>
          <w:rFonts w:ascii="Times New Roman" w:hAnsi="Times New Roman" w:cs="Times New Roman"/>
          <w:sz w:val="24"/>
          <w:szCs w:val="24"/>
        </w:rPr>
        <w:t xml:space="preserve">podľa nich </w:t>
      </w:r>
      <w:r w:rsidR="009E1D05" w:rsidRPr="001116AA">
        <w:rPr>
          <w:rFonts w:ascii="Times New Roman" w:hAnsi="Times New Roman" w:cs="Times New Roman"/>
          <w:sz w:val="24"/>
          <w:szCs w:val="24"/>
        </w:rPr>
        <w:t xml:space="preserve">neboli vyriešené </w:t>
      </w:r>
      <w:r w:rsidR="009E1D05">
        <w:rPr>
          <w:rFonts w:ascii="Times New Roman" w:hAnsi="Times New Roman" w:cs="Times New Roman"/>
          <w:sz w:val="24"/>
          <w:szCs w:val="24"/>
        </w:rPr>
        <w:t xml:space="preserve">jednotlivé </w:t>
      </w:r>
      <w:r w:rsidR="009E1D05" w:rsidRPr="001116AA">
        <w:rPr>
          <w:rFonts w:ascii="Times New Roman" w:hAnsi="Times New Roman" w:cs="Times New Roman"/>
          <w:sz w:val="24"/>
          <w:szCs w:val="24"/>
        </w:rPr>
        <w:t>kompenzačné</w:t>
      </w:r>
      <w:r w:rsidR="009E1D05">
        <w:rPr>
          <w:rFonts w:ascii="Times New Roman" w:hAnsi="Times New Roman" w:cs="Times New Roman"/>
          <w:sz w:val="24"/>
          <w:szCs w:val="24"/>
        </w:rPr>
        <w:t xml:space="preserve"> </w:t>
      </w:r>
      <w:r w:rsidR="009E1D05" w:rsidRPr="001116AA">
        <w:rPr>
          <w:rFonts w:ascii="Times New Roman" w:hAnsi="Times New Roman" w:cs="Times New Roman"/>
          <w:sz w:val="24"/>
          <w:szCs w:val="24"/>
        </w:rPr>
        <w:t>opatrenia. Š</w:t>
      </w:r>
      <w:r w:rsidR="009E1D05">
        <w:rPr>
          <w:rFonts w:ascii="Times New Roman" w:hAnsi="Times New Roman" w:cs="Times New Roman"/>
          <w:sz w:val="24"/>
          <w:szCs w:val="24"/>
        </w:rPr>
        <w:t>tátne Lesy</w:t>
      </w:r>
      <w:r w:rsidR="009E1D05" w:rsidRPr="001116AA">
        <w:rPr>
          <w:rFonts w:ascii="Times New Roman" w:hAnsi="Times New Roman" w:cs="Times New Roman"/>
          <w:sz w:val="24"/>
          <w:szCs w:val="24"/>
        </w:rPr>
        <w:t xml:space="preserve"> </w:t>
      </w:r>
      <w:proofErr w:type="spellStart"/>
      <w:r w:rsidR="009E1D05" w:rsidRPr="001116AA">
        <w:rPr>
          <w:rFonts w:ascii="Times New Roman" w:hAnsi="Times New Roman" w:cs="Times New Roman"/>
          <w:sz w:val="24"/>
          <w:szCs w:val="24"/>
        </w:rPr>
        <w:t>TANAP</w:t>
      </w:r>
      <w:r w:rsidR="003A7729">
        <w:rPr>
          <w:rFonts w:ascii="Times New Roman" w:hAnsi="Times New Roman" w:cs="Times New Roman"/>
          <w:sz w:val="24"/>
          <w:szCs w:val="24"/>
        </w:rPr>
        <w:t>u</w:t>
      </w:r>
      <w:proofErr w:type="spellEnd"/>
      <w:r w:rsidR="009E1D05">
        <w:rPr>
          <w:rFonts w:ascii="Times New Roman" w:hAnsi="Times New Roman" w:cs="Times New Roman"/>
          <w:sz w:val="24"/>
          <w:szCs w:val="24"/>
        </w:rPr>
        <w:t xml:space="preserve"> (ďalej len ŠL </w:t>
      </w:r>
      <w:proofErr w:type="spellStart"/>
      <w:r w:rsidR="009E1D05">
        <w:rPr>
          <w:rFonts w:ascii="Times New Roman" w:hAnsi="Times New Roman" w:cs="Times New Roman"/>
          <w:sz w:val="24"/>
          <w:szCs w:val="24"/>
        </w:rPr>
        <w:t>TANAP</w:t>
      </w:r>
      <w:r w:rsidR="003A7729">
        <w:rPr>
          <w:rFonts w:ascii="Times New Roman" w:hAnsi="Times New Roman" w:cs="Times New Roman"/>
          <w:sz w:val="24"/>
          <w:szCs w:val="24"/>
        </w:rPr>
        <w:t>u</w:t>
      </w:r>
      <w:proofErr w:type="spellEnd"/>
      <w:r w:rsidR="009E1D05">
        <w:rPr>
          <w:rFonts w:ascii="Times New Roman" w:hAnsi="Times New Roman" w:cs="Times New Roman"/>
          <w:sz w:val="24"/>
          <w:szCs w:val="24"/>
        </w:rPr>
        <w:t>)</w:t>
      </w:r>
      <w:r w:rsidR="009E1D05" w:rsidRPr="001116AA">
        <w:rPr>
          <w:rFonts w:ascii="Times New Roman" w:hAnsi="Times New Roman" w:cs="Times New Roman"/>
          <w:sz w:val="24"/>
          <w:szCs w:val="24"/>
        </w:rPr>
        <w:t xml:space="preserve"> nesúhlasili s predloženým PS </w:t>
      </w:r>
      <w:r w:rsidR="009E1D05" w:rsidRPr="001116AA">
        <w:rPr>
          <w:rFonts w:ascii="Times New Roman" w:hAnsi="Times New Roman" w:cs="Times New Roman"/>
          <w:sz w:val="24"/>
          <w:szCs w:val="24"/>
        </w:rPr>
        <w:lastRenderedPageBreak/>
        <w:t>pretože nebol vypracovaný v súlade s</w:t>
      </w:r>
      <w:r w:rsidR="009E1D05">
        <w:rPr>
          <w:rFonts w:ascii="Times New Roman" w:hAnsi="Times New Roman" w:cs="Times New Roman"/>
          <w:sz w:val="24"/>
          <w:szCs w:val="24"/>
        </w:rPr>
        <w:t xml:space="preserve"> </w:t>
      </w:r>
      <w:r w:rsidR="009E1D05" w:rsidRPr="001116AA">
        <w:rPr>
          <w:rFonts w:ascii="Times New Roman" w:hAnsi="Times New Roman" w:cs="Times New Roman"/>
          <w:sz w:val="24"/>
          <w:szCs w:val="24"/>
        </w:rPr>
        <w:t>pripravovanou metodikou na prípravu PS o chránené územia a taktiež nesúhlasili s</w:t>
      </w:r>
      <w:r w:rsidR="009E1D05">
        <w:rPr>
          <w:rFonts w:ascii="Times New Roman" w:hAnsi="Times New Roman" w:cs="Times New Roman"/>
          <w:sz w:val="24"/>
          <w:szCs w:val="24"/>
        </w:rPr>
        <w:t> </w:t>
      </w:r>
      <w:r w:rsidR="009E1D05" w:rsidRPr="001116AA">
        <w:rPr>
          <w:rFonts w:ascii="Times New Roman" w:hAnsi="Times New Roman" w:cs="Times New Roman"/>
          <w:sz w:val="24"/>
          <w:szCs w:val="24"/>
        </w:rPr>
        <w:t>priebehom</w:t>
      </w:r>
      <w:r w:rsidR="009E1D05">
        <w:rPr>
          <w:rFonts w:ascii="Times New Roman" w:hAnsi="Times New Roman" w:cs="Times New Roman"/>
          <w:sz w:val="24"/>
          <w:szCs w:val="24"/>
        </w:rPr>
        <w:t xml:space="preserve"> </w:t>
      </w:r>
      <w:r w:rsidR="009E1D05" w:rsidRPr="001116AA">
        <w:rPr>
          <w:rFonts w:ascii="Times New Roman" w:hAnsi="Times New Roman" w:cs="Times New Roman"/>
          <w:sz w:val="24"/>
          <w:szCs w:val="24"/>
        </w:rPr>
        <w:t xml:space="preserve">jednotlivých zón. Samosprávy a ostatné dotknuté subjekty </w:t>
      </w:r>
      <w:r w:rsidR="009E1D05">
        <w:rPr>
          <w:rFonts w:ascii="Times New Roman" w:hAnsi="Times New Roman" w:cs="Times New Roman"/>
          <w:sz w:val="24"/>
          <w:szCs w:val="24"/>
        </w:rPr>
        <w:t xml:space="preserve">s navrhovaným programom i </w:t>
      </w:r>
      <w:proofErr w:type="spellStart"/>
      <w:r w:rsidR="009E1D05">
        <w:rPr>
          <w:rFonts w:ascii="Times New Roman" w:hAnsi="Times New Roman" w:cs="Times New Roman"/>
          <w:sz w:val="24"/>
          <w:szCs w:val="24"/>
        </w:rPr>
        <w:t>zonáciou</w:t>
      </w:r>
      <w:proofErr w:type="spellEnd"/>
      <w:r w:rsidR="009E1D05">
        <w:rPr>
          <w:rFonts w:ascii="Times New Roman" w:hAnsi="Times New Roman" w:cs="Times New Roman"/>
          <w:sz w:val="24"/>
          <w:szCs w:val="24"/>
        </w:rPr>
        <w:t xml:space="preserve"> </w:t>
      </w:r>
      <w:r w:rsidR="009E1D05" w:rsidRPr="001116AA">
        <w:rPr>
          <w:rFonts w:ascii="Times New Roman" w:hAnsi="Times New Roman" w:cs="Times New Roman"/>
          <w:sz w:val="24"/>
          <w:szCs w:val="24"/>
        </w:rPr>
        <w:t xml:space="preserve">taktiež nesúhlasili resp. mali </w:t>
      </w:r>
      <w:r w:rsidR="009E1D05">
        <w:rPr>
          <w:rFonts w:ascii="Times New Roman" w:hAnsi="Times New Roman" w:cs="Times New Roman"/>
          <w:sz w:val="24"/>
          <w:szCs w:val="24"/>
        </w:rPr>
        <w:t xml:space="preserve">k nemu </w:t>
      </w:r>
      <w:r w:rsidR="009E1D05" w:rsidRPr="001116AA">
        <w:rPr>
          <w:rFonts w:ascii="Times New Roman" w:hAnsi="Times New Roman" w:cs="Times New Roman"/>
          <w:sz w:val="24"/>
          <w:szCs w:val="24"/>
        </w:rPr>
        <w:t>rôzne výhrady</w:t>
      </w:r>
      <w:r w:rsidR="009E1D05">
        <w:rPr>
          <w:rFonts w:ascii="Times New Roman" w:hAnsi="Times New Roman" w:cs="Times New Roman"/>
          <w:sz w:val="24"/>
          <w:szCs w:val="24"/>
        </w:rPr>
        <w:t>.</w:t>
      </w:r>
      <w:r w:rsidR="009E1D05">
        <w:rPr>
          <w:rStyle w:val="Odkaznapoznmkupodiarou"/>
          <w:rFonts w:ascii="Times New Roman" w:hAnsi="Times New Roman" w:cs="Times New Roman"/>
          <w:sz w:val="24"/>
          <w:szCs w:val="24"/>
        </w:rPr>
        <w:footnoteReference w:id="45"/>
      </w:r>
      <w:r w:rsidR="009E1D05">
        <w:rPr>
          <w:rFonts w:ascii="Times New Roman" w:hAnsi="Times New Roman" w:cs="Times New Roman"/>
          <w:sz w:val="24"/>
          <w:szCs w:val="24"/>
        </w:rPr>
        <w:t xml:space="preserve"> </w:t>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24272C">
        <w:rPr>
          <w:rFonts w:ascii="Times New Roman" w:hAnsi="Times New Roman" w:cs="Times New Roman"/>
          <w:sz w:val="24"/>
          <w:szCs w:val="24"/>
        </w:rPr>
        <w:tab/>
      </w:r>
      <w:r w:rsidR="009E1D05">
        <w:rPr>
          <w:rFonts w:ascii="Times New Roman" w:hAnsi="Times New Roman" w:cs="Times New Roman"/>
          <w:sz w:val="24"/>
          <w:szCs w:val="24"/>
        </w:rPr>
        <w:t xml:space="preserve">V roku 2006 bol nový návrh </w:t>
      </w:r>
      <w:proofErr w:type="spellStart"/>
      <w:r w:rsidR="009E1D05">
        <w:rPr>
          <w:rFonts w:ascii="Times New Roman" w:hAnsi="Times New Roman" w:cs="Times New Roman"/>
          <w:sz w:val="24"/>
          <w:szCs w:val="24"/>
        </w:rPr>
        <w:t>zonácie</w:t>
      </w:r>
      <w:proofErr w:type="spellEnd"/>
      <w:r w:rsidR="009E1D05">
        <w:rPr>
          <w:rFonts w:ascii="Times New Roman" w:hAnsi="Times New Roman" w:cs="Times New Roman"/>
          <w:sz w:val="24"/>
          <w:szCs w:val="24"/>
        </w:rPr>
        <w:t xml:space="preserve"> Tatranského národného parku vypracovaný Štátnou ochranou prírody Slovenskej republiky (ďalej len ŠOP SR), Správou </w:t>
      </w:r>
      <w:proofErr w:type="spellStart"/>
      <w:r w:rsidR="009E1D05">
        <w:rPr>
          <w:rFonts w:ascii="Times New Roman" w:hAnsi="Times New Roman" w:cs="Times New Roman"/>
          <w:sz w:val="24"/>
          <w:szCs w:val="24"/>
        </w:rPr>
        <w:t>TANAPu</w:t>
      </w:r>
      <w:proofErr w:type="spellEnd"/>
      <w:r w:rsidR="009E1D05">
        <w:rPr>
          <w:rFonts w:ascii="Times New Roman" w:hAnsi="Times New Roman" w:cs="Times New Roman"/>
          <w:sz w:val="24"/>
          <w:szCs w:val="24"/>
        </w:rPr>
        <w:t xml:space="preserve"> a pracovnou skupinou pod vedením RNDr. Krajčoviča. Ani predbežné prerokovanie a konzultácie tohto odborného návrhu s bývalými </w:t>
      </w:r>
      <w:proofErr w:type="spellStart"/>
      <w:r w:rsidR="009E1D05">
        <w:rPr>
          <w:rFonts w:ascii="Times New Roman" w:hAnsi="Times New Roman" w:cs="Times New Roman"/>
          <w:sz w:val="24"/>
          <w:szCs w:val="24"/>
        </w:rPr>
        <w:t>urbarialistami</w:t>
      </w:r>
      <w:proofErr w:type="spellEnd"/>
      <w:r w:rsidR="009E1D05">
        <w:rPr>
          <w:rFonts w:ascii="Times New Roman" w:hAnsi="Times New Roman" w:cs="Times New Roman"/>
          <w:sz w:val="24"/>
          <w:szCs w:val="24"/>
        </w:rPr>
        <w:t xml:space="preserve"> a samosprávami neprinieslo schválenie systému </w:t>
      </w:r>
      <w:proofErr w:type="spellStart"/>
      <w:r w:rsidR="009E1D05">
        <w:rPr>
          <w:rFonts w:ascii="Times New Roman" w:hAnsi="Times New Roman" w:cs="Times New Roman"/>
          <w:sz w:val="24"/>
          <w:szCs w:val="24"/>
        </w:rPr>
        <w:t>zonácie</w:t>
      </w:r>
      <w:proofErr w:type="spellEnd"/>
      <w:r w:rsidR="009E1D05">
        <w:rPr>
          <w:rFonts w:ascii="Times New Roman" w:hAnsi="Times New Roman" w:cs="Times New Roman"/>
          <w:sz w:val="24"/>
          <w:szCs w:val="24"/>
        </w:rPr>
        <w:t xml:space="preserve"> na </w:t>
      </w:r>
      <w:r w:rsidR="009E1D05" w:rsidRPr="00EF525F">
        <w:rPr>
          <w:rFonts w:ascii="Times New Roman" w:hAnsi="Times New Roman" w:cs="Times New Roman"/>
          <w:sz w:val="24"/>
          <w:szCs w:val="24"/>
        </w:rPr>
        <w:t xml:space="preserve">území </w:t>
      </w:r>
      <w:proofErr w:type="spellStart"/>
      <w:r w:rsidR="009E1D05" w:rsidRPr="00EF525F">
        <w:rPr>
          <w:rFonts w:ascii="Times New Roman" w:hAnsi="Times New Roman" w:cs="Times New Roman"/>
          <w:sz w:val="24"/>
          <w:szCs w:val="24"/>
        </w:rPr>
        <w:t>TANAPu</w:t>
      </w:r>
      <w:proofErr w:type="spellEnd"/>
      <w:r w:rsidR="009E1D05" w:rsidRPr="00EF525F">
        <w:rPr>
          <w:rFonts w:ascii="Times New Roman" w:hAnsi="Times New Roman" w:cs="Times New Roman"/>
          <w:sz w:val="24"/>
          <w:szCs w:val="24"/>
        </w:rPr>
        <w:t xml:space="preserve">. </w:t>
      </w:r>
      <w:r w:rsidR="00660955">
        <w:rPr>
          <w:rFonts w:ascii="Times New Roman" w:hAnsi="Times New Roman" w:cs="Times New Roman"/>
          <w:sz w:val="24"/>
          <w:szCs w:val="24"/>
        </w:rPr>
        <w:tab/>
      </w:r>
      <w:r w:rsidR="00660955">
        <w:rPr>
          <w:rFonts w:ascii="Times New Roman" w:hAnsi="Times New Roman" w:cs="Times New Roman"/>
          <w:sz w:val="24"/>
          <w:szCs w:val="24"/>
        </w:rPr>
        <w:tab/>
      </w:r>
      <w:r w:rsidR="00660955">
        <w:rPr>
          <w:rFonts w:ascii="Times New Roman" w:hAnsi="Times New Roman" w:cs="Times New Roman"/>
          <w:sz w:val="24"/>
          <w:szCs w:val="24"/>
        </w:rPr>
        <w:tab/>
      </w:r>
      <w:r w:rsidR="00660955">
        <w:rPr>
          <w:rFonts w:ascii="Times New Roman" w:hAnsi="Times New Roman" w:cs="Times New Roman"/>
          <w:sz w:val="24"/>
          <w:szCs w:val="24"/>
        </w:rPr>
        <w:tab/>
      </w:r>
      <w:r w:rsidR="00660955">
        <w:rPr>
          <w:rFonts w:ascii="Times New Roman" w:hAnsi="Times New Roman" w:cs="Times New Roman"/>
          <w:sz w:val="24"/>
          <w:szCs w:val="24"/>
        </w:rPr>
        <w:tab/>
      </w:r>
      <w:r w:rsidR="00660955">
        <w:rPr>
          <w:rFonts w:ascii="Times New Roman" w:hAnsi="Times New Roman" w:cs="Times New Roman"/>
          <w:sz w:val="24"/>
          <w:szCs w:val="24"/>
        </w:rPr>
        <w:tab/>
      </w:r>
      <w:r w:rsidR="00660955">
        <w:rPr>
          <w:rFonts w:ascii="Times New Roman" w:hAnsi="Times New Roman" w:cs="Times New Roman"/>
          <w:sz w:val="24"/>
          <w:szCs w:val="24"/>
        </w:rPr>
        <w:tab/>
      </w:r>
      <w:r w:rsidR="009E1D05" w:rsidRPr="00EF525F">
        <w:rPr>
          <w:rFonts w:ascii="Times New Roman" w:hAnsi="Times New Roman" w:cs="Times New Roman"/>
          <w:sz w:val="24"/>
          <w:szCs w:val="24"/>
        </w:rPr>
        <w:t xml:space="preserve">V roku 2008 bol odborný návrh </w:t>
      </w:r>
      <w:proofErr w:type="spellStart"/>
      <w:r w:rsidR="009E1D05" w:rsidRPr="00EF525F">
        <w:rPr>
          <w:rFonts w:ascii="Times New Roman" w:hAnsi="Times New Roman" w:cs="Times New Roman"/>
          <w:sz w:val="24"/>
          <w:szCs w:val="24"/>
        </w:rPr>
        <w:t>zonácie</w:t>
      </w:r>
      <w:proofErr w:type="spellEnd"/>
      <w:r w:rsidR="009E1D05" w:rsidRPr="00EF525F">
        <w:rPr>
          <w:rFonts w:ascii="Times New Roman" w:hAnsi="Times New Roman" w:cs="Times New Roman"/>
          <w:sz w:val="24"/>
          <w:szCs w:val="24"/>
        </w:rPr>
        <w:t xml:space="preserve"> </w:t>
      </w:r>
      <w:proofErr w:type="spellStart"/>
      <w:r w:rsidR="009E1D05" w:rsidRPr="00EF525F">
        <w:rPr>
          <w:rFonts w:ascii="Times New Roman" w:hAnsi="Times New Roman" w:cs="Times New Roman"/>
          <w:sz w:val="24"/>
          <w:szCs w:val="24"/>
        </w:rPr>
        <w:t>TANAPu</w:t>
      </w:r>
      <w:proofErr w:type="spellEnd"/>
      <w:r w:rsidR="009E1D05" w:rsidRPr="00EF525F">
        <w:rPr>
          <w:rFonts w:ascii="Times New Roman" w:hAnsi="Times New Roman" w:cs="Times New Roman"/>
          <w:sz w:val="24"/>
          <w:szCs w:val="24"/>
        </w:rPr>
        <w:t xml:space="preserve"> prekonzultovaný a prerokovaný s dotknutými vlastníkmi, užívateľmi a samosprávami.  Pozemky v správe a užívaní ŠL </w:t>
      </w:r>
      <w:proofErr w:type="spellStart"/>
      <w:r w:rsidR="009E1D05" w:rsidRPr="00EF525F">
        <w:rPr>
          <w:rFonts w:ascii="Times New Roman" w:hAnsi="Times New Roman" w:cs="Times New Roman"/>
          <w:sz w:val="24"/>
          <w:szCs w:val="24"/>
        </w:rPr>
        <w:t>TANAPu</w:t>
      </w:r>
      <w:proofErr w:type="spellEnd"/>
      <w:r w:rsidR="009E1D05">
        <w:rPr>
          <w:rFonts w:ascii="Times New Roman" w:hAnsi="Times New Roman" w:cs="Times New Roman"/>
          <w:sz w:val="24"/>
          <w:szCs w:val="24"/>
        </w:rPr>
        <w:t xml:space="preserve"> </w:t>
      </w:r>
      <w:r w:rsidR="009E1D05" w:rsidRPr="00EF525F">
        <w:rPr>
          <w:rFonts w:ascii="Times New Roman" w:hAnsi="Times New Roman" w:cs="Times New Roman"/>
          <w:sz w:val="24"/>
          <w:szCs w:val="24"/>
        </w:rPr>
        <w:t xml:space="preserve">v navrhovanej A </w:t>
      </w:r>
      <w:proofErr w:type="spellStart"/>
      <w:r w:rsidR="009E1D05" w:rsidRPr="00EF525F">
        <w:rPr>
          <w:rFonts w:ascii="Times New Roman" w:hAnsi="Times New Roman" w:cs="Times New Roman"/>
          <w:sz w:val="24"/>
          <w:szCs w:val="24"/>
        </w:rPr>
        <w:t>a</w:t>
      </w:r>
      <w:proofErr w:type="spellEnd"/>
      <w:r w:rsidR="009E1D05" w:rsidRPr="00EF525F">
        <w:rPr>
          <w:rFonts w:ascii="Times New Roman" w:hAnsi="Times New Roman" w:cs="Times New Roman"/>
          <w:sz w:val="24"/>
          <w:szCs w:val="24"/>
        </w:rPr>
        <w:t xml:space="preserve"> B z</w:t>
      </w:r>
      <w:r w:rsidR="009E1D05">
        <w:rPr>
          <w:rFonts w:ascii="Times New Roman" w:hAnsi="Times New Roman" w:cs="Times New Roman"/>
          <w:sz w:val="24"/>
          <w:szCs w:val="24"/>
        </w:rPr>
        <w:t xml:space="preserve">óne boli prerokované </w:t>
      </w:r>
      <w:r w:rsidR="009E1D05" w:rsidRPr="00EF525F">
        <w:rPr>
          <w:rFonts w:ascii="Times New Roman" w:hAnsi="Times New Roman" w:cs="Times New Roman"/>
          <w:sz w:val="24"/>
          <w:szCs w:val="24"/>
        </w:rPr>
        <w:t xml:space="preserve">a akceptované. </w:t>
      </w:r>
      <w:r w:rsidR="009E1D05">
        <w:rPr>
          <w:rFonts w:ascii="Times New Roman" w:hAnsi="Times New Roman" w:cs="Times New Roman"/>
          <w:sz w:val="24"/>
          <w:szCs w:val="24"/>
        </w:rPr>
        <w:t>Na pozemkoch patriacich</w:t>
      </w:r>
      <w:r w:rsidR="009E1D05" w:rsidRPr="00EF525F">
        <w:rPr>
          <w:rFonts w:ascii="Times New Roman" w:hAnsi="Times New Roman" w:cs="Times New Roman"/>
          <w:sz w:val="24"/>
          <w:szCs w:val="24"/>
        </w:rPr>
        <w:t xml:space="preserve"> neštátnym</w:t>
      </w:r>
      <w:r w:rsidR="009E1D05">
        <w:rPr>
          <w:rFonts w:ascii="Times New Roman" w:hAnsi="Times New Roman" w:cs="Times New Roman"/>
          <w:sz w:val="24"/>
          <w:szCs w:val="24"/>
        </w:rPr>
        <w:t xml:space="preserve"> vlastníkom </w:t>
      </w:r>
      <w:r w:rsidR="009E1D05" w:rsidRPr="00EF525F">
        <w:rPr>
          <w:rFonts w:ascii="Times New Roman" w:hAnsi="Times New Roman" w:cs="Times New Roman"/>
          <w:sz w:val="24"/>
          <w:szCs w:val="24"/>
        </w:rPr>
        <w:t xml:space="preserve">boli </w:t>
      </w:r>
      <w:r w:rsidR="009E1D05">
        <w:rPr>
          <w:rFonts w:ascii="Times New Roman" w:hAnsi="Times New Roman" w:cs="Times New Roman"/>
          <w:sz w:val="24"/>
          <w:szCs w:val="24"/>
        </w:rPr>
        <w:t xml:space="preserve">predbežne </w:t>
      </w:r>
      <w:r w:rsidR="009E1D05" w:rsidRPr="00EF525F">
        <w:rPr>
          <w:rFonts w:ascii="Times New Roman" w:hAnsi="Times New Roman" w:cs="Times New Roman"/>
          <w:sz w:val="24"/>
          <w:szCs w:val="24"/>
        </w:rPr>
        <w:t>dohodnuté jednotlivé zóny s tým, že je</w:t>
      </w:r>
      <w:r w:rsidR="009E1D05">
        <w:rPr>
          <w:rFonts w:ascii="Times New Roman" w:hAnsi="Times New Roman" w:cs="Times New Roman"/>
          <w:sz w:val="24"/>
          <w:szCs w:val="24"/>
        </w:rPr>
        <w:t xml:space="preserve"> </w:t>
      </w:r>
      <w:r w:rsidR="009E1D05" w:rsidRPr="00EF525F">
        <w:rPr>
          <w:rFonts w:ascii="Times New Roman" w:hAnsi="Times New Roman" w:cs="Times New Roman"/>
          <w:sz w:val="24"/>
          <w:szCs w:val="24"/>
        </w:rPr>
        <w:t>potrebné určiť kompenzačné opatrenia a</w:t>
      </w:r>
      <w:r w:rsidR="009E1D05">
        <w:rPr>
          <w:rFonts w:ascii="Times New Roman" w:hAnsi="Times New Roman" w:cs="Times New Roman"/>
          <w:sz w:val="24"/>
          <w:szCs w:val="24"/>
        </w:rPr>
        <w:t> </w:t>
      </w:r>
      <w:r w:rsidR="009E1D05" w:rsidRPr="00EF525F">
        <w:rPr>
          <w:rFonts w:ascii="Times New Roman" w:hAnsi="Times New Roman" w:cs="Times New Roman"/>
          <w:sz w:val="24"/>
          <w:szCs w:val="24"/>
        </w:rPr>
        <w:t>následne</w:t>
      </w:r>
      <w:r w:rsidR="009E1D05">
        <w:rPr>
          <w:rFonts w:ascii="Times New Roman" w:hAnsi="Times New Roman" w:cs="Times New Roman"/>
          <w:sz w:val="24"/>
          <w:szCs w:val="24"/>
        </w:rPr>
        <w:t xml:space="preserve"> bude možné aj zo strany týchto subjektov akceptovať</w:t>
      </w:r>
      <w:r w:rsidR="009E1D05" w:rsidRPr="00EF525F">
        <w:rPr>
          <w:rFonts w:ascii="Times New Roman" w:hAnsi="Times New Roman" w:cs="Times New Roman"/>
          <w:sz w:val="24"/>
          <w:szCs w:val="24"/>
        </w:rPr>
        <w:t xml:space="preserve"> hranice </w:t>
      </w:r>
      <w:r w:rsidR="009E1D05">
        <w:rPr>
          <w:rFonts w:ascii="Times New Roman" w:hAnsi="Times New Roman" w:cs="Times New Roman"/>
          <w:sz w:val="24"/>
          <w:szCs w:val="24"/>
        </w:rPr>
        <w:t>jednotlivých zón</w:t>
      </w:r>
      <w:r w:rsidR="009E1D05" w:rsidRPr="00EF525F">
        <w:rPr>
          <w:rFonts w:ascii="Times New Roman" w:hAnsi="Times New Roman" w:cs="Times New Roman"/>
          <w:sz w:val="24"/>
          <w:szCs w:val="24"/>
        </w:rPr>
        <w:t>. Neštátni vlastníci</w:t>
      </w:r>
      <w:r w:rsidR="009E1D05">
        <w:rPr>
          <w:rFonts w:ascii="Times New Roman" w:hAnsi="Times New Roman" w:cs="Times New Roman"/>
          <w:sz w:val="24"/>
          <w:szCs w:val="24"/>
        </w:rPr>
        <w:t xml:space="preserve"> požadovali kompenzáciu </w:t>
      </w:r>
      <w:r w:rsidR="009E1D05" w:rsidRPr="00EF525F">
        <w:rPr>
          <w:rFonts w:ascii="Times New Roman" w:hAnsi="Times New Roman" w:cs="Times New Roman"/>
          <w:sz w:val="24"/>
          <w:szCs w:val="24"/>
        </w:rPr>
        <w:t>formou dlhodobého nájmu s tým,</w:t>
      </w:r>
      <w:r w:rsidR="009E1D05">
        <w:rPr>
          <w:rFonts w:ascii="Times New Roman" w:hAnsi="Times New Roman" w:cs="Times New Roman"/>
          <w:sz w:val="24"/>
          <w:szCs w:val="24"/>
        </w:rPr>
        <w:t xml:space="preserve"> </w:t>
      </w:r>
      <w:r w:rsidR="009E1D05" w:rsidRPr="00EF525F">
        <w:rPr>
          <w:rFonts w:ascii="Times New Roman" w:hAnsi="Times New Roman" w:cs="Times New Roman"/>
          <w:sz w:val="24"/>
          <w:szCs w:val="24"/>
        </w:rPr>
        <w:t>že sa diferencovane podľa jednotlivých biotopov určia nájomné ceny. Ďalš</w:t>
      </w:r>
      <w:r w:rsidR="009E1D05">
        <w:rPr>
          <w:rFonts w:ascii="Times New Roman" w:hAnsi="Times New Roman" w:cs="Times New Roman"/>
          <w:sz w:val="24"/>
          <w:szCs w:val="24"/>
        </w:rPr>
        <w:t>ou formou</w:t>
      </w:r>
      <w:r w:rsidR="009E1D05" w:rsidRPr="00EF525F">
        <w:rPr>
          <w:rFonts w:ascii="Times New Roman" w:hAnsi="Times New Roman" w:cs="Times New Roman"/>
          <w:sz w:val="24"/>
          <w:szCs w:val="24"/>
        </w:rPr>
        <w:t xml:space="preserve"> možnosti</w:t>
      </w:r>
      <w:r w:rsidR="009E1D05">
        <w:rPr>
          <w:rFonts w:ascii="Times New Roman" w:hAnsi="Times New Roman" w:cs="Times New Roman"/>
          <w:sz w:val="24"/>
          <w:szCs w:val="24"/>
        </w:rPr>
        <w:t xml:space="preserve"> </w:t>
      </w:r>
      <w:r w:rsidR="009E1D05" w:rsidRPr="00EF525F">
        <w:rPr>
          <w:rFonts w:ascii="Times New Roman" w:hAnsi="Times New Roman" w:cs="Times New Roman"/>
          <w:sz w:val="24"/>
          <w:szCs w:val="24"/>
        </w:rPr>
        <w:t>kompenzácie</w:t>
      </w:r>
      <w:r w:rsidR="009E1D05">
        <w:rPr>
          <w:rFonts w:ascii="Times New Roman" w:hAnsi="Times New Roman" w:cs="Times New Roman"/>
          <w:sz w:val="24"/>
          <w:szCs w:val="24"/>
        </w:rPr>
        <w:t xml:space="preserve"> pripadajúcej do úvahy bola </w:t>
      </w:r>
      <w:r w:rsidR="009E1D05" w:rsidRPr="00EF525F">
        <w:rPr>
          <w:rFonts w:ascii="Times New Roman" w:hAnsi="Times New Roman" w:cs="Times New Roman"/>
          <w:sz w:val="24"/>
          <w:szCs w:val="24"/>
        </w:rPr>
        <w:t>výmena pozemkov zaradených do zóny A za pozemky, ktoré</w:t>
      </w:r>
      <w:r w:rsidR="009E1D05">
        <w:rPr>
          <w:rFonts w:ascii="Times New Roman" w:hAnsi="Times New Roman" w:cs="Times New Roman"/>
          <w:sz w:val="24"/>
          <w:szCs w:val="24"/>
        </w:rPr>
        <w:t xml:space="preserve"> sú mimo chránených území.</w:t>
      </w:r>
      <w:r w:rsidR="009E1D05">
        <w:rPr>
          <w:rStyle w:val="Odkaznapoznmkupodiarou"/>
          <w:rFonts w:ascii="Times New Roman" w:hAnsi="Times New Roman" w:cs="Times New Roman"/>
          <w:sz w:val="24"/>
          <w:szCs w:val="24"/>
        </w:rPr>
        <w:footnoteReference w:id="46"/>
      </w:r>
      <w:r w:rsidR="009E1D05">
        <w:rPr>
          <w:rFonts w:ascii="Times New Roman" w:hAnsi="Times New Roman" w:cs="Times New Roman"/>
          <w:sz w:val="24"/>
          <w:szCs w:val="24"/>
        </w:rPr>
        <w:t xml:space="preserve"> </w:t>
      </w:r>
      <w:r w:rsidR="003C48B0">
        <w:rPr>
          <w:rFonts w:ascii="Times New Roman" w:hAnsi="Times New Roman" w:cs="Times New Roman"/>
          <w:sz w:val="24"/>
          <w:szCs w:val="24"/>
        </w:rPr>
        <w:tab/>
      </w:r>
      <w:r w:rsidR="003C48B0">
        <w:rPr>
          <w:rFonts w:ascii="Times New Roman" w:hAnsi="Times New Roman" w:cs="Times New Roman"/>
          <w:sz w:val="24"/>
          <w:szCs w:val="24"/>
        </w:rPr>
        <w:tab/>
      </w:r>
      <w:r w:rsidR="003C48B0">
        <w:rPr>
          <w:rFonts w:ascii="Times New Roman" w:hAnsi="Times New Roman" w:cs="Times New Roman"/>
          <w:sz w:val="24"/>
          <w:szCs w:val="24"/>
        </w:rPr>
        <w:tab/>
      </w:r>
      <w:r w:rsidR="003C48B0">
        <w:rPr>
          <w:rFonts w:ascii="Times New Roman" w:hAnsi="Times New Roman" w:cs="Times New Roman"/>
          <w:sz w:val="24"/>
          <w:szCs w:val="24"/>
        </w:rPr>
        <w:tab/>
      </w:r>
      <w:r w:rsidR="009E1D05">
        <w:rPr>
          <w:rFonts w:ascii="Times New Roman" w:hAnsi="Times New Roman" w:cs="Times New Roman"/>
          <w:sz w:val="24"/>
          <w:szCs w:val="24"/>
        </w:rPr>
        <w:t xml:space="preserve">Kompletná </w:t>
      </w:r>
      <w:proofErr w:type="spellStart"/>
      <w:r w:rsidR="009E1D05">
        <w:rPr>
          <w:rFonts w:ascii="Times New Roman" w:hAnsi="Times New Roman" w:cs="Times New Roman"/>
          <w:sz w:val="24"/>
          <w:szCs w:val="24"/>
        </w:rPr>
        <w:t>zonácia</w:t>
      </w:r>
      <w:proofErr w:type="spellEnd"/>
      <w:r w:rsidR="009E1D05">
        <w:rPr>
          <w:rFonts w:ascii="Times New Roman" w:hAnsi="Times New Roman" w:cs="Times New Roman"/>
          <w:sz w:val="24"/>
          <w:szCs w:val="24"/>
        </w:rPr>
        <w:t xml:space="preserve"> vo forme návrhu nariadenia vlády SR, ktorým sa vyhlasuje TANAP a jeho zóny bola pripravená v decembri 2008. Oproti minulým návrhom pribudla aj zóna </w:t>
      </w:r>
      <w:proofErr w:type="spellStart"/>
      <w:r w:rsidR="009E1D05">
        <w:rPr>
          <w:rFonts w:ascii="Times New Roman" w:hAnsi="Times New Roman" w:cs="Times New Roman"/>
          <w:sz w:val="24"/>
          <w:szCs w:val="24"/>
        </w:rPr>
        <w:t>Cr</w:t>
      </w:r>
      <w:proofErr w:type="spellEnd"/>
      <w:r w:rsidR="009E1D05">
        <w:rPr>
          <w:rFonts w:ascii="Times New Roman" w:hAnsi="Times New Roman" w:cs="Times New Roman"/>
          <w:sz w:val="24"/>
          <w:szCs w:val="24"/>
        </w:rPr>
        <w:t xml:space="preserve"> zameraná na rozvoj a skvalitnenie cestovného ruchu, výmery jednotlivých zón sa upravili nasledovne:</w:t>
      </w:r>
    </w:p>
    <w:tbl>
      <w:tblPr>
        <w:tblW w:w="36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2215"/>
        <w:gridCol w:w="2322"/>
        <w:gridCol w:w="2321"/>
      </w:tblGrid>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 xml:space="preserve">Zóna </w:t>
            </w:r>
          </w:p>
        </w:tc>
        <w:tc>
          <w:tcPr>
            <w:tcW w:w="1693" w:type="pct"/>
          </w:tcPr>
          <w:p w:rsidR="009E1D05" w:rsidRPr="00241C19" w:rsidRDefault="009E1D05" w:rsidP="00241C19">
            <w:pPr>
              <w:spacing w:after="0" w:line="240" w:lineRule="auto"/>
              <w:rPr>
                <w:rStyle w:val="Jemnzvraznenie"/>
                <w:rFonts w:ascii="Times New Roman" w:eastAsia="Calibri" w:hAnsi="Times New Roman" w:cs="Times New Roman"/>
                <w:i w:val="0"/>
                <w:iCs w:val="0"/>
                <w:color w:val="auto"/>
                <w:sz w:val="24"/>
                <w:szCs w:val="24"/>
              </w:rPr>
            </w:pPr>
            <w:r w:rsidRPr="00241C19">
              <w:rPr>
                <w:rStyle w:val="Jemnzvraznenie"/>
                <w:rFonts w:ascii="Times New Roman" w:eastAsia="Calibri" w:hAnsi="Times New Roman" w:cs="Times New Roman"/>
                <w:i w:val="0"/>
                <w:iCs w:val="0"/>
                <w:color w:val="auto"/>
                <w:sz w:val="24"/>
                <w:szCs w:val="24"/>
              </w:rPr>
              <w:t>Plocha v</w:t>
            </w:r>
            <w:r w:rsidR="000702FF">
              <w:rPr>
                <w:rStyle w:val="Jemnzvraznenie"/>
                <w:rFonts w:ascii="Times New Roman" w:eastAsia="Calibri" w:hAnsi="Times New Roman" w:cs="Times New Roman"/>
                <w:i w:val="0"/>
                <w:iCs w:val="0"/>
                <w:color w:val="auto"/>
                <w:sz w:val="24"/>
                <w:szCs w:val="24"/>
              </w:rPr>
              <w:t> </w:t>
            </w:r>
            <w:r w:rsidRPr="00241C19">
              <w:rPr>
                <w:rStyle w:val="Jemnzvraznenie"/>
                <w:rFonts w:ascii="Times New Roman" w:eastAsia="Calibri" w:hAnsi="Times New Roman" w:cs="Times New Roman"/>
                <w:i w:val="0"/>
                <w:iCs w:val="0"/>
                <w:color w:val="auto"/>
                <w:sz w:val="24"/>
                <w:szCs w:val="24"/>
              </w:rPr>
              <w:t>ha</w:t>
            </w:r>
          </w:p>
        </w:tc>
        <w:tc>
          <w:tcPr>
            <w:tcW w:w="1692" w:type="pct"/>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 xml:space="preserve">Podiel v % z výmery </w:t>
            </w:r>
            <w:proofErr w:type="spellStart"/>
            <w:r w:rsidRPr="00241C19">
              <w:rPr>
                <w:rFonts w:ascii="Times New Roman" w:hAnsi="Times New Roman" w:cs="Times New Roman"/>
                <w:sz w:val="24"/>
                <w:szCs w:val="24"/>
              </w:rPr>
              <w:t>TANAPu</w:t>
            </w:r>
            <w:proofErr w:type="spellEnd"/>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A</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40274,3</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54</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B</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12315,8</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17</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C</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20383,1</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27</w:t>
            </w:r>
          </w:p>
        </w:tc>
      </w:tr>
      <w:tr w:rsidR="009E1D05" w:rsidRPr="00241C19">
        <w:tc>
          <w:tcPr>
            <w:tcW w:w="1615" w:type="pct"/>
            <w:noWrap/>
          </w:tcPr>
          <w:p w:rsidR="009E1D05" w:rsidRPr="00241C19" w:rsidRDefault="009E1D05" w:rsidP="00241C19">
            <w:pPr>
              <w:spacing w:after="0" w:line="240" w:lineRule="auto"/>
              <w:rPr>
                <w:rFonts w:ascii="Times New Roman" w:hAnsi="Times New Roman" w:cs="Times New Roman"/>
                <w:sz w:val="24"/>
                <w:szCs w:val="24"/>
              </w:rPr>
            </w:pPr>
            <w:proofErr w:type="spellStart"/>
            <w:r w:rsidRPr="00241C19">
              <w:rPr>
                <w:rFonts w:ascii="Times New Roman" w:hAnsi="Times New Roman" w:cs="Times New Roman"/>
                <w:sz w:val="24"/>
                <w:szCs w:val="24"/>
              </w:rPr>
              <w:t>Cr</w:t>
            </w:r>
            <w:proofErr w:type="spellEnd"/>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723,2</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w:t>
            </w:r>
          </w:p>
        </w:tc>
      </w:tr>
      <w:tr w:rsidR="009E1D05" w:rsidRPr="00241C19">
        <w:trPr>
          <w:trHeight w:val="139"/>
        </w:trPr>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D</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589,1</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w:t>
            </w:r>
          </w:p>
        </w:tc>
      </w:tr>
      <w:tr w:rsidR="009E1D05" w:rsidRPr="00241C19">
        <w:trPr>
          <w:trHeight w:val="139"/>
        </w:trPr>
        <w:tc>
          <w:tcPr>
            <w:tcW w:w="1615" w:type="pct"/>
            <w:noWrap/>
          </w:tcPr>
          <w:p w:rsidR="009E1D05" w:rsidRPr="00241C19" w:rsidRDefault="009E1D05" w:rsidP="00241C19">
            <w:pPr>
              <w:spacing w:after="0" w:line="240" w:lineRule="auto"/>
              <w:rPr>
                <w:rFonts w:ascii="Times New Roman" w:hAnsi="Times New Roman" w:cs="Times New Roman"/>
                <w:sz w:val="24"/>
                <w:szCs w:val="24"/>
              </w:rPr>
            </w:pPr>
            <w:r w:rsidRPr="00241C19">
              <w:rPr>
                <w:rFonts w:ascii="Times New Roman" w:hAnsi="Times New Roman" w:cs="Times New Roman"/>
                <w:sz w:val="24"/>
                <w:szCs w:val="24"/>
              </w:rPr>
              <w:t>Spolu</w:t>
            </w:r>
          </w:p>
        </w:tc>
        <w:tc>
          <w:tcPr>
            <w:tcW w:w="1693"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74285,5</w:t>
            </w:r>
          </w:p>
        </w:tc>
        <w:tc>
          <w:tcPr>
            <w:tcW w:w="1692" w:type="pct"/>
          </w:tcPr>
          <w:p w:rsidR="009E1D05" w:rsidRPr="00241C19" w:rsidRDefault="009E1D05" w:rsidP="00241C19">
            <w:pPr>
              <w:pStyle w:val="DecimalAligned"/>
              <w:spacing w:after="0" w:line="240" w:lineRule="auto"/>
              <w:jc w:val="right"/>
              <w:rPr>
                <w:rFonts w:ascii="Times New Roman" w:hAnsi="Times New Roman" w:cs="Times New Roman"/>
                <w:sz w:val="24"/>
                <w:szCs w:val="24"/>
              </w:rPr>
            </w:pPr>
            <w:r w:rsidRPr="00241C19">
              <w:rPr>
                <w:rFonts w:ascii="Times New Roman" w:hAnsi="Times New Roman" w:cs="Times New Roman"/>
                <w:sz w:val="24"/>
                <w:szCs w:val="24"/>
              </w:rPr>
              <w:t>100</w:t>
            </w:r>
          </w:p>
        </w:tc>
      </w:tr>
    </w:tbl>
    <w:p w:rsidR="009E1D05" w:rsidRDefault="009E1D05" w:rsidP="003D1EE4">
      <w:pPr>
        <w:pStyle w:val="Zarkazkladnhotextu"/>
        <w:spacing w:line="360" w:lineRule="auto"/>
        <w:ind w:left="0"/>
        <w:jc w:val="both"/>
        <w:rPr>
          <w:rFonts w:ascii="Times New Roman" w:hAnsi="Times New Roman" w:cs="Times New Roman"/>
          <w:sz w:val="24"/>
          <w:szCs w:val="24"/>
        </w:rPr>
      </w:pPr>
    </w:p>
    <w:p w:rsidR="009E1D05" w:rsidRPr="00FC556B" w:rsidRDefault="009E1D05" w:rsidP="00124A64">
      <w:pPr>
        <w:pStyle w:val="Zarkazkladnhotextu"/>
        <w:spacing w:line="360" w:lineRule="auto"/>
        <w:ind w:left="0" w:firstLine="708"/>
        <w:jc w:val="both"/>
        <w:rPr>
          <w:rFonts w:ascii="Times New Roman" w:hAnsi="Times New Roman" w:cs="Times New Roman"/>
          <w:b/>
          <w:bCs/>
          <w:sz w:val="24"/>
          <w:szCs w:val="24"/>
          <w:u w:val="single"/>
        </w:rPr>
      </w:pPr>
      <w:r w:rsidRPr="00FC556B">
        <w:rPr>
          <w:rFonts w:ascii="Times New Roman" w:hAnsi="Times New Roman" w:cs="Times New Roman"/>
          <w:sz w:val="24"/>
          <w:szCs w:val="24"/>
        </w:rPr>
        <w:lastRenderedPageBreak/>
        <w:t xml:space="preserve">K dohode jednotlivých strán a potrebnému schváleniu </w:t>
      </w:r>
      <w:proofErr w:type="spellStart"/>
      <w:r w:rsidRPr="00FC556B">
        <w:rPr>
          <w:rFonts w:ascii="Times New Roman" w:hAnsi="Times New Roman" w:cs="Times New Roman"/>
          <w:sz w:val="24"/>
          <w:szCs w:val="24"/>
        </w:rPr>
        <w:t>zonácie</w:t>
      </w:r>
      <w:proofErr w:type="spellEnd"/>
      <w:r w:rsidRPr="00FC556B">
        <w:rPr>
          <w:rFonts w:ascii="Times New Roman" w:hAnsi="Times New Roman" w:cs="Times New Roman"/>
          <w:sz w:val="24"/>
          <w:szCs w:val="24"/>
        </w:rPr>
        <w:t xml:space="preserve"> ale ani po týchto rokovaniach nedošlo. Rok 2010 priniesol ďalší návrh </w:t>
      </w:r>
      <w:proofErr w:type="spellStart"/>
      <w:r w:rsidRPr="00FC556B">
        <w:rPr>
          <w:rFonts w:ascii="Times New Roman" w:hAnsi="Times New Roman" w:cs="Times New Roman"/>
          <w:sz w:val="24"/>
          <w:szCs w:val="24"/>
        </w:rPr>
        <w:t>zonácie</w:t>
      </w:r>
      <w:proofErr w:type="spellEnd"/>
      <w:r w:rsidRPr="00FC556B">
        <w:rPr>
          <w:rFonts w:ascii="Times New Roman" w:hAnsi="Times New Roman" w:cs="Times New Roman"/>
          <w:sz w:val="24"/>
          <w:szCs w:val="24"/>
        </w:rPr>
        <w:t xml:space="preserve">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xml:space="preserve"> vypracovaný komisiou Ministerstva životného prostredia SR pre </w:t>
      </w:r>
      <w:proofErr w:type="spellStart"/>
      <w:r w:rsidRPr="00FC556B">
        <w:rPr>
          <w:rFonts w:ascii="Times New Roman" w:hAnsi="Times New Roman" w:cs="Times New Roman"/>
          <w:sz w:val="24"/>
          <w:szCs w:val="24"/>
        </w:rPr>
        <w:t>zonáciu</w:t>
      </w:r>
      <w:proofErr w:type="spellEnd"/>
      <w:r w:rsidRPr="00FC556B">
        <w:rPr>
          <w:rFonts w:ascii="Times New Roman" w:hAnsi="Times New Roman" w:cs="Times New Roman"/>
          <w:sz w:val="24"/>
          <w:szCs w:val="24"/>
        </w:rPr>
        <w:t xml:space="preserve"> chránených území a tento bol formou zámeru na vyhlásenie zón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xml:space="preserve"> predložený na Krajské úrady životného prostredia v Prešove a v Žiline. Správa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xml:space="preserve"> však nebola na prípravné stretnutia so zástupcami samospráv, vlastníkmi lesných pozemkov a lyžiarskych stredísk prizvaná, predložená </w:t>
      </w:r>
      <w:proofErr w:type="spellStart"/>
      <w:r w:rsidRPr="00FC556B">
        <w:rPr>
          <w:rFonts w:ascii="Times New Roman" w:hAnsi="Times New Roman" w:cs="Times New Roman"/>
          <w:sz w:val="24"/>
          <w:szCs w:val="24"/>
        </w:rPr>
        <w:t>zonácia</w:t>
      </w:r>
      <w:proofErr w:type="spellEnd"/>
      <w:r w:rsidRPr="00FC556B">
        <w:rPr>
          <w:rFonts w:ascii="Times New Roman" w:hAnsi="Times New Roman" w:cs="Times New Roman"/>
          <w:sz w:val="24"/>
          <w:szCs w:val="24"/>
        </w:rPr>
        <w:t xml:space="preserve"> bola v rozpore s požiadavkami ŠL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xml:space="preserve">, </w:t>
      </w:r>
      <w:proofErr w:type="spellStart"/>
      <w:r w:rsidRPr="00FC556B">
        <w:rPr>
          <w:rFonts w:ascii="Times New Roman" w:hAnsi="Times New Roman" w:cs="Times New Roman"/>
          <w:sz w:val="24"/>
          <w:szCs w:val="24"/>
        </w:rPr>
        <w:t>zonácia</w:t>
      </w:r>
      <w:proofErr w:type="spellEnd"/>
      <w:r w:rsidRPr="00FC556B">
        <w:rPr>
          <w:rFonts w:ascii="Times New Roman" w:hAnsi="Times New Roman" w:cs="Times New Roman"/>
          <w:sz w:val="24"/>
          <w:szCs w:val="24"/>
        </w:rPr>
        <w:t xml:space="preserve"> nebola v súlade s dohodami s neštátnymi vlastníkmi predrokovanými v roku 2008 a bola predovšetkým v rozpore s pripraveným návrhom podľa ŠOP SR a Správy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čím výrazne zhoršovala predmet ochrany prírody v Tatranskom národnom parku.</w:t>
      </w:r>
      <w:r w:rsidRPr="00FC556B">
        <w:rPr>
          <w:rStyle w:val="Odkaznapoznmkupodiarou"/>
          <w:rFonts w:ascii="Times New Roman" w:hAnsi="Times New Roman" w:cs="Times New Roman"/>
          <w:sz w:val="24"/>
          <w:szCs w:val="24"/>
        </w:rPr>
        <w:footnoteReference w:id="47"/>
      </w:r>
      <w:r w:rsidRPr="00FC556B">
        <w:rPr>
          <w:rFonts w:ascii="Times New Roman" w:hAnsi="Times New Roman" w:cs="Times New Roman"/>
          <w:sz w:val="24"/>
          <w:szCs w:val="24"/>
        </w:rPr>
        <w:t xml:space="preserve"> </w:t>
      </w:r>
      <w:r w:rsidR="008B0442">
        <w:rPr>
          <w:rFonts w:ascii="Times New Roman" w:hAnsi="Times New Roman" w:cs="Times New Roman"/>
          <w:sz w:val="24"/>
          <w:szCs w:val="24"/>
        </w:rPr>
        <w:tab/>
      </w:r>
      <w:r w:rsidR="008B0442">
        <w:rPr>
          <w:rFonts w:ascii="Times New Roman" w:hAnsi="Times New Roman" w:cs="Times New Roman"/>
          <w:sz w:val="24"/>
          <w:szCs w:val="24"/>
        </w:rPr>
        <w:tab/>
      </w:r>
      <w:r w:rsidR="008B0442">
        <w:rPr>
          <w:rFonts w:ascii="Times New Roman" w:hAnsi="Times New Roman" w:cs="Times New Roman"/>
          <w:sz w:val="24"/>
          <w:szCs w:val="24"/>
        </w:rPr>
        <w:tab/>
      </w:r>
      <w:r w:rsidR="008B0442">
        <w:rPr>
          <w:rFonts w:ascii="Times New Roman" w:hAnsi="Times New Roman" w:cs="Times New Roman"/>
          <w:sz w:val="24"/>
          <w:szCs w:val="24"/>
        </w:rPr>
        <w:tab/>
      </w:r>
      <w:r w:rsidRPr="00FC556B">
        <w:rPr>
          <w:rFonts w:ascii="Times New Roman" w:hAnsi="Times New Roman" w:cs="Times New Roman"/>
          <w:sz w:val="24"/>
          <w:szCs w:val="24"/>
        </w:rPr>
        <w:t>Neschopnosť dohody jednotlivých subjektov, nedoriešen</w:t>
      </w:r>
      <w:r w:rsidR="00FB254E">
        <w:rPr>
          <w:rFonts w:ascii="Times New Roman" w:hAnsi="Times New Roman" w:cs="Times New Roman"/>
          <w:sz w:val="24"/>
          <w:szCs w:val="24"/>
        </w:rPr>
        <w:t xml:space="preserve">é kompenzačné opatrenia, </w:t>
      </w:r>
      <w:r w:rsidRPr="00FC556B">
        <w:rPr>
          <w:rFonts w:ascii="Times New Roman" w:hAnsi="Times New Roman" w:cs="Times New Roman"/>
          <w:sz w:val="24"/>
          <w:szCs w:val="24"/>
        </w:rPr>
        <w:t xml:space="preserve">politická nevôľa prijať definitívnu podobu </w:t>
      </w:r>
      <w:proofErr w:type="spellStart"/>
      <w:r w:rsidRPr="00FC556B">
        <w:rPr>
          <w:rFonts w:ascii="Times New Roman" w:hAnsi="Times New Roman" w:cs="Times New Roman"/>
          <w:sz w:val="24"/>
          <w:szCs w:val="24"/>
        </w:rPr>
        <w:t>zonácie</w:t>
      </w:r>
      <w:proofErr w:type="spellEnd"/>
      <w:r w:rsidRPr="00FC556B">
        <w:rPr>
          <w:rFonts w:ascii="Times New Roman" w:hAnsi="Times New Roman" w:cs="Times New Roman"/>
          <w:sz w:val="24"/>
          <w:szCs w:val="24"/>
        </w:rPr>
        <w:t xml:space="preserve"> </w:t>
      </w:r>
      <w:proofErr w:type="spellStart"/>
      <w:r w:rsidRPr="00FC556B">
        <w:rPr>
          <w:rFonts w:ascii="Times New Roman" w:hAnsi="Times New Roman" w:cs="Times New Roman"/>
          <w:sz w:val="24"/>
          <w:szCs w:val="24"/>
        </w:rPr>
        <w:t>TANAPu</w:t>
      </w:r>
      <w:proofErr w:type="spellEnd"/>
      <w:r w:rsidRPr="00FC556B">
        <w:rPr>
          <w:rFonts w:ascii="Times New Roman" w:hAnsi="Times New Roman" w:cs="Times New Roman"/>
          <w:sz w:val="24"/>
          <w:szCs w:val="24"/>
        </w:rPr>
        <w:t xml:space="preserve"> a vyhýbanie sa zodpovednosti za daný stav spôsobili značné problémy</w:t>
      </w:r>
      <w:r>
        <w:rPr>
          <w:rFonts w:ascii="Times New Roman" w:hAnsi="Times New Roman" w:cs="Times New Roman"/>
          <w:sz w:val="24"/>
          <w:szCs w:val="24"/>
        </w:rPr>
        <w:t xml:space="preserve"> v oblasti územnej ochrany najznámejšieho a najnavštevovanejšieho slovenského národného parku. </w:t>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Pr>
          <w:rFonts w:ascii="Times New Roman" w:hAnsi="Times New Roman" w:cs="Times New Roman"/>
          <w:sz w:val="24"/>
          <w:szCs w:val="24"/>
        </w:rPr>
        <w:t xml:space="preserve">Treba zároveň podotknúť, že v prípade vyhlásenia a schválenia </w:t>
      </w:r>
      <w:proofErr w:type="spellStart"/>
      <w:r>
        <w:rPr>
          <w:rFonts w:ascii="Times New Roman" w:hAnsi="Times New Roman" w:cs="Times New Roman"/>
          <w:sz w:val="24"/>
          <w:szCs w:val="24"/>
        </w:rPr>
        <w:t>zonácie</w:t>
      </w:r>
      <w:proofErr w:type="spellEnd"/>
      <w:r w:rsidRPr="00FC556B">
        <w:rPr>
          <w:rFonts w:ascii="Times New Roman" w:hAnsi="Times New Roman" w:cs="Times New Roman"/>
          <w:sz w:val="24"/>
          <w:szCs w:val="24"/>
        </w:rPr>
        <w:t xml:space="preserve"> Tatranského národn</w:t>
      </w:r>
      <w:r>
        <w:rPr>
          <w:rFonts w:ascii="Times New Roman" w:hAnsi="Times New Roman" w:cs="Times New Roman"/>
          <w:sz w:val="24"/>
          <w:szCs w:val="24"/>
        </w:rPr>
        <w:t xml:space="preserve">ého parku </w:t>
      </w:r>
      <w:r w:rsidRPr="00FC556B">
        <w:rPr>
          <w:rFonts w:ascii="Times New Roman" w:hAnsi="Times New Roman" w:cs="Times New Roman"/>
          <w:sz w:val="24"/>
          <w:szCs w:val="24"/>
        </w:rPr>
        <w:t xml:space="preserve">vládou SR už pred 19. novembrom 2004, kedy postihla TANAP </w:t>
      </w:r>
      <w:r>
        <w:rPr>
          <w:rFonts w:ascii="Times New Roman" w:hAnsi="Times New Roman" w:cs="Times New Roman"/>
          <w:sz w:val="24"/>
          <w:szCs w:val="24"/>
        </w:rPr>
        <w:t xml:space="preserve">veterná kalamita, </w:t>
      </w:r>
      <w:r w:rsidRPr="00FC556B">
        <w:rPr>
          <w:rFonts w:ascii="Times New Roman" w:hAnsi="Times New Roman" w:cs="Times New Roman"/>
          <w:sz w:val="24"/>
          <w:szCs w:val="24"/>
        </w:rPr>
        <w:t>akýkoľvek problém s udeľovaním výnimiek na ťažbu kalamitného dreva</w:t>
      </w:r>
      <w:r>
        <w:rPr>
          <w:rFonts w:ascii="Times New Roman" w:hAnsi="Times New Roman" w:cs="Times New Roman"/>
          <w:sz w:val="24"/>
          <w:szCs w:val="24"/>
        </w:rPr>
        <w:t xml:space="preserve"> by bol vyriešený</w:t>
      </w:r>
      <w:r w:rsidRPr="00FC556B">
        <w:rPr>
          <w:rFonts w:ascii="Times New Roman" w:hAnsi="Times New Roman" w:cs="Times New Roman"/>
          <w:sz w:val="24"/>
          <w:szCs w:val="24"/>
        </w:rPr>
        <w:t xml:space="preserve">, pretože </w:t>
      </w:r>
      <w:proofErr w:type="spellStart"/>
      <w:r w:rsidRPr="00FC556B">
        <w:rPr>
          <w:rFonts w:ascii="Times New Roman" w:hAnsi="Times New Roman" w:cs="Times New Roman"/>
          <w:sz w:val="24"/>
          <w:szCs w:val="24"/>
        </w:rPr>
        <w:t>zonácia</w:t>
      </w:r>
      <w:proofErr w:type="spellEnd"/>
      <w:r w:rsidRPr="00FC556B">
        <w:rPr>
          <w:rFonts w:ascii="Times New Roman" w:hAnsi="Times New Roman" w:cs="Times New Roman"/>
          <w:sz w:val="24"/>
          <w:szCs w:val="24"/>
        </w:rPr>
        <w:t xml:space="preserve"> by jasne stanovovala pravidlá, kde je kalamitu možné spracovať a kde ju ponechať na </w:t>
      </w:r>
      <w:proofErr w:type="spellStart"/>
      <w:r w:rsidRPr="00FC556B">
        <w:rPr>
          <w:rFonts w:ascii="Times New Roman" w:hAnsi="Times New Roman" w:cs="Times New Roman"/>
          <w:sz w:val="24"/>
          <w:szCs w:val="24"/>
        </w:rPr>
        <w:t>samovývoj</w:t>
      </w:r>
      <w:proofErr w:type="spellEnd"/>
      <w:r w:rsidRPr="00FC556B">
        <w:rPr>
          <w:rFonts w:ascii="Times New Roman" w:hAnsi="Times New Roman" w:cs="Times New Roman"/>
          <w:sz w:val="24"/>
          <w:szCs w:val="24"/>
        </w:rPr>
        <w:t xml:space="preserve">. </w:t>
      </w:r>
    </w:p>
    <w:p w:rsidR="009E1D05" w:rsidRPr="00226E02" w:rsidRDefault="00226E02" w:rsidP="006458BE">
      <w:pPr>
        <w:spacing w:line="360" w:lineRule="auto"/>
        <w:jc w:val="both"/>
        <w:rPr>
          <w:rFonts w:ascii="Times New Roman" w:hAnsi="Times New Roman" w:cs="Times New Roman"/>
          <w:b/>
          <w:bCs/>
          <w:iCs/>
          <w:sz w:val="24"/>
          <w:szCs w:val="24"/>
        </w:rPr>
      </w:pPr>
      <w:r w:rsidRPr="00226E02">
        <w:rPr>
          <w:rFonts w:ascii="Times New Roman" w:hAnsi="Times New Roman" w:cs="Times New Roman"/>
          <w:b/>
          <w:bCs/>
          <w:iCs/>
          <w:sz w:val="24"/>
          <w:szCs w:val="24"/>
        </w:rPr>
        <w:t xml:space="preserve">2.5.2 </w:t>
      </w:r>
      <w:r w:rsidR="009E1D05" w:rsidRPr="00226E02">
        <w:rPr>
          <w:rFonts w:ascii="Times New Roman" w:hAnsi="Times New Roman" w:cs="Times New Roman"/>
          <w:b/>
          <w:bCs/>
          <w:iCs/>
          <w:sz w:val="24"/>
          <w:szCs w:val="24"/>
        </w:rPr>
        <w:t>Súčasná právna a politická situácia</w:t>
      </w:r>
    </w:p>
    <w:p w:rsidR="004A1D43" w:rsidRPr="003A7729" w:rsidRDefault="009E1D05" w:rsidP="003A772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Aktuálne platný zákon o ochrane prírody a krajiny v § 30 ods. 1 vymedzuje zóny chránených území tak, že chránené územia možno na základe stavu biotopov členiť najviac na štyri zóny, ak je to potrebné na zabezpečenie starostlivosti o ne. Základným kritériom vymedzovania a odstupňovania týchto zón je povaha prírodných hodnôt v nich. Zóne A zodpovedá piaty stupeň ochrany, zóne B štvrtý, zóne C tretí a zóne D druhý stupeň ochrany. Dôležitou skutočnosťou je fakt, že stupeň ochrany určený podľa zón má prednosť pred stupňom ochrany ustanoveným v § 18 ods. 2 a v § 19 ods. 2 ZOPK</w:t>
      </w:r>
      <w:r>
        <w:rPr>
          <w:rStyle w:val="Odkaznapoznmkupodiarou"/>
          <w:rFonts w:ascii="Times New Roman" w:hAnsi="Times New Roman" w:cs="Times New Roman"/>
          <w:sz w:val="24"/>
          <w:szCs w:val="24"/>
        </w:rPr>
        <w:footnoteReference w:id="48"/>
      </w:r>
      <w:r>
        <w:rPr>
          <w:rFonts w:ascii="Times New Roman" w:hAnsi="Times New Roman" w:cs="Times New Roman"/>
          <w:sz w:val="24"/>
          <w:szCs w:val="24"/>
        </w:rPr>
        <w:t xml:space="preserve"> ako aj pred všeobecne záväzným právnym predpisom, ktorým bolo chránené územie vyhlásené resp. ustanovené. </w:t>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tab/>
      </w:r>
      <w:r w:rsidR="003A7729">
        <w:rPr>
          <w:rFonts w:ascii="Times New Roman" w:hAnsi="Times New Roman" w:cs="Times New Roman"/>
          <w:sz w:val="24"/>
          <w:szCs w:val="24"/>
        </w:rPr>
        <w:lastRenderedPageBreak/>
        <w:tab/>
        <w:t xml:space="preserve">Problémovým ustanovením je </w:t>
      </w:r>
      <w:r>
        <w:rPr>
          <w:rFonts w:ascii="Times New Roman" w:hAnsi="Times New Roman" w:cs="Times New Roman"/>
          <w:sz w:val="24"/>
          <w:szCs w:val="24"/>
        </w:rPr>
        <w:t xml:space="preserve">v danej zložitej situácii doposiaľ naďalej neschválenej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 30 ods. 2</w:t>
      </w:r>
      <w:r w:rsidR="003A7729">
        <w:rPr>
          <w:rFonts w:ascii="Times New Roman" w:hAnsi="Times New Roman" w:cs="Times New Roman"/>
          <w:sz w:val="24"/>
          <w:szCs w:val="24"/>
        </w:rPr>
        <w:t xml:space="preserve"> ZOPK. Ten totiž stanoví</w:t>
      </w:r>
      <w:r>
        <w:rPr>
          <w:rFonts w:ascii="Times New Roman" w:hAnsi="Times New Roman" w:cs="Times New Roman"/>
          <w:sz w:val="24"/>
          <w:szCs w:val="24"/>
        </w:rPr>
        <w:t xml:space="preserve"> nasledovné: ,,</w:t>
      </w:r>
      <w:r w:rsidRPr="00E85F59">
        <w:rPr>
          <w:rFonts w:ascii="Times New Roman" w:hAnsi="Times New Roman" w:cs="Times New Roman"/>
          <w:sz w:val="24"/>
          <w:szCs w:val="24"/>
        </w:rPr>
        <w:t>Vyhlásenie jednotlivých zón chránených území</w:t>
      </w:r>
      <w:r>
        <w:rPr>
          <w:rFonts w:ascii="Times New Roman" w:hAnsi="Times New Roman" w:cs="Times New Roman"/>
          <w:sz w:val="24"/>
          <w:szCs w:val="24"/>
        </w:rPr>
        <w:t xml:space="preserve"> </w:t>
      </w:r>
      <w:r w:rsidRPr="00E85F59">
        <w:rPr>
          <w:rFonts w:ascii="Times New Roman" w:hAnsi="Times New Roman" w:cs="Times New Roman"/>
          <w:sz w:val="24"/>
          <w:szCs w:val="24"/>
        </w:rPr>
        <w:t>ustanoví všeobecne záväzným právnym predpisom orgán</w:t>
      </w:r>
      <w:r>
        <w:rPr>
          <w:rFonts w:ascii="Times New Roman" w:hAnsi="Times New Roman" w:cs="Times New Roman"/>
          <w:sz w:val="24"/>
          <w:szCs w:val="24"/>
        </w:rPr>
        <w:t xml:space="preserve"> </w:t>
      </w:r>
      <w:r w:rsidRPr="00E85F59">
        <w:rPr>
          <w:rFonts w:ascii="Times New Roman" w:hAnsi="Times New Roman" w:cs="Times New Roman"/>
          <w:sz w:val="24"/>
          <w:szCs w:val="24"/>
        </w:rPr>
        <w:t>ochrany prírody oprávnený chránené územie podľa</w:t>
      </w:r>
      <w:r>
        <w:rPr>
          <w:rFonts w:ascii="Times New Roman" w:hAnsi="Times New Roman" w:cs="Times New Roman"/>
          <w:sz w:val="24"/>
          <w:szCs w:val="24"/>
        </w:rPr>
        <w:t xml:space="preserve"> </w:t>
      </w:r>
      <w:r w:rsidRPr="00E85F59">
        <w:rPr>
          <w:rFonts w:ascii="Times New Roman" w:hAnsi="Times New Roman" w:cs="Times New Roman"/>
          <w:sz w:val="24"/>
          <w:szCs w:val="24"/>
        </w:rPr>
        <w:t>tohto zákona vyhlásiť (ustanoviť); zóny v</w:t>
      </w:r>
      <w:r>
        <w:rPr>
          <w:rFonts w:ascii="Times New Roman" w:hAnsi="Times New Roman" w:cs="Times New Roman"/>
          <w:sz w:val="24"/>
          <w:szCs w:val="24"/>
        </w:rPr>
        <w:t> </w:t>
      </w:r>
      <w:r w:rsidRPr="00E85F59">
        <w:rPr>
          <w:rFonts w:ascii="Times New Roman" w:hAnsi="Times New Roman" w:cs="Times New Roman"/>
          <w:sz w:val="24"/>
          <w:szCs w:val="24"/>
        </w:rPr>
        <w:t>národnom</w:t>
      </w:r>
      <w:r>
        <w:rPr>
          <w:rFonts w:ascii="Times New Roman" w:hAnsi="Times New Roman" w:cs="Times New Roman"/>
          <w:sz w:val="24"/>
          <w:szCs w:val="24"/>
        </w:rPr>
        <w:t xml:space="preserve"> </w:t>
      </w:r>
      <w:r w:rsidRPr="00E85F59">
        <w:rPr>
          <w:rFonts w:ascii="Times New Roman" w:hAnsi="Times New Roman" w:cs="Times New Roman"/>
          <w:sz w:val="24"/>
          <w:szCs w:val="24"/>
        </w:rPr>
        <w:t>parku ustanoví všeobecne záväzným právnym</w:t>
      </w:r>
      <w:r>
        <w:rPr>
          <w:rFonts w:ascii="Times New Roman" w:hAnsi="Times New Roman" w:cs="Times New Roman"/>
          <w:sz w:val="24"/>
          <w:szCs w:val="24"/>
        </w:rPr>
        <w:t xml:space="preserve"> </w:t>
      </w:r>
      <w:r w:rsidRPr="00E85F59">
        <w:rPr>
          <w:rFonts w:ascii="Times New Roman" w:hAnsi="Times New Roman" w:cs="Times New Roman"/>
          <w:sz w:val="24"/>
          <w:szCs w:val="24"/>
        </w:rPr>
        <w:t>predpisom ministerstvo po dohode s</w:t>
      </w:r>
      <w:r>
        <w:rPr>
          <w:rFonts w:ascii="Times New Roman" w:hAnsi="Times New Roman" w:cs="Times New Roman"/>
          <w:sz w:val="24"/>
          <w:szCs w:val="24"/>
        </w:rPr>
        <w:t> </w:t>
      </w:r>
      <w:r w:rsidRPr="00E85F59">
        <w:rPr>
          <w:rFonts w:ascii="Times New Roman" w:hAnsi="Times New Roman" w:cs="Times New Roman"/>
          <w:sz w:val="24"/>
          <w:szCs w:val="24"/>
        </w:rPr>
        <w:t>ministerstvom</w:t>
      </w:r>
      <w:r>
        <w:rPr>
          <w:rFonts w:ascii="Times New Roman" w:hAnsi="Times New Roman" w:cs="Times New Roman"/>
          <w:sz w:val="24"/>
          <w:szCs w:val="24"/>
        </w:rPr>
        <w:t xml:space="preserve"> </w:t>
      </w:r>
      <w:r w:rsidRPr="00E85F59">
        <w:rPr>
          <w:rFonts w:ascii="Times New Roman" w:hAnsi="Times New Roman" w:cs="Times New Roman"/>
          <w:sz w:val="24"/>
          <w:szCs w:val="24"/>
        </w:rPr>
        <w:t>pôdohospodárstva.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9"/>
      </w:r>
      <w:r>
        <w:rPr>
          <w:rFonts w:ascii="Times New Roman" w:hAnsi="Times New Roman" w:cs="Times New Roman"/>
          <w:sz w:val="24"/>
          <w:szCs w:val="24"/>
        </w:rPr>
        <w:t xml:space="preserve"> </w:t>
      </w:r>
      <w:r w:rsidR="00744CFF">
        <w:rPr>
          <w:rFonts w:ascii="Times New Roman" w:hAnsi="Times New Roman" w:cs="Times New Roman"/>
          <w:sz w:val="24"/>
          <w:szCs w:val="24"/>
        </w:rPr>
        <w:t xml:space="preserve">Ani jedna vláda však za posledné roky nedokázala prijať konsenzus spočívajúci v dohode rezortov životného prostredia a pôdohospodárstva na podobe </w:t>
      </w:r>
      <w:proofErr w:type="spellStart"/>
      <w:r w:rsidR="00744CFF">
        <w:rPr>
          <w:rFonts w:ascii="Times New Roman" w:hAnsi="Times New Roman" w:cs="Times New Roman"/>
          <w:sz w:val="24"/>
          <w:szCs w:val="24"/>
        </w:rPr>
        <w:t>zonácie</w:t>
      </w:r>
      <w:proofErr w:type="spellEnd"/>
      <w:r w:rsidR="00744CFF">
        <w:rPr>
          <w:rFonts w:ascii="Times New Roman" w:hAnsi="Times New Roman" w:cs="Times New Roman"/>
          <w:sz w:val="24"/>
          <w:szCs w:val="24"/>
        </w:rPr>
        <w:t xml:space="preserve"> </w:t>
      </w:r>
      <w:proofErr w:type="spellStart"/>
      <w:r w:rsidR="00744CFF">
        <w:rPr>
          <w:rFonts w:ascii="Times New Roman" w:hAnsi="Times New Roman" w:cs="Times New Roman"/>
          <w:sz w:val="24"/>
          <w:szCs w:val="24"/>
        </w:rPr>
        <w:t>TANAPu</w:t>
      </w:r>
      <w:proofErr w:type="spellEnd"/>
      <w:r w:rsidR="00744CFF">
        <w:rPr>
          <w:rFonts w:ascii="Times New Roman" w:hAnsi="Times New Roman" w:cs="Times New Roman"/>
          <w:sz w:val="24"/>
          <w:szCs w:val="24"/>
        </w:rPr>
        <w:t>.</w:t>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r>
      <w:r w:rsidR="00744CFF">
        <w:rPr>
          <w:rFonts w:ascii="Times New Roman" w:hAnsi="Times New Roman" w:cs="Times New Roman"/>
          <w:sz w:val="24"/>
          <w:szCs w:val="24"/>
        </w:rPr>
        <w:tab/>
        <w:t xml:space="preserve">Ako optimálne sa v súčasnosti javí riešenie </w:t>
      </w:r>
      <w:proofErr w:type="spellStart"/>
      <w:r w:rsidR="00744CFF">
        <w:rPr>
          <w:rFonts w:ascii="Times New Roman" w:hAnsi="Times New Roman" w:cs="Times New Roman"/>
          <w:sz w:val="24"/>
          <w:szCs w:val="24"/>
        </w:rPr>
        <w:t>zonácie</w:t>
      </w:r>
      <w:proofErr w:type="spellEnd"/>
      <w:r w:rsidR="00744CFF">
        <w:rPr>
          <w:rFonts w:ascii="Times New Roman" w:hAnsi="Times New Roman" w:cs="Times New Roman"/>
          <w:sz w:val="24"/>
          <w:szCs w:val="24"/>
        </w:rPr>
        <w:t xml:space="preserve"> </w:t>
      </w:r>
      <w:proofErr w:type="spellStart"/>
      <w:r w:rsidR="00744CFF">
        <w:rPr>
          <w:rFonts w:ascii="Times New Roman" w:hAnsi="Times New Roman" w:cs="Times New Roman"/>
          <w:sz w:val="24"/>
          <w:szCs w:val="24"/>
        </w:rPr>
        <w:t>TANAPu</w:t>
      </w:r>
      <w:proofErr w:type="spellEnd"/>
      <w:r w:rsidR="00744CFF">
        <w:rPr>
          <w:rFonts w:ascii="Times New Roman" w:hAnsi="Times New Roman" w:cs="Times New Roman"/>
          <w:sz w:val="24"/>
          <w:szCs w:val="24"/>
        </w:rPr>
        <w:t xml:space="preserve"> v podobe návrhu nového zákona o ochrane prírody a krajiny. Ten rieši systém </w:t>
      </w:r>
      <w:proofErr w:type="spellStart"/>
      <w:r w:rsidR="00744CFF">
        <w:rPr>
          <w:rFonts w:ascii="Times New Roman" w:hAnsi="Times New Roman" w:cs="Times New Roman"/>
          <w:sz w:val="24"/>
          <w:szCs w:val="24"/>
        </w:rPr>
        <w:t>zonácie</w:t>
      </w:r>
      <w:proofErr w:type="spellEnd"/>
      <w:r w:rsidR="00744CFF">
        <w:rPr>
          <w:rFonts w:ascii="Times New Roman" w:hAnsi="Times New Roman" w:cs="Times New Roman"/>
          <w:sz w:val="24"/>
          <w:szCs w:val="24"/>
        </w:rPr>
        <w:t xml:space="preserve"> chránených území v podobe rozčlenenia CHÚ na dve zóny, na zónu A – územie s prísnou ochranou (tzv. </w:t>
      </w:r>
      <w:proofErr w:type="spellStart"/>
      <w:r w:rsidR="00744CFF">
        <w:rPr>
          <w:rFonts w:ascii="Times New Roman" w:hAnsi="Times New Roman" w:cs="Times New Roman"/>
          <w:sz w:val="24"/>
          <w:szCs w:val="24"/>
        </w:rPr>
        <w:t>bezzásahová</w:t>
      </w:r>
      <w:proofErr w:type="spellEnd"/>
      <w:r w:rsidR="00744CFF">
        <w:rPr>
          <w:rFonts w:ascii="Times New Roman" w:hAnsi="Times New Roman" w:cs="Times New Roman"/>
          <w:sz w:val="24"/>
          <w:szCs w:val="24"/>
        </w:rPr>
        <w:t xml:space="preserve"> zóna) a zónu B – územie s aktívnou ochranou (tzv. manažovaná zóna) s vymedzenými ekologicko-funkčnými priestormi. Zastavané územie vo vnútri veľkoplošných CHÚ by sa malo zároveň stať</w:t>
      </w:r>
      <w:r w:rsidR="00D306F8">
        <w:rPr>
          <w:rFonts w:ascii="Times New Roman" w:hAnsi="Times New Roman" w:cs="Times New Roman"/>
          <w:sz w:val="24"/>
          <w:szCs w:val="24"/>
        </w:rPr>
        <w:t xml:space="preserve"> súčasťou ochranného pásma CHÚ.</w:t>
      </w:r>
      <w:r w:rsidR="00D306F8">
        <w:rPr>
          <w:rStyle w:val="Odkaznapoznmkupodiarou"/>
          <w:rFonts w:ascii="Times New Roman" w:hAnsi="Times New Roman" w:cs="Times New Roman"/>
          <w:sz w:val="24"/>
          <w:szCs w:val="24"/>
        </w:rPr>
        <w:footnoteReference w:id="50"/>
      </w:r>
      <w:r w:rsidR="00D306F8">
        <w:rPr>
          <w:rFonts w:ascii="Times New Roman" w:hAnsi="Times New Roman" w:cs="Times New Roman"/>
          <w:sz w:val="24"/>
          <w:szCs w:val="24"/>
        </w:rPr>
        <w:tab/>
      </w:r>
      <w:r w:rsidR="00D306F8">
        <w:rPr>
          <w:rFonts w:ascii="Times New Roman" w:hAnsi="Times New Roman" w:cs="Times New Roman"/>
          <w:sz w:val="24"/>
          <w:szCs w:val="24"/>
        </w:rPr>
        <w:tab/>
      </w:r>
      <w:r w:rsidR="00D306F8">
        <w:rPr>
          <w:rFonts w:ascii="Times New Roman" w:hAnsi="Times New Roman" w:cs="Times New Roman"/>
          <w:sz w:val="24"/>
          <w:szCs w:val="24"/>
        </w:rPr>
        <w:tab/>
      </w:r>
      <w:r w:rsidR="00D306F8">
        <w:rPr>
          <w:rFonts w:ascii="Times New Roman" w:hAnsi="Times New Roman" w:cs="Times New Roman"/>
          <w:sz w:val="24"/>
          <w:szCs w:val="24"/>
        </w:rPr>
        <w:tab/>
      </w:r>
      <w:r w:rsidR="00D306F8">
        <w:rPr>
          <w:rFonts w:ascii="Times New Roman" w:hAnsi="Times New Roman" w:cs="Times New Roman"/>
          <w:sz w:val="24"/>
          <w:szCs w:val="24"/>
        </w:rPr>
        <w:tab/>
      </w:r>
      <w:r w:rsidR="00D306F8">
        <w:rPr>
          <w:rFonts w:ascii="Times New Roman" w:hAnsi="Times New Roman" w:cs="Times New Roman"/>
          <w:sz w:val="24"/>
          <w:szCs w:val="24"/>
        </w:rPr>
        <w:tab/>
        <w:t xml:space="preserve">Tento systém </w:t>
      </w:r>
      <w:proofErr w:type="spellStart"/>
      <w:r w:rsidR="00D306F8">
        <w:rPr>
          <w:rFonts w:ascii="Times New Roman" w:hAnsi="Times New Roman" w:cs="Times New Roman"/>
          <w:sz w:val="24"/>
          <w:szCs w:val="24"/>
        </w:rPr>
        <w:t>zonácie</w:t>
      </w:r>
      <w:proofErr w:type="spellEnd"/>
      <w:r w:rsidR="00D306F8">
        <w:rPr>
          <w:rFonts w:ascii="Times New Roman" w:hAnsi="Times New Roman" w:cs="Times New Roman"/>
          <w:sz w:val="24"/>
          <w:szCs w:val="24"/>
        </w:rPr>
        <w:t xml:space="preserve"> by vychádzal z</w:t>
      </w:r>
      <w:r w:rsidR="00A15C15">
        <w:rPr>
          <w:rFonts w:ascii="Times New Roman" w:hAnsi="Times New Roman" w:cs="Times New Roman"/>
          <w:sz w:val="24"/>
          <w:szCs w:val="24"/>
        </w:rPr>
        <w:t xml:space="preserve"> rozčlenenia CHÚ na dva základné režimy ochrany v CHÚ a to na územia s prísnou ochranou (tzv. </w:t>
      </w:r>
      <w:proofErr w:type="spellStart"/>
      <w:r w:rsidR="00A15C15">
        <w:rPr>
          <w:rFonts w:ascii="Times New Roman" w:hAnsi="Times New Roman" w:cs="Times New Roman"/>
          <w:sz w:val="24"/>
          <w:szCs w:val="24"/>
        </w:rPr>
        <w:t>bezzásahové</w:t>
      </w:r>
      <w:proofErr w:type="spellEnd"/>
      <w:r w:rsidR="00A15C15">
        <w:rPr>
          <w:rFonts w:ascii="Times New Roman" w:hAnsi="Times New Roman" w:cs="Times New Roman"/>
          <w:sz w:val="24"/>
          <w:szCs w:val="24"/>
        </w:rPr>
        <w:t xml:space="preserve"> územia)</w:t>
      </w:r>
      <w:r w:rsidR="00A07B0C">
        <w:rPr>
          <w:rStyle w:val="Odkaznapoznmkupodiarou"/>
          <w:rFonts w:ascii="Times New Roman" w:hAnsi="Times New Roman" w:cs="Times New Roman"/>
          <w:sz w:val="24"/>
          <w:szCs w:val="24"/>
        </w:rPr>
        <w:footnoteReference w:id="51"/>
      </w:r>
      <w:r w:rsidR="00A15C15">
        <w:rPr>
          <w:rFonts w:ascii="Times New Roman" w:hAnsi="Times New Roman" w:cs="Times New Roman"/>
          <w:sz w:val="24"/>
          <w:szCs w:val="24"/>
        </w:rPr>
        <w:t xml:space="preserve"> a územia s aktívnou ochranou (tzv. manažované územia)</w:t>
      </w:r>
      <w:r w:rsidR="00CB4338">
        <w:rPr>
          <w:rStyle w:val="Odkaznapoznmkupodiarou"/>
          <w:rFonts w:ascii="Times New Roman" w:hAnsi="Times New Roman" w:cs="Times New Roman"/>
          <w:sz w:val="24"/>
          <w:szCs w:val="24"/>
        </w:rPr>
        <w:footnoteReference w:id="52"/>
      </w:r>
      <w:r w:rsidR="00A15C15">
        <w:rPr>
          <w:rFonts w:ascii="Times New Roman" w:hAnsi="Times New Roman" w:cs="Times New Roman"/>
          <w:sz w:val="24"/>
          <w:szCs w:val="24"/>
        </w:rPr>
        <w:t xml:space="preserve">. Súčasnú podobu územnej ochrany prírody a krajiny </w:t>
      </w:r>
      <w:r w:rsidR="00613E8D">
        <w:rPr>
          <w:rFonts w:ascii="Times New Roman" w:hAnsi="Times New Roman" w:cs="Times New Roman"/>
          <w:sz w:val="24"/>
          <w:szCs w:val="24"/>
        </w:rPr>
        <w:t xml:space="preserve">v platnom ZOPK </w:t>
      </w:r>
      <w:r w:rsidR="00A15C15">
        <w:rPr>
          <w:rFonts w:ascii="Times New Roman" w:hAnsi="Times New Roman" w:cs="Times New Roman"/>
          <w:sz w:val="24"/>
          <w:szCs w:val="24"/>
        </w:rPr>
        <w:t xml:space="preserve">spočívajúcu v rozčlenení na jednotlivé stupne ochrany definované v §§ 12 – 17 ZOPK by tak v pripravovanom návrhu nového zákona o ochrane prírody a krajiny nahradil systém základných obmedzení, ktoré by sa viazali na príslušnú kategóriu CHÚ. </w:t>
      </w:r>
      <w:r w:rsidR="00613E8D">
        <w:rPr>
          <w:rFonts w:ascii="Times New Roman" w:hAnsi="Times New Roman" w:cs="Times New Roman"/>
          <w:sz w:val="24"/>
          <w:szCs w:val="24"/>
        </w:rPr>
        <w:t xml:space="preserve">Špeciálne obmedzenia by boli následne vyšpecifikované na mieru konkrétneho CHÚ vo </w:t>
      </w:r>
      <w:proofErr w:type="spellStart"/>
      <w:r w:rsidR="00613E8D">
        <w:rPr>
          <w:rFonts w:ascii="Times New Roman" w:hAnsi="Times New Roman" w:cs="Times New Roman"/>
          <w:sz w:val="24"/>
          <w:szCs w:val="24"/>
        </w:rPr>
        <w:t>vyhlasovacom</w:t>
      </w:r>
      <w:proofErr w:type="spellEnd"/>
      <w:r w:rsidR="00613E8D">
        <w:rPr>
          <w:rFonts w:ascii="Times New Roman" w:hAnsi="Times New Roman" w:cs="Times New Roman"/>
          <w:sz w:val="24"/>
          <w:szCs w:val="24"/>
        </w:rPr>
        <w:t xml:space="preserve"> predpise.</w:t>
      </w:r>
      <w:r w:rsidR="00613E8D">
        <w:rPr>
          <w:rStyle w:val="Odkaznapoznmkupodiarou"/>
          <w:rFonts w:ascii="Times New Roman" w:hAnsi="Times New Roman" w:cs="Times New Roman"/>
          <w:sz w:val="24"/>
          <w:szCs w:val="24"/>
        </w:rPr>
        <w:footnoteReference w:id="53"/>
      </w:r>
    </w:p>
    <w:p w:rsidR="002D7965" w:rsidRDefault="002D7965" w:rsidP="004A1D43">
      <w:pPr>
        <w:rPr>
          <w:rFonts w:ascii="Times New Roman" w:hAnsi="Times New Roman" w:cs="Times New Roman"/>
          <w:b/>
          <w:sz w:val="28"/>
          <w:szCs w:val="28"/>
        </w:rPr>
      </w:pPr>
    </w:p>
    <w:p w:rsidR="004A1D43" w:rsidRPr="004A1D43" w:rsidRDefault="004A1D43" w:rsidP="004A1D43">
      <w:pPr>
        <w:rPr>
          <w:rFonts w:ascii="Times New Roman" w:hAnsi="Times New Roman" w:cs="Times New Roman"/>
          <w:b/>
          <w:sz w:val="28"/>
          <w:szCs w:val="28"/>
        </w:rPr>
      </w:pPr>
      <w:r w:rsidRPr="004A1D43">
        <w:rPr>
          <w:rFonts w:ascii="Times New Roman" w:hAnsi="Times New Roman" w:cs="Times New Roman"/>
          <w:b/>
          <w:sz w:val="28"/>
          <w:szCs w:val="28"/>
        </w:rPr>
        <w:lastRenderedPageBreak/>
        <w:t xml:space="preserve">2.6 Environmentálna katastrofa v Tatrách </w:t>
      </w:r>
    </w:p>
    <w:p w:rsidR="004A1D43" w:rsidRDefault="000503AD" w:rsidP="006E19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19. novembra 2004 </w:t>
      </w:r>
      <w:r w:rsidR="006E1975" w:rsidRPr="006E1975">
        <w:rPr>
          <w:rFonts w:ascii="Times New Roman" w:hAnsi="Times New Roman" w:cs="Times New Roman"/>
          <w:sz w:val="24"/>
          <w:szCs w:val="24"/>
        </w:rPr>
        <w:t>víchrica sprevádzaná veľmi silným nárazovým vetrom extrémnej sily zasiahla a značne poškodila pás 40 – 110 ročného lesa, široký 2,5 až 5 km a dlhý takmer 50 km od Podbanského po Tatranskú Lomnicu.</w:t>
      </w:r>
      <w:r w:rsidR="00220B53">
        <w:rPr>
          <w:rStyle w:val="Odkaznapoznmkupodiarou"/>
          <w:rFonts w:ascii="Times New Roman" w:hAnsi="Times New Roman" w:cs="Times New Roman"/>
          <w:sz w:val="24"/>
          <w:szCs w:val="24"/>
        </w:rPr>
        <w:footnoteReference w:id="54"/>
      </w:r>
      <w:r w:rsidR="006E1975" w:rsidRPr="006E1975">
        <w:rPr>
          <w:rFonts w:ascii="Times New Roman" w:hAnsi="Times New Roman" w:cs="Times New Roman"/>
          <w:sz w:val="24"/>
          <w:szCs w:val="24"/>
        </w:rPr>
        <w:t xml:space="preserve"> Drvivá väčšina stromov v tejto l</w:t>
      </w:r>
      <w:r w:rsidR="00220B53">
        <w:rPr>
          <w:rFonts w:ascii="Times New Roman" w:hAnsi="Times New Roman" w:cs="Times New Roman"/>
          <w:sz w:val="24"/>
          <w:szCs w:val="24"/>
        </w:rPr>
        <w:t>okalite padla alebo bola zničená. P</w:t>
      </w:r>
      <w:r w:rsidR="006E1975" w:rsidRPr="006E1975">
        <w:rPr>
          <w:rFonts w:ascii="Times New Roman" w:hAnsi="Times New Roman" w:cs="Times New Roman"/>
          <w:sz w:val="24"/>
          <w:szCs w:val="24"/>
        </w:rPr>
        <w:t xml:space="preserve">oškodených </w:t>
      </w:r>
      <w:r w:rsidR="00220B53">
        <w:rPr>
          <w:rFonts w:ascii="Times New Roman" w:hAnsi="Times New Roman" w:cs="Times New Roman"/>
          <w:sz w:val="24"/>
          <w:szCs w:val="24"/>
        </w:rPr>
        <w:t xml:space="preserve">bolo </w:t>
      </w:r>
      <w:r w:rsidR="006E1975" w:rsidRPr="006E1975">
        <w:rPr>
          <w:rFonts w:ascii="Times New Roman" w:hAnsi="Times New Roman" w:cs="Times New Roman"/>
          <w:sz w:val="24"/>
          <w:szCs w:val="24"/>
        </w:rPr>
        <w:t>12 600 ha lesných ekosystémov z celkovej plochy Tatranského národné</w:t>
      </w:r>
      <w:r>
        <w:rPr>
          <w:rFonts w:ascii="Times New Roman" w:hAnsi="Times New Roman" w:cs="Times New Roman"/>
          <w:sz w:val="24"/>
          <w:szCs w:val="24"/>
        </w:rPr>
        <w:t>ho parku (73 800 ha), čo</w:t>
      </w:r>
      <w:r w:rsidR="006E1975" w:rsidRPr="006E1975">
        <w:rPr>
          <w:rFonts w:ascii="Times New Roman" w:hAnsi="Times New Roman" w:cs="Times New Roman"/>
          <w:sz w:val="24"/>
          <w:szCs w:val="24"/>
        </w:rPr>
        <w:t xml:space="preserve"> predstavuje objem až 2,5 mil. m</w:t>
      </w:r>
      <w:r w:rsidR="006E1975" w:rsidRPr="006E1975">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poškodenej drevnej hmoty. </w:t>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sidR="00F50151">
        <w:rPr>
          <w:rFonts w:ascii="Times New Roman" w:hAnsi="Times New Roman" w:cs="Times New Roman"/>
          <w:sz w:val="24"/>
          <w:szCs w:val="24"/>
        </w:rPr>
        <w:tab/>
      </w:r>
      <w:r>
        <w:rPr>
          <w:rFonts w:ascii="Times New Roman" w:hAnsi="Times New Roman" w:cs="Times New Roman"/>
          <w:sz w:val="24"/>
          <w:szCs w:val="24"/>
        </w:rPr>
        <w:t>Jednalo sa</w:t>
      </w:r>
      <w:r w:rsidR="006E1975" w:rsidRPr="006E1975">
        <w:rPr>
          <w:rFonts w:ascii="Times New Roman" w:hAnsi="Times New Roman" w:cs="Times New Roman"/>
          <w:sz w:val="24"/>
          <w:szCs w:val="24"/>
        </w:rPr>
        <w:t xml:space="preserve"> o škody obrovského rozsahu. Zničený l</w:t>
      </w:r>
      <w:r>
        <w:rPr>
          <w:rFonts w:ascii="Times New Roman" w:hAnsi="Times New Roman" w:cs="Times New Roman"/>
          <w:sz w:val="24"/>
          <w:szCs w:val="24"/>
        </w:rPr>
        <w:t>es tvorili</w:t>
      </w:r>
      <w:r w:rsidR="006E1975" w:rsidRPr="006E1975">
        <w:rPr>
          <w:rFonts w:ascii="Times New Roman" w:hAnsi="Times New Roman" w:cs="Times New Roman"/>
          <w:sz w:val="24"/>
          <w:szCs w:val="24"/>
        </w:rPr>
        <w:t xml:space="preserve"> prevažne umelo vysadené smrekové monokultúry (85 % zastúpen</w:t>
      </w:r>
      <w:r>
        <w:rPr>
          <w:rFonts w:ascii="Times New Roman" w:hAnsi="Times New Roman" w:cs="Times New Roman"/>
          <w:sz w:val="24"/>
          <w:szCs w:val="24"/>
        </w:rPr>
        <w:t>ie smreka + jedľa a smrekovec) v</w:t>
      </w:r>
      <w:r w:rsidR="006E1975" w:rsidRPr="006E1975">
        <w:rPr>
          <w:rFonts w:ascii="Times New Roman" w:hAnsi="Times New Roman" w:cs="Times New Roman"/>
          <w:sz w:val="24"/>
          <w:szCs w:val="24"/>
        </w:rPr>
        <w:t> nižšie položenej časti národného parku, ktoré boli založené po kalamite v 30. rokoch minulého storočia. Len málo stromov a menších skupiniek bolo zničených v lesoch vo vyšších častiach národného parku, ktoré predstavujú viac prírodné typy s vyššou diverzitou a štruktúrou. Vysoké Tatry postihli tiež veľké ekonomic</w:t>
      </w:r>
      <w:r>
        <w:rPr>
          <w:rFonts w:ascii="Times New Roman" w:hAnsi="Times New Roman" w:cs="Times New Roman"/>
          <w:sz w:val="24"/>
          <w:szCs w:val="24"/>
        </w:rPr>
        <w:t>ké škody na budovách, hoteloch a </w:t>
      </w:r>
      <w:r w:rsidR="006E1975" w:rsidRPr="006E1975">
        <w:rPr>
          <w:rFonts w:ascii="Times New Roman" w:hAnsi="Times New Roman" w:cs="Times New Roman"/>
          <w:sz w:val="24"/>
          <w:szCs w:val="24"/>
        </w:rPr>
        <w:t>infraštruktúre</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55"/>
      </w:r>
      <w:r w:rsidR="00220B53">
        <w:rPr>
          <w:rFonts w:ascii="Times New Roman" w:hAnsi="Times New Roman" w:cs="Times New Roman"/>
          <w:sz w:val="24"/>
          <w:szCs w:val="24"/>
        </w:rPr>
        <w:tab/>
      </w:r>
      <w:r w:rsidR="002552CF">
        <w:rPr>
          <w:rFonts w:ascii="Times New Roman" w:hAnsi="Times New Roman" w:cs="Times New Roman"/>
          <w:sz w:val="24"/>
          <w:szCs w:val="24"/>
        </w:rPr>
        <w:tab/>
      </w:r>
      <w:r w:rsidR="00896BEF">
        <w:rPr>
          <w:rFonts w:ascii="Times New Roman" w:hAnsi="Times New Roman" w:cs="Times New Roman"/>
          <w:sz w:val="24"/>
          <w:szCs w:val="24"/>
        </w:rPr>
        <w:t xml:space="preserve">Vzápätí po tejto udalosti sa začala širšia diskusia o tom, či všetku kalamitnú drevnú hmotu spracovať alebo časť z nej ponechať na </w:t>
      </w:r>
      <w:proofErr w:type="spellStart"/>
      <w:r w:rsidR="00896BEF">
        <w:rPr>
          <w:rFonts w:ascii="Times New Roman" w:hAnsi="Times New Roman" w:cs="Times New Roman"/>
          <w:sz w:val="24"/>
          <w:szCs w:val="24"/>
        </w:rPr>
        <w:t>samovývoj</w:t>
      </w:r>
      <w:proofErr w:type="spellEnd"/>
      <w:r w:rsidR="00896BEF">
        <w:rPr>
          <w:rFonts w:ascii="Times New Roman" w:hAnsi="Times New Roman" w:cs="Times New Roman"/>
          <w:sz w:val="24"/>
          <w:szCs w:val="24"/>
        </w:rPr>
        <w:t xml:space="preserve">, diskusia o využití tejto udalosti na investíciu do rozvoja cestovného ruchu, diskusia o budúcej podobe </w:t>
      </w:r>
      <w:proofErr w:type="spellStart"/>
      <w:r w:rsidR="00896BEF">
        <w:rPr>
          <w:rFonts w:ascii="Times New Roman" w:hAnsi="Times New Roman" w:cs="Times New Roman"/>
          <w:sz w:val="24"/>
          <w:szCs w:val="24"/>
        </w:rPr>
        <w:t>TANAPu</w:t>
      </w:r>
      <w:proofErr w:type="spellEnd"/>
      <w:r w:rsidR="00896BEF">
        <w:rPr>
          <w:rFonts w:ascii="Times New Roman" w:hAnsi="Times New Roman" w:cs="Times New Roman"/>
          <w:sz w:val="24"/>
          <w:szCs w:val="24"/>
        </w:rPr>
        <w:t xml:space="preserve"> </w:t>
      </w:r>
      <w:r w:rsidR="000E3572">
        <w:rPr>
          <w:rFonts w:ascii="Times New Roman" w:hAnsi="Times New Roman" w:cs="Times New Roman"/>
          <w:sz w:val="24"/>
          <w:szCs w:val="24"/>
        </w:rPr>
        <w:t xml:space="preserve">a jeho charaktere. </w:t>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BD1188">
        <w:rPr>
          <w:rFonts w:ascii="Times New Roman" w:hAnsi="Times New Roman" w:cs="Times New Roman"/>
          <w:sz w:val="24"/>
          <w:szCs w:val="24"/>
        </w:rPr>
        <w:tab/>
      </w:r>
      <w:r w:rsidR="000E3572">
        <w:rPr>
          <w:rFonts w:ascii="Times New Roman" w:hAnsi="Times New Roman" w:cs="Times New Roman"/>
          <w:sz w:val="24"/>
          <w:szCs w:val="24"/>
        </w:rPr>
        <w:t xml:space="preserve">Treba však poznamenať, že táto udalosť z pohľadu legislatívy nič nezmenila. TANAP naďalej ostáva národným parkom, ktorý predstavuje najvýznamnejšie prírodné dedičstvo štátu a v ktorom je a musí byť ochrana prírody nadradená nad ostatné činnosti realizované na jeho území. </w:t>
      </w:r>
      <w:r w:rsidR="00CA2F2D">
        <w:rPr>
          <w:rFonts w:ascii="Times New Roman" w:hAnsi="Times New Roman" w:cs="Times New Roman"/>
          <w:sz w:val="24"/>
          <w:szCs w:val="24"/>
        </w:rPr>
        <w:t xml:space="preserve">O nevyhnutnosti správneho a efektívneho využívania jednotlivých právnych nástrojov ochrany prírody </w:t>
      </w:r>
      <w:proofErr w:type="spellStart"/>
      <w:r w:rsidR="00CA2F2D">
        <w:rPr>
          <w:rFonts w:ascii="Times New Roman" w:hAnsi="Times New Roman" w:cs="Times New Roman"/>
          <w:sz w:val="24"/>
          <w:szCs w:val="24"/>
        </w:rPr>
        <w:t>TANAPu</w:t>
      </w:r>
      <w:proofErr w:type="spellEnd"/>
      <w:r w:rsidR="00CA2F2D">
        <w:rPr>
          <w:rFonts w:ascii="Times New Roman" w:hAnsi="Times New Roman" w:cs="Times New Roman"/>
          <w:sz w:val="24"/>
          <w:szCs w:val="24"/>
        </w:rPr>
        <w:t>, tak aby zabezpečili právnu ochranu i ekologickú stabilitu tohto obzvlášť chráneného územia</w:t>
      </w:r>
      <w:r w:rsidR="0042722B">
        <w:rPr>
          <w:rFonts w:ascii="Times New Roman" w:hAnsi="Times New Roman" w:cs="Times New Roman"/>
          <w:sz w:val="24"/>
          <w:szCs w:val="24"/>
        </w:rPr>
        <w:t xml:space="preserve"> v období po veternej kalamite z roku 2004</w:t>
      </w:r>
      <w:r w:rsidR="00CA2F2D">
        <w:rPr>
          <w:rFonts w:ascii="Times New Roman" w:hAnsi="Times New Roman" w:cs="Times New Roman"/>
          <w:sz w:val="24"/>
          <w:szCs w:val="24"/>
        </w:rPr>
        <w:t>, je pojednávané v ďalšej časti práce.</w:t>
      </w:r>
    </w:p>
    <w:p w:rsidR="00E91B8D" w:rsidRDefault="00E91B8D" w:rsidP="006E1975">
      <w:pPr>
        <w:spacing w:line="360" w:lineRule="auto"/>
        <w:jc w:val="both"/>
        <w:rPr>
          <w:rFonts w:ascii="Times New Roman" w:hAnsi="Times New Roman" w:cs="Times New Roman"/>
          <w:sz w:val="24"/>
          <w:szCs w:val="24"/>
        </w:rPr>
      </w:pPr>
    </w:p>
    <w:p w:rsidR="00CB4338" w:rsidRDefault="00CB4338" w:rsidP="004A1D43">
      <w:pPr>
        <w:rPr>
          <w:rFonts w:ascii="Times New Roman" w:hAnsi="Times New Roman" w:cs="Times New Roman"/>
          <w:sz w:val="24"/>
          <w:szCs w:val="24"/>
        </w:rPr>
      </w:pPr>
    </w:p>
    <w:p w:rsidR="003A59F5" w:rsidRDefault="003A59F5" w:rsidP="004A1D43">
      <w:pPr>
        <w:rPr>
          <w:rFonts w:ascii="Times New Roman" w:hAnsi="Times New Roman" w:cs="Times New Roman"/>
          <w:b/>
          <w:sz w:val="32"/>
          <w:szCs w:val="32"/>
        </w:rPr>
      </w:pPr>
    </w:p>
    <w:p w:rsidR="00D7049D" w:rsidRPr="004A1D43" w:rsidRDefault="00D7049D" w:rsidP="004A1D43">
      <w:pPr>
        <w:rPr>
          <w:rFonts w:ascii="Times New Roman" w:hAnsi="Times New Roman" w:cs="Times New Roman"/>
          <w:sz w:val="24"/>
          <w:szCs w:val="24"/>
        </w:rPr>
      </w:pPr>
      <w:r w:rsidRPr="00D7049D">
        <w:rPr>
          <w:rFonts w:ascii="Times New Roman" w:hAnsi="Times New Roman" w:cs="Times New Roman"/>
          <w:b/>
          <w:sz w:val="32"/>
          <w:szCs w:val="32"/>
        </w:rPr>
        <w:lastRenderedPageBreak/>
        <w:t xml:space="preserve">3. Inštitucionálne zabezpečenie ochrany </w:t>
      </w:r>
      <w:proofErr w:type="spellStart"/>
      <w:r w:rsidRPr="00D7049D">
        <w:rPr>
          <w:rFonts w:ascii="Times New Roman" w:hAnsi="Times New Roman" w:cs="Times New Roman"/>
          <w:b/>
          <w:sz w:val="32"/>
          <w:szCs w:val="32"/>
        </w:rPr>
        <w:t>TANAPu</w:t>
      </w:r>
      <w:proofErr w:type="spellEnd"/>
    </w:p>
    <w:p w:rsidR="00D7049D" w:rsidRDefault="00D7049D" w:rsidP="001222ED">
      <w:pPr>
        <w:spacing w:line="360" w:lineRule="auto"/>
        <w:jc w:val="both"/>
        <w:rPr>
          <w:rFonts w:ascii="Times New Roman" w:hAnsi="Times New Roman" w:cs="Times New Roman"/>
          <w:b/>
          <w:sz w:val="28"/>
          <w:szCs w:val="28"/>
        </w:rPr>
      </w:pPr>
      <w:r w:rsidRPr="00CA3187">
        <w:rPr>
          <w:rFonts w:ascii="Times New Roman" w:hAnsi="Times New Roman" w:cs="Times New Roman"/>
          <w:b/>
          <w:sz w:val="28"/>
          <w:szCs w:val="28"/>
        </w:rPr>
        <w:t xml:space="preserve">3.1 </w:t>
      </w:r>
      <w:r w:rsidR="00CA3187" w:rsidRPr="00CA3187">
        <w:rPr>
          <w:rFonts w:ascii="Times New Roman" w:hAnsi="Times New Roman" w:cs="Times New Roman"/>
          <w:b/>
          <w:sz w:val="28"/>
          <w:szCs w:val="28"/>
        </w:rPr>
        <w:t xml:space="preserve">Správa </w:t>
      </w:r>
      <w:proofErr w:type="spellStart"/>
      <w:r w:rsidR="00CA3187" w:rsidRPr="00CA3187">
        <w:rPr>
          <w:rFonts w:ascii="Times New Roman" w:hAnsi="Times New Roman" w:cs="Times New Roman"/>
          <w:b/>
          <w:sz w:val="28"/>
          <w:szCs w:val="28"/>
        </w:rPr>
        <w:t>TANAPu</w:t>
      </w:r>
      <w:proofErr w:type="spellEnd"/>
    </w:p>
    <w:p w:rsidR="0007262F" w:rsidRPr="0007262F" w:rsidRDefault="0007262F" w:rsidP="00AE1D1C">
      <w:pPr>
        <w:pStyle w:val="Normlnywebov"/>
        <w:spacing w:line="360" w:lineRule="auto"/>
        <w:jc w:val="both"/>
      </w:pPr>
      <w:r>
        <w:tab/>
        <w:t>Správa Tatranského národného parku je odborná organizácia ochrany prírody a krajiny, s pôsobnosťou na území Tatranského národného parku a jeho ochranného pásma. Sídli v Tatranskej Štrbe a je súčasťou organizácie Štátnej ochrany prírody Slovenskej republiky so sídlom v Banskej Bystrici, ktorá spadá pod rezort Ministerstva životného prostredia Slovenskej republiky.</w:t>
      </w:r>
      <w:r>
        <w:tab/>
      </w:r>
      <w:r>
        <w:tab/>
      </w:r>
      <w:r>
        <w:tab/>
      </w:r>
      <w:r>
        <w:tab/>
      </w:r>
      <w:r>
        <w:tab/>
      </w:r>
      <w:r>
        <w:tab/>
      </w:r>
      <w:r>
        <w:tab/>
      </w:r>
      <w:r>
        <w:tab/>
      </w:r>
      <w:r>
        <w:tab/>
        <w:t xml:space="preserve">Predmetom činnosti tejto organizácie je ochrana prírody a krajiny na území v jej pôsobnosti, čiže na území </w:t>
      </w:r>
      <w:proofErr w:type="spellStart"/>
      <w:r>
        <w:t>TANAPu</w:t>
      </w:r>
      <w:proofErr w:type="spellEnd"/>
      <w:r>
        <w:t>, starostlivosť o ekosystémy, príprava odborných stanovísk pre vydávanie súhlasov, vyjadrení, záväzných posudkov a výnimiek orgánmi štátnej správy ochrany prírody a krajiny, dozorná činnosť podľa §</w:t>
      </w:r>
      <w:r w:rsidR="00AE1D1C">
        <w:t xml:space="preserve"> 71 § 79 ZOPK, výskumná a dokumentačná činnosť ako aj kultúrno-výchovná, edičná a propagačná činnosť, prejavujúca sa predovšetkým v oblasti ekologickej výchovy a environmentálneho vzdelávania obyvateľov a návštevníkov národného parku.</w:t>
      </w:r>
      <w:r w:rsidR="00F45511">
        <w:rPr>
          <w:rStyle w:val="Odkaznapoznmkupodiarou"/>
        </w:rPr>
        <w:footnoteReference w:id="56"/>
      </w:r>
      <w:r w:rsidR="00F45511">
        <w:tab/>
      </w:r>
      <w:r w:rsidR="00F45511">
        <w:tab/>
      </w:r>
      <w:r w:rsidR="00F45511">
        <w:tab/>
      </w:r>
      <w:r w:rsidR="00F45511">
        <w:tab/>
      </w:r>
      <w:r w:rsidR="00F45511">
        <w:tab/>
      </w:r>
      <w:r w:rsidR="00F45511">
        <w:tab/>
      </w:r>
      <w:r w:rsidR="00F45511">
        <w:tab/>
      </w:r>
      <w:r w:rsidR="00F45511">
        <w:tab/>
      </w:r>
      <w:r w:rsidR="00F45511">
        <w:tab/>
        <w:t xml:space="preserve">Správa </w:t>
      </w:r>
      <w:proofErr w:type="spellStart"/>
      <w:r w:rsidR="00F45511">
        <w:t>TANAPu</w:t>
      </w:r>
      <w:proofErr w:type="spellEnd"/>
      <w:r w:rsidR="00F45511">
        <w:t xml:space="preserve"> však </w:t>
      </w:r>
      <w:r w:rsidR="006D2E45">
        <w:t xml:space="preserve">ako taká </w:t>
      </w:r>
      <w:r w:rsidR="00F45511">
        <w:t>nemá právnu subjektivitu, je odbornou organizáciou MŽP SR, pričom nemá ani vlastný systém financovania, ale je finan</w:t>
      </w:r>
      <w:r w:rsidR="00A2665F">
        <w:t>covaná zo štátneho rozpočtu SR. O tejto skutočnosti, problémoch z toho vyplývajúcich ako aj potrebných riešeniach je pojednávané v ďalšej časti tejto práce.</w:t>
      </w:r>
    </w:p>
    <w:p w:rsidR="00CA3187" w:rsidRDefault="00CA3187" w:rsidP="001222ED">
      <w:pPr>
        <w:spacing w:line="360" w:lineRule="auto"/>
        <w:jc w:val="both"/>
        <w:rPr>
          <w:rFonts w:ascii="Times New Roman" w:hAnsi="Times New Roman" w:cs="Times New Roman"/>
          <w:b/>
          <w:sz w:val="28"/>
          <w:szCs w:val="28"/>
        </w:rPr>
      </w:pPr>
      <w:r w:rsidRPr="00CA3187">
        <w:rPr>
          <w:rFonts w:ascii="Times New Roman" w:hAnsi="Times New Roman" w:cs="Times New Roman"/>
          <w:b/>
          <w:sz w:val="28"/>
          <w:szCs w:val="28"/>
        </w:rPr>
        <w:t xml:space="preserve">3.2 Štátne lesy </w:t>
      </w:r>
      <w:proofErr w:type="spellStart"/>
      <w:r w:rsidRPr="00CA3187">
        <w:rPr>
          <w:rFonts w:ascii="Times New Roman" w:hAnsi="Times New Roman" w:cs="Times New Roman"/>
          <w:b/>
          <w:sz w:val="28"/>
          <w:szCs w:val="28"/>
        </w:rPr>
        <w:t>TANAPu</w:t>
      </w:r>
      <w:proofErr w:type="spellEnd"/>
    </w:p>
    <w:p w:rsidR="00AF5AFA" w:rsidRPr="00AF5AFA" w:rsidRDefault="00AF5AFA"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Štátne lesy Tatranského národného parku (ďalej len ŠL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sú štátnou </w:t>
      </w:r>
      <w:r w:rsidRPr="000973EC">
        <w:rPr>
          <w:rFonts w:ascii="Times New Roman" w:hAnsi="Times New Roman" w:cs="Times New Roman"/>
          <w:sz w:val="24"/>
          <w:szCs w:val="24"/>
        </w:rPr>
        <w:t>príspevkovou organizáciou, zriadenou rozhodnutím Minister</w:t>
      </w:r>
      <w:r w:rsidR="000973EC">
        <w:rPr>
          <w:rFonts w:ascii="Times New Roman" w:hAnsi="Times New Roman" w:cs="Times New Roman"/>
          <w:sz w:val="24"/>
          <w:szCs w:val="24"/>
        </w:rPr>
        <w:t xml:space="preserve">stva pôdohospodárstva SR </w:t>
      </w:r>
      <w:r w:rsidR="000973EC" w:rsidRPr="000973EC">
        <w:rPr>
          <w:rFonts w:ascii="Times New Roman" w:hAnsi="Times New Roman" w:cs="Times New Roman"/>
          <w:sz w:val="24"/>
          <w:szCs w:val="24"/>
        </w:rPr>
        <w:t>č. 3610/187/1994-100 zo dňa 22.12.1994 v znení doplnku č. 3255/1996-100 zo dňa 14.11.1996.</w:t>
      </w:r>
      <w:r w:rsidR="000973EC">
        <w:rPr>
          <w:rFonts w:ascii="Times New Roman" w:hAnsi="Times New Roman" w:cs="Times New Roman"/>
          <w:sz w:val="24"/>
          <w:szCs w:val="24"/>
        </w:rPr>
        <w:tab/>
        <w:t xml:space="preserve">ŠL </w:t>
      </w:r>
      <w:proofErr w:type="spellStart"/>
      <w:r w:rsidR="000973EC">
        <w:rPr>
          <w:rFonts w:ascii="Times New Roman" w:hAnsi="Times New Roman" w:cs="Times New Roman"/>
          <w:sz w:val="24"/>
          <w:szCs w:val="24"/>
        </w:rPr>
        <w:t>TANAPu</w:t>
      </w:r>
      <w:proofErr w:type="spellEnd"/>
      <w:r w:rsidR="000973EC">
        <w:rPr>
          <w:rFonts w:ascii="Times New Roman" w:hAnsi="Times New Roman" w:cs="Times New Roman"/>
          <w:sz w:val="24"/>
          <w:szCs w:val="24"/>
        </w:rPr>
        <w:t xml:space="preserve"> sú právnickou osobou vystupujúcou v právnych vzťahoch v mene štátu ako správca majetku. Ako správca majetku tak koná v mene štátu pred súdmi a inými orgánmi vo veciach, ktoré sa týkajú majetku štátu spravovaného touto organizáciou</w:t>
      </w:r>
      <w:r w:rsidR="004B7778">
        <w:rPr>
          <w:rFonts w:ascii="Times New Roman" w:hAnsi="Times New Roman" w:cs="Times New Roman"/>
          <w:sz w:val="24"/>
          <w:szCs w:val="24"/>
        </w:rPr>
        <w:t xml:space="preserve">, pričom priamo nadriadeným orgánom pre ŠL </w:t>
      </w:r>
      <w:proofErr w:type="spellStart"/>
      <w:r w:rsidR="004B7778">
        <w:rPr>
          <w:rFonts w:ascii="Times New Roman" w:hAnsi="Times New Roman" w:cs="Times New Roman"/>
          <w:sz w:val="24"/>
          <w:szCs w:val="24"/>
        </w:rPr>
        <w:t>TANAPu</w:t>
      </w:r>
      <w:proofErr w:type="spellEnd"/>
      <w:r w:rsidR="004B7778">
        <w:rPr>
          <w:rFonts w:ascii="Times New Roman" w:hAnsi="Times New Roman" w:cs="Times New Roman"/>
          <w:sz w:val="24"/>
          <w:szCs w:val="24"/>
        </w:rPr>
        <w:t xml:space="preserve"> je Ministerstvo pôdohospodárstva SR.</w:t>
      </w:r>
      <w:r w:rsidR="000973EC">
        <w:rPr>
          <w:rStyle w:val="Odkaznapoznmkupodiarou"/>
          <w:rFonts w:ascii="Times New Roman" w:hAnsi="Times New Roman" w:cs="Times New Roman"/>
          <w:sz w:val="24"/>
          <w:szCs w:val="24"/>
        </w:rPr>
        <w:footnoteReference w:id="57"/>
      </w:r>
      <w:r w:rsidR="004B7778">
        <w:rPr>
          <w:rFonts w:ascii="Times New Roman" w:hAnsi="Times New Roman" w:cs="Times New Roman"/>
          <w:sz w:val="24"/>
          <w:szCs w:val="24"/>
        </w:rPr>
        <w:tab/>
      </w:r>
      <w:r w:rsidR="004B7778">
        <w:rPr>
          <w:rFonts w:ascii="Times New Roman" w:hAnsi="Times New Roman" w:cs="Times New Roman"/>
          <w:sz w:val="24"/>
          <w:szCs w:val="24"/>
        </w:rPr>
        <w:tab/>
      </w:r>
      <w:r w:rsidR="004B7778">
        <w:rPr>
          <w:rFonts w:ascii="Times New Roman" w:hAnsi="Times New Roman" w:cs="Times New Roman"/>
          <w:sz w:val="24"/>
          <w:szCs w:val="24"/>
        </w:rPr>
        <w:tab/>
        <w:t xml:space="preserve">Do predmetu činnosti tejto organizácie spadá hlavne spravovanie a obhospodarovanie </w:t>
      </w:r>
      <w:r w:rsidR="004B7778">
        <w:rPr>
          <w:rFonts w:ascii="Times New Roman" w:hAnsi="Times New Roman" w:cs="Times New Roman"/>
          <w:sz w:val="24"/>
          <w:szCs w:val="24"/>
        </w:rPr>
        <w:lastRenderedPageBreak/>
        <w:t>lesných pozemkov, stavieb a zariadení, ktoré slúžia lesnému hospodárstvu a sú vo vlastníctve štátu na území Tatranského národného parku ako aj v jeho ochrannom pásme v súlade s príslušnými ustanoveniami zákona č. 326/2005 Z.</w:t>
      </w:r>
      <w:r w:rsidR="00417ACF">
        <w:rPr>
          <w:rFonts w:ascii="Times New Roman" w:hAnsi="Times New Roman" w:cs="Times New Roman"/>
          <w:sz w:val="24"/>
          <w:szCs w:val="24"/>
        </w:rPr>
        <w:t xml:space="preserve"> </w:t>
      </w:r>
      <w:r w:rsidR="004B7778">
        <w:rPr>
          <w:rFonts w:ascii="Times New Roman" w:hAnsi="Times New Roman" w:cs="Times New Roman"/>
          <w:sz w:val="24"/>
          <w:szCs w:val="24"/>
        </w:rPr>
        <w:t>z. o lesoch, v znení neskorších predpisov. Rovnako tak zabezpečuje a vykonáva činnosti vyplývajúce zo zákona č. 543/2002 Z.</w:t>
      </w:r>
      <w:r w:rsidR="00417ACF">
        <w:rPr>
          <w:rFonts w:ascii="Times New Roman" w:hAnsi="Times New Roman" w:cs="Times New Roman"/>
          <w:sz w:val="24"/>
          <w:szCs w:val="24"/>
        </w:rPr>
        <w:t xml:space="preserve"> </w:t>
      </w:r>
      <w:r w:rsidR="004B7778">
        <w:rPr>
          <w:rFonts w:ascii="Times New Roman" w:hAnsi="Times New Roman" w:cs="Times New Roman"/>
          <w:sz w:val="24"/>
          <w:szCs w:val="24"/>
        </w:rPr>
        <w:t xml:space="preserve">z. o ochrane prírody a krajiny, v znení neskorších predpisov a spravuje majetok štátu podľa zákona č. </w:t>
      </w:r>
      <w:r w:rsidR="009F2C1C">
        <w:rPr>
          <w:rFonts w:ascii="Times New Roman" w:hAnsi="Times New Roman" w:cs="Times New Roman"/>
          <w:sz w:val="24"/>
          <w:szCs w:val="24"/>
        </w:rPr>
        <w:t>278/1993 Z.</w:t>
      </w:r>
      <w:r w:rsidR="00417ACF">
        <w:rPr>
          <w:rFonts w:ascii="Times New Roman" w:hAnsi="Times New Roman" w:cs="Times New Roman"/>
          <w:sz w:val="24"/>
          <w:szCs w:val="24"/>
        </w:rPr>
        <w:t xml:space="preserve"> </w:t>
      </w:r>
      <w:r w:rsidR="009F2C1C">
        <w:rPr>
          <w:rFonts w:ascii="Times New Roman" w:hAnsi="Times New Roman" w:cs="Times New Roman"/>
          <w:sz w:val="24"/>
          <w:szCs w:val="24"/>
        </w:rPr>
        <w:t>z. o správe majetku štátu v znení neskorších predpisov.</w:t>
      </w:r>
      <w:r w:rsidR="009F2C1C">
        <w:rPr>
          <w:rFonts w:ascii="Times New Roman" w:hAnsi="Times New Roman" w:cs="Times New Roman"/>
          <w:sz w:val="24"/>
          <w:szCs w:val="24"/>
        </w:rPr>
        <w:tab/>
      </w:r>
      <w:r w:rsidR="009F2C1C">
        <w:rPr>
          <w:rFonts w:ascii="Times New Roman" w:hAnsi="Times New Roman" w:cs="Times New Roman"/>
          <w:sz w:val="24"/>
          <w:szCs w:val="24"/>
        </w:rPr>
        <w:tab/>
      </w:r>
      <w:r w:rsidR="009F2C1C">
        <w:rPr>
          <w:rFonts w:ascii="Times New Roman" w:hAnsi="Times New Roman" w:cs="Times New Roman"/>
          <w:sz w:val="24"/>
          <w:szCs w:val="24"/>
        </w:rPr>
        <w:tab/>
        <w:t xml:space="preserve">Z vymedzených základných činností ŠL </w:t>
      </w:r>
      <w:proofErr w:type="spellStart"/>
      <w:r w:rsidR="009F2C1C">
        <w:rPr>
          <w:rFonts w:ascii="Times New Roman" w:hAnsi="Times New Roman" w:cs="Times New Roman"/>
          <w:sz w:val="24"/>
          <w:szCs w:val="24"/>
        </w:rPr>
        <w:t>TANAPu</w:t>
      </w:r>
      <w:proofErr w:type="spellEnd"/>
      <w:r w:rsidR="009F2C1C">
        <w:rPr>
          <w:rFonts w:ascii="Times New Roman" w:hAnsi="Times New Roman" w:cs="Times New Roman"/>
          <w:sz w:val="24"/>
          <w:szCs w:val="24"/>
        </w:rPr>
        <w:t xml:space="preserve"> na úseku lesného hospodárstva, verejnoprospešných činností a ochrany krajiny možno spomenúť predovšetkým starostlivosť o zachovanie biodiverzity lesných a nelesných ekosystémov a zvyšovanie ich ekologickej stability, starostlivosť o genofond lesných drevín, </w:t>
      </w:r>
      <w:proofErr w:type="spellStart"/>
      <w:r w:rsidR="009F2C1C">
        <w:rPr>
          <w:rFonts w:ascii="Times New Roman" w:hAnsi="Times New Roman" w:cs="Times New Roman"/>
          <w:sz w:val="24"/>
          <w:szCs w:val="24"/>
        </w:rPr>
        <w:t>pestovná</w:t>
      </w:r>
      <w:proofErr w:type="spellEnd"/>
      <w:r w:rsidR="009F2C1C">
        <w:rPr>
          <w:rFonts w:ascii="Times New Roman" w:hAnsi="Times New Roman" w:cs="Times New Roman"/>
          <w:sz w:val="24"/>
          <w:szCs w:val="24"/>
        </w:rPr>
        <w:t xml:space="preserve"> činnosť, monitorovanie zdravotného stavu lesa či výskum lesných a nelesných ekosystémov.</w:t>
      </w:r>
      <w:r w:rsidR="006D2E45">
        <w:rPr>
          <w:rStyle w:val="Odkaznapoznmkupodiarou"/>
          <w:rFonts w:ascii="Times New Roman" w:hAnsi="Times New Roman" w:cs="Times New Roman"/>
          <w:sz w:val="24"/>
          <w:szCs w:val="24"/>
        </w:rPr>
        <w:footnoteReference w:id="58"/>
      </w:r>
    </w:p>
    <w:p w:rsidR="00190CC8" w:rsidRDefault="00190CC8" w:rsidP="001222ED">
      <w:pPr>
        <w:spacing w:line="360" w:lineRule="auto"/>
        <w:jc w:val="both"/>
        <w:rPr>
          <w:rFonts w:ascii="Times New Roman" w:hAnsi="Times New Roman" w:cs="Times New Roman"/>
          <w:b/>
          <w:sz w:val="28"/>
          <w:szCs w:val="28"/>
        </w:rPr>
      </w:pPr>
      <w:r>
        <w:rPr>
          <w:rFonts w:ascii="Times New Roman" w:hAnsi="Times New Roman" w:cs="Times New Roman"/>
          <w:b/>
          <w:sz w:val="28"/>
          <w:szCs w:val="28"/>
        </w:rPr>
        <w:t>3.3 Systém rozho</w:t>
      </w:r>
      <w:r w:rsidR="006C1E56">
        <w:rPr>
          <w:rFonts w:ascii="Times New Roman" w:hAnsi="Times New Roman" w:cs="Times New Roman"/>
          <w:b/>
          <w:sz w:val="28"/>
          <w:szCs w:val="28"/>
        </w:rPr>
        <w:t xml:space="preserve">dovania na území </w:t>
      </w:r>
      <w:proofErr w:type="spellStart"/>
      <w:r w:rsidR="006C1E56">
        <w:rPr>
          <w:rFonts w:ascii="Times New Roman" w:hAnsi="Times New Roman" w:cs="Times New Roman"/>
          <w:b/>
          <w:sz w:val="28"/>
          <w:szCs w:val="28"/>
        </w:rPr>
        <w:t>TANAPu</w:t>
      </w:r>
      <w:proofErr w:type="spellEnd"/>
    </w:p>
    <w:p w:rsidR="006C1E56" w:rsidRDefault="000501B9" w:rsidP="006C1E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Ako je vyššie uvádzané, na území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pôsobia nezávisle na sebe, spadajúc pod odlišné ministerstvá a mnohokrát aj s rozdielnymi názormi na riešenie vzniknutých problémov na území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dve organizácie – Správa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a Štátne lesy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w:t>
      </w:r>
      <w:r>
        <w:rPr>
          <w:rFonts w:ascii="Times New Roman" w:hAnsi="Times New Roman" w:cs="Times New Roman"/>
          <w:sz w:val="24"/>
          <w:szCs w:val="24"/>
        </w:rPr>
        <w:tab/>
        <w:t>Jednou z hlavných príčin</w:t>
      </w:r>
      <w:r w:rsidR="006C1E56">
        <w:rPr>
          <w:rFonts w:ascii="Times New Roman" w:hAnsi="Times New Roman" w:cs="Times New Roman"/>
          <w:sz w:val="24"/>
          <w:szCs w:val="24"/>
        </w:rPr>
        <w:t xml:space="preserve"> súčasného </w:t>
      </w:r>
      <w:r>
        <w:rPr>
          <w:rFonts w:ascii="Times New Roman" w:hAnsi="Times New Roman" w:cs="Times New Roman"/>
          <w:sz w:val="24"/>
          <w:szCs w:val="24"/>
        </w:rPr>
        <w:t xml:space="preserve">právneho </w:t>
      </w:r>
      <w:r w:rsidR="006C1E56">
        <w:rPr>
          <w:rFonts w:ascii="Times New Roman" w:hAnsi="Times New Roman" w:cs="Times New Roman"/>
          <w:sz w:val="24"/>
          <w:szCs w:val="24"/>
        </w:rPr>
        <w:t xml:space="preserve">stavu neschválenej </w:t>
      </w:r>
      <w:proofErr w:type="spellStart"/>
      <w:r w:rsidR="006C1E56">
        <w:rPr>
          <w:rFonts w:ascii="Times New Roman" w:hAnsi="Times New Roman" w:cs="Times New Roman"/>
          <w:sz w:val="24"/>
          <w:szCs w:val="24"/>
        </w:rPr>
        <w:t>zonácie</w:t>
      </w:r>
      <w:proofErr w:type="spellEnd"/>
      <w:r w:rsidR="006C1E56">
        <w:rPr>
          <w:rFonts w:ascii="Times New Roman" w:hAnsi="Times New Roman" w:cs="Times New Roman"/>
          <w:sz w:val="24"/>
          <w:szCs w:val="24"/>
        </w:rPr>
        <w:t xml:space="preserve"> na území Tatranského </w:t>
      </w:r>
      <w:r>
        <w:rPr>
          <w:rFonts w:ascii="Times New Roman" w:hAnsi="Times New Roman" w:cs="Times New Roman"/>
          <w:sz w:val="24"/>
          <w:szCs w:val="24"/>
        </w:rPr>
        <w:t xml:space="preserve">národného parku je práve </w:t>
      </w:r>
      <w:r w:rsidR="006C1E56">
        <w:rPr>
          <w:rFonts w:ascii="Times New Roman" w:hAnsi="Times New Roman" w:cs="Times New Roman"/>
          <w:sz w:val="24"/>
          <w:szCs w:val="24"/>
        </w:rPr>
        <w:t xml:space="preserve">skutočnosť, že aktuálne platný a účinný zákon o ochrane prírody a krajiny stanovuje veľmi zložité administratívne usporiadanie a rozdelenie jednotlivých kompetencií medzi rôzne štátne organizácie na nielen miestnej či regionálnej úrovni Tatier resp. iných národných parkov, ale aj na úrovni celoštátnej. Súčasný systém rozhodovania na území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je v kompetencii viacerých orgánov, ktoré prijímajú jednotlivé rozhodnutia na základe svojich kompetencií, stanovených týmto orgánom podľa zvláštnych právnych predpisov. Takýto stav nekonzistentného rozhodovania na území národného parku je </w:t>
      </w:r>
      <w:proofErr w:type="spellStart"/>
      <w:r w:rsidR="006C1E56">
        <w:rPr>
          <w:rFonts w:ascii="Times New Roman" w:hAnsi="Times New Roman" w:cs="Times New Roman"/>
          <w:sz w:val="24"/>
          <w:szCs w:val="24"/>
        </w:rPr>
        <w:t>nežiadúci</w:t>
      </w:r>
      <w:proofErr w:type="spellEnd"/>
      <w:r w:rsidR="006C1E5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1E56">
        <w:rPr>
          <w:rFonts w:ascii="Times New Roman" w:hAnsi="Times New Roman" w:cs="Times New Roman"/>
          <w:sz w:val="24"/>
          <w:szCs w:val="24"/>
        </w:rPr>
        <w:t xml:space="preserve">Ministerstvo životného prostredia má za úlohu dozerať na uplatňovanie zákona NR SR č. </w:t>
      </w:r>
      <w:r w:rsidR="006C1E56" w:rsidRPr="003C3299">
        <w:rPr>
          <w:rFonts w:ascii="Times New Roman" w:hAnsi="Times New Roman" w:cs="Times New Roman"/>
          <w:sz w:val="24"/>
          <w:szCs w:val="24"/>
        </w:rPr>
        <w:t>543/2002 Z. z. o ochrane prírody a krajiny (ZOPK), uplatňovanie smerníc Rady Európskej únie č. 79/409 o ochrane voľne žijúcich vtákoch a č. 92/43 o o ochrane biotopov, voľne žijúcich živočíchov a voľne rastúcich rastlín</w:t>
      </w:r>
      <w:r w:rsidR="006C1E56">
        <w:rPr>
          <w:rFonts w:ascii="Times New Roman" w:hAnsi="Times New Roman" w:cs="Times New Roman"/>
          <w:sz w:val="24"/>
          <w:szCs w:val="24"/>
        </w:rPr>
        <w:t xml:space="preserve">. Tomuto ústrednému orgánu štátnej správy zároveň podlieha Štátna ochrana prírody Slovenskej republiky a jej jednotlivé zložky, ktoré zahŕňajú národné parky a chránené krajinné oblasti ako aj Slovenská inšpekcia životného </w:t>
      </w:r>
      <w:r w:rsidR="006C1E56">
        <w:rPr>
          <w:rFonts w:ascii="Times New Roman" w:hAnsi="Times New Roman" w:cs="Times New Roman"/>
          <w:sz w:val="24"/>
          <w:szCs w:val="24"/>
        </w:rPr>
        <w:lastRenderedPageBreak/>
        <w:t xml:space="preserve">prostredia.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1E56">
        <w:rPr>
          <w:rFonts w:ascii="Times New Roman" w:hAnsi="Times New Roman" w:cs="Times New Roman"/>
          <w:sz w:val="24"/>
          <w:szCs w:val="24"/>
        </w:rPr>
        <w:t>Naproti tomu Ministerstvo pôdohospodárstva zodpovedá za štátne lesy a prácu štátnych lesných závodov.</w:t>
      </w:r>
      <w:r w:rsidR="006C1E56">
        <w:rPr>
          <w:rStyle w:val="Odkaznapoznmkupodiarou"/>
          <w:rFonts w:ascii="Times New Roman" w:hAnsi="Times New Roman" w:cs="Times New Roman"/>
          <w:sz w:val="24"/>
          <w:szCs w:val="24"/>
        </w:rPr>
        <w:footnoteReference w:id="59"/>
      </w:r>
      <w:r w:rsidR="006C1E56">
        <w:rPr>
          <w:rFonts w:ascii="Times New Roman" w:hAnsi="Times New Roman" w:cs="Times New Roman"/>
          <w:sz w:val="24"/>
          <w:szCs w:val="24"/>
        </w:rPr>
        <w:t xml:space="preserve"> Slovenská inšpekcia životného prostredia má vo svojej kompetencii dohľad nad environmentálnymi aktivitami či kontrolu kvality životného prostredia. Môže zároveň nariadiť náprav</w:t>
      </w:r>
      <w:r w:rsidR="001F7AF7">
        <w:rPr>
          <w:rFonts w:ascii="Times New Roman" w:hAnsi="Times New Roman" w:cs="Times New Roman"/>
          <w:sz w:val="24"/>
          <w:szCs w:val="24"/>
        </w:rPr>
        <w:t>né opatrenia. Organizácia Štátnych lesov</w:t>
      </w:r>
      <w:r w:rsidR="006C1E56">
        <w:rPr>
          <w:rFonts w:ascii="Times New Roman" w:hAnsi="Times New Roman" w:cs="Times New Roman"/>
          <w:sz w:val="24"/>
          <w:szCs w:val="24"/>
        </w:rPr>
        <w:t xml:space="preserve"> je výkonným orgánom starostlivosti o štátne lesy na území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Štátna ochrana prírody</w:t>
      </w:r>
      <w:r w:rsidR="006C1E56">
        <w:rPr>
          <w:rStyle w:val="Odkaznapoznmkupodiarou"/>
          <w:rFonts w:ascii="Times New Roman" w:hAnsi="Times New Roman" w:cs="Times New Roman"/>
          <w:sz w:val="24"/>
          <w:szCs w:val="24"/>
        </w:rPr>
        <w:footnoteReference w:id="60"/>
      </w:r>
      <w:r w:rsidR="006C1E56">
        <w:rPr>
          <w:rFonts w:ascii="Times New Roman" w:hAnsi="Times New Roman" w:cs="Times New Roman"/>
          <w:sz w:val="24"/>
          <w:szCs w:val="24"/>
        </w:rPr>
        <w:t xml:space="preserve"> je zase poradnou organizáciou pre všetky príslušné orgány, ktoré prichádzajú pri svojom rozhodovaní do akejkoľvek konfrontácie s ochranou prírody a krajiny. </w:t>
      </w:r>
      <w:r w:rsidR="000B720B">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6C1E56">
        <w:rPr>
          <w:rFonts w:ascii="Times New Roman" w:hAnsi="Times New Roman" w:cs="Times New Roman"/>
          <w:sz w:val="24"/>
          <w:szCs w:val="24"/>
        </w:rPr>
        <w:t>Krajský úrad ako orgán ochrany prírody vykonávajúci vo veciach ochrany prírody a krajiny štátnu správu podľa ZOPK má týmto zákonom stanovené špecifické kompetencie nachádzajúce sa v ustanovení § 67</w:t>
      </w:r>
      <w:r>
        <w:rPr>
          <w:rFonts w:ascii="Times New Roman" w:hAnsi="Times New Roman" w:cs="Times New Roman"/>
          <w:sz w:val="24"/>
          <w:szCs w:val="24"/>
        </w:rPr>
        <w:t xml:space="preserve"> ZOPK</w:t>
      </w:r>
      <w:r w:rsidR="006C1E56">
        <w:rPr>
          <w:rFonts w:ascii="Times New Roman" w:hAnsi="Times New Roman" w:cs="Times New Roman"/>
          <w:sz w:val="24"/>
          <w:szCs w:val="24"/>
        </w:rPr>
        <w:t>.</w:t>
      </w:r>
      <w:r w:rsidR="006C1E56">
        <w:rPr>
          <w:rStyle w:val="Odkaznapoznmkupodiarou"/>
          <w:rFonts w:ascii="Times New Roman" w:hAnsi="Times New Roman" w:cs="Times New Roman"/>
          <w:sz w:val="24"/>
          <w:szCs w:val="24"/>
        </w:rPr>
        <w:footnoteReference w:id="61"/>
      </w:r>
      <w:r w:rsidR="006C1E56">
        <w:rPr>
          <w:rFonts w:ascii="Times New Roman" w:hAnsi="Times New Roman" w:cs="Times New Roman"/>
          <w:sz w:val="24"/>
          <w:szCs w:val="24"/>
        </w:rPr>
        <w:t xml:space="preserve"> Okrem iného je v jeho kompetencii poskytovať súkromným vlastníkom pôdy príslušné kompenzácie či vydávať povolenie na odstraňovanie padnutého dreva. Samosprávny kraj požíva zase špecifické kompetencie v oblasti schvaľov</w:t>
      </w:r>
      <w:r w:rsidR="001F7AF7">
        <w:rPr>
          <w:rFonts w:ascii="Times New Roman" w:hAnsi="Times New Roman" w:cs="Times New Roman"/>
          <w:sz w:val="24"/>
          <w:szCs w:val="24"/>
        </w:rPr>
        <w:t>ania regionálneho plánu.</w:t>
      </w:r>
      <w:r w:rsidR="001F7AF7">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0B720B">
        <w:rPr>
          <w:rFonts w:ascii="Times New Roman" w:hAnsi="Times New Roman" w:cs="Times New Roman"/>
          <w:sz w:val="24"/>
          <w:szCs w:val="24"/>
        </w:rPr>
        <w:tab/>
      </w:r>
      <w:r w:rsidR="006C1E56">
        <w:rPr>
          <w:rFonts w:ascii="Times New Roman" w:hAnsi="Times New Roman" w:cs="Times New Roman"/>
          <w:sz w:val="24"/>
          <w:szCs w:val="24"/>
        </w:rPr>
        <w:t>Prvostupňový výkon štátnej správy v oblasti ochrany prírody a krajiny v rozsahu stanovenom ZOPK je realizovaný okresnými úradmi v zmysle ustanovenia § 68 ZOPK. Tieto úrady napríklad obstarávajú a schvaľujú dokumenty regionálneho územného systému ekologickej stability resp. majú všeobecné kompetencie pre obstarávanie lokálnych služieb. Miestnym zastupiteľstvám obcí je zase ponechané rozhodovanie vo veciach ochrany drevín, zahŕňajúce starostlivosť o dreviny, problematiku výrubu týchto drevín ako aj problematiku nápravných opatrení.</w:t>
      </w:r>
      <w:r w:rsidR="006C1E56">
        <w:rPr>
          <w:rStyle w:val="Odkaznapoznmkupodiarou"/>
          <w:rFonts w:ascii="Times New Roman" w:hAnsi="Times New Roman" w:cs="Times New Roman"/>
          <w:sz w:val="24"/>
          <w:szCs w:val="24"/>
        </w:rPr>
        <w:footnoteReference w:id="62"/>
      </w:r>
      <w:r w:rsidR="001F7AF7">
        <w:rPr>
          <w:rFonts w:ascii="Times New Roman" w:hAnsi="Times New Roman" w:cs="Times New Roman"/>
          <w:sz w:val="24"/>
          <w:szCs w:val="24"/>
        </w:rPr>
        <w:t xml:space="preserve"> </w:t>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6C1E56">
        <w:rPr>
          <w:rFonts w:ascii="Times New Roman" w:hAnsi="Times New Roman" w:cs="Times New Roman"/>
          <w:sz w:val="24"/>
          <w:szCs w:val="24"/>
        </w:rPr>
        <w:t xml:space="preserve">Štruktúra administratívneho a rozhodovacieho usporiadania na území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ktorá zahŕňa rôzne sektorové a viacúčelové orgány, pracujúce v rôznom priestorovom rozsahu, spôsobuje zložitosť daného systému, rozpory v rozhodovaní ako aj zdĺhavosť v procese samotného rozhodovania. Správa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ani jej nadriadený orgán, ktorým je Štátna ochrana prírody, nedisponujú v podstate žiadnou rozhodovacou právomocou a ich účelom je pôsobiť na poli poradných orgánov a vedeckých centier t</w:t>
      </w:r>
      <w:r w:rsidR="001F7AF7">
        <w:rPr>
          <w:rFonts w:ascii="Times New Roman" w:hAnsi="Times New Roman" w:cs="Times New Roman"/>
          <w:sz w:val="24"/>
          <w:szCs w:val="24"/>
        </w:rPr>
        <w:t>ak ako je to popisované vyššie.</w:t>
      </w:r>
      <w:r w:rsidR="001F7AF7">
        <w:rPr>
          <w:rFonts w:ascii="Times New Roman" w:hAnsi="Times New Roman" w:cs="Times New Roman"/>
          <w:sz w:val="24"/>
          <w:szCs w:val="24"/>
        </w:rPr>
        <w:lastRenderedPageBreak/>
        <w:tab/>
      </w:r>
      <w:r w:rsidR="006C1E56">
        <w:rPr>
          <w:rFonts w:ascii="Times New Roman" w:hAnsi="Times New Roman" w:cs="Times New Roman"/>
          <w:sz w:val="24"/>
          <w:szCs w:val="24"/>
        </w:rPr>
        <w:t xml:space="preserve">Príčinu týchto skutočností treba hľadať v pôvodnom organizačnom usporiadaní orgánov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Pred rokom 1995 spravovala záväzky štátu voči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len jedna organizácia. ,,Tatranský národný park a štátne lesy boli jednou organizáciou, na ktorú dozeralo Ministerstvo poľnohospodárstva, kým Ministerstvo životného prostredia dozeralo na implementáciu ochrany prírody a krajiny. V roku 1996 bola zriadená nová Správa Tatranského národného parku, v pôsobnosti Štátnej ochrany prírody Ministerstva životného prostredia a bola oddelená od riadenia štátnych lesov.“</w:t>
      </w:r>
      <w:r w:rsidR="006C1E56">
        <w:rPr>
          <w:rStyle w:val="Odkaznapoznmkupodiarou"/>
          <w:rFonts w:ascii="Times New Roman" w:hAnsi="Times New Roman" w:cs="Times New Roman"/>
          <w:sz w:val="24"/>
          <w:szCs w:val="24"/>
        </w:rPr>
        <w:footnoteReference w:id="63"/>
      </w:r>
      <w:r w:rsidR="006C1E56">
        <w:rPr>
          <w:rFonts w:ascii="Times New Roman" w:hAnsi="Times New Roman" w:cs="Times New Roman"/>
          <w:sz w:val="24"/>
          <w:szCs w:val="24"/>
        </w:rPr>
        <w:t xml:space="preserve"> Na základe tejto skutočnosti možno povedať, že týmto vyčlenením Správy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boli kompetencie ochrany prírody a krajiny značne oslabené a v situáciách mnohých sporov, na ktorých jednej strane stoja záujmy štátu o životné prostredie a na druhej strane záujmy ekonomického rozvoja územia a jeho lesného hospodárstva, ochrana prírody a princípy, na ktorých je postavená ustupujú do ústrania resp. nie sú vôbec rešpektované. </w:t>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1F7AF7">
        <w:rPr>
          <w:rFonts w:ascii="Times New Roman" w:hAnsi="Times New Roman" w:cs="Times New Roman"/>
          <w:sz w:val="24"/>
          <w:szCs w:val="24"/>
        </w:rPr>
        <w:tab/>
      </w:r>
      <w:r w:rsidR="006C1E56">
        <w:rPr>
          <w:rFonts w:ascii="Times New Roman" w:hAnsi="Times New Roman" w:cs="Times New Roman"/>
          <w:sz w:val="24"/>
          <w:szCs w:val="24"/>
        </w:rPr>
        <w:t xml:space="preserve">Tieto rozpory prameniace v odlišnej kompetencii rozhodovacích orgánov, a často aj v ich odlišných záujmoch, sa naplno prejavili aj po veternej kalamite, ktorá zasiahla TANAP v roku 2004 a vážne porušila jeho prírodné hodnoty. ,,Vďaka nekoncepčnému riešeniu ochrany prírody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kompetenčnému sporu medzi Ministerstvom životného prostredia a Ministerstvom pôdohospodárstva, nejasnej legislatíve a trvaní na koncepcii zeleného lesa, v ktorom nie sú vidieť mŕtve stromy sa pôvodne lesnícko-ochranársky orientované Štátne lesy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umelo dostávajú do čoraz silnejšej opozície k záujmom ochrany prírody.“</w:t>
      </w:r>
      <w:r w:rsidR="006C1E56">
        <w:rPr>
          <w:rStyle w:val="Odkaznapoznmkupodiarou"/>
          <w:rFonts w:ascii="Times New Roman" w:hAnsi="Times New Roman" w:cs="Times New Roman"/>
          <w:sz w:val="24"/>
          <w:szCs w:val="24"/>
        </w:rPr>
        <w:footnoteReference w:id="64"/>
      </w:r>
      <w:r w:rsidR="006C1E56">
        <w:rPr>
          <w:rFonts w:ascii="Times New Roman" w:hAnsi="Times New Roman" w:cs="Times New Roman"/>
          <w:sz w:val="24"/>
          <w:szCs w:val="24"/>
        </w:rPr>
        <w:t xml:space="preserve"> Tento postoj organizácie Štátnych lesov sa prejavil v období po kalamite predovšetkým v snahe ťažby väčšiny kalamitného dreva na území zasiahnutom veternou kalamitou a to aj v najprísnejšie chránených zónach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čiže v zónach 4 a 5 bez snahy rešpektovať zásady ochrany prírody a krajiny a v realizácii tejto ťažby bez udelenia výnimiek zo strany kompetentných orgánov. </w:t>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5933D8">
        <w:rPr>
          <w:rFonts w:ascii="Times New Roman" w:hAnsi="Times New Roman" w:cs="Times New Roman"/>
          <w:sz w:val="24"/>
          <w:szCs w:val="24"/>
        </w:rPr>
        <w:tab/>
      </w:r>
      <w:r w:rsidR="006C1E56">
        <w:rPr>
          <w:rFonts w:ascii="Times New Roman" w:hAnsi="Times New Roman" w:cs="Times New Roman"/>
          <w:sz w:val="24"/>
          <w:szCs w:val="24"/>
        </w:rPr>
        <w:t xml:space="preserve">Aj napriek skutočnosti množstva administratívnych úrovní a rôznych kompetencií je nevyhnutné snažiť sa nájsť optimálne riešenie a toto legislatívne ustanoviť tak, aby v budúcnosti prijaté právne predpisy zamedzili rôznym vzájomne si odporujúcim rozhodnutiam na chránenom území národného parku. </w:t>
      </w:r>
      <w:r w:rsidR="00185CFA">
        <w:rPr>
          <w:rFonts w:ascii="Times New Roman" w:hAnsi="Times New Roman" w:cs="Times New Roman"/>
          <w:sz w:val="24"/>
          <w:szCs w:val="24"/>
        </w:rPr>
        <w:tab/>
      </w:r>
      <w:r w:rsidR="00185CFA">
        <w:rPr>
          <w:rFonts w:ascii="Times New Roman" w:hAnsi="Times New Roman" w:cs="Times New Roman"/>
          <w:sz w:val="24"/>
          <w:szCs w:val="24"/>
        </w:rPr>
        <w:tab/>
      </w:r>
      <w:r w:rsidR="00185CFA">
        <w:rPr>
          <w:rFonts w:ascii="Times New Roman" w:hAnsi="Times New Roman" w:cs="Times New Roman"/>
          <w:sz w:val="24"/>
          <w:szCs w:val="24"/>
        </w:rPr>
        <w:tab/>
      </w:r>
      <w:r w:rsidR="00185CFA">
        <w:rPr>
          <w:rFonts w:ascii="Times New Roman" w:hAnsi="Times New Roman" w:cs="Times New Roman"/>
          <w:sz w:val="24"/>
          <w:szCs w:val="24"/>
        </w:rPr>
        <w:tab/>
      </w:r>
      <w:r w:rsidR="00185CFA">
        <w:rPr>
          <w:rFonts w:ascii="Times New Roman" w:hAnsi="Times New Roman" w:cs="Times New Roman"/>
          <w:sz w:val="24"/>
          <w:szCs w:val="24"/>
        </w:rPr>
        <w:tab/>
      </w:r>
      <w:r w:rsidR="006C1E56">
        <w:rPr>
          <w:rFonts w:ascii="Times New Roman" w:hAnsi="Times New Roman" w:cs="Times New Roman"/>
          <w:sz w:val="24"/>
          <w:szCs w:val="24"/>
        </w:rPr>
        <w:t xml:space="preserve">Jedným z odporúčaní Svetovej únie ochrany prírody (ďalej len IUCN) k riešeniu </w:t>
      </w:r>
      <w:r w:rsidR="006C1E56">
        <w:rPr>
          <w:rFonts w:ascii="Times New Roman" w:hAnsi="Times New Roman" w:cs="Times New Roman"/>
          <w:sz w:val="24"/>
          <w:szCs w:val="24"/>
        </w:rPr>
        <w:lastRenderedPageBreak/>
        <w:t xml:space="preserve">naliehavých problémov ochrany prírody a udržateľného rozvoja na území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ktoré vychádzajú z medzinárodných skúseností, je zriadenie nového strešného orgánu pre TANAP s výkonnou zodpovednosťou vo všetkých záležitostiach týkajúcich sa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(ochrana prírody a krajiny, lesníctvo, zmeny využitia krajiny atd.). Takto širšie založený a jednotný orgán by napomohol k zlepšeniu štruktúry rozhodovania vo vzťahu k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a zabezpečil by efektívnejšie administratívne fungovanie systému v záujme ochrany a starostlivosti o národný park s možnosťou zapojenia sa rôznych záuj</w:t>
      </w:r>
      <w:r w:rsidR="0010109D">
        <w:rPr>
          <w:rFonts w:ascii="Times New Roman" w:hAnsi="Times New Roman" w:cs="Times New Roman"/>
          <w:sz w:val="24"/>
          <w:szCs w:val="24"/>
        </w:rPr>
        <w:t>mových skupín do tohto procesu.</w:t>
      </w:r>
      <w:r w:rsidR="0010109D">
        <w:rPr>
          <w:rFonts w:ascii="Times New Roman" w:hAnsi="Times New Roman" w:cs="Times New Roman"/>
          <w:sz w:val="24"/>
          <w:szCs w:val="24"/>
        </w:rPr>
        <w:tab/>
      </w:r>
      <w:r w:rsidR="0010109D">
        <w:rPr>
          <w:rFonts w:ascii="Times New Roman" w:hAnsi="Times New Roman" w:cs="Times New Roman"/>
          <w:sz w:val="24"/>
          <w:szCs w:val="24"/>
        </w:rPr>
        <w:tab/>
      </w:r>
      <w:r w:rsidR="006C1E56">
        <w:rPr>
          <w:rFonts w:ascii="Times New Roman" w:hAnsi="Times New Roman" w:cs="Times New Roman"/>
          <w:sz w:val="24"/>
          <w:szCs w:val="24"/>
        </w:rPr>
        <w:t>Tento orgán by mal zároveň reprezentovať záujmy štátnej, regionálnej a miestnej štátnej správy, jednotlivých miestnych zastupiteľstiev, vlastníkov pôd ako aj environmentálnych mimovládnych záujmových skupín.</w:t>
      </w:r>
      <w:r w:rsidR="006C1E56">
        <w:rPr>
          <w:rStyle w:val="Odkaznapoznmkupodiarou"/>
          <w:rFonts w:ascii="Times New Roman" w:hAnsi="Times New Roman" w:cs="Times New Roman"/>
          <w:sz w:val="24"/>
          <w:szCs w:val="24"/>
        </w:rPr>
        <w:footnoteReference w:id="65"/>
      </w:r>
      <w:r w:rsidR="006C1E56">
        <w:rPr>
          <w:rFonts w:ascii="Times New Roman" w:hAnsi="Times New Roman" w:cs="Times New Roman"/>
          <w:sz w:val="24"/>
          <w:szCs w:val="24"/>
        </w:rPr>
        <w:t xml:space="preserve"> Ustanovením takéhoto orgánu by zároveň došlo k naplneniu požiadavky funkčnej integrácie Správy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 xml:space="preserve"> a Štátnych lesov </w:t>
      </w:r>
      <w:proofErr w:type="spellStart"/>
      <w:r w:rsidR="006C1E56">
        <w:rPr>
          <w:rFonts w:ascii="Times New Roman" w:hAnsi="Times New Roman" w:cs="Times New Roman"/>
          <w:sz w:val="24"/>
          <w:szCs w:val="24"/>
        </w:rPr>
        <w:t>TANAPu</w:t>
      </w:r>
      <w:proofErr w:type="spellEnd"/>
      <w:r w:rsidR="006C1E56">
        <w:rPr>
          <w:rFonts w:ascii="Times New Roman" w:hAnsi="Times New Roman" w:cs="Times New Roman"/>
          <w:sz w:val="24"/>
          <w:szCs w:val="24"/>
        </w:rPr>
        <w:t>.</w:t>
      </w:r>
      <w:r w:rsidR="008D61ED">
        <w:rPr>
          <w:rFonts w:ascii="Times New Roman" w:hAnsi="Times New Roman" w:cs="Times New Roman"/>
          <w:sz w:val="24"/>
          <w:szCs w:val="24"/>
        </w:rPr>
        <w:t xml:space="preserve"> </w:t>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t xml:space="preserve">Vytvorením jednotného rozhodovacieho orgánu pre TANAP by sa predišlo do budúcnosti mnohým rozporom a existencia jedného výkonného orgánu by zároveň značne zefektívnila výkon štátneho dozoru na území </w:t>
      </w:r>
      <w:proofErr w:type="spellStart"/>
      <w:r w:rsidR="008D61ED">
        <w:rPr>
          <w:rFonts w:ascii="Times New Roman" w:hAnsi="Times New Roman" w:cs="Times New Roman"/>
          <w:sz w:val="24"/>
          <w:szCs w:val="24"/>
        </w:rPr>
        <w:t>TANAPu</w:t>
      </w:r>
      <w:proofErr w:type="spellEnd"/>
      <w:r w:rsidR="008D61ED">
        <w:rPr>
          <w:rFonts w:ascii="Times New Roman" w:hAnsi="Times New Roman" w:cs="Times New Roman"/>
          <w:sz w:val="24"/>
          <w:szCs w:val="24"/>
        </w:rPr>
        <w:t xml:space="preserve"> tak ako to predpokladá § 71 ZOPK. Je nevyhnutné preto prijať také legislatívne zmeny, ktorými tento orgán nadobudne právnu subjektivitu a prostredníctvom ktorých mu bude daná do pôsobnosti všetka výkonná a rozhodovacia právomoc v súvislosti s </w:t>
      </w:r>
      <w:proofErr w:type="spellStart"/>
      <w:r w:rsidR="008D61ED">
        <w:rPr>
          <w:rFonts w:ascii="Times New Roman" w:hAnsi="Times New Roman" w:cs="Times New Roman"/>
          <w:sz w:val="24"/>
          <w:szCs w:val="24"/>
        </w:rPr>
        <w:t>TANAPom</w:t>
      </w:r>
      <w:proofErr w:type="spellEnd"/>
      <w:r w:rsidR="008D61ED">
        <w:rPr>
          <w:rFonts w:ascii="Times New Roman" w:hAnsi="Times New Roman" w:cs="Times New Roman"/>
          <w:sz w:val="24"/>
          <w:szCs w:val="24"/>
        </w:rPr>
        <w:t>.</w:t>
      </w:r>
    </w:p>
    <w:p w:rsidR="006C1E56" w:rsidRPr="000657B8" w:rsidRDefault="006C1E56" w:rsidP="006C1E56">
      <w:pPr>
        <w:spacing w:line="360" w:lineRule="auto"/>
        <w:jc w:val="both"/>
        <w:rPr>
          <w:rFonts w:ascii="Times New Roman" w:hAnsi="Times New Roman" w:cs="Times New Roman"/>
          <w:sz w:val="24"/>
          <w:szCs w:val="24"/>
        </w:rPr>
      </w:pPr>
      <w:r>
        <w:rPr>
          <w:rFonts w:ascii="Times New Roman" w:hAnsi="Times New Roman" w:cs="Times New Roman"/>
          <w:b/>
          <w:sz w:val="28"/>
          <w:szCs w:val="28"/>
        </w:rPr>
        <w:t>3.4 Manažment Tatranského národného parku</w:t>
      </w:r>
      <w:r w:rsidR="00190CC8">
        <w:rPr>
          <w:rFonts w:ascii="Times New Roman" w:hAnsi="Times New Roman" w:cs="Times New Roman"/>
          <w:b/>
          <w:sz w:val="28"/>
          <w:szCs w:val="28"/>
        </w:rPr>
        <w:t xml:space="preserve"> a jeho plánov</w:t>
      </w:r>
      <w:r>
        <w:rPr>
          <w:rFonts w:ascii="Times New Roman" w:hAnsi="Times New Roman" w:cs="Times New Roman"/>
          <w:b/>
          <w:sz w:val="28"/>
          <w:szCs w:val="28"/>
        </w:rPr>
        <w:t>anie</w:t>
      </w:r>
    </w:p>
    <w:p w:rsidR="006C1E56" w:rsidRPr="00FC0539" w:rsidRDefault="006C1E56" w:rsidP="00FC0539">
      <w:pPr>
        <w:spacing w:line="360" w:lineRule="auto"/>
        <w:ind w:firstLine="708"/>
        <w:jc w:val="both"/>
        <w:rPr>
          <w:rFonts w:ascii="Times New Roman" w:hAnsi="Times New Roman" w:cs="Times New Roman"/>
          <w:b/>
          <w:sz w:val="28"/>
          <w:szCs w:val="28"/>
        </w:rPr>
      </w:pPr>
      <w:r>
        <w:rPr>
          <w:rFonts w:ascii="Times New Roman" w:hAnsi="Times New Roman" w:cs="Times New Roman"/>
          <w:sz w:val="24"/>
          <w:szCs w:val="24"/>
        </w:rPr>
        <w:t>Plánovanie a manažment chránených území je nevyhnutným predpokladom preto, aby akékoľvek zákonom chránené územia (v našom prípade TANAP) neostali len akýmisi izolovanými jednotkami, ale boli ,,ekologicky, ekonomicky, politicky a kultúrne napojené na územia, ktoré ich obklopujú“</w:t>
      </w:r>
      <w:r>
        <w:rPr>
          <w:rStyle w:val="Odkaznapoznmkupodiarou"/>
          <w:rFonts w:ascii="Times New Roman" w:hAnsi="Times New Roman" w:cs="Times New Roman"/>
          <w:sz w:val="24"/>
          <w:szCs w:val="24"/>
        </w:rPr>
        <w:footnoteReference w:id="66"/>
      </w:r>
      <w:r>
        <w:rPr>
          <w:rFonts w:ascii="Times New Roman" w:hAnsi="Times New Roman" w:cs="Times New Roman"/>
          <w:sz w:val="24"/>
          <w:szCs w:val="24"/>
        </w:rPr>
        <w:t xml:space="preserve"> </w:t>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sidR="008D61ED">
        <w:rPr>
          <w:rFonts w:ascii="Times New Roman" w:hAnsi="Times New Roman" w:cs="Times New Roman"/>
          <w:sz w:val="24"/>
          <w:szCs w:val="24"/>
        </w:rPr>
        <w:tab/>
      </w:r>
      <w:r>
        <w:rPr>
          <w:rFonts w:ascii="Times New Roman" w:hAnsi="Times New Roman" w:cs="Times New Roman"/>
          <w:sz w:val="24"/>
          <w:szCs w:val="24"/>
        </w:rPr>
        <w:t xml:space="preserve">Koncepcia ochrany prírody Tatranského národného parku momentálne nezohľadňuje aktívny prístup, ktorý by mal spočívať nielen v ekologických, ale aj v ekonomických a v spoločensko-kultúrnych interakciách daného chráneného územia. Tento aktívny prístup manažmentu chránených území v podstate spočíva na princípe trvalo udržateľného rozvoja (v novšom ponímaní udržateľného rozvoja) ako jedného z obecných postulátov, vyjadrujúcich </w:t>
      </w:r>
      <w:r>
        <w:rPr>
          <w:rFonts w:ascii="Times New Roman" w:hAnsi="Times New Roman" w:cs="Times New Roman"/>
          <w:sz w:val="24"/>
          <w:szCs w:val="24"/>
        </w:rPr>
        <w:lastRenderedPageBreak/>
        <w:t xml:space="preserve">špecifiká životného prostredia a jeho ochrany. Tento princíp ,,koordinuje </w:t>
      </w:r>
      <w:proofErr w:type="spellStart"/>
      <w:r>
        <w:rPr>
          <w:rFonts w:ascii="Times New Roman" w:hAnsi="Times New Roman" w:cs="Times New Roman"/>
          <w:sz w:val="24"/>
          <w:szCs w:val="24"/>
        </w:rPr>
        <w:t>nezbytnou</w:t>
      </w:r>
      <w:proofErr w:type="spellEnd"/>
      <w:r>
        <w:rPr>
          <w:rFonts w:ascii="Times New Roman" w:hAnsi="Times New Roman" w:cs="Times New Roman"/>
          <w:sz w:val="24"/>
          <w:szCs w:val="24"/>
        </w:rPr>
        <w:t xml:space="preserve"> ochranu </w:t>
      </w:r>
      <w:proofErr w:type="spellStart"/>
      <w:r>
        <w:rPr>
          <w:rFonts w:ascii="Times New Roman" w:hAnsi="Times New Roman" w:cs="Times New Roman"/>
          <w:sz w:val="24"/>
          <w:szCs w:val="24"/>
        </w:rPr>
        <w:t>životního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prostředí</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požadavky</w:t>
      </w:r>
      <w:proofErr w:type="spellEnd"/>
      <w:r>
        <w:rPr>
          <w:rFonts w:ascii="Times New Roman" w:hAnsi="Times New Roman" w:cs="Times New Roman"/>
          <w:sz w:val="24"/>
          <w:szCs w:val="24"/>
        </w:rPr>
        <w:t xml:space="preserve"> ekonomického a </w:t>
      </w:r>
      <w:proofErr w:type="spellStart"/>
      <w:r>
        <w:rPr>
          <w:rFonts w:ascii="Times New Roman" w:hAnsi="Times New Roman" w:cs="Times New Roman"/>
          <w:sz w:val="24"/>
          <w:szCs w:val="24"/>
        </w:rPr>
        <w:t>sociálního</w:t>
      </w:r>
      <w:proofErr w:type="spellEnd"/>
      <w:r>
        <w:rPr>
          <w:rFonts w:ascii="Times New Roman" w:hAnsi="Times New Roman" w:cs="Times New Roman"/>
          <w:sz w:val="24"/>
          <w:szCs w:val="24"/>
        </w:rPr>
        <w:t xml:space="preserve"> rozvoje. </w:t>
      </w:r>
      <w:proofErr w:type="spellStart"/>
      <w:r>
        <w:rPr>
          <w:rFonts w:ascii="Times New Roman" w:hAnsi="Times New Roman" w:cs="Times New Roman"/>
          <w:sz w:val="24"/>
          <w:szCs w:val="24"/>
        </w:rPr>
        <w:t>Při</w:t>
      </w:r>
      <w:proofErr w:type="spellEnd"/>
      <w:r>
        <w:rPr>
          <w:rFonts w:ascii="Times New Roman" w:hAnsi="Times New Roman" w:cs="Times New Roman"/>
          <w:sz w:val="24"/>
          <w:szCs w:val="24"/>
        </w:rPr>
        <w:t xml:space="preserve"> jeho </w:t>
      </w:r>
      <w:proofErr w:type="spellStart"/>
      <w:r>
        <w:rPr>
          <w:rFonts w:ascii="Times New Roman" w:hAnsi="Times New Roman" w:cs="Times New Roman"/>
          <w:sz w:val="24"/>
          <w:szCs w:val="24"/>
        </w:rPr>
        <w:t>uplatňování</w:t>
      </w:r>
      <w:proofErr w:type="spellEnd"/>
      <w:r>
        <w:rPr>
          <w:rFonts w:ascii="Times New Roman" w:hAnsi="Times New Roman" w:cs="Times New Roman"/>
          <w:sz w:val="24"/>
          <w:szCs w:val="24"/>
        </w:rPr>
        <w:t xml:space="preserve"> v právu to znamená </w:t>
      </w:r>
      <w:proofErr w:type="spellStart"/>
      <w:r>
        <w:rPr>
          <w:rFonts w:ascii="Times New Roman" w:hAnsi="Times New Roman" w:cs="Times New Roman"/>
          <w:sz w:val="24"/>
          <w:szCs w:val="24"/>
        </w:rPr>
        <w:t>provádět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společenských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vztahů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zaměřenou</w:t>
      </w:r>
      <w:proofErr w:type="spellEnd"/>
      <w:r>
        <w:rPr>
          <w:rFonts w:ascii="Times New Roman" w:hAnsi="Times New Roman" w:cs="Times New Roman"/>
          <w:sz w:val="24"/>
          <w:szCs w:val="24"/>
        </w:rPr>
        <w:t xml:space="preserve"> na šetrné využívaní </w:t>
      </w:r>
      <w:proofErr w:type="spellStart"/>
      <w:r>
        <w:rPr>
          <w:rFonts w:ascii="Times New Roman" w:hAnsi="Times New Roman" w:cs="Times New Roman"/>
          <w:sz w:val="24"/>
          <w:szCs w:val="24"/>
        </w:rPr>
        <w:t>přírodních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zdrojů</w:t>
      </w:r>
      <w:proofErr w:type="spellEnd"/>
      <w:r>
        <w:rPr>
          <w:rFonts w:ascii="Times New Roman" w:hAnsi="Times New Roman" w:cs="Times New Roman"/>
          <w:sz w:val="24"/>
          <w:szCs w:val="24"/>
        </w:rPr>
        <w:t xml:space="preserve">, jež umožní rozvoj, </w:t>
      </w:r>
      <w:proofErr w:type="spellStart"/>
      <w:r>
        <w:rPr>
          <w:rFonts w:ascii="Times New Roman" w:hAnsi="Times New Roman" w:cs="Times New Roman"/>
          <w:sz w:val="24"/>
          <w:szCs w:val="24"/>
        </w:rPr>
        <w:t>při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němž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respektovány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požadavky</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zachování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příznivého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životního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prostředí</w:t>
      </w:r>
      <w:proofErr w:type="spellEnd"/>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67"/>
      </w:r>
      <w:r>
        <w:rPr>
          <w:rFonts w:ascii="Times New Roman" w:hAnsi="Times New Roman" w:cs="Times New Roman"/>
          <w:sz w:val="24"/>
          <w:szCs w:val="24"/>
        </w:rPr>
        <w:t xml:space="preserve"> </w:t>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Pr>
          <w:rFonts w:ascii="Times New Roman" w:hAnsi="Times New Roman" w:cs="Times New Roman"/>
          <w:sz w:val="24"/>
          <w:szCs w:val="24"/>
        </w:rPr>
        <w:t xml:space="preserve">K tomu, aby bol na danom chránenom území realizovaný integrovaný manažment je dôležitá koexistencia integrovaného plánovania a riadenia chráneného územia, integrácie rôznych záujmov a prístupov, regionálnych požiadaviek a medzinárodných záväzkov, marketingu, konkrétnych rozhodnutí, územného plánovania, komunikácie, financovania i vytvorenia jednotlivých </w:t>
      </w:r>
      <w:proofErr w:type="spellStart"/>
      <w:r>
        <w:rPr>
          <w:rFonts w:ascii="Times New Roman" w:hAnsi="Times New Roman" w:cs="Times New Roman"/>
          <w:sz w:val="24"/>
          <w:szCs w:val="24"/>
        </w:rPr>
        <w:t>benefitov</w:t>
      </w:r>
      <w:proofErr w:type="spellEnd"/>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68"/>
      </w:r>
      <w:r w:rsidR="00E52A8A">
        <w:rPr>
          <w:rFonts w:ascii="Times New Roman" w:hAnsi="Times New Roman" w:cs="Times New Roman"/>
          <w:sz w:val="24"/>
          <w:szCs w:val="24"/>
        </w:rPr>
        <w:t xml:space="preserve"> </w:t>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sidR="00E52A8A">
        <w:rPr>
          <w:rFonts w:ascii="Times New Roman" w:hAnsi="Times New Roman" w:cs="Times New Roman"/>
          <w:sz w:val="24"/>
          <w:szCs w:val="24"/>
        </w:rPr>
        <w:tab/>
      </w:r>
      <w:r>
        <w:rPr>
          <w:rFonts w:ascii="Times New Roman" w:hAnsi="Times New Roman" w:cs="Times New Roman"/>
          <w:sz w:val="24"/>
          <w:szCs w:val="24"/>
        </w:rPr>
        <w:t xml:space="preserve">Problematika integrovaného manažmentu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súvisí aj so zachovaním biologickej rozmanitosti a teda ochrany biodiverzity, ktorá predstavuje jeden z globálnych problémov životného prostredia. K znižovaniu biodiverzity dochádza v celosvetovom meradle.</w:t>
      </w:r>
      <w:r w:rsidR="00E75C6E">
        <w:rPr>
          <w:rStyle w:val="Odkaznapoznmkupodiarou"/>
          <w:rFonts w:ascii="Times New Roman" w:hAnsi="Times New Roman" w:cs="Times New Roman"/>
          <w:sz w:val="24"/>
          <w:szCs w:val="24"/>
        </w:rPr>
        <w:footnoteReference w:id="69"/>
      </w:r>
      <w:r w:rsidR="00E75C6E">
        <w:rPr>
          <w:rFonts w:ascii="Times New Roman" w:hAnsi="Times New Roman" w:cs="Times New Roman"/>
          <w:sz w:val="24"/>
          <w:szCs w:val="24"/>
        </w:rPr>
        <w:t xml:space="preserve"> </w:t>
      </w:r>
      <w:r>
        <w:rPr>
          <w:rFonts w:ascii="Times New Roman" w:hAnsi="Times New Roman" w:cs="Times New Roman"/>
          <w:sz w:val="24"/>
          <w:szCs w:val="24"/>
        </w:rPr>
        <w:t xml:space="preserve">Ochrane biodiverzity a zamedzeniu jej ďalšieho znižovania sa venovala aj Medzinárodná konferencia v Rio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Janeiro v roku 1992, na ktorej bol prijatý rámcový Dohovor o biologickej rozmanitosti, ktorý síce stanovil viaceré procesne aj hmotnoprávne povinnosti, no tieto boli formulované relatívne abstraktne. Konkrétne ciele ochrany biodiverzity na obdobie rokov 2002 – 2010 boli stanovené na Svetovom summite o udržateľnom rozvoji v roku 2002 v Johannesburgu. Ani v tomto prípade však prijaté opatrenia neboli úplne a exaktne realizované v praxi a za svojimi návrhmi zaostali.</w:t>
      </w:r>
      <w:r>
        <w:rPr>
          <w:rStyle w:val="Odkaznapoznmkupodiarou"/>
          <w:rFonts w:ascii="Times New Roman" w:hAnsi="Times New Roman" w:cs="Times New Roman"/>
          <w:sz w:val="24"/>
          <w:szCs w:val="24"/>
        </w:rPr>
        <w:footnoteReference w:id="70"/>
      </w:r>
      <w:r>
        <w:rPr>
          <w:rFonts w:ascii="Times New Roman" w:hAnsi="Times New Roman" w:cs="Times New Roman"/>
          <w:sz w:val="24"/>
          <w:szCs w:val="24"/>
        </w:rPr>
        <w:t xml:space="preserve"> </w:t>
      </w:r>
      <w:r w:rsidR="004125DD">
        <w:rPr>
          <w:rFonts w:ascii="Times New Roman" w:hAnsi="Times New Roman" w:cs="Times New Roman"/>
          <w:sz w:val="24"/>
          <w:szCs w:val="24"/>
        </w:rPr>
        <w:tab/>
      </w:r>
      <w:r w:rsidR="004125DD">
        <w:rPr>
          <w:rFonts w:ascii="Times New Roman" w:hAnsi="Times New Roman" w:cs="Times New Roman"/>
          <w:sz w:val="24"/>
          <w:szCs w:val="24"/>
        </w:rPr>
        <w:tab/>
      </w:r>
      <w:r>
        <w:rPr>
          <w:rFonts w:ascii="Times New Roman" w:hAnsi="Times New Roman" w:cs="Times New Roman"/>
          <w:sz w:val="24"/>
          <w:szCs w:val="24"/>
        </w:rPr>
        <w:t>Čo je ale v súvislosti s </w:t>
      </w:r>
      <w:proofErr w:type="spellStart"/>
      <w:r>
        <w:rPr>
          <w:rFonts w:ascii="Times New Roman" w:hAnsi="Times New Roman" w:cs="Times New Roman"/>
          <w:sz w:val="24"/>
          <w:szCs w:val="24"/>
        </w:rPr>
        <w:t>TANAPom</w:t>
      </w:r>
      <w:proofErr w:type="spellEnd"/>
      <w:r>
        <w:rPr>
          <w:rFonts w:ascii="Times New Roman" w:hAnsi="Times New Roman" w:cs="Times New Roman"/>
          <w:sz w:val="24"/>
          <w:szCs w:val="24"/>
        </w:rPr>
        <w:t xml:space="preserve"> a ochranou jeho biodiverzity podstatné je skutočnosť, že jedným z najefektívnejších nástrojov ochrany biodiverzity je pokladaná samotná existencia chráneného územia, jeho integrovaného manažmentu resp. vyhlasovanie nových chránených území, tak ako to deklarujú závery vyššie uvedených medzinárodných konferencií o životnom prostredí, ale aj politika Európskej únie, keď táto v oblasti ochrany biodiverzity nezaostáva a proti ďalšiemu znižovaniu biodiverzity bojuje aj prostredníctvom ochrany jednotlivých chránených území a vyhlasovania nových, keď v súčasnosti viac ako 20% územia Európskej únie tvoria chránené územia. </w:t>
      </w:r>
      <w:r w:rsidR="0046127A">
        <w:rPr>
          <w:rFonts w:ascii="Times New Roman" w:hAnsi="Times New Roman" w:cs="Times New Roman"/>
          <w:sz w:val="24"/>
          <w:szCs w:val="24"/>
        </w:rPr>
        <w:tab/>
      </w:r>
      <w:r w:rsidR="0046127A">
        <w:rPr>
          <w:rFonts w:ascii="Times New Roman" w:hAnsi="Times New Roman" w:cs="Times New Roman"/>
          <w:sz w:val="24"/>
          <w:szCs w:val="24"/>
        </w:rPr>
        <w:tab/>
      </w:r>
      <w:r w:rsidR="0046127A">
        <w:rPr>
          <w:rFonts w:ascii="Times New Roman" w:hAnsi="Times New Roman" w:cs="Times New Roman"/>
          <w:sz w:val="24"/>
          <w:szCs w:val="24"/>
        </w:rPr>
        <w:tab/>
      </w:r>
      <w:r w:rsidR="0046127A">
        <w:rPr>
          <w:rFonts w:ascii="Times New Roman" w:hAnsi="Times New Roman" w:cs="Times New Roman"/>
          <w:sz w:val="24"/>
          <w:szCs w:val="24"/>
        </w:rPr>
        <w:tab/>
      </w:r>
      <w:r w:rsidR="0046127A">
        <w:rPr>
          <w:rFonts w:ascii="Times New Roman" w:hAnsi="Times New Roman" w:cs="Times New Roman"/>
          <w:sz w:val="24"/>
          <w:szCs w:val="24"/>
        </w:rPr>
        <w:lastRenderedPageBreak/>
        <w:tab/>
      </w:r>
      <w:r>
        <w:rPr>
          <w:rFonts w:ascii="Times New Roman" w:hAnsi="Times New Roman" w:cs="Times New Roman"/>
          <w:sz w:val="24"/>
          <w:szCs w:val="24"/>
        </w:rPr>
        <w:t>Ochrana biodiverzity v chránených územiach však nikdy nemôže byť účinná bez efektívneho riadenia a ekologicky reprezentatívneho udržania daného chráneného územia. Je jednoducho potrebné, aby dané chránené územie, v našom prípade Tatranský národný park, nebol len ,,papierovým parkom“. Jedná sa o termín, ktorý označuje chránené územia, ktoré síce existujú na papieri, ale nedosahujú splnenie cieľov svojej ochrany.</w:t>
      </w:r>
      <w:r>
        <w:rPr>
          <w:rStyle w:val="Odkaznapoznmkupodiarou"/>
          <w:rFonts w:ascii="Times New Roman" w:hAnsi="Times New Roman" w:cs="Times New Roman"/>
          <w:sz w:val="24"/>
          <w:szCs w:val="24"/>
        </w:rPr>
        <w:footnoteReference w:id="71"/>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Pr>
          <w:rFonts w:ascii="Times New Roman" w:hAnsi="Times New Roman" w:cs="Times New Roman"/>
          <w:sz w:val="24"/>
          <w:szCs w:val="24"/>
        </w:rPr>
        <w:t xml:space="preserve">Zaujímavým a odborne uznávaným prístupom ako realizovať manažment chránených území je metodika integrovaného manažmentu chránených </w:t>
      </w:r>
      <w:r w:rsidRPr="007E09DD">
        <w:rPr>
          <w:rFonts w:ascii="Times New Roman" w:hAnsi="Times New Roman" w:cs="Times New Roman"/>
          <w:sz w:val="24"/>
          <w:szCs w:val="24"/>
        </w:rPr>
        <w:t>území IPAM,</w:t>
      </w:r>
      <w:r>
        <w:rPr>
          <w:rFonts w:ascii="Times New Roman" w:hAnsi="Times New Roman" w:cs="Times New Roman"/>
          <w:sz w:val="24"/>
          <w:szCs w:val="24"/>
        </w:rPr>
        <w:t xml:space="preserve"> založená na skutočnosti, že každé chránené územie prechádza v procese svojej existencie 3 základnými fázami – prípravnou fázou, plánovacou fázou a implementačnou fázou. Každá fáza je indikovaná určitými oblasťami manažmentu, čo v konečnej situácii má vytvoriť predpoklad dobrého a efektívneho manažmentu daného chráneného územia. </w:t>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Pr>
          <w:rFonts w:ascii="Times New Roman" w:hAnsi="Times New Roman" w:cs="Times New Roman"/>
          <w:sz w:val="24"/>
          <w:szCs w:val="24"/>
        </w:rPr>
        <w:t>Jedna zo štúdií manažmentu chránených území sa zameriava exkluzívne na slovenské národné parky, medzi nimi aj na TANAP.</w:t>
      </w:r>
      <w:r>
        <w:rPr>
          <w:rStyle w:val="Odkaznapoznmkupodiarou"/>
          <w:rFonts w:ascii="Times New Roman" w:hAnsi="Times New Roman" w:cs="Times New Roman"/>
          <w:sz w:val="24"/>
          <w:szCs w:val="24"/>
        </w:rPr>
        <w:footnoteReference w:id="72"/>
      </w:r>
      <w:r>
        <w:rPr>
          <w:rFonts w:ascii="Times New Roman" w:hAnsi="Times New Roman" w:cs="Times New Roman"/>
          <w:sz w:val="24"/>
          <w:szCs w:val="24"/>
        </w:rPr>
        <w:t xml:space="preserve"> Možno konštatovať, že žiaden slovenský národný park vrátane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nedosiahol ani 50% úroveň efektívneho manažmentu v rámci systému IPAM. Aj napriek dlhej histórii a tradícii je evidentné, že manažment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nedosahuje požadovanú úroveň. Pod tento stav sa podpisuje minimálna podpora miestneho obyvateľstva k ochrane prírody, nedostatočná komunikácia a participácia verejnosti na plánovacích procesoch ochrany a obnovy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po veternej kalamite z roku 2004, metodika prípravy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ako aj zdĺhavá príprava Programu starostlivosti o TANAP založeného na ekosystémovom prístupe. </w:t>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tab/>
      </w:r>
      <w:r>
        <w:rPr>
          <w:rFonts w:ascii="Times New Roman" w:hAnsi="Times New Roman" w:cs="Times New Roman"/>
          <w:sz w:val="24"/>
          <w:szCs w:val="24"/>
        </w:rPr>
        <w:t xml:space="preserve">Úroveň manažmentu súčasného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má na svedomí aj situácia v oblasti ekonomických regionálnych programov. Štúdie, ktoré by prezentovali pozitívny ekonomický dopad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a jeho vnímanie v očiach verejnosti chýbajú a akceptovateľnosť národného parku v očiach verejnosti i všetkých zainteresovaných strán nie je na požadovanej úrovni. TANAP nemá v oblasti personálneho a organizačného rozvoja spracovanú víziu, ktorá by napomohla zefektívniť stávajúci systém. K nelichotivej situácii sa pridáva aj nedostatočný monitoring a výskum na území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zastarané a neinovatívne informačné a vzdelávacie aktivity ako napríklad aj marketingová skutočnosť, že TANAP neprezentuje logo Tatranského národného parku ako obchodnú značku pre miestne produkty a služby.</w:t>
      </w:r>
      <w:r>
        <w:rPr>
          <w:rStyle w:val="Odkaznapoznmkupodiarou"/>
          <w:rFonts w:ascii="Times New Roman" w:hAnsi="Times New Roman" w:cs="Times New Roman"/>
          <w:sz w:val="24"/>
          <w:szCs w:val="24"/>
        </w:rPr>
        <w:footnoteReference w:id="73"/>
      </w:r>
      <w:r>
        <w:rPr>
          <w:rFonts w:ascii="Times New Roman" w:hAnsi="Times New Roman" w:cs="Times New Roman"/>
          <w:sz w:val="24"/>
          <w:szCs w:val="24"/>
        </w:rPr>
        <w:t xml:space="preserve"> </w:t>
      </w:r>
      <w:r w:rsidR="00C24046">
        <w:rPr>
          <w:rFonts w:ascii="Times New Roman" w:hAnsi="Times New Roman" w:cs="Times New Roman"/>
          <w:sz w:val="24"/>
          <w:szCs w:val="24"/>
        </w:rPr>
        <w:tab/>
      </w:r>
      <w:r w:rsidR="00C24046">
        <w:rPr>
          <w:rFonts w:ascii="Times New Roman" w:hAnsi="Times New Roman" w:cs="Times New Roman"/>
          <w:sz w:val="24"/>
          <w:szCs w:val="24"/>
        </w:rPr>
        <w:tab/>
      </w:r>
      <w:r w:rsidR="00C24046">
        <w:rPr>
          <w:rFonts w:ascii="Times New Roman" w:hAnsi="Times New Roman" w:cs="Times New Roman"/>
          <w:sz w:val="24"/>
          <w:szCs w:val="24"/>
        </w:rPr>
        <w:lastRenderedPageBreak/>
        <w:tab/>
      </w:r>
      <w:r>
        <w:rPr>
          <w:rFonts w:ascii="Times New Roman" w:hAnsi="Times New Roman" w:cs="Times New Roman"/>
          <w:sz w:val="24"/>
          <w:szCs w:val="24"/>
        </w:rPr>
        <w:t xml:space="preserve">Vyššie uvádzané nedostatky, na ktoré upozorňuje aj spomínaná štúdia Juraja </w:t>
      </w:r>
      <w:proofErr w:type="spellStart"/>
      <w:r>
        <w:rPr>
          <w:rFonts w:ascii="Times New Roman" w:hAnsi="Times New Roman" w:cs="Times New Roman"/>
          <w:sz w:val="24"/>
          <w:szCs w:val="24"/>
        </w:rPr>
        <w:t>Švajdu</w:t>
      </w:r>
      <w:proofErr w:type="spellEnd"/>
      <w:r>
        <w:rPr>
          <w:rFonts w:ascii="Times New Roman" w:hAnsi="Times New Roman" w:cs="Times New Roman"/>
          <w:sz w:val="24"/>
          <w:szCs w:val="24"/>
        </w:rPr>
        <w:t xml:space="preserve"> je nevyhnutné postupne odstraňovať a prostredníctvom konkrétnych opatrení dosiahnuť požadovaný stav manažmentu na území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Tak hromadiace sa ekonomické problémy, rôzne politické prístupy k riešeniu obnovy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záujmy lobistických skupín, ale aj klimatické zmeny by mali byť dôvodom prijatia rýchlych a odborných rozhodnutí smerujúcich k zlepšeniu a efektívnemu riadeniu manažmentu Tatranského národného parku. </w:t>
      </w:r>
    </w:p>
    <w:p w:rsidR="00A16BDB" w:rsidRDefault="00A16BDB" w:rsidP="001222ED">
      <w:pPr>
        <w:spacing w:line="360" w:lineRule="auto"/>
        <w:jc w:val="both"/>
        <w:rPr>
          <w:rFonts w:ascii="Times New Roman" w:hAnsi="Times New Roman" w:cs="Times New Roman"/>
          <w:b/>
          <w:sz w:val="32"/>
          <w:szCs w:val="32"/>
        </w:rPr>
      </w:pPr>
    </w:p>
    <w:p w:rsidR="00A16BDB" w:rsidRDefault="00A16BDB"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E91B8D" w:rsidRDefault="00E91B8D" w:rsidP="001222ED">
      <w:pPr>
        <w:spacing w:line="360" w:lineRule="auto"/>
        <w:jc w:val="both"/>
        <w:rPr>
          <w:rFonts w:ascii="Times New Roman" w:hAnsi="Times New Roman" w:cs="Times New Roman"/>
          <w:b/>
          <w:sz w:val="32"/>
          <w:szCs w:val="32"/>
        </w:rPr>
      </w:pPr>
    </w:p>
    <w:p w:rsidR="00F909D9" w:rsidRDefault="00F909D9" w:rsidP="001222ED">
      <w:pPr>
        <w:spacing w:line="360" w:lineRule="auto"/>
        <w:jc w:val="both"/>
        <w:rPr>
          <w:rFonts w:ascii="Times New Roman" w:hAnsi="Times New Roman" w:cs="Times New Roman"/>
          <w:b/>
          <w:sz w:val="32"/>
          <w:szCs w:val="32"/>
        </w:rPr>
      </w:pPr>
    </w:p>
    <w:p w:rsidR="002D7965" w:rsidRDefault="002D7965" w:rsidP="001222ED">
      <w:pPr>
        <w:spacing w:line="360" w:lineRule="auto"/>
        <w:jc w:val="both"/>
        <w:rPr>
          <w:rFonts w:ascii="Times New Roman" w:hAnsi="Times New Roman" w:cs="Times New Roman"/>
          <w:b/>
          <w:sz w:val="32"/>
          <w:szCs w:val="32"/>
        </w:rPr>
      </w:pPr>
    </w:p>
    <w:p w:rsidR="00746621" w:rsidRDefault="00746621" w:rsidP="001222ED">
      <w:pPr>
        <w:spacing w:line="360" w:lineRule="auto"/>
        <w:jc w:val="both"/>
        <w:rPr>
          <w:rFonts w:ascii="Times New Roman" w:hAnsi="Times New Roman" w:cs="Times New Roman"/>
          <w:b/>
          <w:sz w:val="32"/>
          <w:szCs w:val="32"/>
        </w:rPr>
      </w:pPr>
    </w:p>
    <w:p w:rsidR="00FA7CE3" w:rsidRDefault="00190CC8" w:rsidP="001222ED">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4. </w:t>
      </w:r>
      <w:proofErr w:type="spellStart"/>
      <w:r w:rsidR="00CA3187" w:rsidRPr="00190CC8">
        <w:rPr>
          <w:rFonts w:ascii="Times New Roman" w:hAnsi="Times New Roman" w:cs="Times New Roman"/>
          <w:b/>
          <w:sz w:val="32"/>
          <w:szCs w:val="32"/>
        </w:rPr>
        <w:t>Administratívne-právne</w:t>
      </w:r>
      <w:proofErr w:type="spellEnd"/>
      <w:r w:rsidR="00CA3187" w:rsidRPr="00190CC8">
        <w:rPr>
          <w:rFonts w:ascii="Times New Roman" w:hAnsi="Times New Roman" w:cs="Times New Roman"/>
          <w:b/>
          <w:sz w:val="32"/>
          <w:szCs w:val="32"/>
        </w:rPr>
        <w:t xml:space="preserve"> nástroje ochrany </w:t>
      </w:r>
      <w:proofErr w:type="spellStart"/>
      <w:r w:rsidR="00CA3187" w:rsidRPr="00190CC8">
        <w:rPr>
          <w:rFonts w:ascii="Times New Roman" w:hAnsi="Times New Roman" w:cs="Times New Roman"/>
          <w:b/>
          <w:sz w:val="32"/>
          <w:szCs w:val="32"/>
        </w:rPr>
        <w:t>TANAPu</w:t>
      </w:r>
      <w:proofErr w:type="spellEnd"/>
      <w:r w:rsidR="00CA3187" w:rsidRPr="00190CC8">
        <w:rPr>
          <w:rFonts w:ascii="Times New Roman" w:hAnsi="Times New Roman" w:cs="Times New Roman"/>
          <w:b/>
          <w:sz w:val="32"/>
          <w:szCs w:val="32"/>
        </w:rPr>
        <w:tab/>
      </w:r>
    </w:p>
    <w:p w:rsidR="0079273E" w:rsidRPr="0079273E" w:rsidRDefault="0079273E"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Nástroje ochrany životného prostredia môžeme obecne charakterizovať ako prostriedky ovplyvňovania stavu životného prostredia a ako metódy ovplyvňovania správania sa ďalších subjektov vo vzťahu k životnému prostrediu. Právna náuka tieto nástroje delí do dvoch základných skupín. </w:t>
      </w:r>
      <w:proofErr w:type="spellStart"/>
      <w:r>
        <w:rPr>
          <w:rFonts w:ascii="Times New Roman" w:hAnsi="Times New Roman" w:cs="Times New Roman"/>
          <w:sz w:val="24"/>
          <w:szCs w:val="24"/>
        </w:rPr>
        <w:t>Administratívne-právne</w:t>
      </w:r>
      <w:proofErr w:type="spellEnd"/>
      <w:r>
        <w:rPr>
          <w:rFonts w:ascii="Times New Roman" w:hAnsi="Times New Roman" w:cs="Times New Roman"/>
          <w:sz w:val="24"/>
          <w:szCs w:val="24"/>
        </w:rPr>
        <w:t xml:space="preserve"> nástroje spolu s koncepčnými nástrojmi patria do skupiny nástrojov priameho pôsobenia na stav životného prostredia, ktoré odpovedajú metódam právnej regulácie. Naproti tomu ekonomické nástroje patria do skupiny nástrojov nepriameho pôsobenia, ktorým právo poskytuje formu záväzného a vynútiteľného chovania aj napriek ich povahe mimoprávnych nástrojov ochrany ŽP.</w:t>
      </w:r>
      <w:r>
        <w:rPr>
          <w:rStyle w:val="Odkaznapoznmkupodiarou"/>
          <w:rFonts w:ascii="Times New Roman" w:hAnsi="Times New Roman" w:cs="Times New Roman"/>
          <w:sz w:val="24"/>
          <w:szCs w:val="24"/>
        </w:rPr>
        <w:footnoteReference w:id="74"/>
      </w:r>
      <w:r w:rsidR="00F40F17">
        <w:rPr>
          <w:rFonts w:ascii="Times New Roman" w:hAnsi="Times New Roman" w:cs="Times New Roman"/>
          <w:sz w:val="24"/>
          <w:szCs w:val="24"/>
        </w:rPr>
        <w:tab/>
      </w:r>
      <w:r w:rsidR="00F40F17">
        <w:rPr>
          <w:rFonts w:ascii="Times New Roman" w:hAnsi="Times New Roman" w:cs="Times New Roman"/>
          <w:sz w:val="24"/>
          <w:szCs w:val="24"/>
        </w:rPr>
        <w:tab/>
      </w:r>
      <w:r w:rsidR="00F40F17">
        <w:rPr>
          <w:rFonts w:ascii="Times New Roman" w:hAnsi="Times New Roman" w:cs="Times New Roman"/>
          <w:sz w:val="24"/>
          <w:szCs w:val="24"/>
        </w:rPr>
        <w:tab/>
      </w:r>
      <w:r w:rsidR="00F40F17">
        <w:rPr>
          <w:rFonts w:ascii="Times New Roman" w:hAnsi="Times New Roman" w:cs="Times New Roman"/>
          <w:sz w:val="24"/>
          <w:szCs w:val="24"/>
        </w:rPr>
        <w:tab/>
        <w:t>V súvislosti s</w:t>
      </w:r>
      <w:r w:rsidR="00A16BDB">
        <w:rPr>
          <w:rFonts w:ascii="Times New Roman" w:hAnsi="Times New Roman" w:cs="Times New Roman"/>
          <w:sz w:val="24"/>
          <w:szCs w:val="24"/>
        </w:rPr>
        <w:t> </w:t>
      </w:r>
      <w:proofErr w:type="spellStart"/>
      <w:r w:rsidR="00A16BDB">
        <w:rPr>
          <w:rFonts w:ascii="Times New Roman" w:hAnsi="Times New Roman" w:cs="Times New Roman"/>
          <w:sz w:val="24"/>
          <w:szCs w:val="24"/>
        </w:rPr>
        <w:t>TANAPom</w:t>
      </w:r>
      <w:proofErr w:type="spellEnd"/>
      <w:r w:rsidR="00A16BDB">
        <w:rPr>
          <w:rFonts w:ascii="Times New Roman" w:hAnsi="Times New Roman" w:cs="Times New Roman"/>
          <w:sz w:val="24"/>
          <w:szCs w:val="24"/>
        </w:rPr>
        <w:t xml:space="preserve"> a jeho </w:t>
      </w:r>
      <w:r w:rsidR="00F40F17">
        <w:rPr>
          <w:rFonts w:ascii="Times New Roman" w:hAnsi="Times New Roman" w:cs="Times New Roman"/>
          <w:sz w:val="24"/>
          <w:szCs w:val="24"/>
        </w:rPr>
        <w:t xml:space="preserve">obnovou a rozvojom po veternej kalamite možno za najdôležitejšie </w:t>
      </w:r>
      <w:proofErr w:type="spellStart"/>
      <w:r w:rsidR="00F40F17">
        <w:rPr>
          <w:rFonts w:ascii="Times New Roman" w:hAnsi="Times New Roman" w:cs="Times New Roman"/>
          <w:sz w:val="24"/>
          <w:szCs w:val="24"/>
        </w:rPr>
        <w:t>administratívne-právne</w:t>
      </w:r>
      <w:proofErr w:type="spellEnd"/>
      <w:r w:rsidR="00F40F17">
        <w:rPr>
          <w:rFonts w:ascii="Times New Roman" w:hAnsi="Times New Roman" w:cs="Times New Roman"/>
          <w:sz w:val="24"/>
          <w:szCs w:val="24"/>
        </w:rPr>
        <w:t xml:space="preserve"> nástroje ochrany </w:t>
      </w:r>
      <w:r w:rsidR="00A16BDB">
        <w:rPr>
          <w:rFonts w:ascii="Times New Roman" w:hAnsi="Times New Roman" w:cs="Times New Roman"/>
          <w:sz w:val="24"/>
          <w:szCs w:val="24"/>
        </w:rPr>
        <w:t xml:space="preserve">považovať ukladanie povinností, </w:t>
      </w:r>
      <w:r w:rsidR="006423D3">
        <w:rPr>
          <w:rFonts w:ascii="Times New Roman" w:hAnsi="Times New Roman" w:cs="Times New Roman"/>
          <w:sz w:val="24"/>
          <w:szCs w:val="24"/>
        </w:rPr>
        <w:t>spoločne s udeľovaním rôznych povolení,</w:t>
      </w:r>
      <w:r w:rsidR="00F83812">
        <w:rPr>
          <w:rFonts w:ascii="Times New Roman" w:hAnsi="Times New Roman" w:cs="Times New Roman"/>
          <w:sz w:val="24"/>
          <w:szCs w:val="24"/>
        </w:rPr>
        <w:t xml:space="preserve"> súhlasov, stanovísk a výnimiek z</w:t>
      </w:r>
      <w:r w:rsidR="00BF39B5">
        <w:rPr>
          <w:rFonts w:ascii="Times New Roman" w:hAnsi="Times New Roman" w:cs="Times New Roman"/>
          <w:sz w:val="24"/>
          <w:szCs w:val="24"/>
        </w:rPr>
        <w:t>o zákazu</w:t>
      </w:r>
      <w:r w:rsidR="006423D3">
        <w:rPr>
          <w:rFonts w:ascii="Times New Roman" w:hAnsi="Times New Roman" w:cs="Times New Roman"/>
          <w:sz w:val="24"/>
          <w:szCs w:val="24"/>
        </w:rPr>
        <w:t>.</w:t>
      </w:r>
    </w:p>
    <w:p w:rsidR="00320D2E" w:rsidRPr="00190CC8" w:rsidRDefault="00320D2E" w:rsidP="001222ED">
      <w:pPr>
        <w:spacing w:line="360" w:lineRule="auto"/>
        <w:jc w:val="both"/>
        <w:rPr>
          <w:rFonts w:ascii="Times New Roman" w:hAnsi="Times New Roman" w:cs="Times New Roman"/>
          <w:b/>
          <w:sz w:val="28"/>
          <w:szCs w:val="28"/>
        </w:rPr>
      </w:pPr>
      <w:r w:rsidRPr="00190CC8">
        <w:rPr>
          <w:rFonts w:ascii="Times New Roman" w:hAnsi="Times New Roman" w:cs="Times New Roman"/>
          <w:b/>
          <w:sz w:val="28"/>
          <w:szCs w:val="28"/>
        </w:rPr>
        <w:t xml:space="preserve">4.1. </w:t>
      </w:r>
      <w:r w:rsidR="00CC77A2">
        <w:rPr>
          <w:rFonts w:ascii="Times New Roman" w:hAnsi="Times New Roman" w:cs="Times New Roman"/>
          <w:b/>
          <w:sz w:val="28"/>
          <w:szCs w:val="28"/>
        </w:rPr>
        <w:t>Ukladanie povinností</w:t>
      </w:r>
    </w:p>
    <w:p w:rsidR="004D7010" w:rsidRDefault="00FA7CE3" w:rsidP="001222ED">
      <w:pPr>
        <w:spacing w:line="360" w:lineRule="auto"/>
        <w:jc w:val="both"/>
        <w:rPr>
          <w:rFonts w:ascii="Times New Roman" w:hAnsi="Times New Roman" w:cs="Times New Roman"/>
          <w:sz w:val="24"/>
          <w:szCs w:val="24"/>
        </w:rPr>
      </w:pPr>
      <w:r w:rsidRPr="00FA7CE3">
        <w:rPr>
          <w:rFonts w:ascii="Times New Roman" w:hAnsi="Times New Roman" w:cs="Times New Roman"/>
          <w:sz w:val="28"/>
          <w:szCs w:val="28"/>
        </w:rPr>
        <w:tab/>
      </w:r>
      <w:r>
        <w:rPr>
          <w:rFonts w:ascii="Times New Roman" w:hAnsi="Times New Roman" w:cs="Times New Roman"/>
          <w:sz w:val="24"/>
          <w:szCs w:val="24"/>
        </w:rPr>
        <w:t>Nástroje administratívnej povahy ukladajú povinnosti vo forme zákazov, príkazov a obmedzení, z ktorých vyplýva požiadavka niečoho sa zdržať, niečo strpieť alebo niečo aktívne vykonať v záujme ochrany životného prostredia. ,,</w:t>
      </w:r>
      <w:proofErr w:type="spellStart"/>
      <w:r>
        <w:rPr>
          <w:rFonts w:ascii="Times New Roman" w:hAnsi="Times New Roman" w:cs="Times New Roman"/>
          <w:sz w:val="24"/>
          <w:szCs w:val="24"/>
        </w:rPr>
        <w:t>Tyto</w:t>
      </w:r>
      <w:proofErr w:type="spellEnd"/>
      <w:r>
        <w:rPr>
          <w:rFonts w:ascii="Times New Roman" w:hAnsi="Times New Roman" w:cs="Times New Roman"/>
          <w:sz w:val="24"/>
          <w:szCs w:val="24"/>
        </w:rPr>
        <w:t xml:space="preserve"> povinnosti </w:t>
      </w:r>
      <w:proofErr w:type="spellStart"/>
      <w:r>
        <w:rPr>
          <w:rFonts w:ascii="Times New Roman" w:hAnsi="Times New Roman" w:cs="Times New Roman"/>
          <w:sz w:val="24"/>
          <w:szCs w:val="24"/>
        </w:rPr>
        <w:t>jsou</w:t>
      </w:r>
      <w:proofErr w:type="spellEnd"/>
      <w:r>
        <w:rPr>
          <w:rFonts w:ascii="Times New Roman" w:hAnsi="Times New Roman" w:cs="Times New Roman"/>
          <w:sz w:val="24"/>
          <w:szCs w:val="24"/>
        </w:rPr>
        <w:t xml:space="preserve"> buď </w:t>
      </w:r>
      <w:proofErr w:type="spellStart"/>
      <w:r>
        <w:rPr>
          <w:rFonts w:ascii="Times New Roman" w:hAnsi="Times New Roman" w:cs="Times New Roman"/>
          <w:sz w:val="24"/>
          <w:szCs w:val="24"/>
        </w:rPr>
        <w:t>stanoveny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zákonem</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mohou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být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uloženy</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základě</w:t>
      </w:r>
      <w:proofErr w:type="spellEnd"/>
      <w:r>
        <w:rPr>
          <w:rFonts w:ascii="Times New Roman" w:hAnsi="Times New Roman" w:cs="Times New Roman"/>
          <w:sz w:val="24"/>
          <w:szCs w:val="24"/>
        </w:rPr>
        <w:t xml:space="preserve"> zákona a v jeho rámci </w:t>
      </w:r>
      <w:proofErr w:type="spellStart"/>
      <w:r>
        <w:rPr>
          <w:rFonts w:ascii="Times New Roman" w:hAnsi="Times New Roman" w:cs="Times New Roman"/>
          <w:sz w:val="24"/>
          <w:szCs w:val="24"/>
        </w:rPr>
        <w:t>abstraktním</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konkrétním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příslušného</w:t>
      </w:r>
      <w:proofErr w:type="spellEnd"/>
      <w:r>
        <w:rPr>
          <w:rFonts w:ascii="Times New Roman" w:hAnsi="Times New Roman" w:cs="Times New Roman"/>
          <w:sz w:val="24"/>
          <w:szCs w:val="24"/>
        </w:rPr>
        <w:t xml:space="preserve"> orgánu </w:t>
      </w:r>
      <w:proofErr w:type="spellStart"/>
      <w:r>
        <w:rPr>
          <w:rFonts w:ascii="Times New Roman" w:hAnsi="Times New Roman" w:cs="Times New Roman"/>
          <w:sz w:val="24"/>
          <w:szCs w:val="24"/>
        </w:rPr>
        <w:t>veřejné</w:t>
      </w:r>
      <w:proofErr w:type="spellEnd"/>
      <w:r>
        <w:rPr>
          <w:rFonts w:ascii="Times New Roman" w:hAnsi="Times New Roman" w:cs="Times New Roman"/>
          <w:sz w:val="24"/>
          <w:szCs w:val="24"/>
        </w:rPr>
        <w:t xml:space="preserve"> správy.“</w:t>
      </w:r>
      <w:r w:rsidR="00FC7440">
        <w:rPr>
          <w:rStyle w:val="Odkaznapoznmkupodiarou"/>
          <w:rFonts w:ascii="Times New Roman" w:hAnsi="Times New Roman" w:cs="Times New Roman"/>
          <w:sz w:val="24"/>
          <w:szCs w:val="24"/>
        </w:rPr>
        <w:footnoteReference w:id="75"/>
      </w:r>
      <w:r w:rsidR="0010599C">
        <w:rPr>
          <w:rFonts w:ascii="Times New Roman" w:hAnsi="Times New Roman" w:cs="Times New Roman"/>
          <w:sz w:val="24"/>
          <w:szCs w:val="24"/>
        </w:rPr>
        <w:tab/>
      </w:r>
      <w:r w:rsidR="0010599C">
        <w:rPr>
          <w:rFonts w:ascii="Times New Roman" w:hAnsi="Times New Roman" w:cs="Times New Roman"/>
          <w:sz w:val="24"/>
          <w:szCs w:val="24"/>
        </w:rPr>
        <w:tab/>
      </w:r>
      <w:r w:rsidR="00A510BB">
        <w:rPr>
          <w:rFonts w:ascii="Times New Roman" w:hAnsi="Times New Roman" w:cs="Times New Roman"/>
          <w:sz w:val="24"/>
          <w:szCs w:val="24"/>
        </w:rPr>
        <w:t>V súvislosti s </w:t>
      </w:r>
      <w:proofErr w:type="spellStart"/>
      <w:r w:rsidR="00A510BB">
        <w:rPr>
          <w:rFonts w:ascii="Times New Roman" w:hAnsi="Times New Roman" w:cs="Times New Roman"/>
          <w:sz w:val="24"/>
          <w:szCs w:val="24"/>
        </w:rPr>
        <w:t>TANAPom</w:t>
      </w:r>
      <w:proofErr w:type="spellEnd"/>
      <w:r w:rsidR="00A510BB">
        <w:rPr>
          <w:rFonts w:ascii="Times New Roman" w:hAnsi="Times New Roman" w:cs="Times New Roman"/>
          <w:sz w:val="24"/>
          <w:szCs w:val="24"/>
        </w:rPr>
        <w:t xml:space="preserve"> ako chráneným územím v podobe národného parku sa stretávame s nástrojmi administratívnej povahy v ustanoveniach § 14 - §</w:t>
      </w:r>
      <w:r w:rsidR="00094412">
        <w:rPr>
          <w:rFonts w:ascii="Times New Roman" w:hAnsi="Times New Roman" w:cs="Times New Roman"/>
          <w:sz w:val="24"/>
          <w:szCs w:val="24"/>
        </w:rPr>
        <w:t xml:space="preserve"> 16 ZOPK, v ktorých sú stanovené rôzne zákazy konkrétnych činností podľa jednotlivých stupňov ochrany. Zákon ale nie je schopný všetky povinnosti konkretizovať natoľko, aby mohli postihnúť všetky možné situácie, v ktorých sa objaví potreba zaistiť ochranu ŽP. Z toho dôvodu mnohé povinnosti dostávajú konkrétnu podobu až </w:t>
      </w:r>
      <w:r w:rsidR="00CA3187" w:rsidRPr="00FA7CE3">
        <w:rPr>
          <w:rFonts w:ascii="Times New Roman" w:hAnsi="Times New Roman" w:cs="Times New Roman"/>
          <w:sz w:val="24"/>
          <w:szCs w:val="24"/>
        </w:rPr>
        <w:tab/>
      </w:r>
      <w:r w:rsidR="00094412">
        <w:rPr>
          <w:rFonts w:ascii="Times New Roman" w:hAnsi="Times New Roman" w:cs="Times New Roman"/>
          <w:sz w:val="24"/>
          <w:szCs w:val="24"/>
        </w:rPr>
        <w:t>v akte príslušného orgánu štátnej správy.</w:t>
      </w:r>
      <w:r w:rsidR="0010599C">
        <w:rPr>
          <w:rStyle w:val="Odkaznapoznmkupodiarou"/>
          <w:rFonts w:ascii="Times New Roman" w:hAnsi="Times New Roman" w:cs="Times New Roman"/>
          <w:sz w:val="24"/>
          <w:szCs w:val="24"/>
        </w:rPr>
        <w:footnoteReference w:id="76"/>
      </w:r>
      <w:r w:rsidR="0010599C">
        <w:rPr>
          <w:rFonts w:ascii="Times New Roman" w:hAnsi="Times New Roman" w:cs="Times New Roman"/>
          <w:sz w:val="24"/>
          <w:szCs w:val="24"/>
        </w:rPr>
        <w:tab/>
      </w:r>
      <w:r w:rsidR="00CF3732">
        <w:rPr>
          <w:rFonts w:ascii="Times New Roman" w:hAnsi="Times New Roman" w:cs="Times New Roman"/>
          <w:sz w:val="24"/>
          <w:szCs w:val="24"/>
        </w:rPr>
        <w:t xml:space="preserve">Jedným z aktov orgánov štátnej správy, ktorý dáva jednotlivým povinnostiam konkrétnu podobu je v prípade </w:t>
      </w:r>
      <w:proofErr w:type="spellStart"/>
      <w:r w:rsidR="00CF3732">
        <w:rPr>
          <w:rFonts w:ascii="Times New Roman" w:hAnsi="Times New Roman" w:cs="Times New Roman"/>
          <w:sz w:val="24"/>
          <w:szCs w:val="24"/>
        </w:rPr>
        <w:t>TANAPu</w:t>
      </w:r>
      <w:proofErr w:type="spellEnd"/>
      <w:r w:rsidR="00CF3732">
        <w:rPr>
          <w:rFonts w:ascii="Times New Roman" w:hAnsi="Times New Roman" w:cs="Times New Roman"/>
          <w:sz w:val="24"/>
          <w:szCs w:val="24"/>
        </w:rPr>
        <w:t xml:space="preserve"> všeobecne záväzná vyhláška Krajského úradu v Prešove č. 1/1999 z 29. júna 1999 </w:t>
      </w:r>
      <w:r w:rsidR="00CF3732" w:rsidRPr="00CF3732">
        <w:rPr>
          <w:rFonts w:ascii="Times New Roman" w:hAnsi="Times New Roman" w:cs="Times New Roman"/>
          <w:sz w:val="24"/>
          <w:szCs w:val="24"/>
        </w:rPr>
        <w:t>o Návštevnom poriadku Tatranského národného parku</w:t>
      </w:r>
      <w:r w:rsidR="00CF3732">
        <w:rPr>
          <w:rFonts w:ascii="Times New Roman" w:hAnsi="Times New Roman" w:cs="Times New Roman"/>
          <w:sz w:val="24"/>
          <w:szCs w:val="24"/>
        </w:rPr>
        <w:t xml:space="preserve">. </w:t>
      </w:r>
      <w:r w:rsidR="00CF3732">
        <w:rPr>
          <w:rFonts w:ascii="Times New Roman" w:hAnsi="Times New Roman" w:cs="Times New Roman"/>
          <w:sz w:val="24"/>
          <w:szCs w:val="24"/>
        </w:rPr>
        <w:lastRenderedPageBreak/>
        <w:t xml:space="preserve">V ustanovení § 2 ods. 1 tejto vyhlášky je stanovené, že ,,návštevný poriadok </w:t>
      </w:r>
      <w:r w:rsidR="00B9620F">
        <w:rPr>
          <w:rFonts w:ascii="Times New Roman" w:hAnsi="Times New Roman" w:cs="Times New Roman"/>
          <w:sz w:val="24"/>
          <w:szCs w:val="24"/>
        </w:rPr>
        <w:t xml:space="preserve">národného parku </w:t>
      </w:r>
      <w:r w:rsidR="00CF3732" w:rsidRPr="00CF3732">
        <w:rPr>
          <w:rFonts w:ascii="Times New Roman" w:hAnsi="Times New Roman" w:cs="Times New Roman"/>
          <w:sz w:val="24"/>
          <w:szCs w:val="24"/>
        </w:rPr>
        <w:t>upravuje podrobnosti o povinnostiach návštevníkov národného parku, o rozsahu a spôsobe dopravy na jeho území a o kultúrno-výchovnom využívaní národného parku.</w:t>
      </w:r>
      <w:r w:rsidR="00CF3732">
        <w:rPr>
          <w:rFonts w:ascii="Times New Roman" w:hAnsi="Times New Roman" w:cs="Times New Roman"/>
          <w:sz w:val="24"/>
          <w:szCs w:val="24"/>
        </w:rPr>
        <w:t>“</w:t>
      </w:r>
      <w:r w:rsidR="00B9620F">
        <w:rPr>
          <w:rStyle w:val="Odkaznapoznmkupodiarou"/>
          <w:rFonts w:ascii="Times New Roman" w:hAnsi="Times New Roman" w:cs="Times New Roman"/>
          <w:sz w:val="24"/>
          <w:szCs w:val="24"/>
        </w:rPr>
        <w:footnoteReference w:id="77"/>
      </w:r>
      <w:r w:rsidR="00B9620F">
        <w:rPr>
          <w:rFonts w:ascii="Times New Roman" w:hAnsi="Times New Roman" w:cs="Times New Roman"/>
          <w:sz w:val="24"/>
          <w:szCs w:val="24"/>
        </w:rPr>
        <w:tab/>
      </w:r>
      <w:r w:rsidR="00187EA7">
        <w:rPr>
          <w:rFonts w:ascii="Times New Roman" w:hAnsi="Times New Roman" w:cs="Times New Roman"/>
          <w:sz w:val="24"/>
          <w:szCs w:val="24"/>
        </w:rPr>
        <w:tab/>
      </w:r>
      <w:r w:rsidR="00187EA7">
        <w:rPr>
          <w:rFonts w:ascii="Times New Roman" w:hAnsi="Times New Roman" w:cs="Times New Roman"/>
          <w:sz w:val="24"/>
          <w:szCs w:val="24"/>
        </w:rPr>
        <w:tab/>
        <w:t xml:space="preserve">Najväčšmi sa však problematika efektivity </w:t>
      </w:r>
      <w:proofErr w:type="spellStart"/>
      <w:r w:rsidR="00187EA7">
        <w:rPr>
          <w:rFonts w:ascii="Times New Roman" w:hAnsi="Times New Roman" w:cs="Times New Roman"/>
          <w:sz w:val="24"/>
          <w:szCs w:val="24"/>
        </w:rPr>
        <w:t>administr</w:t>
      </w:r>
      <w:r w:rsidR="007A3F39">
        <w:rPr>
          <w:rFonts w:ascii="Times New Roman" w:hAnsi="Times New Roman" w:cs="Times New Roman"/>
          <w:sz w:val="24"/>
          <w:szCs w:val="24"/>
        </w:rPr>
        <w:t>a</w:t>
      </w:r>
      <w:r w:rsidR="00187EA7">
        <w:rPr>
          <w:rFonts w:ascii="Times New Roman" w:hAnsi="Times New Roman" w:cs="Times New Roman"/>
          <w:sz w:val="24"/>
          <w:szCs w:val="24"/>
        </w:rPr>
        <w:t>tívne-právnych</w:t>
      </w:r>
      <w:proofErr w:type="spellEnd"/>
      <w:r w:rsidR="00187EA7">
        <w:rPr>
          <w:rFonts w:ascii="Times New Roman" w:hAnsi="Times New Roman" w:cs="Times New Roman"/>
          <w:sz w:val="24"/>
          <w:szCs w:val="24"/>
        </w:rPr>
        <w:t xml:space="preserve"> nástrojov ochrany </w:t>
      </w:r>
      <w:proofErr w:type="spellStart"/>
      <w:r w:rsidR="00187EA7">
        <w:rPr>
          <w:rFonts w:ascii="Times New Roman" w:hAnsi="Times New Roman" w:cs="Times New Roman"/>
          <w:sz w:val="24"/>
          <w:szCs w:val="24"/>
        </w:rPr>
        <w:t>TANAPu</w:t>
      </w:r>
      <w:proofErr w:type="spellEnd"/>
      <w:r w:rsidR="00187EA7">
        <w:rPr>
          <w:rFonts w:ascii="Times New Roman" w:hAnsi="Times New Roman" w:cs="Times New Roman"/>
          <w:sz w:val="24"/>
          <w:szCs w:val="24"/>
        </w:rPr>
        <w:t xml:space="preserve"> prejavila v období spracovávania kalamit</w:t>
      </w:r>
      <w:r w:rsidR="007A3F39">
        <w:rPr>
          <w:rFonts w:ascii="Times New Roman" w:hAnsi="Times New Roman" w:cs="Times New Roman"/>
          <w:sz w:val="24"/>
          <w:szCs w:val="24"/>
        </w:rPr>
        <w:t>nej drevnej hmoty po novembri 2004. § 15 ods. 1 písm. b) a d) ZOPK zakazuje na území, na ktorom platí štvrtý stupeň ochrany ťažiť drevnú hmotu holorubným hospodárskym spôsobom a aplikovať chemické látky a hnojivá. Ustanovenie § 16 ods. 1 písm. b) a f) ZOPK zase na území, na ktorom platí piaty stupeň ochrany zakazuje zasiahnuť do lesného porastu a poškodiť vegetačný a pôdny kryt a zakazuje rušiť pokoj a ticho.</w:t>
      </w:r>
      <w:r w:rsidR="00960366">
        <w:rPr>
          <w:rFonts w:ascii="Times New Roman" w:hAnsi="Times New Roman" w:cs="Times New Roman"/>
          <w:sz w:val="24"/>
          <w:szCs w:val="24"/>
        </w:rPr>
        <w:t xml:space="preserve"> Systém jednotlivých zákazov však úzko súvisí s udeľovaním príslušných výnimiek z týchto zákazov, o ktorých je bližšie pojednávané v nasledujúcej časti tejto kapitoly.</w:t>
      </w:r>
      <w:r w:rsidR="00960366">
        <w:rPr>
          <w:rFonts w:ascii="Times New Roman" w:hAnsi="Times New Roman" w:cs="Times New Roman"/>
          <w:sz w:val="24"/>
          <w:szCs w:val="24"/>
        </w:rPr>
        <w:tab/>
      </w:r>
      <w:r w:rsidR="00960366">
        <w:rPr>
          <w:rFonts w:ascii="Times New Roman" w:hAnsi="Times New Roman" w:cs="Times New Roman"/>
          <w:sz w:val="24"/>
          <w:szCs w:val="24"/>
        </w:rPr>
        <w:tab/>
      </w:r>
      <w:r w:rsidR="00960366">
        <w:rPr>
          <w:rFonts w:ascii="Times New Roman" w:hAnsi="Times New Roman" w:cs="Times New Roman"/>
          <w:sz w:val="24"/>
          <w:szCs w:val="24"/>
        </w:rPr>
        <w:tab/>
      </w:r>
      <w:r w:rsidR="00960366">
        <w:rPr>
          <w:rFonts w:ascii="Times New Roman" w:hAnsi="Times New Roman" w:cs="Times New Roman"/>
          <w:sz w:val="24"/>
          <w:szCs w:val="24"/>
        </w:rPr>
        <w:tab/>
      </w:r>
      <w:r w:rsidR="00960366">
        <w:rPr>
          <w:rFonts w:ascii="Times New Roman" w:hAnsi="Times New Roman" w:cs="Times New Roman"/>
          <w:sz w:val="24"/>
          <w:szCs w:val="24"/>
        </w:rPr>
        <w:tab/>
      </w:r>
      <w:r w:rsidR="00E13624">
        <w:rPr>
          <w:rFonts w:ascii="Times New Roman" w:hAnsi="Times New Roman" w:cs="Times New Roman"/>
          <w:sz w:val="24"/>
          <w:szCs w:val="24"/>
        </w:rPr>
        <w:tab/>
      </w:r>
      <w:r w:rsidR="00E13624">
        <w:rPr>
          <w:rFonts w:ascii="Times New Roman" w:hAnsi="Times New Roman" w:cs="Times New Roman"/>
          <w:sz w:val="24"/>
          <w:szCs w:val="24"/>
        </w:rPr>
        <w:tab/>
      </w:r>
      <w:r w:rsidR="00E13624">
        <w:rPr>
          <w:rFonts w:ascii="Times New Roman" w:hAnsi="Times New Roman" w:cs="Times New Roman"/>
          <w:sz w:val="24"/>
          <w:szCs w:val="24"/>
        </w:rPr>
        <w:tab/>
      </w:r>
      <w:r w:rsidR="00E2627E">
        <w:rPr>
          <w:rFonts w:ascii="Times New Roman" w:hAnsi="Times New Roman" w:cs="Times New Roman"/>
          <w:sz w:val="24"/>
          <w:szCs w:val="24"/>
        </w:rPr>
        <w:t>Možno sa len stotožniť s názorom, že aj keď nie je možné všetky povinnosti stanoviť priamo zákonom, je potreba v jednotlivých zákonoch vzťahujúcich sa na ochranu životného prostredia hľadať povinnosti rámcovej povahy, ktoré bude možné v budúcnosti vo väčšej miere konkretizovať s využitím dostupných poznatkov v záujme ochrany prírody. ,,</w:t>
      </w:r>
      <w:proofErr w:type="spellStart"/>
      <w:r w:rsidR="00E2627E">
        <w:rPr>
          <w:rFonts w:ascii="Times New Roman" w:hAnsi="Times New Roman" w:cs="Times New Roman"/>
          <w:sz w:val="24"/>
          <w:szCs w:val="24"/>
        </w:rPr>
        <w:t>Postupně</w:t>
      </w:r>
      <w:proofErr w:type="spellEnd"/>
      <w:r w:rsidR="00E2627E">
        <w:rPr>
          <w:rFonts w:ascii="Times New Roman" w:hAnsi="Times New Roman" w:cs="Times New Roman"/>
          <w:sz w:val="24"/>
          <w:szCs w:val="24"/>
        </w:rPr>
        <w:t xml:space="preserve"> by </w:t>
      </w:r>
      <w:proofErr w:type="spellStart"/>
      <w:r w:rsidR="00E2627E">
        <w:rPr>
          <w:rFonts w:ascii="Times New Roman" w:hAnsi="Times New Roman" w:cs="Times New Roman"/>
          <w:sz w:val="24"/>
          <w:szCs w:val="24"/>
        </w:rPr>
        <w:t>se</w:t>
      </w:r>
      <w:proofErr w:type="spellEnd"/>
      <w:r w:rsidR="00E2627E">
        <w:rPr>
          <w:rFonts w:ascii="Times New Roman" w:hAnsi="Times New Roman" w:cs="Times New Roman"/>
          <w:sz w:val="24"/>
          <w:szCs w:val="24"/>
        </w:rPr>
        <w:t xml:space="preserve"> tak </w:t>
      </w:r>
      <w:proofErr w:type="spellStart"/>
      <w:r w:rsidR="00E2627E">
        <w:rPr>
          <w:rFonts w:ascii="Times New Roman" w:hAnsi="Times New Roman" w:cs="Times New Roman"/>
          <w:sz w:val="24"/>
          <w:szCs w:val="24"/>
        </w:rPr>
        <w:t>měl</w:t>
      </w:r>
      <w:proofErr w:type="spellEnd"/>
      <w:r w:rsidR="00E2627E">
        <w:rPr>
          <w:rFonts w:ascii="Times New Roman" w:hAnsi="Times New Roman" w:cs="Times New Roman"/>
          <w:sz w:val="24"/>
          <w:szCs w:val="24"/>
        </w:rPr>
        <w:t xml:space="preserve"> na </w:t>
      </w:r>
      <w:proofErr w:type="spellStart"/>
      <w:r w:rsidR="00E2627E">
        <w:rPr>
          <w:rFonts w:ascii="Times New Roman" w:hAnsi="Times New Roman" w:cs="Times New Roman"/>
          <w:sz w:val="24"/>
          <w:szCs w:val="24"/>
        </w:rPr>
        <w:t>nezbytnou</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míru</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zúžit</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prostor</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pro</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volnou</w:t>
      </w:r>
      <w:proofErr w:type="spellEnd"/>
      <w:r w:rsidR="00E2627E">
        <w:rPr>
          <w:rFonts w:ascii="Times New Roman" w:hAnsi="Times New Roman" w:cs="Times New Roman"/>
          <w:sz w:val="24"/>
          <w:szCs w:val="24"/>
        </w:rPr>
        <w:t xml:space="preserve"> úvahu </w:t>
      </w:r>
      <w:proofErr w:type="spellStart"/>
      <w:r w:rsidR="00E2627E">
        <w:rPr>
          <w:rFonts w:ascii="Times New Roman" w:hAnsi="Times New Roman" w:cs="Times New Roman"/>
          <w:sz w:val="24"/>
          <w:szCs w:val="24"/>
        </w:rPr>
        <w:t>správních</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orgánů</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při</w:t>
      </w:r>
      <w:proofErr w:type="spellEnd"/>
      <w:r w:rsidR="00E2627E">
        <w:rPr>
          <w:rFonts w:ascii="Times New Roman" w:hAnsi="Times New Roman" w:cs="Times New Roman"/>
          <w:sz w:val="24"/>
          <w:szCs w:val="24"/>
        </w:rPr>
        <w:t xml:space="preserve"> </w:t>
      </w:r>
      <w:proofErr w:type="spellStart"/>
      <w:r w:rsidR="00E2627E">
        <w:rPr>
          <w:rFonts w:ascii="Times New Roman" w:hAnsi="Times New Roman" w:cs="Times New Roman"/>
          <w:sz w:val="24"/>
          <w:szCs w:val="24"/>
        </w:rPr>
        <w:t>ukládání</w:t>
      </w:r>
      <w:proofErr w:type="spellEnd"/>
      <w:r w:rsidR="00E2627E">
        <w:rPr>
          <w:rFonts w:ascii="Times New Roman" w:hAnsi="Times New Roman" w:cs="Times New Roman"/>
          <w:sz w:val="24"/>
          <w:szCs w:val="24"/>
        </w:rPr>
        <w:t xml:space="preserve"> </w:t>
      </w:r>
      <w:r w:rsidR="00F046F8">
        <w:rPr>
          <w:rFonts w:ascii="Times New Roman" w:hAnsi="Times New Roman" w:cs="Times New Roman"/>
          <w:sz w:val="24"/>
          <w:szCs w:val="24"/>
        </w:rPr>
        <w:t>povinností, a to i v </w:t>
      </w:r>
      <w:proofErr w:type="spellStart"/>
      <w:r w:rsidR="00F046F8">
        <w:rPr>
          <w:rFonts w:ascii="Times New Roman" w:hAnsi="Times New Roman" w:cs="Times New Roman"/>
          <w:sz w:val="24"/>
          <w:szCs w:val="24"/>
        </w:rPr>
        <w:t>zájmu</w:t>
      </w:r>
      <w:proofErr w:type="spellEnd"/>
      <w:r w:rsidR="00F046F8">
        <w:rPr>
          <w:rFonts w:ascii="Times New Roman" w:hAnsi="Times New Roman" w:cs="Times New Roman"/>
          <w:sz w:val="24"/>
          <w:szCs w:val="24"/>
        </w:rPr>
        <w:t xml:space="preserve"> </w:t>
      </w:r>
      <w:proofErr w:type="spellStart"/>
      <w:r w:rsidR="00F046F8">
        <w:rPr>
          <w:rFonts w:ascii="Times New Roman" w:hAnsi="Times New Roman" w:cs="Times New Roman"/>
          <w:sz w:val="24"/>
          <w:szCs w:val="24"/>
        </w:rPr>
        <w:t>posilování</w:t>
      </w:r>
      <w:proofErr w:type="spellEnd"/>
      <w:r w:rsidR="00F046F8">
        <w:rPr>
          <w:rFonts w:ascii="Times New Roman" w:hAnsi="Times New Roman" w:cs="Times New Roman"/>
          <w:sz w:val="24"/>
          <w:szCs w:val="24"/>
        </w:rPr>
        <w:t xml:space="preserve"> autority práva v </w:t>
      </w:r>
      <w:proofErr w:type="spellStart"/>
      <w:r w:rsidR="00F046F8">
        <w:rPr>
          <w:rFonts w:ascii="Times New Roman" w:hAnsi="Times New Roman" w:cs="Times New Roman"/>
          <w:sz w:val="24"/>
          <w:szCs w:val="24"/>
        </w:rPr>
        <w:t>ochraně</w:t>
      </w:r>
      <w:proofErr w:type="spellEnd"/>
      <w:r w:rsidR="00F046F8">
        <w:rPr>
          <w:rFonts w:ascii="Times New Roman" w:hAnsi="Times New Roman" w:cs="Times New Roman"/>
          <w:sz w:val="24"/>
          <w:szCs w:val="24"/>
        </w:rPr>
        <w:t xml:space="preserve"> </w:t>
      </w:r>
      <w:proofErr w:type="spellStart"/>
      <w:r w:rsidR="00F046F8">
        <w:rPr>
          <w:rFonts w:ascii="Times New Roman" w:hAnsi="Times New Roman" w:cs="Times New Roman"/>
          <w:sz w:val="24"/>
          <w:szCs w:val="24"/>
        </w:rPr>
        <w:t>životního</w:t>
      </w:r>
      <w:proofErr w:type="spellEnd"/>
      <w:r w:rsidR="00F046F8">
        <w:rPr>
          <w:rFonts w:ascii="Times New Roman" w:hAnsi="Times New Roman" w:cs="Times New Roman"/>
          <w:sz w:val="24"/>
          <w:szCs w:val="24"/>
        </w:rPr>
        <w:t xml:space="preserve"> </w:t>
      </w:r>
      <w:proofErr w:type="spellStart"/>
      <w:r w:rsidR="00F046F8">
        <w:rPr>
          <w:rFonts w:ascii="Times New Roman" w:hAnsi="Times New Roman" w:cs="Times New Roman"/>
          <w:sz w:val="24"/>
          <w:szCs w:val="24"/>
        </w:rPr>
        <w:t>prostředí</w:t>
      </w:r>
      <w:proofErr w:type="spellEnd"/>
      <w:r w:rsidR="00F046F8">
        <w:rPr>
          <w:rFonts w:ascii="Times New Roman" w:hAnsi="Times New Roman" w:cs="Times New Roman"/>
          <w:sz w:val="24"/>
          <w:szCs w:val="24"/>
        </w:rPr>
        <w:t>.“</w:t>
      </w:r>
      <w:r w:rsidR="0010599C">
        <w:rPr>
          <w:rStyle w:val="Odkaznapoznmkupodiarou"/>
          <w:rFonts w:ascii="Times New Roman" w:hAnsi="Times New Roman" w:cs="Times New Roman"/>
          <w:sz w:val="24"/>
          <w:szCs w:val="24"/>
        </w:rPr>
        <w:footnoteReference w:id="78"/>
      </w:r>
    </w:p>
    <w:p w:rsidR="00E2627E" w:rsidRPr="00190CC8" w:rsidRDefault="00190CC8" w:rsidP="001222ED">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E2627E" w:rsidRPr="00190CC8">
        <w:rPr>
          <w:rFonts w:ascii="Times New Roman" w:hAnsi="Times New Roman" w:cs="Times New Roman"/>
          <w:b/>
          <w:sz w:val="28"/>
          <w:szCs w:val="28"/>
        </w:rPr>
        <w:t>2 Povolenia, súhlasy, stanoviská a</w:t>
      </w:r>
      <w:r w:rsidR="00F83812">
        <w:rPr>
          <w:rFonts w:ascii="Times New Roman" w:hAnsi="Times New Roman" w:cs="Times New Roman"/>
          <w:b/>
          <w:sz w:val="28"/>
          <w:szCs w:val="28"/>
        </w:rPr>
        <w:t> výnimky z</w:t>
      </w:r>
      <w:r w:rsidR="00BF39B5">
        <w:rPr>
          <w:rFonts w:ascii="Times New Roman" w:hAnsi="Times New Roman" w:cs="Times New Roman"/>
          <w:b/>
          <w:sz w:val="28"/>
          <w:szCs w:val="28"/>
        </w:rPr>
        <w:t>o zákazu</w:t>
      </w:r>
    </w:p>
    <w:p w:rsidR="00BB7834" w:rsidRDefault="00BC6700" w:rsidP="00B63F3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C6700">
        <w:rPr>
          <w:rFonts w:ascii="Times New Roman" w:hAnsi="Times New Roman" w:cs="Times New Roman"/>
          <w:sz w:val="24"/>
          <w:szCs w:val="24"/>
        </w:rPr>
        <w:t xml:space="preserve">Tieto nástroje sú vydávané orgánmi štátnej správy </w:t>
      </w:r>
      <w:r w:rsidR="00E90847">
        <w:rPr>
          <w:rFonts w:ascii="Times New Roman" w:hAnsi="Times New Roman" w:cs="Times New Roman"/>
          <w:sz w:val="24"/>
          <w:szCs w:val="24"/>
        </w:rPr>
        <w:t>buď ako predpoklad určitej zákonom označenej činnosti, ako podmienka pre vydanie povolenia alebo ako vyjadrenia v podobe požadovaných podkladov pre vydanie určitého rozhodnutia. Základnou funkciou týchto nástrojov je hlavne prevencia v ochrane životného prostredia. ,,</w:t>
      </w:r>
      <w:proofErr w:type="spellStart"/>
      <w:r w:rsidR="00E90847">
        <w:rPr>
          <w:rFonts w:ascii="Times New Roman" w:hAnsi="Times New Roman" w:cs="Times New Roman"/>
          <w:sz w:val="24"/>
          <w:szCs w:val="24"/>
        </w:rPr>
        <w:t>Pokud</w:t>
      </w:r>
      <w:proofErr w:type="spellEnd"/>
      <w:r w:rsidR="00E90847">
        <w:rPr>
          <w:rFonts w:ascii="Times New Roman" w:hAnsi="Times New Roman" w:cs="Times New Roman"/>
          <w:sz w:val="24"/>
          <w:szCs w:val="24"/>
        </w:rPr>
        <w:t xml:space="preserve"> by </w:t>
      </w:r>
      <w:proofErr w:type="spellStart"/>
      <w:r w:rsidR="00E90847">
        <w:rPr>
          <w:rFonts w:ascii="Times New Roman" w:hAnsi="Times New Roman" w:cs="Times New Roman"/>
          <w:sz w:val="24"/>
          <w:szCs w:val="24"/>
        </w:rPr>
        <w:t>se</w:t>
      </w:r>
      <w:proofErr w:type="spellEnd"/>
      <w:r w:rsidR="00E90847">
        <w:rPr>
          <w:rFonts w:ascii="Times New Roman" w:hAnsi="Times New Roman" w:cs="Times New Roman"/>
          <w:sz w:val="24"/>
          <w:szCs w:val="24"/>
        </w:rPr>
        <w:t xml:space="preserve"> určitá </w:t>
      </w:r>
      <w:proofErr w:type="spellStart"/>
      <w:r w:rsidR="00E90847">
        <w:rPr>
          <w:rFonts w:ascii="Times New Roman" w:hAnsi="Times New Roman" w:cs="Times New Roman"/>
          <w:sz w:val="24"/>
          <w:szCs w:val="24"/>
        </w:rPr>
        <w:t>zamýšlená</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činnost</w:t>
      </w:r>
      <w:proofErr w:type="spellEnd"/>
      <w:r w:rsidR="00E90847">
        <w:rPr>
          <w:rFonts w:ascii="Times New Roman" w:hAnsi="Times New Roman" w:cs="Times New Roman"/>
          <w:sz w:val="24"/>
          <w:szCs w:val="24"/>
        </w:rPr>
        <w:t xml:space="preserve"> mohla </w:t>
      </w:r>
      <w:proofErr w:type="spellStart"/>
      <w:r w:rsidR="00E90847">
        <w:rPr>
          <w:rFonts w:ascii="Times New Roman" w:hAnsi="Times New Roman" w:cs="Times New Roman"/>
          <w:sz w:val="24"/>
          <w:szCs w:val="24"/>
        </w:rPr>
        <w:t>dostat</w:t>
      </w:r>
      <w:proofErr w:type="spellEnd"/>
      <w:r w:rsidR="00E90847">
        <w:rPr>
          <w:rFonts w:ascii="Times New Roman" w:hAnsi="Times New Roman" w:cs="Times New Roman"/>
          <w:sz w:val="24"/>
          <w:szCs w:val="24"/>
        </w:rPr>
        <w:t xml:space="preserve"> do rozporu </w:t>
      </w:r>
      <w:proofErr w:type="spellStart"/>
      <w:r w:rsidR="00E90847">
        <w:rPr>
          <w:rFonts w:ascii="Times New Roman" w:hAnsi="Times New Roman" w:cs="Times New Roman"/>
          <w:sz w:val="24"/>
          <w:szCs w:val="24"/>
        </w:rPr>
        <w:t>se</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zájmy</w:t>
      </w:r>
      <w:proofErr w:type="spellEnd"/>
      <w:r w:rsidR="00E90847">
        <w:rPr>
          <w:rFonts w:ascii="Times New Roman" w:hAnsi="Times New Roman" w:cs="Times New Roman"/>
          <w:sz w:val="24"/>
          <w:szCs w:val="24"/>
        </w:rPr>
        <w:t xml:space="preserve"> na ochranu </w:t>
      </w:r>
      <w:proofErr w:type="spellStart"/>
      <w:r w:rsidR="00E90847">
        <w:rPr>
          <w:rFonts w:ascii="Times New Roman" w:hAnsi="Times New Roman" w:cs="Times New Roman"/>
          <w:sz w:val="24"/>
          <w:szCs w:val="24"/>
        </w:rPr>
        <w:t>životního</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prostředí</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lze</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jí</w:t>
      </w:r>
      <w:proofErr w:type="spellEnd"/>
      <w:r w:rsidR="00E90847">
        <w:rPr>
          <w:rFonts w:ascii="Times New Roman" w:hAnsi="Times New Roman" w:cs="Times New Roman"/>
          <w:sz w:val="24"/>
          <w:szCs w:val="24"/>
        </w:rPr>
        <w:t xml:space="preserve"> včas </w:t>
      </w:r>
      <w:proofErr w:type="spellStart"/>
      <w:r w:rsidR="00E90847">
        <w:rPr>
          <w:rFonts w:ascii="Times New Roman" w:hAnsi="Times New Roman" w:cs="Times New Roman"/>
          <w:sz w:val="24"/>
          <w:szCs w:val="24"/>
        </w:rPr>
        <w:t>zabránit</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neudělením</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potřebného</w:t>
      </w:r>
      <w:proofErr w:type="spellEnd"/>
      <w:r w:rsidR="00E90847">
        <w:rPr>
          <w:rFonts w:ascii="Times New Roman" w:hAnsi="Times New Roman" w:cs="Times New Roman"/>
          <w:sz w:val="24"/>
          <w:szCs w:val="24"/>
        </w:rPr>
        <w:t xml:space="preserve"> povolení či </w:t>
      </w:r>
      <w:proofErr w:type="spellStart"/>
      <w:r w:rsidR="00E90847">
        <w:rPr>
          <w:rFonts w:ascii="Times New Roman" w:hAnsi="Times New Roman" w:cs="Times New Roman"/>
          <w:sz w:val="24"/>
          <w:szCs w:val="24"/>
        </w:rPr>
        <w:t>souhlasu</w:t>
      </w:r>
      <w:proofErr w:type="spellEnd"/>
      <w:r w:rsidR="00E90847">
        <w:rPr>
          <w:rFonts w:ascii="Times New Roman" w:hAnsi="Times New Roman" w:cs="Times New Roman"/>
          <w:sz w:val="24"/>
          <w:szCs w:val="24"/>
        </w:rPr>
        <w:t>. V </w:t>
      </w:r>
      <w:proofErr w:type="spellStart"/>
      <w:r w:rsidR="00E90847">
        <w:rPr>
          <w:rFonts w:ascii="Times New Roman" w:hAnsi="Times New Roman" w:cs="Times New Roman"/>
          <w:sz w:val="24"/>
          <w:szCs w:val="24"/>
        </w:rPr>
        <w:t>ostatních</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případech</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kdy</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ji</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povolit</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lze</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se</w:t>
      </w:r>
      <w:proofErr w:type="spellEnd"/>
      <w:r w:rsidR="00E90847">
        <w:rPr>
          <w:rFonts w:ascii="Times New Roman" w:hAnsi="Times New Roman" w:cs="Times New Roman"/>
          <w:sz w:val="24"/>
          <w:szCs w:val="24"/>
        </w:rPr>
        <w:t xml:space="preserve"> tak </w:t>
      </w:r>
      <w:proofErr w:type="spellStart"/>
      <w:r w:rsidR="00E90847">
        <w:rPr>
          <w:rFonts w:ascii="Times New Roman" w:hAnsi="Times New Roman" w:cs="Times New Roman"/>
          <w:sz w:val="24"/>
          <w:szCs w:val="24"/>
        </w:rPr>
        <w:t>může</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stát</w:t>
      </w:r>
      <w:proofErr w:type="spellEnd"/>
      <w:r w:rsidR="00E90847">
        <w:rPr>
          <w:rFonts w:ascii="Times New Roman" w:hAnsi="Times New Roman" w:cs="Times New Roman"/>
          <w:sz w:val="24"/>
          <w:szCs w:val="24"/>
        </w:rPr>
        <w:t xml:space="preserve"> za </w:t>
      </w:r>
      <w:proofErr w:type="spellStart"/>
      <w:r w:rsidR="00E90847">
        <w:rPr>
          <w:rFonts w:ascii="Times New Roman" w:hAnsi="Times New Roman" w:cs="Times New Roman"/>
          <w:sz w:val="24"/>
          <w:szCs w:val="24"/>
        </w:rPr>
        <w:t>podmínek</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které</w:t>
      </w:r>
      <w:proofErr w:type="spellEnd"/>
      <w:r w:rsidR="00E90847">
        <w:rPr>
          <w:rFonts w:ascii="Times New Roman" w:hAnsi="Times New Roman" w:cs="Times New Roman"/>
          <w:sz w:val="24"/>
          <w:szCs w:val="24"/>
        </w:rPr>
        <w:t xml:space="preserve"> by </w:t>
      </w:r>
      <w:proofErr w:type="spellStart"/>
      <w:r w:rsidR="00E90847">
        <w:rPr>
          <w:rFonts w:ascii="Times New Roman" w:hAnsi="Times New Roman" w:cs="Times New Roman"/>
          <w:sz w:val="24"/>
          <w:szCs w:val="24"/>
        </w:rPr>
        <w:t>měli</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vyloučit</w:t>
      </w:r>
      <w:proofErr w:type="spellEnd"/>
      <w:r w:rsidR="00E90847">
        <w:rPr>
          <w:rFonts w:ascii="Times New Roman" w:hAnsi="Times New Roman" w:cs="Times New Roman"/>
          <w:sz w:val="24"/>
          <w:szCs w:val="24"/>
        </w:rPr>
        <w:t xml:space="preserve"> nebo aspoň </w:t>
      </w:r>
      <w:proofErr w:type="spellStart"/>
      <w:r w:rsidR="00E90847">
        <w:rPr>
          <w:rFonts w:ascii="Times New Roman" w:hAnsi="Times New Roman" w:cs="Times New Roman"/>
          <w:sz w:val="24"/>
          <w:szCs w:val="24"/>
        </w:rPr>
        <w:t>zmírnit</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její</w:t>
      </w:r>
      <w:proofErr w:type="spellEnd"/>
      <w:r w:rsidR="00E90847">
        <w:rPr>
          <w:rFonts w:ascii="Times New Roman" w:hAnsi="Times New Roman" w:cs="Times New Roman"/>
          <w:sz w:val="24"/>
          <w:szCs w:val="24"/>
        </w:rPr>
        <w:t xml:space="preserve"> </w:t>
      </w:r>
      <w:proofErr w:type="spellStart"/>
      <w:r w:rsidR="00E90847">
        <w:rPr>
          <w:rFonts w:ascii="Times New Roman" w:hAnsi="Times New Roman" w:cs="Times New Roman"/>
          <w:sz w:val="24"/>
          <w:szCs w:val="24"/>
        </w:rPr>
        <w:t>nepříznivý</w:t>
      </w:r>
      <w:proofErr w:type="spellEnd"/>
      <w:r w:rsidR="00E90847">
        <w:rPr>
          <w:rFonts w:ascii="Times New Roman" w:hAnsi="Times New Roman" w:cs="Times New Roman"/>
          <w:sz w:val="24"/>
          <w:szCs w:val="24"/>
        </w:rPr>
        <w:t xml:space="preserve"> dopad na životní </w:t>
      </w:r>
      <w:proofErr w:type="spellStart"/>
      <w:r w:rsidR="00E90847">
        <w:rPr>
          <w:rFonts w:ascii="Times New Roman" w:hAnsi="Times New Roman" w:cs="Times New Roman"/>
          <w:sz w:val="24"/>
          <w:szCs w:val="24"/>
        </w:rPr>
        <w:t>prostředí</w:t>
      </w:r>
      <w:proofErr w:type="spellEnd"/>
      <w:r w:rsidR="00E90847">
        <w:rPr>
          <w:rFonts w:ascii="Times New Roman" w:hAnsi="Times New Roman" w:cs="Times New Roman"/>
          <w:sz w:val="24"/>
          <w:szCs w:val="24"/>
        </w:rPr>
        <w:t>.“</w:t>
      </w:r>
      <w:r w:rsidR="0010599C">
        <w:rPr>
          <w:rStyle w:val="Odkaznapoznmkupodiarou"/>
          <w:rFonts w:ascii="Times New Roman" w:hAnsi="Times New Roman" w:cs="Times New Roman"/>
          <w:sz w:val="24"/>
          <w:szCs w:val="24"/>
        </w:rPr>
        <w:footnoteReference w:id="79"/>
      </w:r>
      <w:r w:rsidR="00BF39B5">
        <w:rPr>
          <w:rFonts w:ascii="Times New Roman" w:hAnsi="Times New Roman" w:cs="Times New Roman"/>
          <w:sz w:val="24"/>
          <w:szCs w:val="24"/>
        </w:rPr>
        <w:t xml:space="preserve"> </w:t>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t>V súvislosti s </w:t>
      </w:r>
      <w:proofErr w:type="spellStart"/>
      <w:r w:rsidR="00BF39B5">
        <w:rPr>
          <w:rFonts w:ascii="Times New Roman" w:hAnsi="Times New Roman" w:cs="Times New Roman"/>
          <w:sz w:val="24"/>
          <w:szCs w:val="24"/>
        </w:rPr>
        <w:t>TANAPom</w:t>
      </w:r>
      <w:proofErr w:type="spellEnd"/>
      <w:r w:rsidR="00BF39B5">
        <w:rPr>
          <w:rFonts w:ascii="Times New Roman" w:hAnsi="Times New Roman" w:cs="Times New Roman"/>
          <w:sz w:val="24"/>
          <w:szCs w:val="24"/>
        </w:rPr>
        <w:t xml:space="preserve"> a jeho obnovou po veternej kalamite sa stal </w:t>
      </w:r>
      <w:r w:rsidR="00BF39B5">
        <w:rPr>
          <w:rFonts w:ascii="Times New Roman" w:hAnsi="Times New Roman" w:cs="Times New Roman"/>
          <w:sz w:val="24"/>
          <w:szCs w:val="24"/>
        </w:rPr>
        <w:lastRenderedPageBreak/>
        <w:t xml:space="preserve">najpoužívanejším </w:t>
      </w:r>
      <w:proofErr w:type="spellStart"/>
      <w:r w:rsidR="00BF39B5">
        <w:rPr>
          <w:rFonts w:ascii="Times New Roman" w:hAnsi="Times New Roman" w:cs="Times New Roman"/>
          <w:sz w:val="24"/>
          <w:szCs w:val="24"/>
        </w:rPr>
        <w:t>administratívne-právnym</w:t>
      </w:r>
      <w:proofErr w:type="spellEnd"/>
      <w:r w:rsidR="00BF39B5">
        <w:rPr>
          <w:rFonts w:ascii="Times New Roman" w:hAnsi="Times New Roman" w:cs="Times New Roman"/>
          <w:sz w:val="24"/>
          <w:szCs w:val="24"/>
        </w:rPr>
        <w:t xml:space="preserve"> nástrojom ochrany systém výnimiek z podmienok ochrany chránených území, ktorých právn</w:t>
      </w:r>
      <w:r w:rsidR="00FF229B">
        <w:rPr>
          <w:rFonts w:ascii="Times New Roman" w:hAnsi="Times New Roman" w:cs="Times New Roman"/>
          <w:sz w:val="24"/>
          <w:szCs w:val="24"/>
        </w:rPr>
        <w:t>y režim je upravený v ustanoveniach</w:t>
      </w:r>
      <w:r w:rsidR="00BF39B5">
        <w:rPr>
          <w:rFonts w:ascii="Times New Roman" w:hAnsi="Times New Roman" w:cs="Times New Roman"/>
          <w:sz w:val="24"/>
          <w:szCs w:val="24"/>
        </w:rPr>
        <w:t xml:space="preserve"> §</w:t>
      </w:r>
      <w:r w:rsidR="00FF229B">
        <w:rPr>
          <w:rFonts w:ascii="Times New Roman" w:hAnsi="Times New Roman" w:cs="Times New Roman"/>
          <w:sz w:val="24"/>
          <w:szCs w:val="24"/>
        </w:rPr>
        <w:t>§</w:t>
      </w:r>
      <w:r w:rsidR="00BF39B5">
        <w:rPr>
          <w:rFonts w:ascii="Times New Roman" w:hAnsi="Times New Roman" w:cs="Times New Roman"/>
          <w:sz w:val="24"/>
          <w:szCs w:val="24"/>
        </w:rPr>
        <w:t xml:space="preserve"> 29 </w:t>
      </w:r>
      <w:r w:rsidR="00FF229B">
        <w:rPr>
          <w:rFonts w:ascii="Times New Roman" w:hAnsi="Times New Roman" w:cs="Times New Roman"/>
          <w:sz w:val="24"/>
          <w:szCs w:val="24"/>
        </w:rPr>
        <w:t xml:space="preserve">a 40 </w:t>
      </w:r>
      <w:r w:rsidR="00BF39B5">
        <w:rPr>
          <w:rFonts w:ascii="Times New Roman" w:hAnsi="Times New Roman" w:cs="Times New Roman"/>
          <w:sz w:val="24"/>
          <w:szCs w:val="24"/>
        </w:rPr>
        <w:t>ZOPK. Tento systém umožňuje udeliť výnimku zo zákazu činnosti v druhom až piatom stupni ochrany z</w:t>
      </w:r>
      <w:r w:rsidR="00FF229B">
        <w:rPr>
          <w:rFonts w:ascii="Times New Roman" w:hAnsi="Times New Roman" w:cs="Times New Roman"/>
          <w:sz w:val="24"/>
          <w:szCs w:val="24"/>
        </w:rPr>
        <w:t>o zákonom stanovených dôvodov a výnimky z podmienok ochrany chránených druhov, vybraných druhov rastlín a živočíchov.</w:t>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BF39B5">
        <w:rPr>
          <w:rFonts w:ascii="Times New Roman" w:hAnsi="Times New Roman" w:cs="Times New Roman"/>
          <w:sz w:val="24"/>
          <w:szCs w:val="24"/>
        </w:rPr>
        <w:tab/>
      </w:r>
      <w:r w:rsidR="00FF229B">
        <w:rPr>
          <w:rFonts w:ascii="Times New Roman" w:hAnsi="Times New Roman" w:cs="Times New Roman"/>
          <w:sz w:val="24"/>
          <w:szCs w:val="24"/>
        </w:rPr>
        <w:t>Systém výnimiek sa stal</w:t>
      </w:r>
      <w:r w:rsidR="00BF39B5">
        <w:rPr>
          <w:rFonts w:ascii="Times New Roman" w:hAnsi="Times New Roman" w:cs="Times New Roman"/>
          <w:sz w:val="24"/>
          <w:szCs w:val="24"/>
        </w:rPr>
        <w:t xml:space="preserve"> hojne využívaným predovšetkým v období spracovávania kalamitnej drevnej hmoty, v čase keď proti sebe stáli </w:t>
      </w:r>
      <w:r w:rsidR="002B3E31">
        <w:rPr>
          <w:rFonts w:ascii="Times New Roman" w:hAnsi="Times New Roman" w:cs="Times New Roman"/>
          <w:sz w:val="24"/>
          <w:szCs w:val="24"/>
        </w:rPr>
        <w:t xml:space="preserve">záujmy Štátnych lesov spočívajúce v spracovaní v podstate väčšiny padnutého dreva a záujmy ochranárov v znamení ponechania časti z tejto kalamitnej drevnej hmoty v najprísnejšie chránených častiach NP na </w:t>
      </w:r>
      <w:proofErr w:type="spellStart"/>
      <w:r w:rsidR="002B3E31">
        <w:rPr>
          <w:rFonts w:ascii="Times New Roman" w:hAnsi="Times New Roman" w:cs="Times New Roman"/>
          <w:sz w:val="24"/>
          <w:szCs w:val="24"/>
        </w:rPr>
        <w:t>samovývoj</w:t>
      </w:r>
      <w:proofErr w:type="spellEnd"/>
      <w:r w:rsidR="002B3E31">
        <w:rPr>
          <w:rFonts w:ascii="Times New Roman" w:hAnsi="Times New Roman" w:cs="Times New Roman"/>
          <w:sz w:val="24"/>
          <w:szCs w:val="24"/>
        </w:rPr>
        <w:t>.</w:t>
      </w:r>
      <w:r w:rsidR="00FF229B">
        <w:rPr>
          <w:rFonts w:ascii="Times New Roman" w:hAnsi="Times New Roman" w:cs="Times New Roman"/>
          <w:sz w:val="24"/>
          <w:szCs w:val="24"/>
        </w:rPr>
        <w:tab/>
      </w:r>
      <w:r w:rsidR="00BB7834">
        <w:rPr>
          <w:rFonts w:ascii="Times New Roman" w:hAnsi="Times New Roman" w:cs="Times New Roman"/>
          <w:sz w:val="24"/>
          <w:szCs w:val="24"/>
        </w:rPr>
        <w:t xml:space="preserve">Najväčší rozpor pri udeľovaní výnimiek zo zákazu činnosti nastal v NPR Tichá a Kôprová dolina v navrhovanej A zóne NP. </w:t>
      </w:r>
      <w:r w:rsidR="00E304A1">
        <w:rPr>
          <w:rFonts w:ascii="Times New Roman" w:hAnsi="Times New Roman" w:cs="Times New Roman"/>
          <w:sz w:val="24"/>
          <w:szCs w:val="24"/>
        </w:rPr>
        <w:t>Jedná sa o územia, ktorých väčšina plochy zasahuje do 5. stupňa ochrany, v ktorom je podľa § 16 ods. 1 písm. b) ZOPK zakázané zasiahnuť do lesného porastu a poškodiť vegetačný a pôdny kryt a podľa písm. f) zakázané rušiť pokoj a tich</w:t>
      </w:r>
      <w:r w:rsidR="006A2C76">
        <w:rPr>
          <w:rFonts w:ascii="Times New Roman" w:hAnsi="Times New Roman" w:cs="Times New Roman"/>
          <w:sz w:val="24"/>
          <w:szCs w:val="24"/>
        </w:rPr>
        <w:t xml:space="preserve">o. </w:t>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r>
      <w:r w:rsidR="00A85CF1">
        <w:rPr>
          <w:rFonts w:ascii="Times New Roman" w:hAnsi="Times New Roman" w:cs="Times New Roman"/>
          <w:sz w:val="24"/>
          <w:szCs w:val="24"/>
        </w:rPr>
        <w:tab/>
        <w:t xml:space="preserve">ŠL </w:t>
      </w:r>
      <w:proofErr w:type="spellStart"/>
      <w:r w:rsidR="00A85CF1">
        <w:rPr>
          <w:rFonts w:ascii="Times New Roman" w:hAnsi="Times New Roman" w:cs="Times New Roman"/>
          <w:sz w:val="24"/>
          <w:szCs w:val="24"/>
        </w:rPr>
        <w:t>TANAPu</w:t>
      </w:r>
      <w:proofErr w:type="spellEnd"/>
      <w:r w:rsidR="00A85CF1">
        <w:rPr>
          <w:rFonts w:ascii="Times New Roman" w:hAnsi="Times New Roman" w:cs="Times New Roman"/>
          <w:sz w:val="24"/>
          <w:szCs w:val="24"/>
        </w:rPr>
        <w:t xml:space="preserve"> v týchto najprísnejšie chránených lokalitách </w:t>
      </w:r>
      <w:r w:rsidR="005812DC">
        <w:rPr>
          <w:rFonts w:ascii="Times New Roman" w:hAnsi="Times New Roman" w:cs="Times New Roman"/>
          <w:sz w:val="24"/>
          <w:szCs w:val="24"/>
        </w:rPr>
        <w:t xml:space="preserve">NP </w:t>
      </w:r>
      <w:r w:rsidR="00310FA6">
        <w:rPr>
          <w:rFonts w:ascii="Times New Roman" w:hAnsi="Times New Roman" w:cs="Times New Roman"/>
          <w:sz w:val="24"/>
          <w:szCs w:val="24"/>
        </w:rPr>
        <w:t xml:space="preserve">začali s ťažbou kalamitného dreva </w:t>
      </w:r>
      <w:r w:rsidR="00E83058">
        <w:rPr>
          <w:rFonts w:ascii="Times New Roman" w:hAnsi="Times New Roman" w:cs="Times New Roman"/>
          <w:sz w:val="24"/>
          <w:szCs w:val="24"/>
        </w:rPr>
        <w:t xml:space="preserve">ešte v roku </w:t>
      </w:r>
      <w:r w:rsidR="008E1042">
        <w:rPr>
          <w:rFonts w:ascii="Times New Roman" w:hAnsi="Times New Roman" w:cs="Times New Roman"/>
          <w:sz w:val="24"/>
          <w:szCs w:val="24"/>
        </w:rPr>
        <w:t>2005 na základe rozhodnuti</w:t>
      </w:r>
      <w:r w:rsidR="00E83058">
        <w:rPr>
          <w:rFonts w:ascii="Times New Roman" w:hAnsi="Times New Roman" w:cs="Times New Roman"/>
          <w:sz w:val="24"/>
          <w:szCs w:val="24"/>
        </w:rPr>
        <w:t xml:space="preserve">a Okresného riaditeľstva Hasičského a záchranného zboru v Poprade a pokračovali </w:t>
      </w:r>
      <w:r w:rsidR="005812DC">
        <w:rPr>
          <w:rFonts w:ascii="Times New Roman" w:hAnsi="Times New Roman" w:cs="Times New Roman"/>
          <w:sz w:val="24"/>
          <w:szCs w:val="24"/>
        </w:rPr>
        <w:t>v</w:t>
      </w:r>
      <w:r w:rsidR="00310FA6">
        <w:rPr>
          <w:rFonts w:ascii="Times New Roman" w:hAnsi="Times New Roman" w:cs="Times New Roman"/>
          <w:sz w:val="24"/>
          <w:szCs w:val="24"/>
        </w:rPr>
        <w:t xml:space="preserve"> roku </w:t>
      </w:r>
      <w:r w:rsidR="005417EB">
        <w:rPr>
          <w:rFonts w:ascii="Times New Roman" w:hAnsi="Times New Roman" w:cs="Times New Roman"/>
          <w:sz w:val="24"/>
          <w:szCs w:val="24"/>
        </w:rPr>
        <w:t>2007</w:t>
      </w:r>
      <w:r w:rsidR="00310FA6">
        <w:rPr>
          <w:rFonts w:ascii="Times New Roman" w:hAnsi="Times New Roman" w:cs="Times New Roman"/>
          <w:sz w:val="24"/>
          <w:szCs w:val="24"/>
        </w:rPr>
        <w:t xml:space="preserve"> na základe o</w:t>
      </w:r>
      <w:r w:rsidR="005812DC">
        <w:rPr>
          <w:rFonts w:ascii="Times New Roman" w:hAnsi="Times New Roman" w:cs="Times New Roman"/>
          <w:sz w:val="24"/>
          <w:szCs w:val="24"/>
        </w:rPr>
        <w:t>dborné</w:t>
      </w:r>
      <w:r w:rsidR="00310FA6">
        <w:rPr>
          <w:rFonts w:ascii="Times New Roman" w:hAnsi="Times New Roman" w:cs="Times New Roman"/>
          <w:sz w:val="24"/>
          <w:szCs w:val="24"/>
        </w:rPr>
        <w:t>ho</w:t>
      </w:r>
      <w:r w:rsidR="005812DC">
        <w:rPr>
          <w:rFonts w:ascii="Times New Roman" w:hAnsi="Times New Roman" w:cs="Times New Roman"/>
          <w:sz w:val="24"/>
          <w:szCs w:val="24"/>
        </w:rPr>
        <w:t xml:space="preserve"> sta</w:t>
      </w:r>
      <w:r w:rsidR="00310FA6">
        <w:rPr>
          <w:rFonts w:ascii="Times New Roman" w:hAnsi="Times New Roman" w:cs="Times New Roman"/>
          <w:sz w:val="24"/>
          <w:szCs w:val="24"/>
        </w:rPr>
        <w:t>noviska</w:t>
      </w:r>
      <w:r w:rsidR="005812DC">
        <w:rPr>
          <w:rFonts w:ascii="Times New Roman" w:hAnsi="Times New Roman" w:cs="Times New Roman"/>
          <w:sz w:val="24"/>
          <w:szCs w:val="24"/>
        </w:rPr>
        <w:t xml:space="preserve"> Krajského úradu životného prostredia v Prešove </w:t>
      </w:r>
      <w:r w:rsidR="005417EB">
        <w:rPr>
          <w:rFonts w:ascii="Times New Roman" w:hAnsi="Times New Roman" w:cs="Times New Roman"/>
          <w:sz w:val="24"/>
          <w:szCs w:val="24"/>
        </w:rPr>
        <w:t xml:space="preserve">č. p. 1/2007/00609/-02 zo dňa 10. apríla 2007. V tomto odbornom stanovisku je uvedené, že predmetná činnosť ŠL </w:t>
      </w:r>
      <w:proofErr w:type="spellStart"/>
      <w:r w:rsidR="005417EB">
        <w:rPr>
          <w:rFonts w:ascii="Times New Roman" w:hAnsi="Times New Roman" w:cs="Times New Roman"/>
          <w:sz w:val="24"/>
          <w:szCs w:val="24"/>
        </w:rPr>
        <w:t>TANAPu</w:t>
      </w:r>
      <w:proofErr w:type="spellEnd"/>
      <w:r w:rsidR="005417EB">
        <w:rPr>
          <w:rFonts w:ascii="Times New Roman" w:hAnsi="Times New Roman" w:cs="Times New Roman"/>
          <w:sz w:val="24"/>
          <w:szCs w:val="24"/>
        </w:rPr>
        <w:t xml:space="preserve"> nie je v zmysle § 28 ods. 2 ZOPK ,,zásahom do územia, ktorý môže spôsobiť podstatné zmeny v biologickej rozmanitosti, štruktúre a funkcii ekosystémov“</w:t>
      </w:r>
      <w:r w:rsidR="005417EB">
        <w:rPr>
          <w:rStyle w:val="Odkaznapoznmkupodiarou"/>
          <w:rFonts w:ascii="Times New Roman" w:hAnsi="Times New Roman" w:cs="Times New Roman"/>
          <w:sz w:val="24"/>
          <w:szCs w:val="24"/>
        </w:rPr>
        <w:footnoteReference w:id="80"/>
      </w:r>
      <w:r w:rsidR="005417EB">
        <w:rPr>
          <w:rFonts w:ascii="Times New Roman" w:hAnsi="Times New Roman" w:cs="Times New Roman"/>
          <w:sz w:val="24"/>
          <w:szCs w:val="24"/>
        </w:rPr>
        <w:t xml:space="preserve"> a preto na jeho základe nie je potrebné žiadať o súhlas na zásah do biotopu, ktorým sa biotop môže poškodiť alebo zničiť </w:t>
      </w:r>
      <w:r w:rsidR="00B016D1">
        <w:rPr>
          <w:rFonts w:ascii="Times New Roman" w:hAnsi="Times New Roman" w:cs="Times New Roman"/>
          <w:sz w:val="24"/>
          <w:szCs w:val="24"/>
        </w:rPr>
        <w:t xml:space="preserve">podľa § 12 písm. g) ZOPK. </w:t>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E83058">
        <w:rPr>
          <w:rFonts w:ascii="Times New Roman" w:hAnsi="Times New Roman" w:cs="Times New Roman"/>
          <w:sz w:val="24"/>
          <w:szCs w:val="24"/>
        </w:rPr>
        <w:tab/>
      </w:r>
      <w:r w:rsidR="00B016D1">
        <w:rPr>
          <w:rFonts w:ascii="Times New Roman" w:hAnsi="Times New Roman" w:cs="Times New Roman"/>
          <w:sz w:val="24"/>
          <w:szCs w:val="24"/>
        </w:rPr>
        <w:t>Problémom tohto vyjadrenia však je jeho právna záväznosť. Interpretácia inštitútu odborného stanoviska môže vyvolať domnienku, že v prípade negatívneho stanoviska (,,nie je zásahom“)</w:t>
      </w:r>
      <w:r w:rsidR="002261B6">
        <w:rPr>
          <w:rFonts w:ascii="Times New Roman" w:hAnsi="Times New Roman" w:cs="Times New Roman"/>
          <w:sz w:val="24"/>
          <w:szCs w:val="24"/>
        </w:rPr>
        <w:t xml:space="preserve"> k vykonávaniu navrhovaných činností nie je potrebné získanie výnimiek, eventuálne splnenie iných, zákonom stanovených podmienok ako napr. posudzovanie vplyvov na </w:t>
      </w:r>
      <w:r w:rsidR="00763810">
        <w:rPr>
          <w:rFonts w:ascii="Times New Roman" w:hAnsi="Times New Roman" w:cs="Times New Roman"/>
          <w:sz w:val="24"/>
          <w:szCs w:val="24"/>
        </w:rPr>
        <w:t xml:space="preserve">životné prostredie. Odborné stanovisko nenahrádza rozhodnutie o povolení činnosti. </w:t>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8E1042">
        <w:rPr>
          <w:rFonts w:ascii="Times New Roman" w:hAnsi="Times New Roman" w:cs="Times New Roman"/>
          <w:sz w:val="24"/>
          <w:szCs w:val="24"/>
        </w:rPr>
        <w:tab/>
      </w:r>
      <w:r w:rsidR="00763810">
        <w:rPr>
          <w:rFonts w:ascii="Times New Roman" w:hAnsi="Times New Roman" w:cs="Times New Roman"/>
          <w:sz w:val="24"/>
          <w:szCs w:val="24"/>
        </w:rPr>
        <w:t xml:space="preserve">ŠL </w:t>
      </w:r>
      <w:proofErr w:type="spellStart"/>
      <w:r w:rsidR="00763810">
        <w:rPr>
          <w:rFonts w:ascii="Times New Roman" w:hAnsi="Times New Roman" w:cs="Times New Roman"/>
          <w:sz w:val="24"/>
          <w:szCs w:val="24"/>
        </w:rPr>
        <w:t>TANAPu</w:t>
      </w:r>
      <w:proofErr w:type="spellEnd"/>
      <w:r w:rsidR="00763810">
        <w:rPr>
          <w:rFonts w:ascii="Times New Roman" w:hAnsi="Times New Roman" w:cs="Times New Roman"/>
          <w:sz w:val="24"/>
          <w:szCs w:val="24"/>
        </w:rPr>
        <w:t xml:space="preserve"> pri spracovávaní kalamitnej drevnej hmoty v NPR Tichá a Kôprová dolina nepostupovali zákonom stanoveným spôsobom a svoju činnosť realizovali bez udelenia výnimky v zmysle § 40 ods. 2 a 3 ZOPK z podmienok ochrany chránených druhov </w:t>
      </w:r>
      <w:r w:rsidR="00763810">
        <w:rPr>
          <w:rFonts w:ascii="Times New Roman" w:hAnsi="Times New Roman" w:cs="Times New Roman"/>
          <w:sz w:val="24"/>
          <w:szCs w:val="24"/>
        </w:rPr>
        <w:lastRenderedPageBreak/>
        <w:t>uvedených podľa § 35 ods. 1 ZOPK. V rámci danej činnosti neprebehlo ani posudzovanie vplyvov na životné prostredie podľa zákona EIA a tak nedošlo k preukázaniu toho, či posudzovaná činnosť bude alebo nebude mať negatívny vplyv na priaznivý stav dotknutého územia z pohľadu jeho ochrany a z pohľadu priaznivého stavu dotknutých druhov a ich ochrany podľa § 40 ods. 1 ZOPK. K danému zásahu teda nebola povolená výnimka podľa § 40 ods. 2 a 3 ZOPK zo strany MŽP SR.</w:t>
      </w:r>
      <w:r w:rsidR="00763810">
        <w:rPr>
          <w:rStyle w:val="Odkaznapoznmkupodiarou"/>
          <w:rFonts w:ascii="Times New Roman" w:hAnsi="Times New Roman" w:cs="Times New Roman"/>
          <w:sz w:val="24"/>
          <w:szCs w:val="24"/>
        </w:rPr>
        <w:footnoteReference w:id="81"/>
      </w:r>
      <w:r w:rsidR="008E1042">
        <w:rPr>
          <w:rFonts w:ascii="Times New Roman" w:hAnsi="Times New Roman" w:cs="Times New Roman"/>
          <w:sz w:val="24"/>
          <w:szCs w:val="24"/>
        </w:rPr>
        <w:t xml:space="preserve"> </w:t>
      </w:r>
      <w:r w:rsidR="008E1042">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r>
      <w:r w:rsidR="005651BB">
        <w:rPr>
          <w:rFonts w:ascii="Times New Roman" w:hAnsi="Times New Roman" w:cs="Times New Roman"/>
          <w:sz w:val="24"/>
          <w:szCs w:val="24"/>
        </w:rPr>
        <w:tab/>
        <w:t xml:space="preserve">Aj na uvedenom prípade možno demonštrovať </w:t>
      </w:r>
      <w:r w:rsidR="00B63F33">
        <w:rPr>
          <w:rFonts w:ascii="Times New Roman" w:hAnsi="Times New Roman" w:cs="Times New Roman"/>
          <w:sz w:val="24"/>
          <w:szCs w:val="24"/>
        </w:rPr>
        <w:t xml:space="preserve">súčasný stav inštitútu výnimiek zo zákazov podľa ZOPK. Systém výnimiek sa snažia mnohé orgány </w:t>
      </w:r>
      <w:r w:rsidR="008E1042">
        <w:rPr>
          <w:rFonts w:ascii="Times New Roman" w:hAnsi="Times New Roman" w:cs="Times New Roman"/>
          <w:sz w:val="24"/>
          <w:szCs w:val="24"/>
        </w:rPr>
        <w:tab/>
      </w:r>
      <w:r w:rsidR="00B63F33">
        <w:rPr>
          <w:rFonts w:ascii="Times New Roman" w:hAnsi="Times New Roman" w:cs="Times New Roman"/>
          <w:sz w:val="24"/>
          <w:szCs w:val="24"/>
        </w:rPr>
        <w:t>obchádzať</w:t>
      </w:r>
      <w:r w:rsidR="001A03DC">
        <w:rPr>
          <w:rFonts w:ascii="Times New Roman" w:hAnsi="Times New Roman" w:cs="Times New Roman"/>
          <w:sz w:val="24"/>
          <w:szCs w:val="24"/>
        </w:rPr>
        <w:t xml:space="preserve"> právne </w:t>
      </w:r>
      <w:r w:rsidR="000859F7">
        <w:rPr>
          <w:rFonts w:ascii="Times New Roman" w:hAnsi="Times New Roman" w:cs="Times New Roman"/>
          <w:sz w:val="24"/>
          <w:szCs w:val="24"/>
        </w:rPr>
        <w:t>nezáväznými stanoviskami alebo vyjadreniami, ktoré nemajú povahu právoplatných rozhodnutí resp. je systém výnimiek zo zákazov zneužívaný pre príl</w:t>
      </w:r>
      <w:r w:rsidR="001D0AD2">
        <w:rPr>
          <w:rFonts w:ascii="Times New Roman" w:hAnsi="Times New Roman" w:cs="Times New Roman"/>
          <w:sz w:val="24"/>
          <w:szCs w:val="24"/>
        </w:rPr>
        <w:t xml:space="preserve">išnú </w:t>
      </w:r>
      <w:proofErr w:type="spellStart"/>
      <w:r w:rsidR="001D0AD2">
        <w:rPr>
          <w:rFonts w:ascii="Times New Roman" w:hAnsi="Times New Roman" w:cs="Times New Roman"/>
          <w:sz w:val="24"/>
          <w:szCs w:val="24"/>
        </w:rPr>
        <w:t>ne</w:t>
      </w:r>
      <w:r w:rsidR="001A03DC">
        <w:rPr>
          <w:rFonts w:ascii="Times New Roman" w:hAnsi="Times New Roman" w:cs="Times New Roman"/>
          <w:sz w:val="24"/>
          <w:szCs w:val="24"/>
        </w:rPr>
        <w:t>konkrétnosť</w:t>
      </w:r>
      <w:proofErr w:type="spellEnd"/>
      <w:r w:rsidR="001A03DC">
        <w:rPr>
          <w:rFonts w:ascii="Times New Roman" w:hAnsi="Times New Roman" w:cs="Times New Roman"/>
          <w:sz w:val="24"/>
          <w:szCs w:val="24"/>
        </w:rPr>
        <w:t xml:space="preserve"> jednotlivých zákonných dôvodov, pre ktoré výnimku z príslušnej ochrany možno udeliť.</w:t>
      </w:r>
      <w:r w:rsidR="001A03DC">
        <w:rPr>
          <w:rFonts w:ascii="Times New Roman" w:hAnsi="Times New Roman" w:cs="Times New Roman"/>
          <w:sz w:val="24"/>
          <w:szCs w:val="24"/>
        </w:rPr>
        <w:tab/>
        <w:t xml:space="preserve">K tomu aby systém výnimiek zo zákazov nadobudol vážnosti a stal sa skutočne efektívnym nástrojom ochrany prírody </w:t>
      </w:r>
      <w:proofErr w:type="spellStart"/>
      <w:r w:rsidR="001A03DC">
        <w:rPr>
          <w:rFonts w:ascii="Times New Roman" w:hAnsi="Times New Roman" w:cs="Times New Roman"/>
          <w:sz w:val="24"/>
          <w:szCs w:val="24"/>
        </w:rPr>
        <w:t>TANAPu</w:t>
      </w:r>
      <w:proofErr w:type="spellEnd"/>
      <w:r w:rsidR="001A03DC">
        <w:rPr>
          <w:rFonts w:ascii="Times New Roman" w:hAnsi="Times New Roman" w:cs="Times New Roman"/>
          <w:sz w:val="24"/>
          <w:szCs w:val="24"/>
        </w:rPr>
        <w:t xml:space="preserve"> je potrebné legislatívne upraviť konkrétne situácie a dôvody pre ktoré je možné výnimku udeliť a právne postihnúť subjekty, ktoré sa budú snažiť tento systém obchádzať na základe príslušných ustanovení o právnej zodpovednosti v rámci zákona o ochrane prírody a krajiny a iných právnych predpisov. </w:t>
      </w:r>
      <w:r w:rsidR="00CF4F5A">
        <w:rPr>
          <w:rFonts w:ascii="Times New Roman" w:hAnsi="Times New Roman" w:cs="Times New Roman"/>
          <w:sz w:val="24"/>
          <w:szCs w:val="24"/>
        </w:rPr>
        <w:tab/>
      </w:r>
      <w:r w:rsidR="00CF4F5A">
        <w:rPr>
          <w:rFonts w:ascii="Times New Roman" w:hAnsi="Times New Roman" w:cs="Times New Roman"/>
          <w:sz w:val="24"/>
          <w:szCs w:val="24"/>
        </w:rPr>
        <w:tab/>
        <w:t xml:space="preserve">Ak sa totiž určitá činnosť uskutoční bez povolenia, </w:t>
      </w:r>
      <w:proofErr w:type="spellStart"/>
      <w:r w:rsidR="00CF4F5A">
        <w:rPr>
          <w:rFonts w:ascii="Times New Roman" w:hAnsi="Times New Roman" w:cs="Times New Roman"/>
          <w:sz w:val="24"/>
          <w:szCs w:val="24"/>
        </w:rPr>
        <w:t>administratívne-právne</w:t>
      </w:r>
      <w:proofErr w:type="spellEnd"/>
      <w:r w:rsidR="00CF4F5A">
        <w:rPr>
          <w:rFonts w:ascii="Times New Roman" w:hAnsi="Times New Roman" w:cs="Times New Roman"/>
          <w:sz w:val="24"/>
          <w:szCs w:val="24"/>
        </w:rPr>
        <w:t xml:space="preserve"> nástroje sa majú uplatniť aj pre jej následnú legalizáciu. Ak nie je potre</w:t>
      </w:r>
      <w:r w:rsidR="00960366">
        <w:rPr>
          <w:rFonts w:ascii="Times New Roman" w:hAnsi="Times New Roman" w:cs="Times New Roman"/>
          <w:sz w:val="24"/>
          <w:szCs w:val="24"/>
        </w:rPr>
        <w:t>bné povolenie udelené, povinnosť</w:t>
      </w:r>
      <w:r w:rsidR="00CF4F5A">
        <w:rPr>
          <w:rFonts w:ascii="Times New Roman" w:hAnsi="Times New Roman" w:cs="Times New Roman"/>
          <w:sz w:val="24"/>
          <w:szCs w:val="24"/>
        </w:rPr>
        <w:t xml:space="preserve"> zastaviť takúto činnosť a odstrániť zásahy do životného pros</w:t>
      </w:r>
      <w:r w:rsidR="00960366">
        <w:rPr>
          <w:rFonts w:ascii="Times New Roman" w:hAnsi="Times New Roman" w:cs="Times New Roman"/>
          <w:sz w:val="24"/>
          <w:szCs w:val="24"/>
        </w:rPr>
        <w:t>tredia ňou spôsobené, musia</w:t>
      </w:r>
      <w:r w:rsidR="00CF4F5A">
        <w:rPr>
          <w:rFonts w:ascii="Times New Roman" w:hAnsi="Times New Roman" w:cs="Times New Roman"/>
          <w:sz w:val="24"/>
          <w:szCs w:val="24"/>
        </w:rPr>
        <w:t xml:space="preserve"> byť elementá</w:t>
      </w:r>
      <w:r w:rsidR="00960366">
        <w:rPr>
          <w:rFonts w:ascii="Times New Roman" w:hAnsi="Times New Roman" w:cs="Times New Roman"/>
          <w:sz w:val="24"/>
          <w:szCs w:val="24"/>
        </w:rPr>
        <w:t xml:space="preserve">rnou súčasťou procedúry udeľovania výnimiek a povolení. Udelenie následného povolenia ale zároveň nemá osobu zodpovednú za protiprávny stav zbaviť jej </w:t>
      </w:r>
      <w:proofErr w:type="spellStart"/>
      <w:r w:rsidR="00960366">
        <w:rPr>
          <w:rFonts w:ascii="Times New Roman" w:hAnsi="Times New Roman" w:cs="Times New Roman"/>
          <w:sz w:val="24"/>
          <w:szCs w:val="24"/>
        </w:rPr>
        <w:t>deliktnej</w:t>
      </w:r>
      <w:proofErr w:type="spellEnd"/>
      <w:r w:rsidR="00960366">
        <w:rPr>
          <w:rFonts w:ascii="Times New Roman" w:hAnsi="Times New Roman" w:cs="Times New Roman"/>
          <w:sz w:val="24"/>
          <w:szCs w:val="24"/>
        </w:rPr>
        <w:t xml:space="preserve"> zodpovednosti.</w:t>
      </w:r>
      <w:r w:rsidR="00960366">
        <w:rPr>
          <w:rStyle w:val="Odkaznapoznmkupodiarou"/>
          <w:rFonts w:ascii="Times New Roman" w:hAnsi="Times New Roman" w:cs="Times New Roman"/>
          <w:sz w:val="24"/>
          <w:szCs w:val="24"/>
        </w:rPr>
        <w:footnoteReference w:id="82"/>
      </w:r>
    </w:p>
    <w:p w:rsidR="00BF39B5" w:rsidRDefault="00BF39B5" w:rsidP="001222ED">
      <w:pPr>
        <w:spacing w:line="360" w:lineRule="auto"/>
        <w:jc w:val="both"/>
        <w:rPr>
          <w:rFonts w:ascii="Times New Roman" w:hAnsi="Times New Roman" w:cs="Times New Roman"/>
          <w:sz w:val="24"/>
          <w:szCs w:val="24"/>
        </w:rPr>
      </w:pPr>
    </w:p>
    <w:p w:rsidR="004D160F" w:rsidRDefault="004D160F" w:rsidP="001222ED">
      <w:pPr>
        <w:spacing w:line="360" w:lineRule="auto"/>
        <w:jc w:val="both"/>
        <w:rPr>
          <w:rFonts w:ascii="Times New Roman" w:hAnsi="Times New Roman" w:cs="Times New Roman"/>
          <w:sz w:val="24"/>
          <w:szCs w:val="24"/>
        </w:rPr>
      </w:pPr>
    </w:p>
    <w:p w:rsidR="00D1565F" w:rsidRDefault="00D1565F" w:rsidP="001222ED">
      <w:pPr>
        <w:spacing w:line="360" w:lineRule="auto"/>
        <w:jc w:val="both"/>
        <w:rPr>
          <w:rFonts w:ascii="Times New Roman" w:hAnsi="Times New Roman" w:cs="Times New Roman"/>
          <w:sz w:val="24"/>
          <w:szCs w:val="24"/>
        </w:rPr>
      </w:pPr>
    </w:p>
    <w:p w:rsidR="00F909D9" w:rsidRDefault="00F909D9" w:rsidP="001222ED">
      <w:pPr>
        <w:spacing w:line="360" w:lineRule="auto"/>
        <w:jc w:val="both"/>
        <w:rPr>
          <w:rFonts w:ascii="Times New Roman" w:hAnsi="Times New Roman" w:cs="Times New Roman"/>
          <w:sz w:val="24"/>
          <w:szCs w:val="24"/>
        </w:rPr>
      </w:pPr>
    </w:p>
    <w:p w:rsidR="00CF4F5A" w:rsidRPr="00BF39B5" w:rsidRDefault="00CF4F5A" w:rsidP="001222ED">
      <w:pPr>
        <w:spacing w:line="360" w:lineRule="auto"/>
        <w:jc w:val="both"/>
        <w:rPr>
          <w:rFonts w:ascii="Times New Roman" w:hAnsi="Times New Roman" w:cs="Times New Roman"/>
          <w:sz w:val="24"/>
          <w:szCs w:val="24"/>
        </w:rPr>
      </w:pPr>
    </w:p>
    <w:p w:rsidR="008E0D65" w:rsidRPr="00190CC8" w:rsidRDefault="00F933B3" w:rsidP="001222ED">
      <w:pPr>
        <w:spacing w:line="360" w:lineRule="auto"/>
        <w:jc w:val="both"/>
        <w:rPr>
          <w:rFonts w:ascii="Times New Roman" w:hAnsi="Times New Roman" w:cs="Times New Roman"/>
          <w:b/>
          <w:sz w:val="32"/>
          <w:szCs w:val="32"/>
        </w:rPr>
      </w:pPr>
      <w:r w:rsidRPr="00190CC8">
        <w:rPr>
          <w:rFonts w:ascii="Times New Roman" w:hAnsi="Times New Roman" w:cs="Times New Roman"/>
          <w:b/>
          <w:sz w:val="32"/>
          <w:szCs w:val="32"/>
        </w:rPr>
        <w:lastRenderedPageBreak/>
        <w:t xml:space="preserve">5. Ekonomické nástroje ochrany </w:t>
      </w:r>
      <w:proofErr w:type="spellStart"/>
      <w:r w:rsidRPr="00190CC8">
        <w:rPr>
          <w:rFonts w:ascii="Times New Roman" w:hAnsi="Times New Roman" w:cs="Times New Roman"/>
          <w:b/>
          <w:sz w:val="32"/>
          <w:szCs w:val="32"/>
        </w:rPr>
        <w:t>TANAPu</w:t>
      </w:r>
      <w:proofErr w:type="spellEnd"/>
    </w:p>
    <w:p w:rsidR="00F933B3" w:rsidRDefault="00C80E82"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Ekonomické nástroje v environmentálnom práve </w:t>
      </w:r>
      <w:r w:rsidR="00FC7440">
        <w:rPr>
          <w:rFonts w:ascii="Times New Roman" w:hAnsi="Times New Roman" w:cs="Times New Roman"/>
          <w:sz w:val="24"/>
          <w:szCs w:val="24"/>
        </w:rPr>
        <w:t>predstavujú nástroje nepriameho pôsobenia na životné prostredie. Jedná sa o špecifickú, no zároveň významnú skupinu nástrojov ochrany životného prostredia uplatňovanú ako doplnok administratívneho systému ochrany životného prostredia s cieľom vyváženia jeho určitých nedostatkov.</w:t>
      </w:r>
      <w:r w:rsidR="0010599C">
        <w:rPr>
          <w:rStyle w:val="Odkaznapoznmkupodiarou"/>
          <w:rFonts w:ascii="Times New Roman" w:hAnsi="Times New Roman" w:cs="Times New Roman"/>
          <w:sz w:val="24"/>
          <w:szCs w:val="24"/>
        </w:rPr>
        <w:footnoteReference w:id="83"/>
      </w:r>
      <w:r w:rsidR="0010599C">
        <w:rPr>
          <w:rFonts w:ascii="Times New Roman" w:hAnsi="Times New Roman" w:cs="Times New Roman"/>
          <w:sz w:val="24"/>
          <w:szCs w:val="24"/>
        </w:rPr>
        <w:t xml:space="preserve"> </w:t>
      </w:r>
      <w:r w:rsidR="0010599C">
        <w:rPr>
          <w:rFonts w:ascii="Times New Roman" w:hAnsi="Times New Roman" w:cs="Times New Roman"/>
          <w:sz w:val="24"/>
          <w:szCs w:val="24"/>
        </w:rPr>
        <w:tab/>
      </w:r>
      <w:r w:rsidR="0010599C">
        <w:rPr>
          <w:rFonts w:ascii="Times New Roman" w:hAnsi="Times New Roman" w:cs="Times New Roman"/>
          <w:sz w:val="24"/>
          <w:szCs w:val="24"/>
        </w:rPr>
        <w:tab/>
      </w:r>
      <w:r w:rsidR="0010599C">
        <w:rPr>
          <w:rFonts w:ascii="Times New Roman" w:hAnsi="Times New Roman" w:cs="Times New Roman"/>
          <w:sz w:val="24"/>
          <w:szCs w:val="24"/>
        </w:rPr>
        <w:tab/>
        <w:t>V slovenskom právnom poriadku sú ekonomické nástroje starostlivosti o životné prostredie zakotvené v zákone č. 17/1992 Zb. o životnom prostredí v znení neskorších predpisov a to v ustanoveniach § 31 až § 33. Podstata týchto ekonomických nástrojov spočíva vo finan</w:t>
      </w:r>
      <w:r w:rsidR="00B570B8">
        <w:rPr>
          <w:rFonts w:ascii="Times New Roman" w:hAnsi="Times New Roman" w:cs="Times New Roman"/>
          <w:sz w:val="24"/>
          <w:szCs w:val="24"/>
        </w:rPr>
        <w:t>čnej náhrade spoločnosti zo strany predmetných platieb fyzických a právnických osôb za to, že tieto osoby zaťažujú životné prostredie v rámci svojej činnosti. Po právnej stránke ale nemožno ekonomické nástroje zamieňať s jednotlivými sankciami napr. v podobe pokút, ktoré ukladajú oprávnené orgány pri porušení povinnosti v ochrane životného prostredia. Charakter týchto nástrojov totiž nie je represívny ale stimulačný.</w:t>
      </w:r>
      <w:r w:rsidR="00B570B8">
        <w:rPr>
          <w:rStyle w:val="Odkaznapoznmkupodiarou"/>
          <w:rFonts w:ascii="Times New Roman" w:hAnsi="Times New Roman" w:cs="Times New Roman"/>
          <w:sz w:val="24"/>
          <w:szCs w:val="24"/>
        </w:rPr>
        <w:footnoteReference w:id="84"/>
      </w:r>
      <w:r w:rsidR="001F31B2">
        <w:rPr>
          <w:rFonts w:ascii="Times New Roman" w:hAnsi="Times New Roman" w:cs="Times New Roman"/>
          <w:sz w:val="24"/>
          <w:szCs w:val="24"/>
        </w:rPr>
        <w:tab/>
      </w:r>
      <w:r w:rsidR="001F31B2">
        <w:rPr>
          <w:rFonts w:ascii="Times New Roman" w:hAnsi="Times New Roman" w:cs="Times New Roman"/>
          <w:sz w:val="24"/>
          <w:szCs w:val="24"/>
        </w:rPr>
        <w:tab/>
      </w:r>
      <w:r w:rsidR="001F31B2">
        <w:rPr>
          <w:rFonts w:ascii="Times New Roman" w:hAnsi="Times New Roman" w:cs="Times New Roman"/>
          <w:sz w:val="24"/>
          <w:szCs w:val="24"/>
        </w:rPr>
        <w:tab/>
      </w:r>
      <w:r w:rsidR="001F31B2">
        <w:rPr>
          <w:rFonts w:ascii="Times New Roman" w:hAnsi="Times New Roman" w:cs="Times New Roman"/>
          <w:sz w:val="24"/>
          <w:szCs w:val="24"/>
        </w:rPr>
        <w:tab/>
      </w:r>
      <w:r w:rsidR="0031337D">
        <w:rPr>
          <w:rFonts w:ascii="Times New Roman" w:hAnsi="Times New Roman" w:cs="Times New Roman"/>
          <w:sz w:val="24"/>
          <w:szCs w:val="24"/>
        </w:rPr>
        <w:t xml:space="preserve">Ekonomické nástroje sa následne z pohľadu stimulácie rozdeľujú na pozitívne a negatívne a to z pohľadu spôsobu daného ekonomického nástroja, nie z pohľadu sledovaného cieľa. Ten je totiž vždy účelovo – pozitívny, keď zlepšuje stav životného prostredia. Nástroje pozitívnej stimulácie ekonomicky zvýhodňujú ekologicky vhodnú variantu resp. sa snažia o väčšiu mieru jej využívania, naproti tomu nástroje negatívnej stimulácie </w:t>
      </w:r>
      <w:r w:rsidR="002B7363">
        <w:rPr>
          <w:rFonts w:ascii="Times New Roman" w:hAnsi="Times New Roman" w:cs="Times New Roman"/>
          <w:sz w:val="24"/>
          <w:szCs w:val="24"/>
        </w:rPr>
        <w:t>naopak znevýhodňujú prevádzkovanie ekologicky menej vhodnej činnosti.</w:t>
      </w:r>
      <w:r w:rsidR="002B7363">
        <w:rPr>
          <w:rStyle w:val="Odkaznapoznmkupodiarou"/>
          <w:rFonts w:ascii="Times New Roman" w:hAnsi="Times New Roman" w:cs="Times New Roman"/>
          <w:sz w:val="24"/>
          <w:szCs w:val="24"/>
        </w:rPr>
        <w:footnoteReference w:id="85"/>
      </w:r>
      <w:r w:rsidR="002B7363">
        <w:rPr>
          <w:rFonts w:ascii="Times New Roman" w:hAnsi="Times New Roman" w:cs="Times New Roman"/>
          <w:sz w:val="24"/>
          <w:szCs w:val="24"/>
        </w:rPr>
        <w:tab/>
      </w:r>
      <w:r w:rsidR="002B7363">
        <w:rPr>
          <w:rFonts w:ascii="Times New Roman" w:hAnsi="Times New Roman" w:cs="Times New Roman"/>
          <w:sz w:val="24"/>
          <w:szCs w:val="24"/>
        </w:rPr>
        <w:tab/>
        <w:t>V rámci ochrany prírody a teda aj územnej ochrany zvlášť chránených území sa stretávame s nasledujúcimi ekonomickými nástrojmi</w:t>
      </w:r>
      <w:r w:rsidR="00FE0D56">
        <w:rPr>
          <w:rFonts w:ascii="Times New Roman" w:hAnsi="Times New Roman" w:cs="Times New Roman"/>
          <w:sz w:val="24"/>
          <w:szCs w:val="24"/>
        </w:rPr>
        <w:t>, ktorých právny režim je zakotvený v zákone č. 543/2002 Z. z. o ochrane prírody a krajiny v znení neskorších predpisov v ustanoveniach § 58 až § 61</w:t>
      </w:r>
      <w:r w:rsidR="002B7363">
        <w:rPr>
          <w:rFonts w:ascii="Times New Roman" w:hAnsi="Times New Roman" w:cs="Times New Roman"/>
          <w:sz w:val="24"/>
          <w:szCs w:val="24"/>
        </w:rPr>
        <w:t>: vstupné do chráneného územia</w:t>
      </w:r>
      <w:r w:rsidR="00FE0D56">
        <w:rPr>
          <w:rStyle w:val="Odkaznapoznmkupodiarou"/>
          <w:rFonts w:ascii="Times New Roman" w:hAnsi="Times New Roman" w:cs="Times New Roman"/>
          <w:sz w:val="24"/>
          <w:szCs w:val="24"/>
        </w:rPr>
        <w:footnoteReference w:id="86"/>
      </w:r>
      <w:r w:rsidR="00FE0D56">
        <w:rPr>
          <w:rFonts w:ascii="Times New Roman" w:hAnsi="Times New Roman" w:cs="Times New Roman"/>
          <w:sz w:val="24"/>
          <w:szCs w:val="24"/>
        </w:rPr>
        <w:t>, finančný príspevok a náhrada za obmedzenie bežného obhospodarovania.</w:t>
      </w:r>
      <w:r w:rsidR="00635944">
        <w:rPr>
          <w:rStyle w:val="Odkaznapoznmkupodiarou"/>
          <w:rFonts w:ascii="Times New Roman" w:hAnsi="Times New Roman" w:cs="Times New Roman"/>
          <w:sz w:val="24"/>
          <w:szCs w:val="24"/>
        </w:rPr>
        <w:footnoteReference w:id="87"/>
      </w:r>
      <w:r w:rsidR="00DF255A">
        <w:rPr>
          <w:rFonts w:ascii="Times New Roman" w:hAnsi="Times New Roman" w:cs="Times New Roman"/>
          <w:sz w:val="24"/>
          <w:szCs w:val="24"/>
        </w:rPr>
        <w:t xml:space="preserve"> Problematika ekonomických nástrojov </w:t>
      </w:r>
      <w:r w:rsidR="00A56546">
        <w:rPr>
          <w:rFonts w:ascii="Times New Roman" w:hAnsi="Times New Roman" w:cs="Times New Roman"/>
          <w:sz w:val="24"/>
          <w:szCs w:val="24"/>
        </w:rPr>
        <w:t xml:space="preserve">vo </w:t>
      </w:r>
      <w:r w:rsidR="00A56546">
        <w:rPr>
          <w:rFonts w:ascii="Times New Roman" w:hAnsi="Times New Roman" w:cs="Times New Roman"/>
          <w:sz w:val="24"/>
          <w:szCs w:val="24"/>
        </w:rPr>
        <w:lastRenderedPageBreak/>
        <w:t xml:space="preserve">vzťahu k chráneným </w:t>
      </w:r>
      <w:r w:rsidR="00504DC7">
        <w:rPr>
          <w:rFonts w:ascii="Times New Roman" w:hAnsi="Times New Roman" w:cs="Times New Roman"/>
          <w:sz w:val="24"/>
          <w:szCs w:val="24"/>
        </w:rPr>
        <w:t>úz</w:t>
      </w:r>
      <w:r w:rsidR="00A56546">
        <w:rPr>
          <w:rFonts w:ascii="Times New Roman" w:hAnsi="Times New Roman" w:cs="Times New Roman"/>
          <w:sz w:val="24"/>
          <w:szCs w:val="24"/>
        </w:rPr>
        <w:t>emiam by mohla byť pred</w:t>
      </w:r>
      <w:r w:rsidR="00504DC7">
        <w:rPr>
          <w:rFonts w:ascii="Times New Roman" w:hAnsi="Times New Roman" w:cs="Times New Roman"/>
          <w:sz w:val="24"/>
          <w:szCs w:val="24"/>
        </w:rPr>
        <w:t>metom samostatnej práce. A</w:t>
      </w:r>
      <w:r w:rsidR="00A56546">
        <w:rPr>
          <w:rFonts w:ascii="Times New Roman" w:hAnsi="Times New Roman" w:cs="Times New Roman"/>
          <w:sz w:val="24"/>
          <w:szCs w:val="24"/>
        </w:rPr>
        <w:t xml:space="preserve">spoň stručne je pojednávané v nasledujúcich </w:t>
      </w:r>
      <w:r w:rsidR="00504DC7">
        <w:rPr>
          <w:rFonts w:ascii="Times New Roman" w:hAnsi="Times New Roman" w:cs="Times New Roman"/>
          <w:sz w:val="24"/>
          <w:szCs w:val="24"/>
        </w:rPr>
        <w:t>dvoch podkapitol</w:t>
      </w:r>
      <w:r w:rsidR="00A56546">
        <w:rPr>
          <w:rFonts w:ascii="Times New Roman" w:hAnsi="Times New Roman" w:cs="Times New Roman"/>
          <w:sz w:val="24"/>
          <w:szCs w:val="24"/>
        </w:rPr>
        <w:t>ách o</w:t>
      </w:r>
      <w:r w:rsidR="00A55E68">
        <w:rPr>
          <w:rFonts w:ascii="Times New Roman" w:hAnsi="Times New Roman" w:cs="Times New Roman"/>
          <w:sz w:val="24"/>
          <w:szCs w:val="24"/>
        </w:rPr>
        <w:t xml:space="preserve"> ekonomických </w:t>
      </w:r>
      <w:r w:rsidR="00A56546">
        <w:rPr>
          <w:rFonts w:ascii="Times New Roman" w:hAnsi="Times New Roman" w:cs="Times New Roman"/>
          <w:sz w:val="24"/>
          <w:szCs w:val="24"/>
        </w:rPr>
        <w:t xml:space="preserve">nástrojoch vstupného do chráneného územia a finančného príspevku. </w:t>
      </w:r>
    </w:p>
    <w:p w:rsidR="00190CC8" w:rsidRDefault="00190CC8" w:rsidP="001222ED">
      <w:pPr>
        <w:spacing w:line="360" w:lineRule="auto"/>
        <w:jc w:val="both"/>
        <w:rPr>
          <w:rFonts w:ascii="Times New Roman" w:hAnsi="Times New Roman" w:cs="Times New Roman"/>
          <w:b/>
          <w:sz w:val="28"/>
          <w:szCs w:val="28"/>
        </w:rPr>
      </w:pPr>
      <w:r w:rsidRPr="00190CC8">
        <w:rPr>
          <w:rFonts w:ascii="Times New Roman" w:hAnsi="Times New Roman" w:cs="Times New Roman"/>
          <w:b/>
          <w:sz w:val="28"/>
          <w:szCs w:val="28"/>
        </w:rPr>
        <w:t>5.1 Vstupné do chráneného územia</w:t>
      </w:r>
    </w:p>
    <w:p w:rsidR="00190CC8" w:rsidRDefault="0041006A"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Tento ekonomický nástroj slúži na účely regulácie využívania chráneného územia resp. jeho časti. Orgán ochrany prírody je na základe ustanovenia § 58 ods. 1 ZOPK </w:t>
      </w:r>
      <w:r w:rsidR="007D116F">
        <w:rPr>
          <w:rFonts w:ascii="Times New Roman" w:hAnsi="Times New Roman" w:cs="Times New Roman"/>
          <w:sz w:val="24"/>
          <w:szCs w:val="24"/>
        </w:rPr>
        <w:t xml:space="preserve">oprávnený vyberať za vjazd a zotrvanie motorového vozidla v chránenom území alebo za vstup do jeho vybraných častí za hranicami </w:t>
      </w:r>
      <w:r w:rsidR="007B14A0">
        <w:rPr>
          <w:rFonts w:ascii="Times New Roman" w:hAnsi="Times New Roman" w:cs="Times New Roman"/>
          <w:sz w:val="24"/>
          <w:szCs w:val="24"/>
        </w:rPr>
        <w:t xml:space="preserve">zastavaného územia obce </w:t>
      </w:r>
      <w:r w:rsidR="007D116F">
        <w:rPr>
          <w:rFonts w:ascii="Times New Roman" w:hAnsi="Times New Roman" w:cs="Times New Roman"/>
          <w:sz w:val="24"/>
          <w:szCs w:val="24"/>
        </w:rPr>
        <w:t xml:space="preserve">vstupné. Tento poplatok ale neplatia osoby pracujúce, osoby s trvalým alebo prechodným pobytom v chránenom území ako aj osoby vlastniace rekreačné objekty na území </w:t>
      </w:r>
      <w:proofErr w:type="spellStart"/>
      <w:r w:rsidR="007D116F">
        <w:rPr>
          <w:rFonts w:ascii="Times New Roman" w:hAnsi="Times New Roman" w:cs="Times New Roman"/>
          <w:sz w:val="24"/>
          <w:szCs w:val="24"/>
        </w:rPr>
        <w:t>TANAPu</w:t>
      </w:r>
      <w:proofErr w:type="spellEnd"/>
      <w:r w:rsidR="007D116F">
        <w:rPr>
          <w:rFonts w:ascii="Times New Roman" w:hAnsi="Times New Roman" w:cs="Times New Roman"/>
          <w:sz w:val="24"/>
          <w:szCs w:val="24"/>
        </w:rPr>
        <w:t xml:space="preserve">. Vstupné je zároveň príjmom štátneho rozpočtu tak ako to stanoví § 58 ods. 3 ZOPK. </w:t>
      </w:r>
      <w:r w:rsidR="00C628BA">
        <w:rPr>
          <w:rFonts w:ascii="Times New Roman" w:hAnsi="Times New Roman" w:cs="Times New Roman"/>
          <w:sz w:val="24"/>
          <w:szCs w:val="24"/>
        </w:rPr>
        <w:tab/>
      </w:r>
      <w:r w:rsidR="00C628BA">
        <w:rPr>
          <w:rFonts w:ascii="Times New Roman" w:hAnsi="Times New Roman" w:cs="Times New Roman"/>
          <w:sz w:val="24"/>
          <w:szCs w:val="24"/>
        </w:rPr>
        <w:tab/>
      </w:r>
      <w:r w:rsidR="00C628BA">
        <w:rPr>
          <w:rFonts w:ascii="Times New Roman" w:hAnsi="Times New Roman" w:cs="Times New Roman"/>
          <w:sz w:val="24"/>
          <w:szCs w:val="24"/>
        </w:rPr>
        <w:tab/>
      </w:r>
      <w:r w:rsidR="007B14A0">
        <w:rPr>
          <w:rFonts w:ascii="Times New Roman" w:hAnsi="Times New Roman" w:cs="Times New Roman"/>
          <w:sz w:val="24"/>
          <w:szCs w:val="24"/>
        </w:rPr>
        <w:tab/>
      </w:r>
      <w:r w:rsidR="00C628BA">
        <w:rPr>
          <w:rFonts w:ascii="Times New Roman" w:hAnsi="Times New Roman" w:cs="Times New Roman"/>
          <w:sz w:val="24"/>
          <w:szCs w:val="24"/>
        </w:rPr>
        <w:t xml:space="preserve">Český zákon o ochrane prírody a krajiny v ustanovení § 24 </w:t>
      </w:r>
      <w:proofErr w:type="spellStart"/>
      <w:r w:rsidR="00C628BA">
        <w:rPr>
          <w:rFonts w:ascii="Times New Roman" w:hAnsi="Times New Roman" w:cs="Times New Roman"/>
          <w:sz w:val="24"/>
          <w:szCs w:val="24"/>
        </w:rPr>
        <w:t>odst</w:t>
      </w:r>
      <w:proofErr w:type="spellEnd"/>
      <w:r w:rsidR="00C628BA">
        <w:rPr>
          <w:rFonts w:ascii="Times New Roman" w:hAnsi="Times New Roman" w:cs="Times New Roman"/>
          <w:sz w:val="24"/>
          <w:szCs w:val="24"/>
        </w:rPr>
        <w:t xml:space="preserve">. 2 stanoví, že ,,za </w:t>
      </w:r>
      <w:proofErr w:type="spellStart"/>
      <w:r w:rsidR="00C628BA">
        <w:rPr>
          <w:rFonts w:ascii="Times New Roman" w:hAnsi="Times New Roman" w:cs="Times New Roman"/>
          <w:sz w:val="24"/>
          <w:szCs w:val="24"/>
        </w:rPr>
        <w:t>jízdu</w:t>
      </w:r>
      <w:proofErr w:type="spellEnd"/>
      <w:r w:rsidR="00C628BA">
        <w:rPr>
          <w:rFonts w:ascii="Times New Roman" w:hAnsi="Times New Roman" w:cs="Times New Roman"/>
          <w:sz w:val="24"/>
          <w:szCs w:val="24"/>
        </w:rPr>
        <w:t xml:space="preserve"> na území </w:t>
      </w:r>
      <w:proofErr w:type="spellStart"/>
      <w:r w:rsidR="00C628BA">
        <w:rPr>
          <w:rFonts w:ascii="Times New Roman" w:hAnsi="Times New Roman" w:cs="Times New Roman"/>
          <w:sz w:val="24"/>
          <w:szCs w:val="24"/>
        </w:rPr>
        <w:t>národního</w:t>
      </w:r>
      <w:proofErr w:type="spellEnd"/>
      <w:r w:rsidR="00C628BA">
        <w:rPr>
          <w:rFonts w:ascii="Times New Roman" w:hAnsi="Times New Roman" w:cs="Times New Roman"/>
          <w:sz w:val="24"/>
          <w:szCs w:val="24"/>
        </w:rPr>
        <w:t xml:space="preserve"> parku motorovým </w:t>
      </w:r>
      <w:proofErr w:type="spellStart"/>
      <w:r w:rsidR="00C628BA">
        <w:rPr>
          <w:rFonts w:ascii="Times New Roman" w:hAnsi="Times New Roman" w:cs="Times New Roman"/>
          <w:sz w:val="24"/>
          <w:szCs w:val="24"/>
        </w:rPr>
        <w:t>vozidlem</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jehož</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vjezd</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podléhá</w:t>
      </w:r>
      <w:proofErr w:type="spellEnd"/>
      <w:r w:rsidR="00C628BA">
        <w:rPr>
          <w:rFonts w:ascii="Times New Roman" w:hAnsi="Times New Roman" w:cs="Times New Roman"/>
          <w:sz w:val="24"/>
          <w:szCs w:val="24"/>
        </w:rPr>
        <w:t xml:space="preserve"> poplatku </w:t>
      </w:r>
      <w:proofErr w:type="spellStart"/>
      <w:r w:rsidR="00C628BA">
        <w:rPr>
          <w:rFonts w:ascii="Times New Roman" w:hAnsi="Times New Roman" w:cs="Times New Roman"/>
          <w:sz w:val="24"/>
          <w:szCs w:val="24"/>
        </w:rPr>
        <w:t>podle</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odstavce</w:t>
      </w:r>
      <w:proofErr w:type="spellEnd"/>
      <w:r w:rsidR="00C628BA">
        <w:rPr>
          <w:rFonts w:ascii="Times New Roman" w:hAnsi="Times New Roman" w:cs="Times New Roman"/>
          <w:sz w:val="24"/>
          <w:szCs w:val="24"/>
        </w:rPr>
        <w:t xml:space="preserve"> 1, </w:t>
      </w:r>
      <w:proofErr w:type="spellStart"/>
      <w:r w:rsidR="00C628BA">
        <w:rPr>
          <w:rFonts w:ascii="Times New Roman" w:hAnsi="Times New Roman" w:cs="Times New Roman"/>
          <w:sz w:val="24"/>
          <w:szCs w:val="24"/>
        </w:rPr>
        <w:t>může</w:t>
      </w:r>
      <w:proofErr w:type="spellEnd"/>
      <w:r w:rsidR="00C628BA">
        <w:rPr>
          <w:rFonts w:ascii="Times New Roman" w:hAnsi="Times New Roman" w:cs="Times New Roman"/>
          <w:sz w:val="24"/>
          <w:szCs w:val="24"/>
        </w:rPr>
        <w:t xml:space="preserve"> orgán ochrany </w:t>
      </w:r>
      <w:proofErr w:type="spellStart"/>
      <w:r w:rsidR="00C628BA">
        <w:rPr>
          <w:rFonts w:ascii="Times New Roman" w:hAnsi="Times New Roman" w:cs="Times New Roman"/>
          <w:sz w:val="24"/>
          <w:szCs w:val="24"/>
        </w:rPr>
        <w:t>přírody</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rovněž</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vybírat</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jednorázový</w:t>
      </w:r>
      <w:proofErr w:type="spellEnd"/>
      <w:r w:rsidR="00C628BA">
        <w:rPr>
          <w:rFonts w:ascii="Times New Roman" w:hAnsi="Times New Roman" w:cs="Times New Roman"/>
          <w:sz w:val="24"/>
          <w:szCs w:val="24"/>
        </w:rPr>
        <w:t xml:space="preserve"> </w:t>
      </w:r>
      <w:proofErr w:type="spellStart"/>
      <w:r w:rsidR="00C628BA">
        <w:rPr>
          <w:rFonts w:ascii="Times New Roman" w:hAnsi="Times New Roman" w:cs="Times New Roman"/>
          <w:sz w:val="24"/>
          <w:szCs w:val="24"/>
        </w:rPr>
        <w:t>poplatek</w:t>
      </w:r>
      <w:proofErr w:type="spellEnd"/>
      <w:r w:rsidR="00C628BA">
        <w:rPr>
          <w:rFonts w:ascii="Times New Roman" w:hAnsi="Times New Roman" w:cs="Times New Roman"/>
          <w:sz w:val="24"/>
          <w:szCs w:val="24"/>
        </w:rPr>
        <w:t>.“</w:t>
      </w:r>
      <w:r w:rsidR="00C628BA">
        <w:rPr>
          <w:rStyle w:val="Odkaznapoznmkupodiarou"/>
          <w:rFonts w:ascii="Times New Roman" w:hAnsi="Times New Roman" w:cs="Times New Roman"/>
          <w:sz w:val="24"/>
          <w:szCs w:val="24"/>
        </w:rPr>
        <w:footnoteReference w:id="88"/>
      </w:r>
      <w:r w:rsidR="009F30BA">
        <w:rPr>
          <w:rFonts w:ascii="Times New Roman" w:hAnsi="Times New Roman" w:cs="Times New Roman"/>
          <w:sz w:val="24"/>
          <w:szCs w:val="24"/>
        </w:rPr>
        <w:t xml:space="preserve"> Slovenský ZOPK ale takéto ustanovenie neobsahuje, čo možno hodnotiť ako nie práve správne legislatívne riešenie. </w:t>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E64FC8">
        <w:rPr>
          <w:rFonts w:ascii="Times New Roman" w:hAnsi="Times New Roman" w:cs="Times New Roman"/>
          <w:sz w:val="24"/>
          <w:szCs w:val="24"/>
        </w:rPr>
        <w:tab/>
      </w:r>
      <w:r w:rsidR="009F30BA">
        <w:rPr>
          <w:rFonts w:ascii="Times New Roman" w:hAnsi="Times New Roman" w:cs="Times New Roman"/>
          <w:sz w:val="24"/>
          <w:szCs w:val="24"/>
        </w:rPr>
        <w:t>Je pravdou, že tento ekonomický nástroj sa ani vo svojej základnej podobe v praxi príliš neosvedčil</w:t>
      </w:r>
      <w:r w:rsidR="009F30BA">
        <w:rPr>
          <w:rStyle w:val="Odkaznapoznmkupodiarou"/>
          <w:rFonts w:ascii="Times New Roman" w:hAnsi="Times New Roman" w:cs="Times New Roman"/>
          <w:sz w:val="24"/>
          <w:szCs w:val="24"/>
        </w:rPr>
        <w:footnoteReference w:id="89"/>
      </w:r>
      <w:r w:rsidR="002D526F">
        <w:rPr>
          <w:rFonts w:ascii="Times New Roman" w:hAnsi="Times New Roman" w:cs="Times New Roman"/>
          <w:sz w:val="24"/>
          <w:szCs w:val="24"/>
        </w:rPr>
        <w:t>, no pokiaľ by slovenský ZOPK obsahoval ďalšie ustanovenie o možnosti vyberania jednorazového poplatku za jazdu motorových voz</w:t>
      </w:r>
      <w:r w:rsidR="00E64FC8">
        <w:rPr>
          <w:rFonts w:ascii="Times New Roman" w:hAnsi="Times New Roman" w:cs="Times New Roman"/>
          <w:sz w:val="24"/>
          <w:szCs w:val="24"/>
        </w:rPr>
        <w:t>idiel na území národného parku (</w:t>
      </w:r>
      <w:r w:rsidR="007B14A0">
        <w:rPr>
          <w:rFonts w:ascii="Times New Roman" w:hAnsi="Times New Roman" w:cs="Times New Roman"/>
          <w:sz w:val="24"/>
          <w:szCs w:val="24"/>
        </w:rPr>
        <w:t xml:space="preserve">v </w:t>
      </w:r>
      <w:r w:rsidR="002D526F">
        <w:rPr>
          <w:rFonts w:ascii="Times New Roman" w:hAnsi="Times New Roman" w:cs="Times New Roman"/>
          <w:sz w:val="24"/>
          <w:szCs w:val="24"/>
        </w:rPr>
        <w:t xml:space="preserve">našom </w:t>
      </w:r>
      <w:r w:rsidR="00E64FC8">
        <w:rPr>
          <w:rFonts w:ascii="Times New Roman" w:hAnsi="Times New Roman" w:cs="Times New Roman"/>
          <w:sz w:val="24"/>
          <w:szCs w:val="24"/>
        </w:rPr>
        <w:t xml:space="preserve">prípade </w:t>
      </w:r>
      <w:proofErr w:type="spellStart"/>
      <w:r w:rsidR="002D526F">
        <w:rPr>
          <w:rFonts w:ascii="Times New Roman" w:hAnsi="Times New Roman" w:cs="Times New Roman"/>
          <w:sz w:val="24"/>
          <w:szCs w:val="24"/>
        </w:rPr>
        <w:t>TANAPu</w:t>
      </w:r>
      <w:proofErr w:type="spellEnd"/>
      <w:r w:rsidR="00E64FC8">
        <w:rPr>
          <w:rFonts w:ascii="Times New Roman" w:hAnsi="Times New Roman" w:cs="Times New Roman"/>
          <w:sz w:val="24"/>
          <w:szCs w:val="24"/>
        </w:rPr>
        <w:t>)</w:t>
      </w:r>
      <w:r w:rsidR="002D526F">
        <w:rPr>
          <w:rFonts w:ascii="Times New Roman" w:hAnsi="Times New Roman" w:cs="Times New Roman"/>
          <w:sz w:val="24"/>
          <w:szCs w:val="24"/>
        </w:rPr>
        <w:t xml:space="preserve">, a zároveň k uplatňovaniu tohto ustanovenia by boli zabezpečené adekvátne technické parametre výberu tohto poplatku, pre TANAP by to znamenalo nielen prísun potrebných finančných prostriedkov, ale aj zlepšenie </w:t>
      </w:r>
      <w:r w:rsidR="00E64FC8">
        <w:rPr>
          <w:rFonts w:ascii="Times New Roman" w:hAnsi="Times New Roman" w:cs="Times New Roman"/>
          <w:sz w:val="24"/>
          <w:szCs w:val="24"/>
        </w:rPr>
        <w:t xml:space="preserve">ochrany </w:t>
      </w:r>
      <w:r w:rsidR="002D526F">
        <w:rPr>
          <w:rFonts w:ascii="Times New Roman" w:hAnsi="Times New Roman" w:cs="Times New Roman"/>
          <w:sz w:val="24"/>
          <w:szCs w:val="24"/>
        </w:rPr>
        <w:t xml:space="preserve">ovzdušia a zníženú záťaž na infraštruktúru na území </w:t>
      </w:r>
      <w:proofErr w:type="spellStart"/>
      <w:r w:rsidR="00E64FC8">
        <w:rPr>
          <w:rFonts w:ascii="Times New Roman" w:hAnsi="Times New Roman" w:cs="Times New Roman"/>
          <w:sz w:val="24"/>
          <w:szCs w:val="24"/>
        </w:rPr>
        <w:t>TANAPu</w:t>
      </w:r>
      <w:proofErr w:type="spellEnd"/>
      <w:r w:rsidR="00E64FC8">
        <w:rPr>
          <w:rFonts w:ascii="Times New Roman" w:hAnsi="Times New Roman" w:cs="Times New Roman"/>
          <w:sz w:val="24"/>
          <w:szCs w:val="24"/>
        </w:rPr>
        <w:t xml:space="preserve">. To v prípade, žeby takýto zámer znamenal žiadané sústredenie osobných motorových vozidiel v ochrannom pásme </w:t>
      </w:r>
      <w:proofErr w:type="spellStart"/>
      <w:r w:rsidR="00E64FC8">
        <w:rPr>
          <w:rFonts w:ascii="Times New Roman" w:hAnsi="Times New Roman" w:cs="Times New Roman"/>
          <w:sz w:val="24"/>
          <w:szCs w:val="24"/>
        </w:rPr>
        <w:t>TANAPu</w:t>
      </w:r>
      <w:proofErr w:type="spellEnd"/>
      <w:r w:rsidR="00E64FC8">
        <w:rPr>
          <w:rFonts w:ascii="Times New Roman" w:hAnsi="Times New Roman" w:cs="Times New Roman"/>
          <w:sz w:val="24"/>
          <w:szCs w:val="24"/>
        </w:rPr>
        <w:t xml:space="preserve"> a presun návštevníkov do Tatier prostredníctvom šetrnejších hromadných dopravných prostriedkov. </w:t>
      </w:r>
      <w:r w:rsidR="007B14A0">
        <w:rPr>
          <w:rFonts w:ascii="Times New Roman" w:hAnsi="Times New Roman" w:cs="Times New Roman"/>
          <w:sz w:val="24"/>
          <w:szCs w:val="24"/>
        </w:rPr>
        <w:tab/>
      </w:r>
      <w:r w:rsidR="00F53422">
        <w:rPr>
          <w:rFonts w:ascii="Times New Roman" w:hAnsi="Times New Roman" w:cs="Times New Roman"/>
          <w:sz w:val="24"/>
          <w:szCs w:val="24"/>
        </w:rPr>
        <w:t xml:space="preserve">ZOPK umožňuje výber vstupného do chráneného územia, a teda aj do územia </w:t>
      </w:r>
      <w:proofErr w:type="spellStart"/>
      <w:r w:rsidR="00F53422">
        <w:rPr>
          <w:rFonts w:ascii="Times New Roman" w:hAnsi="Times New Roman" w:cs="Times New Roman"/>
          <w:sz w:val="24"/>
          <w:szCs w:val="24"/>
        </w:rPr>
        <w:t>TANAPu</w:t>
      </w:r>
      <w:proofErr w:type="spellEnd"/>
      <w:r w:rsidR="00F53422">
        <w:rPr>
          <w:rFonts w:ascii="Times New Roman" w:hAnsi="Times New Roman" w:cs="Times New Roman"/>
          <w:sz w:val="24"/>
          <w:szCs w:val="24"/>
        </w:rPr>
        <w:t xml:space="preserve">, no efektivita tohto právneho nástroja ochrany prírody je nedostačujúca. Jednou z príčin financovania ochrany prírody </w:t>
      </w:r>
      <w:proofErr w:type="spellStart"/>
      <w:r w:rsidR="00F53422">
        <w:rPr>
          <w:rFonts w:ascii="Times New Roman" w:hAnsi="Times New Roman" w:cs="Times New Roman"/>
          <w:sz w:val="24"/>
          <w:szCs w:val="24"/>
        </w:rPr>
        <w:t>TANAPu</w:t>
      </w:r>
      <w:proofErr w:type="spellEnd"/>
      <w:r w:rsidR="00F53422">
        <w:rPr>
          <w:rFonts w:ascii="Times New Roman" w:hAnsi="Times New Roman" w:cs="Times New Roman"/>
          <w:sz w:val="24"/>
          <w:szCs w:val="24"/>
        </w:rPr>
        <w:t xml:space="preserve"> je aj skutočnosť, že Správa </w:t>
      </w:r>
      <w:proofErr w:type="spellStart"/>
      <w:r w:rsidR="00F53422">
        <w:rPr>
          <w:rFonts w:ascii="Times New Roman" w:hAnsi="Times New Roman" w:cs="Times New Roman"/>
          <w:sz w:val="24"/>
          <w:szCs w:val="24"/>
        </w:rPr>
        <w:t>TANAPu</w:t>
      </w:r>
      <w:proofErr w:type="spellEnd"/>
      <w:r w:rsidR="00F53422">
        <w:rPr>
          <w:rFonts w:ascii="Times New Roman" w:hAnsi="Times New Roman" w:cs="Times New Roman"/>
          <w:sz w:val="24"/>
          <w:szCs w:val="24"/>
        </w:rPr>
        <w:t xml:space="preserve"> nemá </w:t>
      </w:r>
      <w:r w:rsidR="00F53422">
        <w:rPr>
          <w:rFonts w:ascii="Times New Roman" w:hAnsi="Times New Roman" w:cs="Times New Roman"/>
          <w:sz w:val="24"/>
          <w:szCs w:val="24"/>
        </w:rPr>
        <w:lastRenderedPageBreak/>
        <w:t xml:space="preserve">právnu subjektivitu, nedisponuje vlastným rozpočtom a nie sú dlhodobo riešené vzťahy s neštátnymi vlastníkmi pozemkov na území </w:t>
      </w:r>
      <w:proofErr w:type="spellStart"/>
      <w:r w:rsidR="00F53422">
        <w:rPr>
          <w:rFonts w:ascii="Times New Roman" w:hAnsi="Times New Roman" w:cs="Times New Roman"/>
          <w:sz w:val="24"/>
          <w:szCs w:val="24"/>
        </w:rPr>
        <w:t>TANAPu</w:t>
      </w:r>
      <w:proofErr w:type="spellEnd"/>
      <w:r w:rsidR="00F53422">
        <w:rPr>
          <w:rFonts w:ascii="Times New Roman" w:hAnsi="Times New Roman" w:cs="Times New Roman"/>
          <w:sz w:val="24"/>
          <w:szCs w:val="24"/>
        </w:rPr>
        <w:t xml:space="preserve">. Iba legislatívne zmeny, </w:t>
      </w:r>
      <w:r w:rsidR="00170886">
        <w:rPr>
          <w:rFonts w:ascii="Times New Roman" w:hAnsi="Times New Roman" w:cs="Times New Roman"/>
          <w:sz w:val="24"/>
          <w:szCs w:val="24"/>
        </w:rPr>
        <w:t xml:space="preserve">ktoré zaručia </w:t>
      </w:r>
      <w:r w:rsidR="00F53422">
        <w:rPr>
          <w:rFonts w:ascii="Times New Roman" w:hAnsi="Times New Roman" w:cs="Times New Roman"/>
          <w:sz w:val="24"/>
          <w:szCs w:val="24"/>
        </w:rPr>
        <w:t xml:space="preserve">činnosť Správy </w:t>
      </w:r>
      <w:proofErr w:type="spellStart"/>
      <w:r w:rsidR="00F53422">
        <w:rPr>
          <w:rFonts w:ascii="Times New Roman" w:hAnsi="Times New Roman" w:cs="Times New Roman"/>
          <w:sz w:val="24"/>
          <w:szCs w:val="24"/>
        </w:rPr>
        <w:t>TANAPu</w:t>
      </w:r>
      <w:proofErr w:type="spellEnd"/>
      <w:r w:rsidR="00F53422">
        <w:rPr>
          <w:rFonts w:ascii="Times New Roman" w:hAnsi="Times New Roman" w:cs="Times New Roman"/>
          <w:sz w:val="24"/>
          <w:szCs w:val="24"/>
        </w:rPr>
        <w:t xml:space="preserve"> resp. </w:t>
      </w:r>
      <w:r w:rsidR="00170886">
        <w:rPr>
          <w:rFonts w:ascii="Times New Roman" w:hAnsi="Times New Roman" w:cs="Times New Roman"/>
          <w:sz w:val="24"/>
          <w:szCs w:val="24"/>
        </w:rPr>
        <w:t xml:space="preserve">nového jednotného orgánu s výkonnou zodpovednosťou vo všetkých záležitostiach týkajúcich sa </w:t>
      </w:r>
      <w:proofErr w:type="spellStart"/>
      <w:r w:rsidR="00170886">
        <w:rPr>
          <w:rFonts w:ascii="Times New Roman" w:hAnsi="Times New Roman" w:cs="Times New Roman"/>
          <w:sz w:val="24"/>
          <w:szCs w:val="24"/>
        </w:rPr>
        <w:t>TANAPu</w:t>
      </w:r>
      <w:proofErr w:type="spellEnd"/>
      <w:r w:rsidR="00170886">
        <w:rPr>
          <w:rFonts w:ascii="Times New Roman" w:hAnsi="Times New Roman" w:cs="Times New Roman"/>
          <w:sz w:val="24"/>
          <w:szCs w:val="24"/>
        </w:rPr>
        <w:t xml:space="preserve"> (ako je o ňom pojednávané v 3. kapitole tejto práce) ako samostatného právneho subjektu s premysleným systémom financovania, umožnia získať podstatnú časť zdrojov na ochranu prírody </w:t>
      </w:r>
      <w:proofErr w:type="spellStart"/>
      <w:r w:rsidR="00170886">
        <w:rPr>
          <w:rFonts w:ascii="Times New Roman" w:hAnsi="Times New Roman" w:cs="Times New Roman"/>
          <w:sz w:val="24"/>
          <w:szCs w:val="24"/>
        </w:rPr>
        <w:t>TANAPu</w:t>
      </w:r>
      <w:proofErr w:type="spellEnd"/>
      <w:r w:rsidR="00170886">
        <w:rPr>
          <w:rFonts w:ascii="Times New Roman" w:hAnsi="Times New Roman" w:cs="Times New Roman"/>
          <w:sz w:val="24"/>
          <w:szCs w:val="24"/>
        </w:rPr>
        <w:t xml:space="preserve"> v súčasných ekonomicko-spoločenských podmienkach. </w:t>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r>
      <w:r w:rsidR="00170886">
        <w:rPr>
          <w:rFonts w:ascii="Times New Roman" w:hAnsi="Times New Roman" w:cs="Times New Roman"/>
          <w:sz w:val="24"/>
          <w:szCs w:val="24"/>
        </w:rPr>
        <w:tab/>
        <w:t xml:space="preserve">S názorom bývalého riaditeľa </w:t>
      </w:r>
      <w:proofErr w:type="spellStart"/>
      <w:r w:rsidR="00170886">
        <w:rPr>
          <w:rFonts w:ascii="Times New Roman" w:hAnsi="Times New Roman" w:cs="Times New Roman"/>
          <w:sz w:val="24"/>
          <w:szCs w:val="24"/>
        </w:rPr>
        <w:t>NAPANTu</w:t>
      </w:r>
      <w:proofErr w:type="spellEnd"/>
      <w:r w:rsidR="00170886">
        <w:rPr>
          <w:rStyle w:val="Odkaznapoznmkupodiarou"/>
          <w:rFonts w:ascii="Times New Roman" w:hAnsi="Times New Roman" w:cs="Times New Roman"/>
          <w:sz w:val="24"/>
          <w:szCs w:val="24"/>
        </w:rPr>
        <w:footnoteReference w:id="90"/>
      </w:r>
      <w:r w:rsidR="00170886">
        <w:rPr>
          <w:rFonts w:ascii="Times New Roman" w:hAnsi="Times New Roman" w:cs="Times New Roman"/>
          <w:sz w:val="24"/>
          <w:szCs w:val="24"/>
        </w:rPr>
        <w:t xml:space="preserve"> Mariánom </w:t>
      </w:r>
      <w:proofErr w:type="spellStart"/>
      <w:r w:rsidR="00170886">
        <w:rPr>
          <w:rFonts w:ascii="Times New Roman" w:hAnsi="Times New Roman" w:cs="Times New Roman"/>
          <w:sz w:val="24"/>
          <w:szCs w:val="24"/>
        </w:rPr>
        <w:t>Jasíkom</w:t>
      </w:r>
      <w:proofErr w:type="spellEnd"/>
      <w:r w:rsidR="00170886">
        <w:rPr>
          <w:rFonts w:ascii="Times New Roman" w:hAnsi="Times New Roman" w:cs="Times New Roman"/>
          <w:sz w:val="24"/>
          <w:szCs w:val="24"/>
        </w:rPr>
        <w:t xml:space="preserve"> možno len súhlasiť v názore, že pokiaľ ochotne platíme za vstup do múzea či prehliadku zámku, potom neexistuje rozumný dôvod, prečo by to nemalo platiť aj v národných parkoch. Zásadná zmena postavenia a financovania ochrany prírody </w:t>
      </w:r>
      <w:proofErr w:type="spellStart"/>
      <w:r w:rsidR="00170886">
        <w:rPr>
          <w:rFonts w:ascii="Times New Roman" w:hAnsi="Times New Roman" w:cs="Times New Roman"/>
          <w:sz w:val="24"/>
          <w:szCs w:val="24"/>
        </w:rPr>
        <w:t>TANAPu</w:t>
      </w:r>
      <w:proofErr w:type="spellEnd"/>
      <w:r w:rsidR="00170886">
        <w:rPr>
          <w:rFonts w:ascii="Times New Roman" w:hAnsi="Times New Roman" w:cs="Times New Roman"/>
          <w:sz w:val="24"/>
          <w:szCs w:val="24"/>
        </w:rPr>
        <w:t xml:space="preserve"> je dôležitá tak z ekonomického </w:t>
      </w:r>
      <w:r w:rsidR="00B374E2">
        <w:rPr>
          <w:rFonts w:ascii="Times New Roman" w:hAnsi="Times New Roman" w:cs="Times New Roman"/>
          <w:sz w:val="24"/>
          <w:szCs w:val="24"/>
        </w:rPr>
        <w:t xml:space="preserve">pohľadu prežitia </w:t>
      </w:r>
      <w:proofErr w:type="spellStart"/>
      <w:r w:rsidR="00B374E2">
        <w:rPr>
          <w:rFonts w:ascii="Times New Roman" w:hAnsi="Times New Roman" w:cs="Times New Roman"/>
          <w:sz w:val="24"/>
          <w:szCs w:val="24"/>
        </w:rPr>
        <w:t>TANAPu</w:t>
      </w:r>
      <w:proofErr w:type="spellEnd"/>
      <w:r w:rsidR="00B374E2">
        <w:rPr>
          <w:rFonts w:ascii="Times New Roman" w:hAnsi="Times New Roman" w:cs="Times New Roman"/>
          <w:sz w:val="24"/>
          <w:szCs w:val="24"/>
        </w:rPr>
        <w:t xml:space="preserve"> </w:t>
      </w:r>
      <w:r w:rsidR="00170886">
        <w:rPr>
          <w:rFonts w:ascii="Times New Roman" w:hAnsi="Times New Roman" w:cs="Times New Roman"/>
          <w:sz w:val="24"/>
          <w:szCs w:val="24"/>
        </w:rPr>
        <w:t xml:space="preserve">ako </w:t>
      </w:r>
      <w:r w:rsidR="00B374E2">
        <w:rPr>
          <w:rFonts w:ascii="Times New Roman" w:hAnsi="Times New Roman" w:cs="Times New Roman"/>
          <w:sz w:val="24"/>
          <w:szCs w:val="24"/>
        </w:rPr>
        <w:t>aj z pohľadu jeho spoločenskej akceptácie. ,,Netreba sa preto obávať vyberania vstupného od návštevníkov chránených území, z každého predaného lístka na vlek, bobovú či lanovú dráhu, plť či parkovisko. Pokiaľ budú tieto prostriedky rozumne investované späť do územia s cieľom zlepšiť jeho ochranu, propagáciu či obnovu a zlepšenie turistickej infraštruktúry, bude to pochopiteľné a prijateľné pre samosprávy aj rekreačný biznis.“</w:t>
      </w:r>
      <w:r w:rsidR="00B374E2">
        <w:rPr>
          <w:rStyle w:val="Odkaznapoznmkupodiarou"/>
          <w:rFonts w:ascii="Times New Roman" w:hAnsi="Times New Roman" w:cs="Times New Roman"/>
          <w:sz w:val="24"/>
          <w:szCs w:val="24"/>
        </w:rPr>
        <w:footnoteReference w:id="91"/>
      </w:r>
      <w:r w:rsidR="00B374E2">
        <w:rPr>
          <w:rFonts w:ascii="Times New Roman" w:hAnsi="Times New Roman" w:cs="Times New Roman"/>
          <w:sz w:val="24"/>
          <w:szCs w:val="24"/>
        </w:rPr>
        <w:t xml:space="preserve"> </w:t>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r w:rsidR="00627F07">
        <w:rPr>
          <w:rFonts w:ascii="Times New Roman" w:hAnsi="Times New Roman" w:cs="Times New Roman"/>
          <w:sz w:val="24"/>
          <w:szCs w:val="24"/>
        </w:rPr>
        <w:tab/>
      </w:r>
      <w:proofErr w:type="spellStart"/>
      <w:r w:rsidR="00B374E2">
        <w:rPr>
          <w:rFonts w:ascii="Times New Roman" w:hAnsi="Times New Roman" w:cs="Times New Roman"/>
          <w:sz w:val="24"/>
          <w:szCs w:val="24"/>
        </w:rPr>
        <w:t>TANAPu</w:t>
      </w:r>
      <w:proofErr w:type="spellEnd"/>
      <w:r w:rsidR="00B374E2">
        <w:rPr>
          <w:rFonts w:ascii="Times New Roman" w:hAnsi="Times New Roman" w:cs="Times New Roman"/>
          <w:sz w:val="24"/>
          <w:szCs w:val="24"/>
        </w:rPr>
        <w:t xml:space="preserve"> by takýto efektívny výber vstupného od návštevníkov mimoriadne zjednodušil cestu pri obnove a rozvoji po kalamite, ktorá NP zasiahla v roku 2004 a zničila </w:t>
      </w:r>
      <w:r w:rsidR="003F1056">
        <w:rPr>
          <w:rFonts w:ascii="Times New Roman" w:hAnsi="Times New Roman" w:cs="Times New Roman"/>
          <w:sz w:val="24"/>
          <w:szCs w:val="24"/>
        </w:rPr>
        <w:t>mnohé z jeho ekosystémov</w:t>
      </w:r>
      <w:r w:rsidR="00B374E2">
        <w:rPr>
          <w:rFonts w:ascii="Times New Roman" w:hAnsi="Times New Roman" w:cs="Times New Roman"/>
          <w:sz w:val="24"/>
          <w:szCs w:val="24"/>
        </w:rPr>
        <w:t xml:space="preserve">. </w:t>
      </w:r>
      <w:r w:rsidR="00A22F23">
        <w:rPr>
          <w:rFonts w:ascii="Times New Roman" w:hAnsi="Times New Roman" w:cs="Times New Roman"/>
          <w:sz w:val="24"/>
          <w:szCs w:val="24"/>
        </w:rPr>
        <w:t xml:space="preserve">Je k tomu ale potreba realizácie vyššie uvádzaných legislatívnych zmien a koexistencia všetkých zainteresovaných strán. </w:t>
      </w:r>
    </w:p>
    <w:p w:rsidR="00F10348" w:rsidRDefault="00F10348" w:rsidP="001222ED">
      <w:pPr>
        <w:spacing w:line="360" w:lineRule="auto"/>
        <w:jc w:val="both"/>
        <w:rPr>
          <w:rFonts w:ascii="Times New Roman" w:hAnsi="Times New Roman" w:cs="Times New Roman"/>
          <w:b/>
          <w:sz w:val="28"/>
          <w:szCs w:val="28"/>
        </w:rPr>
      </w:pPr>
      <w:r w:rsidRPr="00F10348">
        <w:rPr>
          <w:rFonts w:ascii="Times New Roman" w:hAnsi="Times New Roman" w:cs="Times New Roman"/>
          <w:b/>
          <w:sz w:val="28"/>
          <w:szCs w:val="28"/>
        </w:rPr>
        <w:t>5.2 Finančný príspevok</w:t>
      </w:r>
    </w:p>
    <w:p w:rsidR="00F10348" w:rsidRPr="00F10348" w:rsidRDefault="001F6806"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Podľa § 60 ZOPK možno poskytnúť vlastníkom (správcom, nájomcom) dotknutých pozemkov pre udržiavanie alebo dosiahnutie priaznivého stavu časti krajiny finančný príspevok. </w:t>
      </w:r>
      <w:r w:rsidR="00C3630C">
        <w:rPr>
          <w:rFonts w:ascii="Times New Roman" w:hAnsi="Times New Roman" w:cs="Times New Roman"/>
          <w:sz w:val="24"/>
          <w:szCs w:val="24"/>
        </w:rPr>
        <w:t>Nárok na takýto príspevok vzniká za predpokladu uzatvorenia písomnej zmluvy</w:t>
      </w:r>
      <w:r w:rsidR="003925CE">
        <w:rPr>
          <w:rStyle w:val="Odkaznapoznmkupodiarou"/>
          <w:rFonts w:ascii="Times New Roman" w:hAnsi="Times New Roman" w:cs="Times New Roman"/>
          <w:sz w:val="24"/>
          <w:szCs w:val="24"/>
        </w:rPr>
        <w:footnoteReference w:id="92"/>
      </w:r>
      <w:r w:rsidR="00C3630C">
        <w:rPr>
          <w:rFonts w:ascii="Times New Roman" w:hAnsi="Times New Roman" w:cs="Times New Roman"/>
          <w:sz w:val="24"/>
          <w:szCs w:val="24"/>
        </w:rPr>
        <w:t xml:space="preserve"> medzi orgánom ochrany prírody a vlastníkom. </w:t>
      </w:r>
      <w:r w:rsidR="003925CE">
        <w:rPr>
          <w:rFonts w:ascii="Times New Roman" w:hAnsi="Times New Roman" w:cs="Times New Roman"/>
          <w:sz w:val="24"/>
          <w:szCs w:val="24"/>
        </w:rPr>
        <w:t xml:space="preserve">Český zákon o ochrane prírody a krajiny obsahuje obdobné ustanovenie o tzv. </w:t>
      </w:r>
      <w:proofErr w:type="spellStart"/>
      <w:r w:rsidR="003925CE">
        <w:rPr>
          <w:rFonts w:ascii="Times New Roman" w:hAnsi="Times New Roman" w:cs="Times New Roman"/>
          <w:sz w:val="24"/>
          <w:szCs w:val="24"/>
        </w:rPr>
        <w:t>opatřeních</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ke</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zlepšování</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přírodního</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prostředí</w:t>
      </w:r>
      <w:proofErr w:type="spellEnd"/>
      <w:r w:rsidR="003925CE">
        <w:rPr>
          <w:rFonts w:ascii="Times New Roman" w:hAnsi="Times New Roman" w:cs="Times New Roman"/>
          <w:sz w:val="24"/>
          <w:szCs w:val="24"/>
        </w:rPr>
        <w:t xml:space="preserve">, pričom podstata ostáva rovnaká, kde toto ustanovenie stanoví ,,jednak </w:t>
      </w:r>
      <w:proofErr w:type="spellStart"/>
      <w:r w:rsidR="003925CE">
        <w:rPr>
          <w:rFonts w:ascii="Times New Roman" w:hAnsi="Times New Roman" w:cs="Times New Roman"/>
          <w:sz w:val="24"/>
          <w:szCs w:val="24"/>
        </w:rPr>
        <w:t>možnost</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vlastníků</w:t>
      </w:r>
      <w:proofErr w:type="spellEnd"/>
      <w:r w:rsidR="003925CE">
        <w:rPr>
          <w:rFonts w:ascii="Times New Roman" w:hAnsi="Times New Roman" w:cs="Times New Roman"/>
          <w:sz w:val="24"/>
          <w:szCs w:val="24"/>
        </w:rPr>
        <w:t xml:space="preserve"> a </w:t>
      </w:r>
      <w:proofErr w:type="spellStart"/>
      <w:r w:rsidR="003925CE">
        <w:rPr>
          <w:rFonts w:ascii="Times New Roman" w:hAnsi="Times New Roman" w:cs="Times New Roman"/>
          <w:sz w:val="24"/>
          <w:szCs w:val="24"/>
        </w:rPr>
        <w:t>nájemců</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pozemků</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zlepšovat</w:t>
      </w:r>
      <w:proofErr w:type="spellEnd"/>
      <w:r w:rsidR="003925CE">
        <w:rPr>
          <w:rFonts w:ascii="Times New Roman" w:hAnsi="Times New Roman" w:cs="Times New Roman"/>
          <w:sz w:val="24"/>
          <w:szCs w:val="24"/>
        </w:rPr>
        <w:t xml:space="preserve"> stav </w:t>
      </w:r>
      <w:proofErr w:type="spellStart"/>
      <w:r w:rsidR="003925CE">
        <w:rPr>
          <w:rFonts w:ascii="Times New Roman" w:hAnsi="Times New Roman" w:cs="Times New Roman"/>
          <w:sz w:val="24"/>
          <w:szCs w:val="24"/>
        </w:rPr>
        <w:t>přírody</w:t>
      </w:r>
      <w:proofErr w:type="spellEnd"/>
      <w:r w:rsidR="003925CE">
        <w:rPr>
          <w:rFonts w:ascii="Times New Roman" w:hAnsi="Times New Roman" w:cs="Times New Roman"/>
          <w:sz w:val="24"/>
          <w:szCs w:val="24"/>
        </w:rPr>
        <w:t xml:space="preserve"> a krajiny, </w:t>
      </w:r>
      <w:proofErr w:type="spellStart"/>
      <w:r w:rsidR="003925CE">
        <w:rPr>
          <w:rFonts w:ascii="Times New Roman" w:hAnsi="Times New Roman" w:cs="Times New Roman"/>
          <w:sz w:val="24"/>
          <w:szCs w:val="24"/>
        </w:rPr>
        <w:t>což</w:t>
      </w:r>
      <w:proofErr w:type="spellEnd"/>
      <w:r w:rsidR="003925CE">
        <w:rPr>
          <w:rFonts w:ascii="Times New Roman" w:hAnsi="Times New Roman" w:cs="Times New Roman"/>
          <w:sz w:val="24"/>
          <w:szCs w:val="24"/>
        </w:rPr>
        <w:t xml:space="preserve"> je </w:t>
      </w:r>
      <w:proofErr w:type="spellStart"/>
      <w:r w:rsidR="003925CE">
        <w:rPr>
          <w:rFonts w:ascii="Times New Roman" w:hAnsi="Times New Roman" w:cs="Times New Roman"/>
          <w:sz w:val="24"/>
          <w:szCs w:val="24"/>
        </w:rPr>
        <w:t>ze</w:t>
      </w:r>
      <w:proofErr w:type="spellEnd"/>
      <w:r w:rsidR="003925CE">
        <w:rPr>
          <w:rFonts w:ascii="Times New Roman" w:hAnsi="Times New Roman" w:cs="Times New Roman"/>
          <w:sz w:val="24"/>
          <w:szCs w:val="24"/>
        </w:rPr>
        <w:t xml:space="preserve"> strany </w:t>
      </w:r>
      <w:proofErr w:type="spellStart"/>
      <w:r w:rsidR="003925CE">
        <w:rPr>
          <w:rFonts w:ascii="Times New Roman" w:hAnsi="Times New Roman" w:cs="Times New Roman"/>
          <w:sz w:val="24"/>
          <w:szCs w:val="24"/>
        </w:rPr>
        <w:t>orgánů</w:t>
      </w:r>
      <w:proofErr w:type="spellEnd"/>
      <w:r w:rsidR="003925CE">
        <w:rPr>
          <w:rFonts w:ascii="Times New Roman" w:hAnsi="Times New Roman" w:cs="Times New Roman"/>
          <w:sz w:val="24"/>
          <w:szCs w:val="24"/>
        </w:rPr>
        <w:t xml:space="preserve"> ochrany </w:t>
      </w:r>
      <w:proofErr w:type="spellStart"/>
      <w:r w:rsidR="003925CE">
        <w:rPr>
          <w:rFonts w:ascii="Times New Roman" w:hAnsi="Times New Roman" w:cs="Times New Roman"/>
          <w:sz w:val="24"/>
          <w:szCs w:val="24"/>
        </w:rPr>
        <w:t>přírody</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lastRenderedPageBreak/>
        <w:t>podporováno</w:t>
      </w:r>
      <w:proofErr w:type="spellEnd"/>
      <w:r w:rsidR="003925CE">
        <w:rPr>
          <w:rFonts w:ascii="Times New Roman" w:hAnsi="Times New Roman" w:cs="Times New Roman"/>
          <w:sz w:val="24"/>
          <w:szCs w:val="24"/>
        </w:rPr>
        <w:t xml:space="preserve">, a jednak </w:t>
      </w:r>
      <w:proofErr w:type="spellStart"/>
      <w:r w:rsidR="003925CE">
        <w:rPr>
          <w:rFonts w:ascii="Times New Roman" w:hAnsi="Times New Roman" w:cs="Times New Roman"/>
          <w:sz w:val="24"/>
          <w:szCs w:val="24"/>
        </w:rPr>
        <w:t>možnost</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orgánů</w:t>
      </w:r>
      <w:proofErr w:type="spellEnd"/>
      <w:r w:rsidR="003925CE">
        <w:rPr>
          <w:rFonts w:ascii="Times New Roman" w:hAnsi="Times New Roman" w:cs="Times New Roman"/>
          <w:sz w:val="24"/>
          <w:szCs w:val="24"/>
        </w:rPr>
        <w:t xml:space="preserve"> ochrany </w:t>
      </w:r>
      <w:proofErr w:type="spellStart"/>
      <w:r w:rsidR="003925CE">
        <w:rPr>
          <w:rFonts w:ascii="Times New Roman" w:hAnsi="Times New Roman" w:cs="Times New Roman"/>
          <w:sz w:val="24"/>
          <w:szCs w:val="24"/>
        </w:rPr>
        <w:t>přírody</w:t>
      </w:r>
      <w:proofErr w:type="spellEnd"/>
      <w:r w:rsidR="003925CE">
        <w:rPr>
          <w:rFonts w:ascii="Times New Roman" w:hAnsi="Times New Roman" w:cs="Times New Roman"/>
          <w:sz w:val="24"/>
          <w:szCs w:val="24"/>
        </w:rPr>
        <w:t xml:space="preserve"> a zvlášť i obcí </w:t>
      </w:r>
      <w:proofErr w:type="spellStart"/>
      <w:r w:rsidR="003925CE">
        <w:rPr>
          <w:rFonts w:ascii="Times New Roman" w:hAnsi="Times New Roman" w:cs="Times New Roman"/>
          <w:sz w:val="24"/>
          <w:szCs w:val="24"/>
        </w:rPr>
        <w:t>provádět</w:t>
      </w:r>
      <w:proofErr w:type="spellEnd"/>
      <w:r w:rsidR="003925CE">
        <w:rPr>
          <w:rFonts w:ascii="Times New Roman" w:hAnsi="Times New Roman" w:cs="Times New Roman"/>
          <w:sz w:val="24"/>
          <w:szCs w:val="24"/>
        </w:rPr>
        <w:t xml:space="preserve"> činnosti </w:t>
      </w:r>
      <w:proofErr w:type="spellStart"/>
      <w:r w:rsidR="003925CE">
        <w:rPr>
          <w:rFonts w:ascii="Times New Roman" w:hAnsi="Times New Roman" w:cs="Times New Roman"/>
          <w:sz w:val="24"/>
          <w:szCs w:val="24"/>
        </w:rPr>
        <w:t>vedoucí</w:t>
      </w:r>
      <w:proofErr w:type="spellEnd"/>
      <w:r w:rsidR="003925CE">
        <w:rPr>
          <w:rFonts w:ascii="Times New Roman" w:hAnsi="Times New Roman" w:cs="Times New Roman"/>
          <w:sz w:val="24"/>
          <w:szCs w:val="24"/>
        </w:rPr>
        <w:t xml:space="preserve"> k </w:t>
      </w:r>
      <w:proofErr w:type="spellStart"/>
      <w:r w:rsidR="003925CE">
        <w:rPr>
          <w:rFonts w:ascii="Times New Roman" w:hAnsi="Times New Roman" w:cs="Times New Roman"/>
          <w:sz w:val="24"/>
          <w:szCs w:val="24"/>
        </w:rPr>
        <w:t>takovému</w:t>
      </w:r>
      <w:proofErr w:type="spellEnd"/>
      <w:r w:rsidR="003925CE">
        <w:rPr>
          <w:rFonts w:ascii="Times New Roman" w:hAnsi="Times New Roman" w:cs="Times New Roman"/>
          <w:sz w:val="24"/>
          <w:szCs w:val="24"/>
        </w:rPr>
        <w:t xml:space="preserve"> </w:t>
      </w:r>
      <w:proofErr w:type="spellStart"/>
      <w:r w:rsidR="003925CE">
        <w:rPr>
          <w:rFonts w:ascii="Times New Roman" w:hAnsi="Times New Roman" w:cs="Times New Roman"/>
          <w:sz w:val="24"/>
          <w:szCs w:val="24"/>
        </w:rPr>
        <w:t>zlepšování</w:t>
      </w:r>
      <w:proofErr w:type="spellEnd"/>
      <w:r w:rsidR="003925CE">
        <w:rPr>
          <w:rFonts w:ascii="Times New Roman" w:hAnsi="Times New Roman" w:cs="Times New Roman"/>
          <w:sz w:val="24"/>
          <w:szCs w:val="24"/>
        </w:rPr>
        <w:t>.“</w:t>
      </w:r>
      <w:r w:rsidR="003925CE">
        <w:rPr>
          <w:rStyle w:val="Odkaznapoznmkupodiarou"/>
          <w:rFonts w:ascii="Times New Roman" w:hAnsi="Times New Roman" w:cs="Times New Roman"/>
          <w:sz w:val="24"/>
          <w:szCs w:val="24"/>
        </w:rPr>
        <w:footnoteReference w:id="93"/>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r>
      <w:r w:rsidR="004D3A9A">
        <w:rPr>
          <w:rFonts w:ascii="Times New Roman" w:hAnsi="Times New Roman" w:cs="Times New Roman"/>
          <w:sz w:val="24"/>
          <w:szCs w:val="24"/>
        </w:rPr>
        <w:tab/>
        <w:t xml:space="preserve">Tento nástroj je využívaný aj na území </w:t>
      </w:r>
      <w:proofErr w:type="spellStart"/>
      <w:r w:rsidR="004D3A9A">
        <w:rPr>
          <w:rFonts w:ascii="Times New Roman" w:hAnsi="Times New Roman" w:cs="Times New Roman"/>
          <w:sz w:val="24"/>
          <w:szCs w:val="24"/>
        </w:rPr>
        <w:t>TANAPu</w:t>
      </w:r>
      <w:proofErr w:type="spellEnd"/>
      <w:r w:rsidR="004D3A9A">
        <w:rPr>
          <w:rFonts w:ascii="Times New Roman" w:hAnsi="Times New Roman" w:cs="Times New Roman"/>
          <w:sz w:val="24"/>
          <w:szCs w:val="24"/>
        </w:rPr>
        <w:t>, čo možno</w:t>
      </w:r>
      <w:r w:rsidR="00AB768E">
        <w:rPr>
          <w:rFonts w:ascii="Times New Roman" w:hAnsi="Times New Roman" w:cs="Times New Roman"/>
          <w:sz w:val="24"/>
          <w:szCs w:val="24"/>
        </w:rPr>
        <w:t xml:space="preserve"> hodnotiť pozitívne</w:t>
      </w:r>
      <w:r w:rsidR="004D3A9A">
        <w:rPr>
          <w:rFonts w:ascii="Times New Roman" w:hAnsi="Times New Roman" w:cs="Times New Roman"/>
          <w:sz w:val="24"/>
          <w:szCs w:val="24"/>
        </w:rPr>
        <w:t>, no problémom tohto nástroja</w:t>
      </w:r>
      <w:r w:rsidR="00C3630C">
        <w:rPr>
          <w:rFonts w:ascii="Times New Roman" w:hAnsi="Times New Roman" w:cs="Times New Roman"/>
          <w:sz w:val="24"/>
          <w:szCs w:val="24"/>
        </w:rPr>
        <w:t xml:space="preserve"> je z môjho pohľa</w:t>
      </w:r>
      <w:r w:rsidR="004D3A9A">
        <w:rPr>
          <w:rFonts w:ascii="Times New Roman" w:hAnsi="Times New Roman" w:cs="Times New Roman"/>
          <w:sz w:val="24"/>
          <w:szCs w:val="24"/>
        </w:rPr>
        <w:t xml:space="preserve">du mätúca formulácia </w:t>
      </w:r>
      <w:r w:rsidR="00C3630C">
        <w:rPr>
          <w:rFonts w:ascii="Times New Roman" w:hAnsi="Times New Roman" w:cs="Times New Roman"/>
          <w:sz w:val="24"/>
          <w:szCs w:val="24"/>
        </w:rPr>
        <w:t>us</w:t>
      </w:r>
      <w:r w:rsidR="004D3A9A">
        <w:rPr>
          <w:rFonts w:ascii="Times New Roman" w:hAnsi="Times New Roman" w:cs="Times New Roman"/>
          <w:sz w:val="24"/>
          <w:szCs w:val="24"/>
        </w:rPr>
        <w:t>tanovenia § 60 ods. 3</w:t>
      </w:r>
      <w:r w:rsidR="00C3630C">
        <w:rPr>
          <w:rFonts w:ascii="Times New Roman" w:hAnsi="Times New Roman" w:cs="Times New Roman"/>
          <w:sz w:val="24"/>
          <w:szCs w:val="24"/>
        </w:rPr>
        <w:t xml:space="preserve"> ZOPK. </w:t>
      </w:r>
      <w:r w:rsidR="004D3A9A">
        <w:rPr>
          <w:rFonts w:ascii="Times New Roman" w:hAnsi="Times New Roman" w:cs="Times New Roman"/>
          <w:sz w:val="24"/>
          <w:szCs w:val="24"/>
        </w:rPr>
        <w:t>T</w:t>
      </w:r>
      <w:r>
        <w:rPr>
          <w:rFonts w:ascii="Times New Roman" w:hAnsi="Times New Roman" w:cs="Times New Roman"/>
          <w:sz w:val="24"/>
          <w:szCs w:val="24"/>
        </w:rPr>
        <w:t xml:space="preserve">axatívny </w:t>
      </w:r>
      <w:proofErr w:type="spellStart"/>
      <w:r>
        <w:rPr>
          <w:rFonts w:ascii="Times New Roman" w:hAnsi="Times New Roman" w:cs="Times New Roman"/>
          <w:sz w:val="24"/>
          <w:szCs w:val="24"/>
        </w:rPr>
        <w:t>výčet</w:t>
      </w:r>
      <w:proofErr w:type="spellEnd"/>
      <w:r w:rsidR="004D3A9A">
        <w:rPr>
          <w:rFonts w:ascii="Times New Roman" w:hAnsi="Times New Roman" w:cs="Times New Roman"/>
          <w:sz w:val="24"/>
          <w:szCs w:val="24"/>
        </w:rPr>
        <w:t xml:space="preserve"> pozemkov v tomto ustanovení, na ktoré sa finančný príspevok vzťahuje je nepresný.</w:t>
      </w:r>
      <w:r>
        <w:rPr>
          <w:rFonts w:ascii="Times New Roman" w:hAnsi="Times New Roman" w:cs="Times New Roman"/>
          <w:sz w:val="24"/>
          <w:szCs w:val="24"/>
        </w:rPr>
        <w:t xml:space="preserve"> Medziiným </w:t>
      </w:r>
      <w:r w:rsidR="004D3A9A">
        <w:rPr>
          <w:rFonts w:ascii="Times New Roman" w:hAnsi="Times New Roman" w:cs="Times New Roman"/>
          <w:sz w:val="24"/>
          <w:szCs w:val="24"/>
        </w:rPr>
        <w:t>možno príspevok poskytnúť ak má vlastník</w:t>
      </w:r>
      <w:r>
        <w:rPr>
          <w:rFonts w:ascii="Times New Roman" w:hAnsi="Times New Roman" w:cs="Times New Roman"/>
          <w:sz w:val="24"/>
          <w:szCs w:val="24"/>
        </w:rPr>
        <w:t xml:space="preserve"> pozemky v chránenom </w:t>
      </w:r>
      <w:r w:rsidR="004D3A9A">
        <w:rPr>
          <w:rFonts w:ascii="Times New Roman" w:hAnsi="Times New Roman" w:cs="Times New Roman"/>
          <w:sz w:val="24"/>
          <w:szCs w:val="24"/>
        </w:rPr>
        <w:t xml:space="preserve">vtáčom území či </w:t>
      </w:r>
      <w:r>
        <w:rPr>
          <w:rFonts w:ascii="Times New Roman" w:hAnsi="Times New Roman" w:cs="Times New Roman"/>
          <w:sz w:val="24"/>
          <w:szCs w:val="24"/>
        </w:rPr>
        <w:t xml:space="preserve">v navrhovanom </w:t>
      </w:r>
      <w:r w:rsidR="004D3A9A">
        <w:rPr>
          <w:rFonts w:ascii="Times New Roman" w:hAnsi="Times New Roman" w:cs="Times New Roman"/>
          <w:sz w:val="24"/>
          <w:szCs w:val="24"/>
        </w:rPr>
        <w:t xml:space="preserve">území európskeho významu. </w:t>
      </w:r>
      <w:r>
        <w:rPr>
          <w:rFonts w:ascii="Times New Roman" w:hAnsi="Times New Roman" w:cs="Times New Roman"/>
          <w:sz w:val="24"/>
          <w:szCs w:val="24"/>
        </w:rPr>
        <w:t xml:space="preserve">Tak v prípade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ako aj iných NP nie vždy kopír</w:t>
      </w:r>
      <w:r w:rsidR="00B8111C">
        <w:rPr>
          <w:rFonts w:ascii="Times New Roman" w:hAnsi="Times New Roman" w:cs="Times New Roman"/>
          <w:sz w:val="24"/>
          <w:szCs w:val="24"/>
        </w:rPr>
        <w:t xml:space="preserve">uje chránené vtáčie územie resp. územie európskeho významu celú plochu NP. O to viac nie vždy sú konkrétne územia vo vlastníctve neštátnych subjektov aj územiami podľa smerníc Rady EU o vtákoch a biotopoch. </w:t>
      </w:r>
      <w:r w:rsidR="00445E38">
        <w:rPr>
          <w:rFonts w:ascii="Times New Roman" w:hAnsi="Times New Roman" w:cs="Times New Roman"/>
          <w:sz w:val="24"/>
          <w:szCs w:val="24"/>
        </w:rPr>
        <w:t>Za predpokladu, žeby sa poskytnutie finančného príspevku vzťahovalo komplexne na celé územie NP, a takéto znenie by obsahoval aj zákon, zamedzilo by sa vznikajúcim rozporom o to, či ten konkrétny vlastník alebo nájomca má na daný príspevok nárok alebo nie.</w:t>
      </w:r>
      <w:r w:rsidR="00C80F5A">
        <w:rPr>
          <w:rFonts w:ascii="Times New Roman" w:hAnsi="Times New Roman" w:cs="Times New Roman"/>
          <w:sz w:val="24"/>
          <w:szCs w:val="24"/>
        </w:rPr>
        <w:tab/>
      </w:r>
      <w:r w:rsidR="00AB768E">
        <w:rPr>
          <w:rFonts w:ascii="Times New Roman" w:hAnsi="Times New Roman" w:cs="Times New Roman"/>
          <w:sz w:val="24"/>
          <w:szCs w:val="24"/>
        </w:rPr>
        <w:tab/>
      </w:r>
      <w:r w:rsidR="00C80F5A">
        <w:rPr>
          <w:rFonts w:ascii="Times New Roman" w:hAnsi="Times New Roman" w:cs="Times New Roman"/>
          <w:sz w:val="24"/>
          <w:szCs w:val="24"/>
        </w:rPr>
        <w:tab/>
        <w:t xml:space="preserve">Poskytovanie rôznych finančných príspevkov pre neštátnych vlastníkov pozemkov na území </w:t>
      </w:r>
      <w:proofErr w:type="spellStart"/>
      <w:r w:rsidR="00C80F5A">
        <w:rPr>
          <w:rFonts w:ascii="Times New Roman" w:hAnsi="Times New Roman" w:cs="Times New Roman"/>
          <w:sz w:val="24"/>
          <w:szCs w:val="24"/>
        </w:rPr>
        <w:t>TANAPu</w:t>
      </w:r>
      <w:proofErr w:type="spellEnd"/>
      <w:r w:rsidR="00C80F5A">
        <w:rPr>
          <w:rFonts w:ascii="Times New Roman" w:hAnsi="Times New Roman" w:cs="Times New Roman"/>
          <w:sz w:val="24"/>
          <w:szCs w:val="24"/>
        </w:rPr>
        <w:t xml:space="preserve"> by malo byť v budúcnosti hojnejšie využívaným nástrojom tak, aby sa prostredníctvom jeho realizácie podarilo vo väčšej miere motivovať týchto vlastníkov k ochrane tatranskej prírody buď formou zlepšenia prírodného a krajinného prostredia Tatier alebo zdržania sa </w:t>
      </w:r>
      <w:r w:rsidR="00AB768E">
        <w:rPr>
          <w:rFonts w:ascii="Times New Roman" w:hAnsi="Times New Roman" w:cs="Times New Roman"/>
          <w:sz w:val="24"/>
          <w:szCs w:val="24"/>
        </w:rPr>
        <w:t xml:space="preserve">určitej činnosti na </w:t>
      </w:r>
      <w:r w:rsidR="00A6746D">
        <w:rPr>
          <w:rFonts w:ascii="Times New Roman" w:hAnsi="Times New Roman" w:cs="Times New Roman"/>
          <w:sz w:val="24"/>
          <w:szCs w:val="24"/>
        </w:rPr>
        <w:t>danom pozemku.</w:t>
      </w:r>
      <w:r w:rsidR="00A6746D">
        <w:rPr>
          <w:rStyle w:val="Odkaznapoznmkupodiarou"/>
          <w:rFonts w:ascii="Times New Roman" w:hAnsi="Times New Roman" w:cs="Times New Roman"/>
          <w:sz w:val="24"/>
          <w:szCs w:val="24"/>
        </w:rPr>
        <w:footnoteReference w:id="94"/>
      </w:r>
    </w:p>
    <w:p w:rsidR="00E91B8D" w:rsidRDefault="00E91B8D" w:rsidP="00775245">
      <w:pPr>
        <w:spacing w:line="360" w:lineRule="auto"/>
        <w:jc w:val="both"/>
        <w:rPr>
          <w:rFonts w:ascii="Times New Roman" w:hAnsi="Times New Roman" w:cs="Times New Roman"/>
          <w:b/>
          <w:sz w:val="32"/>
          <w:szCs w:val="32"/>
        </w:rPr>
      </w:pPr>
    </w:p>
    <w:p w:rsidR="00E91B8D" w:rsidRDefault="00E91B8D" w:rsidP="00775245">
      <w:pPr>
        <w:spacing w:line="360" w:lineRule="auto"/>
        <w:jc w:val="both"/>
        <w:rPr>
          <w:rFonts w:ascii="Times New Roman" w:hAnsi="Times New Roman" w:cs="Times New Roman"/>
          <w:b/>
          <w:sz w:val="32"/>
          <w:szCs w:val="32"/>
        </w:rPr>
      </w:pPr>
    </w:p>
    <w:p w:rsidR="00E91B8D" w:rsidRDefault="00E91B8D" w:rsidP="00775245">
      <w:pPr>
        <w:spacing w:line="360" w:lineRule="auto"/>
        <w:jc w:val="both"/>
        <w:rPr>
          <w:rFonts w:ascii="Times New Roman" w:hAnsi="Times New Roman" w:cs="Times New Roman"/>
          <w:b/>
          <w:sz w:val="32"/>
          <w:szCs w:val="32"/>
        </w:rPr>
      </w:pPr>
    </w:p>
    <w:p w:rsidR="00C81B7D" w:rsidRDefault="00C81B7D" w:rsidP="00775245">
      <w:pPr>
        <w:spacing w:line="360" w:lineRule="auto"/>
        <w:jc w:val="both"/>
        <w:rPr>
          <w:rFonts w:ascii="Times New Roman" w:hAnsi="Times New Roman" w:cs="Times New Roman"/>
          <w:b/>
          <w:sz w:val="32"/>
          <w:szCs w:val="32"/>
        </w:rPr>
      </w:pPr>
    </w:p>
    <w:p w:rsidR="00F909D9" w:rsidRDefault="00F909D9" w:rsidP="00775245">
      <w:pPr>
        <w:spacing w:line="360" w:lineRule="auto"/>
        <w:jc w:val="both"/>
        <w:rPr>
          <w:rFonts w:ascii="Times New Roman" w:hAnsi="Times New Roman" w:cs="Times New Roman"/>
          <w:b/>
          <w:sz w:val="32"/>
          <w:szCs w:val="32"/>
        </w:rPr>
      </w:pPr>
    </w:p>
    <w:p w:rsidR="004D160F" w:rsidRDefault="004D160F" w:rsidP="00775245">
      <w:pPr>
        <w:spacing w:line="360" w:lineRule="auto"/>
        <w:jc w:val="both"/>
        <w:rPr>
          <w:rFonts w:ascii="Times New Roman" w:hAnsi="Times New Roman" w:cs="Times New Roman"/>
          <w:b/>
          <w:sz w:val="32"/>
          <w:szCs w:val="32"/>
        </w:rPr>
      </w:pPr>
    </w:p>
    <w:p w:rsidR="00775245" w:rsidRDefault="00775245" w:rsidP="00775245">
      <w:pPr>
        <w:spacing w:line="360" w:lineRule="auto"/>
        <w:jc w:val="both"/>
        <w:rPr>
          <w:rFonts w:ascii="Times New Roman" w:hAnsi="Times New Roman" w:cs="Times New Roman"/>
          <w:b/>
          <w:sz w:val="32"/>
          <w:szCs w:val="32"/>
        </w:rPr>
      </w:pPr>
      <w:r w:rsidRPr="00190CC8">
        <w:rPr>
          <w:rFonts w:ascii="Times New Roman" w:hAnsi="Times New Roman" w:cs="Times New Roman"/>
          <w:b/>
          <w:sz w:val="32"/>
          <w:szCs w:val="32"/>
        </w:rPr>
        <w:lastRenderedPageBreak/>
        <w:t xml:space="preserve">6. Koncepčné nástroje ochrany </w:t>
      </w:r>
      <w:proofErr w:type="spellStart"/>
      <w:r w:rsidRPr="00190CC8">
        <w:rPr>
          <w:rFonts w:ascii="Times New Roman" w:hAnsi="Times New Roman" w:cs="Times New Roman"/>
          <w:b/>
          <w:sz w:val="32"/>
          <w:szCs w:val="32"/>
        </w:rPr>
        <w:t>TANAPu</w:t>
      </w:r>
      <w:proofErr w:type="spellEnd"/>
    </w:p>
    <w:p w:rsidR="00963FED" w:rsidRDefault="004A4833" w:rsidP="00F455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koncepčné nástroje sú obecne považované rôzne koncepcie, plány a programy. ,,</w:t>
      </w:r>
      <w:proofErr w:type="spellStart"/>
      <w:r>
        <w:rPr>
          <w:rFonts w:ascii="Times New Roman" w:hAnsi="Times New Roman" w:cs="Times New Roman"/>
          <w:sz w:val="24"/>
          <w:szCs w:val="24"/>
        </w:rPr>
        <w:t>Tyto</w:t>
      </w:r>
      <w:proofErr w:type="spellEnd"/>
      <w:r>
        <w:rPr>
          <w:rFonts w:ascii="Times New Roman" w:hAnsi="Times New Roman" w:cs="Times New Roman"/>
          <w:sz w:val="24"/>
          <w:szCs w:val="24"/>
        </w:rPr>
        <w:t xml:space="preserve"> nástroje </w:t>
      </w:r>
      <w:proofErr w:type="spellStart"/>
      <w:r>
        <w:rPr>
          <w:rFonts w:ascii="Times New Roman" w:hAnsi="Times New Roman" w:cs="Times New Roman"/>
          <w:sz w:val="24"/>
          <w:szCs w:val="24"/>
        </w:rPr>
        <w:t>jsou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důležitým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prostředkem</w:t>
      </w:r>
      <w:proofErr w:type="spellEnd"/>
      <w:r>
        <w:rPr>
          <w:rFonts w:ascii="Times New Roman" w:hAnsi="Times New Roman" w:cs="Times New Roman"/>
          <w:sz w:val="24"/>
          <w:szCs w:val="24"/>
        </w:rPr>
        <w:t xml:space="preserve"> ochrany </w:t>
      </w:r>
      <w:proofErr w:type="spellStart"/>
      <w:r>
        <w:rPr>
          <w:rFonts w:ascii="Times New Roman" w:hAnsi="Times New Roman" w:cs="Times New Roman"/>
          <w:sz w:val="24"/>
          <w:szCs w:val="24"/>
        </w:rPr>
        <w:t>životního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prostředí</w:t>
      </w:r>
      <w:proofErr w:type="spellEnd"/>
      <w:r>
        <w:rPr>
          <w:rFonts w:ascii="Times New Roman" w:hAnsi="Times New Roman" w:cs="Times New Roman"/>
          <w:sz w:val="24"/>
          <w:szCs w:val="24"/>
        </w:rPr>
        <w:t xml:space="preserve"> a šetrného </w:t>
      </w:r>
      <w:proofErr w:type="spellStart"/>
      <w:r>
        <w:rPr>
          <w:rFonts w:ascii="Times New Roman" w:hAnsi="Times New Roman" w:cs="Times New Roman"/>
          <w:sz w:val="24"/>
          <w:szCs w:val="24"/>
        </w:rPr>
        <w:t>využívání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přírodních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zdrojů</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též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prostředkem</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zajišťování</w:t>
      </w:r>
      <w:proofErr w:type="spellEnd"/>
      <w:r>
        <w:rPr>
          <w:rFonts w:ascii="Times New Roman" w:hAnsi="Times New Roman" w:cs="Times New Roman"/>
          <w:sz w:val="24"/>
          <w:szCs w:val="24"/>
        </w:rPr>
        <w:t xml:space="preserve"> trvale </w:t>
      </w:r>
      <w:proofErr w:type="spellStart"/>
      <w:r>
        <w:rPr>
          <w:rFonts w:ascii="Times New Roman" w:hAnsi="Times New Roman" w:cs="Times New Roman"/>
          <w:sz w:val="24"/>
          <w:szCs w:val="24"/>
        </w:rPr>
        <w:t>udržitelného</w:t>
      </w:r>
      <w:proofErr w:type="spellEnd"/>
      <w:r>
        <w:rPr>
          <w:rFonts w:ascii="Times New Roman" w:hAnsi="Times New Roman" w:cs="Times New Roman"/>
          <w:sz w:val="24"/>
          <w:szCs w:val="24"/>
        </w:rPr>
        <w:t xml:space="preserve"> rozvoje, </w:t>
      </w:r>
      <w:proofErr w:type="spellStart"/>
      <w:r>
        <w:rPr>
          <w:rFonts w:ascii="Times New Roman" w:hAnsi="Times New Roman" w:cs="Times New Roman"/>
          <w:sz w:val="24"/>
          <w:szCs w:val="24"/>
        </w:rPr>
        <w:t>neboť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slouží</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uplatňování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jiných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veřejných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zájmů</w:t>
      </w:r>
      <w:proofErr w:type="spellEnd"/>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5"/>
      </w:r>
      <w:r w:rsidR="00E61D64">
        <w:rPr>
          <w:rFonts w:ascii="Times New Roman" w:hAnsi="Times New Roman" w:cs="Times New Roman"/>
          <w:sz w:val="24"/>
          <w:szCs w:val="24"/>
        </w:rPr>
        <w:t xml:space="preserve"> </w:t>
      </w:r>
      <w:r w:rsidR="00E61D64">
        <w:rPr>
          <w:rFonts w:ascii="Times New Roman" w:hAnsi="Times New Roman" w:cs="Times New Roman"/>
          <w:sz w:val="24"/>
          <w:szCs w:val="24"/>
        </w:rPr>
        <w:tab/>
      </w:r>
      <w:r w:rsidR="00E61D64">
        <w:rPr>
          <w:rFonts w:ascii="Times New Roman" w:hAnsi="Times New Roman" w:cs="Times New Roman"/>
          <w:sz w:val="24"/>
          <w:szCs w:val="24"/>
        </w:rPr>
        <w:tab/>
      </w:r>
      <w:r w:rsidR="00E61D64">
        <w:rPr>
          <w:rFonts w:ascii="Times New Roman" w:hAnsi="Times New Roman" w:cs="Times New Roman"/>
          <w:sz w:val="24"/>
          <w:szCs w:val="24"/>
        </w:rPr>
        <w:tab/>
      </w:r>
      <w:r w:rsidR="00E61D64">
        <w:rPr>
          <w:rFonts w:ascii="Times New Roman" w:hAnsi="Times New Roman" w:cs="Times New Roman"/>
          <w:sz w:val="24"/>
          <w:szCs w:val="24"/>
        </w:rPr>
        <w:tab/>
      </w:r>
      <w:r w:rsidR="00E61D64">
        <w:rPr>
          <w:rFonts w:ascii="Times New Roman" w:hAnsi="Times New Roman" w:cs="Times New Roman"/>
          <w:sz w:val="24"/>
          <w:szCs w:val="24"/>
        </w:rPr>
        <w:tab/>
      </w:r>
      <w:r w:rsidR="00E61D64">
        <w:rPr>
          <w:rFonts w:ascii="Times New Roman" w:hAnsi="Times New Roman" w:cs="Times New Roman"/>
          <w:sz w:val="24"/>
          <w:szCs w:val="24"/>
        </w:rPr>
        <w:tab/>
        <w:t xml:space="preserve">Z pohľadu ochrany prírody sú najvýznamnejšími koncepčnými nástrojmi </w:t>
      </w:r>
      <w:r w:rsidR="004A59E6">
        <w:rPr>
          <w:rFonts w:ascii="Times New Roman" w:hAnsi="Times New Roman" w:cs="Times New Roman"/>
          <w:sz w:val="24"/>
          <w:szCs w:val="24"/>
        </w:rPr>
        <w:t>plány územných systémov ekologickej stability (§ 2 ods. 2 písm. a) ZOPK), programy starostlivosti o chránené územia a chránené stromy (§ 54 ods. 4 písm. a) a §54 ods. 5 ZOPK), programy starostlivosti o územia medzinárodného významu (§ 54 ods. 4 písm. b) a §54 ods. 5 ZOPK), programy záchrany osobitne chránených častí prírody a krajiny (§ 54 ods. 4 písm. c) a §54 ods. 6 ZOPK) či koncepcia ochrany prírody a krajiny (§ 54 ods. 2 písm. a) ZOPK).</w:t>
      </w:r>
      <w:r w:rsidR="007126A8">
        <w:rPr>
          <w:rFonts w:ascii="Times New Roman" w:hAnsi="Times New Roman" w:cs="Times New Roman"/>
          <w:sz w:val="24"/>
          <w:szCs w:val="24"/>
        </w:rPr>
        <w:tab/>
      </w:r>
      <w:r w:rsidR="007126A8">
        <w:rPr>
          <w:rFonts w:ascii="Times New Roman" w:hAnsi="Times New Roman" w:cs="Times New Roman"/>
          <w:sz w:val="24"/>
          <w:szCs w:val="24"/>
        </w:rPr>
        <w:tab/>
      </w:r>
      <w:r w:rsidR="00FF63ED">
        <w:rPr>
          <w:rFonts w:ascii="Times New Roman" w:hAnsi="Times New Roman" w:cs="Times New Roman"/>
          <w:sz w:val="24"/>
          <w:szCs w:val="24"/>
        </w:rPr>
        <w:t>Pre TANAP je najdôležitejším z uvedených koncepčných nástrojov ochrany prírody program starostlivosti</w:t>
      </w:r>
      <w:r w:rsidR="00010666">
        <w:rPr>
          <w:rFonts w:ascii="Times New Roman" w:hAnsi="Times New Roman" w:cs="Times New Roman"/>
          <w:sz w:val="24"/>
          <w:szCs w:val="24"/>
        </w:rPr>
        <w:t xml:space="preserve"> </w:t>
      </w:r>
      <w:r w:rsidR="004D5473">
        <w:rPr>
          <w:rFonts w:ascii="Times New Roman" w:hAnsi="Times New Roman" w:cs="Times New Roman"/>
          <w:sz w:val="24"/>
          <w:szCs w:val="24"/>
        </w:rPr>
        <w:t>o chránené územie</w:t>
      </w:r>
      <w:r w:rsidR="00FF63ED">
        <w:rPr>
          <w:rFonts w:ascii="Times New Roman" w:hAnsi="Times New Roman" w:cs="Times New Roman"/>
          <w:sz w:val="24"/>
          <w:szCs w:val="24"/>
        </w:rPr>
        <w:t xml:space="preserve">. Aj preto je o tomto </w:t>
      </w:r>
      <w:r w:rsidR="004D5473">
        <w:rPr>
          <w:rFonts w:ascii="Times New Roman" w:hAnsi="Times New Roman" w:cs="Times New Roman"/>
          <w:sz w:val="24"/>
          <w:szCs w:val="24"/>
        </w:rPr>
        <w:t>programe</w:t>
      </w:r>
      <w:r w:rsidR="00FF63ED">
        <w:rPr>
          <w:rFonts w:ascii="Times New Roman" w:hAnsi="Times New Roman" w:cs="Times New Roman"/>
          <w:sz w:val="24"/>
          <w:szCs w:val="24"/>
        </w:rPr>
        <w:t xml:space="preserve"> pojednávané v nasledujúcej podkapitole ako o mimoriadne významnou </w:t>
      </w:r>
      <w:r w:rsidR="004D5473">
        <w:rPr>
          <w:rFonts w:ascii="Times New Roman" w:hAnsi="Times New Roman" w:cs="Times New Roman"/>
          <w:sz w:val="24"/>
          <w:szCs w:val="24"/>
        </w:rPr>
        <w:t xml:space="preserve">koncepčnom </w:t>
      </w:r>
      <w:r w:rsidR="00FF63ED">
        <w:rPr>
          <w:rFonts w:ascii="Times New Roman" w:hAnsi="Times New Roman" w:cs="Times New Roman"/>
          <w:sz w:val="24"/>
          <w:szCs w:val="24"/>
        </w:rPr>
        <w:t xml:space="preserve">nástroji v súvislosti s obnovou a rozvojom tatranského regiónu. </w:t>
      </w:r>
    </w:p>
    <w:p w:rsidR="00775245" w:rsidRPr="00190CC8" w:rsidRDefault="00775245" w:rsidP="00775245">
      <w:pPr>
        <w:spacing w:line="360" w:lineRule="auto"/>
        <w:jc w:val="both"/>
        <w:rPr>
          <w:rFonts w:ascii="Times New Roman" w:hAnsi="Times New Roman" w:cs="Times New Roman"/>
          <w:b/>
          <w:bCs/>
          <w:iCs/>
          <w:sz w:val="28"/>
          <w:szCs w:val="28"/>
        </w:rPr>
      </w:pPr>
      <w:r w:rsidRPr="00190CC8">
        <w:rPr>
          <w:rFonts w:ascii="Times New Roman" w:hAnsi="Times New Roman" w:cs="Times New Roman"/>
          <w:b/>
          <w:bCs/>
          <w:iCs/>
          <w:sz w:val="28"/>
          <w:szCs w:val="28"/>
        </w:rPr>
        <w:t>6.1 Program starostlivosti o Tatranský národný park</w:t>
      </w:r>
    </w:p>
    <w:p w:rsidR="00E91B8D" w:rsidRDefault="00775245" w:rsidP="00926571">
      <w:pPr>
        <w:spacing w:line="360" w:lineRule="auto"/>
        <w:jc w:val="both"/>
        <w:rPr>
          <w:rFonts w:ascii="Times New Roman" w:hAnsi="Times New Roman" w:cs="Times New Roman"/>
          <w:sz w:val="24"/>
          <w:szCs w:val="24"/>
        </w:rPr>
      </w:pPr>
      <w:r>
        <w:rPr>
          <w:rFonts w:ascii="Times New Roman" w:hAnsi="Times New Roman" w:cs="Times New Roman"/>
          <w:sz w:val="24"/>
          <w:szCs w:val="24"/>
        </w:rPr>
        <w:tab/>
        <w:t>Program starostlivosti o chránené územie je základným druhom dokumentácie ochrany prírody a krajiny, ktorý sa vyhotovuje predovšetkým pre účel uvedený v § 54 ods. 1 písm. b) až d) ZOPK.</w:t>
      </w:r>
      <w:r>
        <w:rPr>
          <w:rStyle w:val="Odkaznapoznmkupodiarou"/>
          <w:rFonts w:ascii="Times New Roman" w:hAnsi="Times New Roman" w:cs="Times New Roman"/>
          <w:sz w:val="24"/>
          <w:szCs w:val="24"/>
        </w:rPr>
        <w:footnoteReference w:id="96"/>
      </w:r>
      <w:r w:rsidR="00010666">
        <w:rPr>
          <w:rFonts w:ascii="Times New Roman" w:hAnsi="Times New Roman" w:cs="Times New Roman"/>
          <w:sz w:val="24"/>
          <w:szCs w:val="24"/>
        </w:rPr>
        <w:t xml:space="preserve"> Program starostlivosti</w:t>
      </w:r>
      <w:r>
        <w:rPr>
          <w:rFonts w:ascii="Times New Roman" w:hAnsi="Times New Roman" w:cs="Times New Roman"/>
          <w:sz w:val="24"/>
          <w:szCs w:val="24"/>
        </w:rPr>
        <w:t xml:space="preserve"> má slúžiť predovšetkým na zabezpečenie priebežnej starostlivosti o chránené územie, jeho ochranného pásma ako aj územia medzinárodného významu. Program starostlivosti</w:t>
      </w:r>
      <w:r>
        <w:rPr>
          <w:rStyle w:val="Odkaznapoznmkupodiarou"/>
          <w:rFonts w:ascii="Times New Roman" w:hAnsi="Times New Roman" w:cs="Times New Roman"/>
          <w:sz w:val="24"/>
          <w:szCs w:val="24"/>
        </w:rPr>
        <w:footnoteReference w:id="97"/>
      </w:r>
      <w:r>
        <w:rPr>
          <w:rFonts w:ascii="Times New Roman" w:hAnsi="Times New Roman" w:cs="Times New Roman"/>
          <w:sz w:val="24"/>
          <w:szCs w:val="24"/>
        </w:rPr>
        <w:t xml:space="preserve"> je dokumentom, ,,</w:t>
      </w:r>
      <w:proofErr w:type="spellStart"/>
      <w:r>
        <w:rPr>
          <w:rFonts w:ascii="Times New Roman" w:hAnsi="Times New Roman" w:cs="Times New Roman"/>
          <w:sz w:val="24"/>
          <w:szCs w:val="24"/>
        </w:rPr>
        <w:t>který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zpracovává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zvláště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chráněné</w:t>
      </w:r>
      <w:proofErr w:type="spellEnd"/>
      <w:r>
        <w:rPr>
          <w:rFonts w:ascii="Times New Roman" w:hAnsi="Times New Roman" w:cs="Times New Roman"/>
          <w:sz w:val="24"/>
          <w:szCs w:val="24"/>
        </w:rPr>
        <w:t xml:space="preserve"> území i </w:t>
      </w:r>
      <w:proofErr w:type="spellStart"/>
      <w:r>
        <w:rPr>
          <w:rFonts w:ascii="Times New Roman" w:hAnsi="Times New Roman" w:cs="Times New Roman"/>
          <w:sz w:val="24"/>
          <w:szCs w:val="24"/>
        </w:rPr>
        <w:t>pro</w:t>
      </w:r>
      <w:proofErr w:type="spellEnd"/>
      <w:r>
        <w:rPr>
          <w:rFonts w:ascii="Times New Roman" w:hAnsi="Times New Roman" w:cs="Times New Roman"/>
          <w:sz w:val="24"/>
          <w:szCs w:val="24"/>
        </w:rPr>
        <w:t xml:space="preserve"> jeho ochranné pásmo a </w:t>
      </w:r>
      <w:proofErr w:type="spellStart"/>
      <w:r>
        <w:rPr>
          <w:rFonts w:ascii="Times New Roman" w:hAnsi="Times New Roman" w:cs="Times New Roman"/>
          <w:sz w:val="24"/>
          <w:szCs w:val="24"/>
        </w:rPr>
        <w:t>který</w:t>
      </w:r>
      <w:proofErr w:type="spellEnd"/>
      <w:r>
        <w:rPr>
          <w:rFonts w:ascii="Times New Roman" w:hAnsi="Times New Roman" w:cs="Times New Roman"/>
          <w:sz w:val="24"/>
          <w:szCs w:val="24"/>
        </w:rPr>
        <w:t xml:space="preserve"> stanoví jednak </w:t>
      </w:r>
      <w:proofErr w:type="spellStart"/>
      <w:r>
        <w:rPr>
          <w:rFonts w:ascii="Times New Roman" w:hAnsi="Times New Roman" w:cs="Times New Roman"/>
          <w:sz w:val="24"/>
          <w:szCs w:val="24"/>
        </w:rPr>
        <w:t>výchozí</w:t>
      </w:r>
      <w:proofErr w:type="spellEnd"/>
      <w:r>
        <w:rPr>
          <w:rFonts w:ascii="Times New Roman" w:hAnsi="Times New Roman" w:cs="Times New Roman"/>
          <w:sz w:val="24"/>
          <w:szCs w:val="24"/>
        </w:rPr>
        <w:t xml:space="preserve"> stav </w:t>
      </w:r>
      <w:proofErr w:type="spellStart"/>
      <w:r>
        <w:rPr>
          <w:rFonts w:ascii="Times New Roman" w:hAnsi="Times New Roman" w:cs="Times New Roman"/>
          <w:sz w:val="24"/>
          <w:szCs w:val="24"/>
        </w:rPr>
        <w:t>údajů</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takovém</w:t>
      </w:r>
      <w:proofErr w:type="spellEnd"/>
      <w:r>
        <w:rPr>
          <w:rFonts w:ascii="Times New Roman" w:hAnsi="Times New Roman" w:cs="Times New Roman"/>
          <w:sz w:val="24"/>
          <w:szCs w:val="24"/>
        </w:rPr>
        <w:t xml:space="preserve"> území a jednak </w:t>
      </w:r>
      <w:proofErr w:type="spellStart"/>
      <w:r>
        <w:rPr>
          <w:rFonts w:ascii="Times New Roman" w:hAnsi="Times New Roman" w:cs="Times New Roman"/>
          <w:sz w:val="24"/>
          <w:szCs w:val="24"/>
        </w:rPr>
        <w:t>koncepci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péče</w:t>
      </w:r>
      <w:proofErr w:type="spellEnd"/>
      <w:r>
        <w:rPr>
          <w:rFonts w:ascii="Times New Roman" w:hAnsi="Times New Roman" w:cs="Times New Roman"/>
          <w:sz w:val="24"/>
          <w:szCs w:val="24"/>
        </w:rPr>
        <w:t xml:space="preserve"> o toto území do </w:t>
      </w:r>
      <w:proofErr w:type="spellStart"/>
      <w:r>
        <w:rPr>
          <w:rFonts w:ascii="Times New Roman" w:hAnsi="Times New Roman" w:cs="Times New Roman"/>
          <w:sz w:val="24"/>
          <w:szCs w:val="24"/>
        </w:rPr>
        <w:t>dalších</w:t>
      </w:r>
      <w:proofErr w:type="spellEnd"/>
      <w:r>
        <w:rPr>
          <w:rFonts w:ascii="Times New Roman" w:hAnsi="Times New Roman" w:cs="Times New Roman"/>
          <w:sz w:val="24"/>
          <w:szCs w:val="24"/>
        </w:rPr>
        <w:t xml:space="preserve"> let. Zahrnuje </w:t>
      </w:r>
      <w:proofErr w:type="spellStart"/>
      <w:r>
        <w:rPr>
          <w:rFonts w:ascii="Times New Roman" w:hAnsi="Times New Roman" w:cs="Times New Roman"/>
          <w:sz w:val="24"/>
          <w:szCs w:val="24"/>
        </w:rPr>
        <w:t>informace</w:t>
      </w:r>
      <w:proofErr w:type="spellEnd"/>
      <w:r>
        <w:rPr>
          <w:rFonts w:ascii="Times New Roman" w:hAnsi="Times New Roman" w:cs="Times New Roman"/>
          <w:sz w:val="24"/>
          <w:szCs w:val="24"/>
        </w:rPr>
        <w:t xml:space="preserve"> o stavu </w:t>
      </w:r>
      <w:proofErr w:type="spellStart"/>
      <w:r>
        <w:rPr>
          <w:rFonts w:ascii="Times New Roman" w:hAnsi="Times New Roman" w:cs="Times New Roman"/>
          <w:sz w:val="24"/>
          <w:szCs w:val="24"/>
        </w:rPr>
        <w:t>rostlinných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živočišných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druhů</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jejich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stanovišť</w:t>
      </w:r>
      <w:proofErr w:type="spellEnd"/>
      <w:r>
        <w:rPr>
          <w:rFonts w:ascii="Times New Roman" w:hAnsi="Times New Roman" w:cs="Times New Roman"/>
          <w:sz w:val="24"/>
          <w:szCs w:val="24"/>
        </w:rPr>
        <w:t>, o </w:t>
      </w:r>
      <w:proofErr w:type="spellStart"/>
      <w:r>
        <w:rPr>
          <w:rFonts w:ascii="Times New Roman" w:hAnsi="Times New Roman" w:cs="Times New Roman"/>
          <w:sz w:val="24"/>
          <w:szCs w:val="24"/>
        </w:rPr>
        <w:t>okolních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vlivech</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možnostech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využívaní </w:t>
      </w:r>
      <w:proofErr w:type="spellStart"/>
      <w:r>
        <w:rPr>
          <w:rFonts w:ascii="Times New Roman" w:hAnsi="Times New Roman" w:cs="Times New Roman"/>
          <w:sz w:val="24"/>
          <w:szCs w:val="24"/>
        </w:rPr>
        <w:t>takového</w:t>
      </w:r>
      <w:proofErr w:type="spellEnd"/>
      <w:r>
        <w:rPr>
          <w:rFonts w:ascii="Times New Roman" w:hAnsi="Times New Roman" w:cs="Times New Roman"/>
          <w:sz w:val="24"/>
          <w:szCs w:val="24"/>
        </w:rPr>
        <w:t xml:space="preserve"> území.“</w:t>
      </w:r>
      <w:r>
        <w:rPr>
          <w:rStyle w:val="Odkaznapoznmkupodiarou"/>
          <w:rFonts w:ascii="Times New Roman" w:hAnsi="Times New Roman" w:cs="Times New Roman"/>
          <w:sz w:val="24"/>
          <w:szCs w:val="24"/>
        </w:rPr>
        <w:footnoteReference w:id="98"/>
      </w:r>
      <w:r>
        <w:rPr>
          <w:rFonts w:ascii="Times New Roman" w:hAnsi="Times New Roman" w:cs="Times New Roman"/>
          <w:sz w:val="24"/>
          <w:szCs w:val="24"/>
        </w:rPr>
        <w:t xml:space="preserve"> </w:t>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FC48FD">
        <w:rPr>
          <w:rFonts w:ascii="Times New Roman" w:hAnsi="Times New Roman" w:cs="Times New Roman"/>
          <w:sz w:val="24"/>
          <w:szCs w:val="24"/>
        </w:rPr>
        <w:tab/>
      </w:r>
      <w:r w:rsidR="001A23FA">
        <w:rPr>
          <w:rFonts w:ascii="Times New Roman" w:hAnsi="Times New Roman" w:cs="Times New Roman"/>
          <w:sz w:val="24"/>
          <w:szCs w:val="24"/>
        </w:rPr>
        <w:tab/>
      </w:r>
      <w:r>
        <w:rPr>
          <w:rFonts w:ascii="Times New Roman" w:hAnsi="Times New Roman" w:cs="Times New Roman"/>
          <w:sz w:val="24"/>
          <w:szCs w:val="24"/>
        </w:rPr>
        <w:t xml:space="preserve">Právny rámec Slovenskej republiky pre programy starostlivosti je ustanovený v zákone č. 543/2002 Z. z. o ochrane prírody a krajiny a vo vyhláške MŽP SR č. 24/2003 Z. z. ktorou sa vykonáva ZOPK. Podľa § 54 ods. 17 ZOPK programy starostlivosti o národné parky a územia siete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obstaráva Ministerstvo životného prostredia a schvaľuje vláda Slovenskej republiky</w:t>
      </w:r>
      <w:r w:rsidR="0053345D">
        <w:rPr>
          <w:rFonts w:ascii="Times New Roman" w:hAnsi="Times New Roman" w:cs="Times New Roman"/>
          <w:sz w:val="24"/>
          <w:szCs w:val="24"/>
        </w:rPr>
        <w:t>. Význam programu starostlivosti</w:t>
      </w:r>
      <w:r>
        <w:rPr>
          <w:rFonts w:ascii="Times New Roman" w:hAnsi="Times New Roman" w:cs="Times New Roman"/>
          <w:sz w:val="24"/>
          <w:szCs w:val="24"/>
        </w:rPr>
        <w:t xml:space="preserve"> spočíva aj v skutočnosti, že takto schválený program je na základe § 54 ods. 20 ZOPK podkladom dokumentov, plánov alebo projektov podľa § 9 ods. 1 ZOPK</w:t>
      </w:r>
      <w:r>
        <w:rPr>
          <w:rStyle w:val="Odkaznapoznmkupodiarou"/>
          <w:rFonts w:ascii="Times New Roman" w:hAnsi="Times New Roman" w:cs="Times New Roman"/>
          <w:sz w:val="24"/>
          <w:szCs w:val="24"/>
        </w:rPr>
        <w:footnoteReference w:id="99"/>
      </w:r>
      <w:r>
        <w:rPr>
          <w:rFonts w:ascii="Times New Roman" w:hAnsi="Times New Roman" w:cs="Times New Roman"/>
          <w:sz w:val="24"/>
          <w:szCs w:val="24"/>
        </w:rPr>
        <w:t xml:space="preserve"> a takisto je povinne využiteľným podkladom na vypracovanie územnoplánovacej dokumentácie v zmysle § 7a ods. 2 zákona č. 50/1976 Zb. o územnom plánovaní a stavebnom poriadku v znení neskorších predpisov (ďalej len stavebného zákona). V tomto zmysle možno program starostlivosti označiť za aktívny nástroj usmerňovania všetkých </w:t>
      </w:r>
      <w:proofErr w:type="spellStart"/>
      <w:r>
        <w:rPr>
          <w:rFonts w:ascii="Times New Roman" w:hAnsi="Times New Roman" w:cs="Times New Roman"/>
          <w:sz w:val="24"/>
          <w:szCs w:val="24"/>
        </w:rPr>
        <w:t>socio-ekonomických</w:t>
      </w:r>
      <w:proofErr w:type="spellEnd"/>
      <w:r>
        <w:rPr>
          <w:rFonts w:ascii="Times New Roman" w:hAnsi="Times New Roman" w:cs="Times New Roman"/>
          <w:sz w:val="24"/>
          <w:szCs w:val="24"/>
        </w:rPr>
        <w:t xml:space="preserve"> aktivít realizovaných a prebieha</w:t>
      </w:r>
      <w:r w:rsidR="00010666">
        <w:rPr>
          <w:rFonts w:ascii="Times New Roman" w:hAnsi="Times New Roman" w:cs="Times New Roman"/>
          <w:sz w:val="24"/>
          <w:szCs w:val="24"/>
        </w:rPr>
        <w:t>júcich na danom území.</w:t>
      </w:r>
      <w:r w:rsidR="00010666">
        <w:rPr>
          <w:rFonts w:ascii="Times New Roman" w:hAnsi="Times New Roman" w:cs="Times New Roman"/>
          <w:sz w:val="24"/>
          <w:szCs w:val="24"/>
        </w:rPr>
        <w:tab/>
      </w:r>
      <w:r w:rsidR="00010666">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sidR="0053345D">
        <w:rPr>
          <w:rFonts w:ascii="Times New Roman" w:hAnsi="Times New Roman" w:cs="Times New Roman"/>
          <w:sz w:val="24"/>
          <w:szCs w:val="24"/>
        </w:rPr>
        <w:tab/>
      </w:r>
      <w:r>
        <w:rPr>
          <w:rFonts w:ascii="Times New Roman" w:hAnsi="Times New Roman" w:cs="Times New Roman"/>
          <w:sz w:val="24"/>
          <w:szCs w:val="24"/>
        </w:rPr>
        <w:t xml:space="preserve">Pre TANAP bol schválený program starostlivosti uznesením vlády Slovenskej republiky č. 658/1991 s platnosťou do roku 2000. Jeho základným strategickým cieľom bolo zastaviť degradáciu prírody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eliminovať devastačné faktory a negatívne javy ochrannými a nápravnými opatreniami, vytvoriť predpoklady na záchranu biodiverzity, vypracovať priestorovú diferenciáciu územia na zóny ochrany prírody a ekologicko-funkčné priestory a reorganizovať Správu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s cieľom vytvorenia podmienok dlhodobej a cieľavedomej starostlivosti o prírodu národného parku.</w:t>
      </w:r>
      <w:r>
        <w:rPr>
          <w:rStyle w:val="Odkaznapoznmkupodiarou"/>
          <w:rFonts w:ascii="Times New Roman" w:hAnsi="Times New Roman" w:cs="Times New Roman"/>
          <w:sz w:val="24"/>
          <w:szCs w:val="24"/>
        </w:rPr>
        <w:footnoteReference w:id="100"/>
      </w:r>
      <w:r>
        <w:rPr>
          <w:rFonts w:ascii="Times New Roman" w:hAnsi="Times New Roman" w:cs="Times New Roman"/>
          <w:sz w:val="24"/>
          <w:szCs w:val="24"/>
        </w:rPr>
        <w:t xml:space="preserve"> Metóda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xml:space="preserve"> národného parku bola v tomto programe realizovaná na základe metódy </w:t>
      </w:r>
      <w:proofErr w:type="spellStart"/>
      <w:r>
        <w:rPr>
          <w:rFonts w:ascii="Times New Roman" w:hAnsi="Times New Roman" w:cs="Times New Roman"/>
          <w:sz w:val="24"/>
          <w:szCs w:val="24"/>
        </w:rPr>
        <w:t>zónovania</w:t>
      </w:r>
      <w:proofErr w:type="spellEnd"/>
      <w:r>
        <w:rPr>
          <w:rFonts w:ascii="Times New Roman" w:hAnsi="Times New Roman" w:cs="Times New Roman"/>
          <w:sz w:val="24"/>
          <w:szCs w:val="24"/>
        </w:rPr>
        <w:t xml:space="preserve"> biosférickej rezervácie, v rámci ktorej bolo územie </w:t>
      </w:r>
      <w:proofErr w:type="spellStart"/>
      <w:r>
        <w:rPr>
          <w:rFonts w:ascii="Times New Roman" w:hAnsi="Times New Roman" w:cs="Times New Roman"/>
          <w:sz w:val="24"/>
          <w:szCs w:val="24"/>
        </w:rPr>
        <w:t>TANAPu</w:t>
      </w:r>
      <w:proofErr w:type="spellEnd"/>
      <w:r>
        <w:rPr>
          <w:rFonts w:ascii="Times New Roman" w:hAnsi="Times New Roman" w:cs="Times New Roman"/>
          <w:sz w:val="24"/>
          <w:szCs w:val="24"/>
        </w:rPr>
        <w:t xml:space="preserve"> rozdelené na jadrovú časť, nárazníkovú zónu a prechodnú zónu s ochranným pásmom. K diferenciácii územia národného parku na zóny s odstupňovanými podmienkami ochrany došlo až po prijatí zákona č. 287/1994 Z. z. o ochrane prírody a krajiny. </w:t>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sidR="00973B21">
        <w:rPr>
          <w:rFonts w:ascii="Times New Roman" w:hAnsi="Times New Roman" w:cs="Times New Roman"/>
          <w:sz w:val="24"/>
          <w:szCs w:val="24"/>
        </w:rPr>
        <w:tab/>
      </w:r>
      <w:r>
        <w:rPr>
          <w:rFonts w:ascii="Times New Roman" w:hAnsi="Times New Roman" w:cs="Times New Roman"/>
          <w:sz w:val="24"/>
          <w:szCs w:val="24"/>
        </w:rPr>
        <w:t>V súčasnosti, keď je na Slovensku platný a účinný zákon č. 543/2002 Z. z. a pripravovaný je návrh úplne nového zákona o ochrane prírody a krajiny, ktorý má ako jednu zo svojich základných téz a priorít v bode 1.8 ,,p</w:t>
      </w:r>
      <w:r w:rsidRPr="00E83F72">
        <w:rPr>
          <w:rFonts w:ascii="Times New Roman" w:hAnsi="Times New Roman" w:cs="Times New Roman"/>
          <w:sz w:val="24"/>
          <w:szCs w:val="24"/>
        </w:rPr>
        <w:t xml:space="preserve">osilniť záväznosť dokumentácie ochrany </w:t>
      </w:r>
      <w:r w:rsidRPr="00E83F72">
        <w:rPr>
          <w:rFonts w:ascii="Times New Roman" w:hAnsi="Times New Roman" w:cs="Times New Roman"/>
          <w:sz w:val="24"/>
          <w:szCs w:val="24"/>
        </w:rPr>
        <w:lastRenderedPageBreak/>
        <w:t>prírody a krajin</w:t>
      </w:r>
      <w:r w:rsidR="006A6958">
        <w:rPr>
          <w:rFonts w:ascii="Times New Roman" w:hAnsi="Times New Roman" w:cs="Times New Roman"/>
          <w:sz w:val="24"/>
          <w:szCs w:val="24"/>
        </w:rPr>
        <w:t>y</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01"/>
      </w:r>
      <w:r>
        <w:rPr>
          <w:rFonts w:ascii="Times New Roman" w:hAnsi="Times New Roman" w:cs="Times New Roman"/>
          <w:sz w:val="24"/>
          <w:szCs w:val="24"/>
        </w:rPr>
        <w:t xml:space="preserve"> TANAP nemá aktuálne schválený program starostlivosti, pričom tento stav trvá už od roku 2000, </w:t>
      </w:r>
      <w:r w:rsidR="006A6958">
        <w:rPr>
          <w:rFonts w:ascii="Times New Roman" w:hAnsi="Times New Roman" w:cs="Times New Roman"/>
          <w:sz w:val="24"/>
          <w:szCs w:val="24"/>
        </w:rPr>
        <w:t xml:space="preserve">kedy </w:t>
      </w:r>
      <w:r>
        <w:rPr>
          <w:rFonts w:ascii="Times New Roman" w:hAnsi="Times New Roman" w:cs="Times New Roman"/>
          <w:sz w:val="24"/>
          <w:szCs w:val="24"/>
        </w:rPr>
        <w:t>vypršala platnosť pôvodnému a doposiaľ jedinému schválenému programu starostlivosti</w:t>
      </w:r>
      <w:r w:rsidR="00CC7806">
        <w:rPr>
          <w:rFonts w:ascii="Times New Roman" w:hAnsi="Times New Roman" w:cs="Times New Roman"/>
          <w:sz w:val="24"/>
          <w:szCs w:val="24"/>
        </w:rPr>
        <w:t xml:space="preserve"> o TANAP. </w:t>
      </w:r>
      <w:r w:rsidR="00CC7806">
        <w:rPr>
          <w:rFonts w:ascii="Times New Roman" w:hAnsi="Times New Roman" w:cs="Times New Roman"/>
          <w:sz w:val="24"/>
          <w:szCs w:val="24"/>
        </w:rPr>
        <w:tab/>
      </w:r>
      <w:r w:rsidR="00CC7806">
        <w:rPr>
          <w:rFonts w:ascii="Times New Roman" w:hAnsi="Times New Roman" w:cs="Times New Roman"/>
          <w:sz w:val="24"/>
          <w:szCs w:val="24"/>
        </w:rPr>
        <w:tab/>
      </w:r>
      <w:r w:rsidR="00CC7806">
        <w:rPr>
          <w:rFonts w:ascii="Times New Roman" w:hAnsi="Times New Roman" w:cs="Times New Roman"/>
          <w:sz w:val="24"/>
          <w:szCs w:val="24"/>
        </w:rPr>
        <w:tab/>
      </w:r>
      <w:r w:rsidR="00CC7806">
        <w:rPr>
          <w:rFonts w:ascii="Times New Roman" w:hAnsi="Times New Roman" w:cs="Times New Roman"/>
          <w:sz w:val="24"/>
          <w:szCs w:val="24"/>
        </w:rPr>
        <w:tab/>
      </w:r>
      <w:r w:rsidR="00CC7806">
        <w:rPr>
          <w:rFonts w:ascii="Times New Roman" w:hAnsi="Times New Roman" w:cs="Times New Roman"/>
          <w:sz w:val="24"/>
          <w:szCs w:val="24"/>
        </w:rPr>
        <w:tab/>
      </w:r>
      <w:r w:rsidR="00CC7806">
        <w:rPr>
          <w:rFonts w:ascii="Times New Roman" w:hAnsi="Times New Roman" w:cs="Times New Roman"/>
          <w:sz w:val="24"/>
          <w:szCs w:val="24"/>
        </w:rPr>
        <w:tab/>
        <w:t xml:space="preserve">Efektivita tohto právneho nástroja ochrany </w:t>
      </w:r>
      <w:proofErr w:type="spellStart"/>
      <w:r w:rsidR="00CC7806">
        <w:rPr>
          <w:rFonts w:ascii="Times New Roman" w:hAnsi="Times New Roman" w:cs="Times New Roman"/>
          <w:sz w:val="24"/>
          <w:szCs w:val="24"/>
        </w:rPr>
        <w:t>TANAPu</w:t>
      </w:r>
      <w:proofErr w:type="spellEnd"/>
      <w:r w:rsidR="00CC7806">
        <w:rPr>
          <w:rFonts w:ascii="Times New Roman" w:hAnsi="Times New Roman" w:cs="Times New Roman"/>
          <w:sz w:val="24"/>
          <w:szCs w:val="24"/>
        </w:rPr>
        <w:t xml:space="preserve"> je teda, vyplývajúc z vyššie uvedených skutočností, minimálna. Program starostlivosti by mal premietať požiadavky dané jednotlivými zákonmi do praktických zásad starostlivosti o jednotlivé časti NP. V období, keď TANAP v roku 2004 zasiahla veterná smršť, rovnako tak ako v nasledujúcich rokoch po tejto katastrofe, TANAP nemal a nemá obstaraný a schválený program starostlivosti. K tomu, aby tento dokument mohol naplniť zákonom predpokladané skutočnosti je potrebné jeho aktuálne obstaranie zo strany MŽP SR, vyhotovenie zo strany Správy NP a schválenie </w:t>
      </w:r>
      <w:r w:rsidR="00E606E5">
        <w:rPr>
          <w:rFonts w:ascii="Times New Roman" w:hAnsi="Times New Roman" w:cs="Times New Roman"/>
          <w:sz w:val="24"/>
          <w:szCs w:val="24"/>
        </w:rPr>
        <w:t xml:space="preserve">zo strany vlády SR tak, aby tento právny nástroj mohol efektívne prispieť k obnove a rozvoju </w:t>
      </w:r>
      <w:proofErr w:type="spellStart"/>
      <w:r w:rsidR="00E606E5">
        <w:rPr>
          <w:rFonts w:ascii="Times New Roman" w:hAnsi="Times New Roman" w:cs="Times New Roman"/>
          <w:sz w:val="24"/>
          <w:szCs w:val="24"/>
        </w:rPr>
        <w:t>TANAPu</w:t>
      </w:r>
      <w:proofErr w:type="spellEnd"/>
      <w:r w:rsidR="00E606E5">
        <w:rPr>
          <w:rFonts w:ascii="Times New Roman" w:hAnsi="Times New Roman" w:cs="Times New Roman"/>
          <w:sz w:val="24"/>
          <w:szCs w:val="24"/>
        </w:rPr>
        <w:t>.</w:t>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r>
      <w:r w:rsidR="00E606E5">
        <w:rPr>
          <w:rFonts w:ascii="Times New Roman" w:hAnsi="Times New Roman" w:cs="Times New Roman"/>
          <w:sz w:val="24"/>
          <w:szCs w:val="24"/>
        </w:rPr>
        <w:tab/>
        <w:t>Súčasná neexistencia platne schváleného programu starostlivosti však nie je jediným legislatívnym problémom tohto koncepčného nástroja ochrany prírody. Základným problémom tohto právneho nástroja je jeho nezáväznosť. Nemá podobu obecne záväzného predpisu, nie je vydávaný v podobe rozhodnutia, nie je záväzný navonok, ale len pre orgány štátnej správy. Nemôžu ním byť ,,</w:t>
      </w:r>
      <w:proofErr w:type="spellStart"/>
      <w:r w:rsidR="00E606E5">
        <w:rPr>
          <w:rFonts w:ascii="Times New Roman" w:hAnsi="Times New Roman" w:cs="Times New Roman"/>
          <w:sz w:val="24"/>
          <w:szCs w:val="24"/>
        </w:rPr>
        <w:t>ukládány</w:t>
      </w:r>
      <w:proofErr w:type="spellEnd"/>
      <w:r w:rsidR="00E606E5">
        <w:rPr>
          <w:rFonts w:ascii="Times New Roman" w:hAnsi="Times New Roman" w:cs="Times New Roman"/>
          <w:sz w:val="24"/>
          <w:szCs w:val="24"/>
        </w:rPr>
        <w:t xml:space="preserve"> povinnosti a úkoly </w:t>
      </w:r>
      <w:proofErr w:type="spellStart"/>
      <w:r w:rsidR="00E606E5">
        <w:rPr>
          <w:rFonts w:ascii="Times New Roman" w:hAnsi="Times New Roman" w:cs="Times New Roman"/>
          <w:sz w:val="24"/>
          <w:szCs w:val="24"/>
        </w:rPr>
        <w:t>vně</w:t>
      </w:r>
      <w:proofErr w:type="spellEnd"/>
      <w:r w:rsidR="00E606E5">
        <w:rPr>
          <w:rFonts w:ascii="Times New Roman" w:hAnsi="Times New Roman" w:cs="Times New Roman"/>
          <w:sz w:val="24"/>
          <w:szCs w:val="24"/>
        </w:rPr>
        <w:t xml:space="preserve"> </w:t>
      </w:r>
      <w:proofErr w:type="spellStart"/>
      <w:r w:rsidR="00E606E5">
        <w:rPr>
          <w:rFonts w:ascii="Times New Roman" w:hAnsi="Times New Roman" w:cs="Times New Roman"/>
          <w:sz w:val="24"/>
          <w:szCs w:val="24"/>
        </w:rPr>
        <w:t>státní</w:t>
      </w:r>
      <w:proofErr w:type="spellEnd"/>
      <w:r w:rsidR="00E606E5">
        <w:rPr>
          <w:rFonts w:ascii="Times New Roman" w:hAnsi="Times New Roman" w:cs="Times New Roman"/>
          <w:sz w:val="24"/>
          <w:szCs w:val="24"/>
        </w:rPr>
        <w:t xml:space="preserve"> správy</w:t>
      </w:r>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neboť</w:t>
      </w:r>
      <w:proofErr w:type="spellEnd"/>
      <w:r w:rsidR="001D73E4">
        <w:rPr>
          <w:rFonts w:ascii="Times New Roman" w:hAnsi="Times New Roman" w:cs="Times New Roman"/>
          <w:sz w:val="24"/>
          <w:szCs w:val="24"/>
        </w:rPr>
        <w:t xml:space="preserve"> v </w:t>
      </w:r>
      <w:proofErr w:type="spellStart"/>
      <w:r w:rsidR="001D73E4">
        <w:rPr>
          <w:rFonts w:ascii="Times New Roman" w:hAnsi="Times New Roman" w:cs="Times New Roman"/>
          <w:sz w:val="24"/>
          <w:szCs w:val="24"/>
        </w:rPr>
        <w:t>řadě</w:t>
      </w:r>
      <w:proofErr w:type="spellEnd"/>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případů</w:t>
      </w:r>
      <w:proofErr w:type="spellEnd"/>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nemůžou</w:t>
      </w:r>
      <w:proofErr w:type="spellEnd"/>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být</w:t>
      </w:r>
      <w:proofErr w:type="spellEnd"/>
      <w:r w:rsidR="001D73E4">
        <w:rPr>
          <w:rFonts w:ascii="Times New Roman" w:hAnsi="Times New Roman" w:cs="Times New Roman"/>
          <w:sz w:val="24"/>
          <w:szCs w:val="24"/>
        </w:rPr>
        <w:t xml:space="preserve"> bez </w:t>
      </w:r>
      <w:proofErr w:type="spellStart"/>
      <w:r w:rsidR="001D73E4">
        <w:rPr>
          <w:rFonts w:ascii="Times New Roman" w:hAnsi="Times New Roman" w:cs="Times New Roman"/>
          <w:sz w:val="24"/>
          <w:szCs w:val="24"/>
        </w:rPr>
        <w:t>této</w:t>
      </w:r>
      <w:proofErr w:type="spellEnd"/>
      <w:r w:rsidR="001D73E4">
        <w:rPr>
          <w:rFonts w:ascii="Times New Roman" w:hAnsi="Times New Roman" w:cs="Times New Roman"/>
          <w:sz w:val="24"/>
          <w:szCs w:val="24"/>
        </w:rPr>
        <w:t xml:space="preserve"> možnosti </w:t>
      </w:r>
      <w:proofErr w:type="spellStart"/>
      <w:r w:rsidR="001D73E4">
        <w:rPr>
          <w:rFonts w:ascii="Times New Roman" w:hAnsi="Times New Roman" w:cs="Times New Roman"/>
          <w:sz w:val="24"/>
          <w:szCs w:val="24"/>
        </w:rPr>
        <w:t>péče</w:t>
      </w:r>
      <w:proofErr w:type="spellEnd"/>
      <w:r w:rsidR="001D73E4">
        <w:rPr>
          <w:rFonts w:ascii="Times New Roman" w:hAnsi="Times New Roman" w:cs="Times New Roman"/>
          <w:sz w:val="24"/>
          <w:szCs w:val="24"/>
        </w:rPr>
        <w:t xml:space="preserve"> o území </w:t>
      </w:r>
      <w:proofErr w:type="spellStart"/>
      <w:r w:rsidR="001D73E4">
        <w:rPr>
          <w:rFonts w:ascii="Times New Roman" w:hAnsi="Times New Roman" w:cs="Times New Roman"/>
          <w:sz w:val="24"/>
          <w:szCs w:val="24"/>
        </w:rPr>
        <w:t>dostatečně</w:t>
      </w:r>
      <w:proofErr w:type="spellEnd"/>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plněny</w:t>
      </w:r>
      <w:proofErr w:type="spellEnd"/>
      <w:r w:rsidR="001D73E4">
        <w:rPr>
          <w:rFonts w:ascii="Times New Roman" w:hAnsi="Times New Roman" w:cs="Times New Roman"/>
          <w:sz w:val="24"/>
          <w:szCs w:val="24"/>
        </w:rPr>
        <w:t xml:space="preserve"> úkoly stanovené </w:t>
      </w:r>
      <w:proofErr w:type="spellStart"/>
      <w:r w:rsidR="001D73E4">
        <w:rPr>
          <w:rFonts w:ascii="Times New Roman" w:hAnsi="Times New Roman" w:cs="Times New Roman"/>
          <w:sz w:val="24"/>
          <w:szCs w:val="24"/>
        </w:rPr>
        <w:t>plánem</w:t>
      </w:r>
      <w:proofErr w:type="spellEnd"/>
      <w:r w:rsidR="001D73E4">
        <w:rPr>
          <w:rFonts w:ascii="Times New Roman" w:hAnsi="Times New Roman" w:cs="Times New Roman"/>
          <w:sz w:val="24"/>
          <w:szCs w:val="24"/>
        </w:rPr>
        <w:t xml:space="preserve"> </w:t>
      </w:r>
      <w:proofErr w:type="spellStart"/>
      <w:r w:rsidR="001D73E4">
        <w:rPr>
          <w:rFonts w:ascii="Times New Roman" w:hAnsi="Times New Roman" w:cs="Times New Roman"/>
          <w:sz w:val="24"/>
          <w:szCs w:val="24"/>
        </w:rPr>
        <w:t>péče</w:t>
      </w:r>
      <w:proofErr w:type="spellEnd"/>
      <w:r w:rsidR="001D73E4">
        <w:rPr>
          <w:rFonts w:ascii="Times New Roman" w:hAnsi="Times New Roman" w:cs="Times New Roman"/>
          <w:sz w:val="24"/>
          <w:szCs w:val="24"/>
        </w:rPr>
        <w:t>.“</w:t>
      </w:r>
      <w:r w:rsidR="001D73E4">
        <w:rPr>
          <w:rStyle w:val="Odkaznapoznmkupodiarou"/>
          <w:rFonts w:ascii="Times New Roman" w:hAnsi="Times New Roman" w:cs="Times New Roman"/>
          <w:sz w:val="24"/>
          <w:szCs w:val="24"/>
        </w:rPr>
        <w:footnoteReference w:id="102"/>
      </w:r>
      <w:r w:rsidR="001D73E4">
        <w:rPr>
          <w:rFonts w:ascii="Times New Roman" w:hAnsi="Times New Roman" w:cs="Times New Roman"/>
          <w:sz w:val="24"/>
          <w:szCs w:val="24"/>
        </w:rPr>
        <w:t xml:space="preserve"> </w:t>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r>
      <w:r w:rsidR="001D73E4">
        <w:rPr>
          <w:rFonts w:ascii="Times New Roman" w:hAnsi="Times New Roman" w:cs="Times New Roman"/>
          <w:sz w:val="24"/>
          <w:szCs w:val="24"/>
        </w:rPr>
        <w:tab/>
        <w:t xml:space="preserve">Najvhodnejším a zároveň najefektívnejším legislatívnym riešením tohto problému by teda aktuálne v súvislosti </w:t>
      </w:r>
      <w:proofErr w:type="spellStart"/>
      <w:r w:rsidR="001D73E4">
        <w:rPr>
          <w:rFonts w:ascii="Times New Roman" w:hAnsi="Times New Roman" w:cs="Times New Roman"/>
          <w:sz w:val="24"/>
          <w:szCs w:val="24"/>
        </w:rPr>
        <w:t>TANAPom</w:t>
      </w:r>
      <w:proofErr w:type="spellEnd"/>
      <w:r w:rsidR="001D73E4">
        <w:rPr>
          <w:rFonts w:ascii="Times New Roman" w:hAnsi="Times New Roman" w:cs="Times New Roman"/>
          <w:sz w:val="24"/>
          <w:szCs w:val="24"/>
        </w:rPr>
        <w:t xml:space="preserve"> a jeho programom starostlivosti bolo nielen čo najrýchlejšie obstaranie a schválenie tohto dokumentu, ale aj jeho vydanie v podobe obecne záväzného predpisu</w:t>
      </w:r>
      <w:r w:rsidR="008E35A8">
        <w:rPr>
          <w:rStyle w:val="Odkaznapoznmkupodiarou"/>
          <w:rFonts w:ascii="Times New Roman" w:hAnsi="Times New Roman" w:cs="Times New Roman"/>
          <w:sz w:val="24"/>
          <w:szCs w:val="24"/>
        </w:rPr>
        <w:footnoteReference w:id="103"/>
      </w:r>
      <w:r w:rsidR="001D73E4">
        <w:rPr>
          <w:rFonts w:ascii="Times New Roman" w:hAnsi="Times New Roman" w:cs="Times New Roman"/>
          <w:sz w:val="24"/>
          <w:szCs w:val="24"/>
        </w:rPr>
        <w:t xml:space="preserve">, čo pochopiteľne predpokladá </w:t>
      </w:r>
      <w:r w:rsidR="008E35A8">
        <w:rPr>
          <w:rFonts w:ascii="Times New Roman" w:hAnsi="Times New Roman" w:cs="Times New Roman"/>
          <w:sz w:val="24"/>
          <w:szCs w:val="24"/>
        </w:rPr>
        <w:t xml:space="preserve">novú úpravu inštitútu programu starostlivosti v rámci </w:t>
      </w:r>
      <w:r w:rsidR="000C50B1">
        <w:rPr>
          <w:rFonts w:ascii="Times New Roman" w:hAnsi="Times New Roman" w:cs="Times New Roman"/>
          <w:sz w:val="24"/>
          <w:szCs w:val="24"/>
        </w:rPr>
        <w:t xml:space="preserve">ZOPK. Túto príležitosť by v čase, keď je pripravovaný návrh nového zákona o ochrane prírody a krajiny </w:t>
      </w:r>
      <w:r w:rsidR="007F42C2">
        <w:rPr>
          <w:rFonts w:ascii="Times New Roman" w:hAnsi="Times New Roman" w:cs="Times New Roman"/>
          <w:sz w:val="24"/>
          <w:szCs w:val="24"/>
        </w:rPr>
        <w:t>bolo potrebné využiť</w:t>
      </w:r>
      <w:r w:rsidR="000C50B1">
        <w:rPr>
          <w:rFonts w:ascii="Times New Roman" w:hAnsi="Times New Roman" w:cs="Times New Roman"/>
          <w:sz w:val="24"/>
          <w:szCs w:val="24"/>
        </w:rPr>
        <w:t xml:space="preserve"> aj </w:t>
      </w:r>
      <w:r w:rsidR="007F42C2">
        <w:rPr>
          <w:rFonts w:ascii="Times New Roman" w:hAnsi="Times New Roman" w:cs="Times New Roman"/>
          <w:sz w:val="24"/>
          <w:szCs w:val="24"/>
        </w:rPr>
        <w:t xml:space="preserve">v </w:t>
      </w:r>
      <w:r w:rsidR="000C50B1">
        <w:rPr>
          <w:rFonts w:ascii="Times New Roman" w:hAnsi="Times New Roman" w:cs="Times New Roman"/>
          <w:sz w:val="24"/>
          <w:szCs w:val="24"/>
        </w:rPr>
        <w:t xml:space="preserve">prospech </w:t>
      </w:r>
      <w:proofErr w:type="spellStart"/>
      <w:r w:rsidR="007F42C2">
        <w:rPr>
          <w:rFonts w:ascii="Times New Roman" w:hAnsi="Times New Roman" w:cs="Times New Roman"/>
          <w:sz w:val="24"/>
          <w:szCs w:val="24"/>
        </w:rPr>
        <w:t>TANAPu</w:t>
      </w:r>
      <w:proofErr w:type="spellEnd"/>
      <w:r w:rsidR="007F42C2">
        <w:rPr>
          <w:rFonts w:ascii="Times New Roman" w:hAnsi="Times New Roman" w:cs="Times New Roman"/>
          <w:sz w:val="24"/>
          <w:szCs w:val="24"/>
        </w:rPr>
        <w:t xml:space="preserve"> </w:t>
      </w:r>
      <w:r w:rsidR="000C50B1">
        <w:rPr>
          <w:rFonts w:ascii="Times New Roman" w:hAnsi="Times New Roman" w:cs="Times New Roman"/>
          <w:sz w:val="24"/>
          <w:szCs w:val="24"/>
        </w:rPr>
        <w:t>a jeho ďalšieho rozvoja po environmentálnej katastrofe, ktorá tento NP významne zasiahla.</w:t>
      </w:r>
    </w:p>
    <w:p w:rsidR="00F909D9" w:rsidRPr="00F909D9" w:rsidRDefault="00F909D9" w:rsidP="00926571">
      <w:pPr>
        <w:spacing w:line="360" w:lineRule="auto"/>
        <w:jc w:val="both"/>
        <w:rPr>
          <w:rFonts w:ascii="Times New Roman" w:hAnsi="Times New Roman" w:cs="Times New Roman"/>
          <w:sz w:val="24"/>
          <w:szCs w:val="24"/>
        </w:rPr>
      </w:pPr>
    </w:p>
    <w:p w:rsidR="00926571" w:rsidRPr="007A776D" w:rsidRDefault="00926571" w:rsidP="00926571">
      <w:pPr>
        <w:spacing w:line="360" w:lineRule="auto"/>
        <w:jc w:val="both"/>
        <w:rPr>
          <w:rFonts w:ascii="Times New Roman" w:hAnsi="Times New Roman" w:cs="Times New Roman"/>
          <w:b/>
          <w:sz w:val="32"/>
          <w:szCs w:val="32"/>
        </w:rPr>
      </w:pPr>
      <w:r w:rsidRPr="007A776D">
        <w:rPr>
          <w:rFonts w:ascii="Times New Roman" w:hAnsi="Times New Roman" w:cs="Times New Roman"/>
          <w:b/>
          <w:sz w:val="32"/>
          <w:szCs w:val="32"/>
        </w:rPr>
        <w:lastRenderedPageBreak/>
        <w:t>7</w:t>
      </w:r>
      <w:r w:rsidR="007A776D" w:rsidRPr="007A776D">
        <w:rPr>
          <w:rFonts w:ascii="Times New Roman" w:hAnsi="Times New Roman" w:cs="Times New Roman"/>
          <w:b/>
          <w:sz w:val="32"/>
          <w:szCs w:val="32"/>
        </w:rPr>
        <w:t>.</w:t>
      </w:r>
      <w:r w:rsidRPr="007A776D">
        <w:rPr>
          <w:rFonts w:ascii="Times New Roman" w:hAnsi="Times New Roman" w:cs="Times New Roman"/>
          <w:b/>
          <w:sz w:val="32"/>
          <w:szCs w:val="32"/>
        </w:rPr>
        <w:t xml:space="preserve"> </w:t>
      </w:r>
      <w:r w:rsidR="007A776D" w:rsidRPr="007A776D">
        <w:rPr>
          <w:rFonts w:ascii="Times New Roman" w:hAnsi="Times New Roman" w:cs="Times New Roman"/>
          <w:b/>
          <w:sz w:val="32"/>
          <w:szCs w:val="32"/>
        </w:rPr>
        <w:t xml:space="preserve">Usmerňovanie stavebnej činnosti na území </w:t>
      </w:r>
      <w:proofErr w:type="spellStart"/>
      <w:r w:rsidR="007A776D" w:rsidRPr="007A776D">
        <w:rPr>
          <w:rFonts w:ascii="Times New Roman" w:hAnsi="Times New Roman" w:cs="Times New Roman"/>
          <w:b/>
          <w:sz w:val="32"/>
          <w:szCs w:val="32"/>
        </w:rPr>
        <w:t>TANAPu</w:t>
      </w:r>
      <w:proofErr w:type="spellEnd"/>
    </w:p>
    <w:p w:rsidR="00775245" w:rsidRDefault="007A776D" w:rsidP="001222ED">
      <w:pPr>
        <w:spacing w:line="360" w:lineRule="auto"/>
        <w:jc w:val="both"/>
        <w:rPr>
          <w:rFonts w:ascii="Times New Roman" w:hAnsi="Times New Roman" w:cs="Times New Roman"/>
          <w:b/>
          <w:sz w:val="28"/>
          <w:szCs w:val="28"/>
        </w:rPr>
      </w:pPr>
      <w:r w:rsidRPr="007A776D">
        <w:rPr>
          <w:rFonts w:ascii="Times New Roman" w:hAnsi="Times New Roman" w:cs="Times New Roman"/>
          <w:b/>
          <w:sz w:val="28"/>
          <w:szCs w:val="28"/>
        </w:rPr>
        <w:t xml:space="preserve">7.1 Ochrana prírody </w:t>
      </w:r>
      <w:proofErr w:type="spellStart"/>
      <w:r w:rsidR="00C1002F">
        <w:rPr>
          <w:rFonts w:ascii="Times New Roman" w:hAnsi="Times New Roman" w:cs="Times New Roman"/>
          <w:b/>
          <w:sz w:val="28"/>
          <w:szCs w:val="28"/>
        </w:rPr>
        <w:t>TANAPu</w:t>
      </w:r>
      <w:proofErr w:type="spellEnd"/>
      <w:r w:rsidR="00C1002F">
        <w:rPr>
          <w:rFonts w:ascii="Times New Roman" w:hAnsi="Times New Roman" w:cs="Times New Roman"/>
          <w:b/>
          <w:sz w:val="28"/>
          <w:szCs w:val="28"/>
        </w:rPr>
        <w:t xml:space="preserve"> </w:t>
      </w:r>
      <w:r w:rsidRPr="007A776D">
        <w:rPr>
          <w:rFonts w:ascii="Times New Roman" w:hAnsi="Times New Roman" w:cs="Times New Roman"/>
          <w:b/>
          <w:sz w:val="28"/>
          <w:szCs w:val="28"/>
        </w:rPr>
        <w:t>v stavebnom práve</w:t>
      </w:r>
    </w:p>
    <w:p w:rsidR="00595A1F" w:rsidRPr="007E09DD" w:rsidRDefault="007E09DD" w:rsidP="001222E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094E">
        <w:rPr>
          <w:rFonts w:ascii="Times New Roman" w:hAnsi="Times New Roman" w:cs="Times New Roman"/>
          <w:sz w:val="24"/>
          <w:szCs w:val="24"/>
        </w:rPr>
        <w:t xml:space="preserve">V súčasnosti v praxi i v legislatíve možno pozorovať </w:t>
      </w:r>
      <w:r w:rsidR="0055185A">
        <w:rPr>
          <w:rFonts w:ascii="Times New Roman" w:hAnsi="Times New Roman" w:cs="Times New Roman"/>
          <w:sz w:val="24"/>
          <w:szCs w:val="24"/>
        </w:rPr>
        <w:t>ako do popredia vystupujú otázky životného prostredia a ochrany prírody ako takej predovšetkým z pohľadu stavebného práva. ,,Hlavným dôvodom spojitosti práva životného prostredia so stavebným právom je prepojenie princípu prevencie pri ochrane životného prostredia najmä z aspektov posudzovani</w:t>
      </w:r>
      <w:r w:rsidR="00521DFF">
        <w:rPr>
          <w:rFonts w:ascii="Times New Roman" w:hAnsi="Times New Roman" w:cs="Times New Roman"/>
          <w:sz w:val="24"/>
          <w:szCs w:val="24"/>
        </w:rPr>
        <w:t xml:space="preserve">a vplyvov na životné prostredie </w:t>
      </w:r>
      <w:r w:rsidR="0055185A">
        <w:rPr>
          <w:rFonts w:ascii="Times New Roman" w:hAnsi="Times New Roman" w:cs="Times New Roman"/>
          <w:sz w:val="24"/>
          <w:szCs w:val="24"/>
        </w:rPr>
        <w:t>s úpravou režimu územného plánovania a stavebného konania.“</w:t>
      </w:r>
      <w:r w:rsidR="0055185A">
        <w:rPr>
          <w:rStyle w:val="Odkaznapoznmkupodiarou"/>
          <w:rFonts w:ascii="Times New Roman" w:hAnsi="Times New Roman" w:cs="Times New Roman"/>
          <w:sz w:val="24"/>
          <w:szCs w:val="24"/>
        </w:rPr>
        <w:footnoteReference w:id="104"/>
      </w:r>
      <w:r w:rsidR="00D61075">
        <w:rPr>
          <w:rFonts w:ascii="Times New Roman" w:hAnsi="Times New Roman" w:cs="Times New Roman"/>
          <w:sz w:val="24"/>
          <w:szCs w:val="24"/>
        </w:rPr>
        <w:t xml:space="preserve"> Stavebníctvo a jeho záujmy prenikajú do väčšiny zložiek životného prostredia. </w:t>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r>
      <w:r w:rsidR="00D61075">
        <w:rPr>
          <w:rFonts w:ascii="Times New Roman" w:hAnsi="Times New Roman" w:cs="Times New Roman"/>
          <w:sz w:val="24"/>
          <w:szCs w:val="24"/>
        </w:rPr>
        <w:tab/>
        <w:t>V súvislosti s </w:t>
      </w:r>
      <w:proofErr w:type="spellStart"/>
      <w:r w:rsidR="00D61075">
        <w:rPr>
          <w:rFonts w:ascii="Times New Roman" w:hAnsi="Times New Roman" w:cs="Times New Roman"/>
          <w:sz w:val="24"/>
          <w:szCs w:val="24"/>
        </w:rPr>
        <w:t>TANAPom</w:t>
      </w:r>
      <w:proofErr w:type="spellEnd"/>
      <w:r w:rsidR="00D61075">
        <w:rPr>
          <w:rFonts w:ascii="Times New Roman" w:hAnsi="Times New Roman" w:cs="Times New Roman"/>
          <w:sz w:val="24"/>
          <w:szCs w:val="24"/>
        </w:rPr>
        <w:t xml:space="preserve"> a jeho ochranou </w:t>
      </w:r>
      <w:r w:rsidR="002121A9">
        <w:rPr>
          <w:rFonts w:ascii="Times New Roman" w:hAnsi="Times New Roman" w:cs="Times New Roman"/>
          <w:sz w:val="24"/>
          <w:szCs w:val="24"/>
        </w:rPr>
        <w:t xml:space="preserve">je v súčasnej právnej praxi i z pohľadu legislatívy jedným z najzložitejších problémov práva životného prostredia posudzovanie vplyvov na životné prostredie v oblasti stavebníctva. </w:t>
      </w:r>
      <w:r w:rsidR="007D41F9">
        <w:rPr>
          <w:rFonts w:ascii="Times New Roman" w:hAnsi="Times New Roman" w:cs="Times New Roman"/>
          <w:sz w:val="24"/>
          <w:szCs w:val="24"/>
        </w:rPr>
        <w:t xml:space="preserve">Z pohľadu ochrany životného prostredia v stavebníctve je </w:t>
      </w:r>
      <w:r w:rsidR="000006F2">
        <w:rPr>
          <w:rFonts w:ascii="Times New Roman" w:hAnsi="Times New Roman" w:cs="Times New Roman"/>
          <w:sz w:val="24"/>
          <w:szCs w:val="24"/>
        </w:rPr>
        <w:t>prierezovým nástrojom ochrany životného prostredia posudzovanie konkrétnych zámerov</w:t>
      </w:r>
      <w:r w:rsidR="00B57655">
        <w:rPr>
          <w:rStyle w:val="Odkaznapoznmkupodiarou"/>
          <w:rFonts w:ascii="Times New Roman" w:hAnsi="Times New Roman" w:cs="Times New Roman"/>
          <w:sz w:val="24"/>
          <w:szCs w:val="24"/>
        </w:rPr>
        <w:footnoteReference w:id="105"/>
      </w:r>
      <w:r w:rsidR="00B57655">
        <w:rPr>
          <w:rFonts w:ascii="Times New Roman" w:hAnsi="Times New Roman" w:cs="Times New Roman"/>
          <w:sz w:val="24"/>
          <w:szCs w:val="24"/>
        </w:rPr>
        <w:t xml:space="preserve"> </w:t>
      </w:r>
      <w:r w:rsidR="00102B34">
        <w:rPr>
          <w:rFonts w:ascii="Times New Roman" w:hAnsi="Times New Roman" w:cs="Times New Roman"/>
          <w:sz w:val="24"/>
          <w:szCs w:val="24"/>
        </w:rPr>
        <w:t>z hľadiska ich vplyvov n</w:t>
      </w:r>
      <w:r w:rsidR="000006F2">
        <w:rPr>
          <w:rFonts w:ascii="Times New Roman" w:hAnsi="Times New Roman" w:cs="Times New Roman"/>
          <w:sz w:val="24"/>
          <w:szCs w:val="24"/>
        </w:rPr>
        <w:t xml:space="preserve">a životné prostredie. </w:t>
      </w:r>
      <w:r w:rsidR="00B57655">
        <w:rPr>
          <w:rFonts w:ascii="Times New Roman" w:hAnsi="Times New Roman" w:cs="Times New Roman"/>
          <w:sz w:val="24"/>
          <w:szCs w:val="24"/>
        </w:rPr>
        <w:tab/>
      </w:r>
      <w:r w:rsidR="00B57655">
        <w:rPr>
          <w:rFonts w:ascii="Times New Roman" w:hAnsi="Times New Roman" w:cs="Times New Roman"/>
          <w:sz w:val="24"/>
          <w:szCs w:val="24"/>
        </w:rPr>
        <w:tab/>
      </w:r>
      <w:r w:rsidR="00B57655">
        <w:rPr>
          <w:rFonts w:ascii="Times New Roman" w:hAnsi="Times New Roman" w:cs="Times New Roman"/>
          <w:sz w:val="24"/>
          <w:szCs w:val="24"/>
        </w:rPr>
        <w:tab/>
      </w:r>
      <w:r w:rsidR="000006F2">
        <w:rPr>
          <w:rFonts w:ascii="Times New Roman" w:hAnsi="Times New Roman" w:cs="Times New Roman"/>
          <w:sz w:val="24"/>
          <w:szCs w:val="24"/>
        </w:rPr>
        <w:t>Pôvodná koncepcia posudzovania</w:t>
      </w:r>
      <w:r w:rsidR="005C1276">
        <w:rPr>
          <w:rFonts w:ascii="Times New Roman" w:hAnsi="Times New Roman" w:cs="Times New Roman"/>
          <w:sz w:val="24"/>
          <w:szCs w:val="24"/>
        </w:rPr>
        <w:t xml:space="preserve"> bola súčasťou zákona č. 17/1992</w:t>
      </w:r>
      <w:r w:rsidR="00B57655">
        <w:rPr>
          <w:rFonts w:ascii="Times New Roman" w:hAnsi="Times New Roman" w:cs="Times New Roman"/>
          <w:sz w:val="24"/>
          <w:szCs w:val="24"/>
        </w:rPr>
        <w:t xml:space="preserve"> Zb. o životnom prostredí </w:t>
      </w:r>
      <w:r w:rsidR="000006F2">
        <w:rPr>
          <w:rFonts w:ascii="Times New Roman" w:hAnsi="Times New Roman" w:cs="Times New Roman"/>
          <w:sz w:val="24"/>
          <w:szCs w:val="24"/>
        </w:rPr>
        <w:t>v ustanoveniach §§ 20-26,</w:t>
      </w:r>
      <w:r w:rsidR="00B57655">
        <w:rPr>
          <w:rFonts w:ascii="Times New Roman" w:hAnsi="Times New Roman" w:cs="Times New Roman"/>
          <w:sz w:val="24"/>
          <w:szCs w:val="24"/>
        </w:rPr>
        <w:t xml:space="preserve"> tieto ustanovenia následne upravil samostatný zákon o posudzovaní vplyvov, dnes v znení zákona č. 24/2006 Z. z.</w:t>
      </w:r>
      <w:r w:rsidR="000006F2">
        <w:rPr>
          <w:rFonts w:ascii="Times New Roman" w:hAnsi="Times New Roman" w:cs="Times New Roman"/>
          <w:sz w:val="24"/>
          <w:szCs w:val="24"/>
        </w:rPr>
        <w:t xml:space="preserve"> Legislatíva </w:t>
      </w:r>
      <w:r w:rsidR="00ED5F10">
        <w:rPr>
          <w:rFonts w:ascii="Times New Roman" w:hAnsi="Times New Roman" w:cs="Times New Roman"/>
          <w:sz w:val="24"/>
          <w:szCs w:val="24"/>
        </w:rPr>
        <w:t xml:space="preserve">síce </w:t>
      </w:r>
      <w:r w:rsidR="000006F2">
        <w:rPr>
          <w:rFonts w:ascii="Times New Roman" w:hAnsi="Times New Roman" w:cs="Times New Roman"/>
          <w:sz w:val="24"/>
          <w:szCs w:val="24"/>
        </w:rPr>
        <w:t xml:space="preserve">sformovala povinnosti príslušným subjektom a orgánom na ochranu životného prostredia </w:t>
      </w:r>
      <w:r w:rsidR="00ED5F10">
        <w:rPr>
          <w:rFonts w:ascii="Times New Roman" w:hAnsi="Times New Roman" w:cs="Times New Roman"/>
          <w:sz w:val="24"/>
          <w:szCs w:val="24"/>
        </w:rPr>
        <w:t xml:space="preserve">v tejto oblasti, no prax poukazuje nato, že v rámci územného plánovania, územného rozhodovania i stavebného konania </w:t>
      </w:r>
      <w:r w:rsidR="007577A0">
        <w:rPr>
          <w:rFonts w:ascii="Times New Roman" w:hAnsi="Times New Roman" w:cs="Times New Roman"/>
          <w:sz w:val="24"/>
          <w:szCs w:val="24"/>
        </w:rPr>
        <w:t xml:space="preserve">si </w:t>
      </w:r>
      <w:r w:rsidR="00ED5F10">
        <w:rPr>
          <w:rFonts w:ascii="Times New Roman" w:hAnsi="Times New Roman" w:cs="Times New Roman"/>
          <w:sz w:val="24"/>
          <w:szCs w:val="24"/>
        </w:rPr>
        <w:t>záujmy in</w:t>
      </w:r>
      <w:r w:rsidR="00521DFF">
        <w:rPr>
          <w:rFonts w:ascii="Times New Roman" w:hAnsi="Times New Roman" w:cs="Times New Roman"/>
          <w:sz w:val="24"/>
          <w:szCs w:val="24"/>
        </w:rPr>
        <w:t xml:space="preserve">vestorov a záujmy ochrany prírody </w:t>
      </w:r>
      <w:r w:rsidR="00ED5F10">
        <w:rPr>
          <w:rFonts w:ascii="Times New Roman" w:hAnsi="Times New Roman" w:cs="Times New Roman"/>
          <w:sz w:val="24"/>
          <w:szCs w:val="24"/>
        </w:rPr>
        <w:t xml:space="preserve">značne kolidujú. V rámci samotného rozhodovania prevažuje zo strany stavebníkov náklonnosť v prospech stavebníctva, zo </w:t>
      </w:r>
      <w:r w:rsidR="007577A0">
        <w:rPr>
          <w:rFonts w:ascii="Times New Roman" w:hAnsi="Times New Roman" w:cs="Times New Roman"/>
          <w:sz w:val="24"/>
          <w:szCs w:val="24"/>
        </w:rPr>
        <w:t>strany orgánov ochrany naopak náklonnosť v prospech zvýšenej ochrany prírody.</w:t>
      </w:r>
      <w:r w:rsidR="007577A0">
        <w:rPr>
          <w:rStyle w:val="Odkaznapoznmkupodiarou"/>
          <w:rFonts w:ascii="Times New Roman" w:hAnsi="Times New Roman" w:cs="Times New Roman"/>
          <w:sz w:val="24"/>
          <w:szCs w:val="24"/>
        </w:rPr>
        <w:footnoteReference w:id="106"/>
      </w:r>
      <w:r w:rsidR="00595A1F">
        <w:rPr>
          <w:rFonts w:ascii="Times New Roman" w:hAnsi="Times New Roman" w:cs="Times New Roman"/>
          <w:sz w:val="24"/>
          <w:szCs w:val="24"/>
        </w:rPr>
        <w:t xml:space="preserve">  </w:t>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595A1F">
        <w:rPr>
          <w:rFonts w:ascii="Times New Roman" w:hAnsi="Times New Roman" w:cs="Times New Roman"/>
          <w:sz w:val="24"/>
          <w:szCs w:val="24"/>
        </w:rPr>
        <w:tab/>
      </w:r>
      <w:r w:rsidR="00690339">
        <w:rPr>
          <w:rFonts w:ascii="Times New Roman" w:hAnsi="Times New Roman" w:cs="Times New Roman"/>
          <w:sz w:val="24"/>
          <w:szCs w:val="24"/>
        </w:rPr>
        <w:tab/>
      </w:r>
      <w:r w:rsidR="006B7161">
        <w:rPr>
          <w:rFonts w:ascii="Times New Roman" w:hAnsi="Times New Roman" w:cs="Times New Roman"/>
          <w:sz w:val="24"/>
          <w:szCs w:val="24"/>
        </w:rPr>
        <w:tab/>
      </w:r>
      <w:r w:rsidR="00690339">
        <w:rPr>
          <w:rFonts w:ascii="Times New Roman" w:hAnsi="Times New Roman" w:cs="Times New Roman"/>
          <w:sz w:val="24"/>
          <w:szCs w:val="24"/>
        </w:rPr>
        <w:t>Po veternej kalamite, ktorá TANAP zasiahla v roku 2004</w:t>
      </w:r>
      <w:r w:rsidR="00595A1F">
        <w:rPr>
          <w:rFonts w:ascii="Times New Roman" w:hAnsi="Times New Roman" w:cs="Times New Roman"/>
          <w:sz w:val="24"/>
          <w:szCs w:val="24"/>
        </w:rPr>
        <w:t>,</w:t>
      </w:r>
      <w:r w:rsidR="00690339">
        <w:rPr>
          <w:rFonts w:ascii="Times New Roman" w:hAnsi="Times New Roman" w:cs="Times New Roman"/>
          <w:sz w:val="24"/>
          <w:szCs w:val="24"/>
        </w:rPr>
        <w:t xml:space="preserve"> sa vyššie spomínaný rozpor záujmov ochrany prírody a záujmov </w:t>
      </w:r>
      <w:r w:rsidR="00595A1F">
        <w:rPr>
          <w:rFonts w:ascii="Times New Roman" w:hAnsi="Times New Roman" w:cs="Times New Roman"/>
          <w:sz w:val="24"/>
          <w:szCs w:val="24"/>
        </w:rPr>
        <w:t>investorov</w:t>
      </w:r>
      <w:r w:rsidR="00690339">
        <w:rPr>
          <w:rFonts w:ascii="Times New Roman" w:hAnsi="Times New Roman" w:cs="Times New Roman"/>
          <w:sz w:val="24"/>
          <w:szCs w:val="24"/>
        </w:rPr>
        <w:t xml:space="preserve"> najmarkantnejšie prejavil </w:t>
      </w:r>
      <w:r w:rsidR="00595A1F">
        <w:rPr>
          <w:rFonts w:ascii="Times New Roman" w:hAnsi="Times New Roman" w:cs="Times New Roman"/>
          <w:sz w:val="24"/>
          <w:szCs w:val="24"/>
        </w:rPr>
        <w:t>v rámci realizácie lyžiarskych projektov.</w:t>
      </w:r>
      <w:r w:rsidR="00595A1F">
        <w:rPr>
          <w:rStyle w:val="Odkaznapoznmkupodiarou"/>
          <w:rFonts w:ascii="Times New Roman" w:hAnsi="Times New Roman" w:cs="Times New Roman"/>
          <w:sz w:val="24"/>
          <w:szCs w:val="24"/>
        </w:rPr>
        <w:footnoteReference w:id="107"/>
      </w:r>
      <w:r w:rsidR="00595A1F">
        <w:rPr>
          <w:rFonts w:ascii="Times New Roman" w:hAnsi="Times New Roman" w:cs="Times New Roman"/>
          <w:sz w:val="24"/>
          <w:szCs w:val="24"/>
        </w:rPr>
        <w:t xml:space="preserve"> Výsledkom týchto projektov v poslednom období je nezvratné </w:t>
      </w:r>
      <w:r w:rsidR="00595A1F">
        <w:rPr>
          <w:rFonts w:ascii="Times New Roman" w:hAnsi="Times New Roman" w:cs="Times New Roman"/>
          <w:sz w:val="24"/>
          <w:szCs w:val="24"/>
        </w:rPr>
        <w:lastRenderedPageBreak/>
        <w:t xml:space="preserve">zničenie biotopov európskeho významu s celkovou spoločenskou hodnotou, ktorá bola vyčíslená na viac ako 14 miliónov eur na ploche 85 ha, z toho 16 ha v chránenom území </w:t>
      </w:r>
      <w:proofErr w:type="spellStart"/>
      <w:r w:rsidR="00595A1F">
        <w:rPr>
          <w:rFonts w:ascii="Times New Roman" w:hAnsi="Times New Roman" w:cs="Times New Roman"/>
          <w:sz w:val="24"/>
          <w:szCs w:val="24"/>
        </w:rPr>
        <w:t>Natura</w:t>
      </w:r>
      <w:proofErr w:type="spellEnd"/>
      <w:r w:rsidR="00595A1F">
        <w:rPr>
          <w:rFonts w:ascii="Times New Roman" w:hAnsi="Times New Roman" w:cs="Times New Roman"/>
          <w:sz w:val="24"/>
          <w:szCs w:val="24"/>
        </w:rPr>
        <w:t xml:space="preserve"> 2000 a na územiach s piatym stupňom ochrany. </w:t>
      </w:r>
      <w:r w:rsidR="00A2154C">
        <w:rPr>
          <w:rFonts w:ascii="Times New Roman" w:hAnsi="Times New Roman" w:cs="Times New Roman"/>
          <w:sz w:val="24"/>
          <w:szCs w:val="24"/>
        </w:rPr>
        <w:tab/>
      </w:r>
      <w:r w:rsidR="00A2154C">
        <w:rPr>
          <w:rFonts w:ascii="Times New Roman" w:hAnsi="Times New Roman" w:cs="Times New Roman"/>
          <w:sz w:val="24"/>
          <w:szCs w:val="24"/>
        </w:rPr>
        <w:tab/>
      </w:r>
      <w:r w:rsidR="00A2154C">
        <w:rPr>
          <w:rFonts w:ascii="Times New Roman" w:hAnsi="Times New Roman" w:cs="Times New Roman"/>
          <w:sz w:val="24"/>
          <w:szCs w:val="24"/>
        </w:rPr>
        <w:tab/>
      </w:r>
      <w:r w:rsidR="00A2154C">
        <w:rPr>
          <w:rFonts w:ascii="Times New Roman" w:hAnsi="Times New Roman" w:cs="Times New Roman"/>
          <w:sz w:val="24"/>
          <w:szCs w:val="24"/>
        </w:rPr>
        <w:tab/>
      </w:r>
      <w:r w:rsidR="00A2154C">
        <w:rPr>
          <w:rFonts w:ascii="Times New Roman" w:hAnsi="Times New Roman" w:cs="Times New Roman"/>
          <w:sz w:val="24"/>
          <w:szCs w:val="24"/>
        </w:rPr>
        <w:tab/>
      </w:r>
      <w:r w:rsidR="00A2154C">
        <w:rPr>
          <w:rFonts w:ascii="Times New Roman" w:hAnsi="Times New Roman" w:cs="Times New Roman"/>
          <w:sz w:val="24"/>
          <w:szCs w:val="24"/>
        </w:rPr>
        <w:tab/>
        <w:t xml:space="preserve">V poslednom období možno na území </w:t>
      </w:r>
      <w:proofErr w:type="spellStart"/>
      <w:r w:rsidR="00A2154C">
        <w:rPr>
          <w:rFonts w:ascii="Times New Roman" w:hAnsi="Times New Roman" w:cs="Times New Roman"/>
          <w:sz w:val="24"/>
          <w:szCs w:val="24"/>
        </w:rPr>
        <w:t>TANAPu</w:t>
      </w:r>
      <w:proofErr w:type="spellEnd"/>
      <w:r w:rsidR="00A2154C">
        <w:rPr>
          <w:rFonts w:ascii="Times New Roman" w:hAnsi="Times New Roman" w:cs="Times New Roman"/>
          <w:sz w:val="24"/>
          <w:szCs w:val="24"/>
        </w:rPr>
        <w:t xml:space="preserve"> badať viacero hodnotení lyžiarskych stredísk podľa zákona č. 24/2006 Z. z. o posudzovaní</w:t>
      </w:r>
      <w:r w:rsidR="006B7161">
        <w:rPr>
          <w:rFonts w:ascii="Times New Roman" w:hAnsi="Times New Roman" w:cs="Times New Roman"/>
          <w:sz w:val="24"/>
          <w:szCs w:val="24"/>
        </w:rPr>
        <w:t xml:space="preserve"> vplyvov na životné prostredie (EIA).</w:t>
      </w:r>
      <w:r w:rsidR="00A2154C">
        <w:rPr>
          <w:rFonts w:ascii="Times New Roman" w:hAnsi="Times New Roman" w:cs="Times New Roman"/>
          <w:sz w:val="24"/>
          <w:szCs w:val="24"/>
        </w:rPr>
        <w:t xml:space="preserve"> Odbornosť, vecná i metodická správnosť a hlavne nezaujaté posudzovanie vplyvov navrhovaných zámerov na životné prostredie v týchto hodnoteniach absentuje.</w:t>
      </w:r>
      <w:r w:rsidR="00B630E0">
        <w:rPr>
          <w:rStyle w:val="Odkaznapoznmkupodiarou"/>
          <w:rFonts w:ascii="Times New Roman" w:hAnsi="Times New Roman" w:cs="Times New Roman"/>
          <w:sz w:val="24"/>
          <w:szCs w:val="24"/>
        </w:rPr>
        <w:footnoteReference w:id="108"/>
      </w:r>
      <w:r w:rsidR="00B630E0">
        <w:rPr>
          <w:rFonts w:ascii="Times New Roman" w:hAnsi="Times New Roman" w:cs="Times New Roman"/>
          <w:sz w:val="24"/>
          <w:szCs w:val="24"/>
        </w:rPr>
        <w:t xml:space="preserve"> </w:t>
      </w:r>
      <w:r w:rsidR="00A2154C">
        <w:rPr>
          <w:rFonts w:ascii="Times New Roman" w:hAnsi="Times New Roman" w:cs="Times New Roman"/>
          <w:sz w:val="24"/>
          <w:szCs w:val="24"/>
        </w:rPr>
        <w:t>Na základe rastúceho znepokojenia z </w:t>
      </w:r>
      <w:proofErr w:type="spellStart"/>
      <w:r w:rsidR="00A2154C">
        <w:rPr>
          <w:rFonts w:ascii="Times New Roman" w:hAnsi="Times New Roman" w:cs="Times New Roman"/>
          <w:sz w:val="24"/>
          <w:szCs w:val="24"/>
        </w:rPr>
        <w:t>netransparentnosti</w:t>
      </w:r>
      <w:proofErr w:type="spellEnd"/>
      <w:r w:rsidR="00A2154C">
        <w:rPr>
          <w:rFonts w:ascii="Times New Roman" w:hAnsi="Times New Roman" w:cs="Times New Roman"/>
          <w:sz w:val="24"/>
          <w:szCs w:val="24"/>
        </w:rPr>
        <w:t xml:space="preserve"> a neúplnosti jednotlivých štúdií posudzovania vplyvov na životné prostredie v </w:t>
      </w:r>
      <w:proofErr w:type="spellStart"/>
      <w:r w:rsidR="00A2154C">
        <w:rPr>
          <w:rFonts w:ascii="Times New Roman" w:hAnsi="Times New Roman" w:cs="Times New Roman"/>
          <w:sz w:val="24"/>
          <w:szCs w:val="24"/>
        </w:rPr>
        <w:t>TANAPe</w:t>
      </w:r>
      <w:proofErr w:type="spellEnd"/>
      <w:r w:rsidR="00A2154C">
        <w:rPr>
          <w:rFonts w:ascii="Times New Roman" w:hAnsi="Times New Roman" w:cs="Times New Roman"/>
          <w:sz w:val="24"/>
          <w:szCs w:val="24"/>
        </w:rPr>
        <w:t xml:space="preserve"> ako aj na území ostatných slovenských národných parkov 14. februára 2012 viac ako 50 vedcov zo Slovenskej republiky vyzvalo ministra ŽP SR na zastavenie stavebných činností </w:t>
      </w:r>
      <w:r w:rsidR="00281C03">
        <w:rPr>
          <w:rFonts w:ascii="Times New Roman" w:hAnsi="Times New Roman" w:cs="Times New Roman"/>
          <w:sz w:val="24"/>
          <w:szCs w:val="24"/>
        </w:rPr>
        <w:t xml:space="preserve">s významným dopadom na prírodu národných parkov až do prijatia ich </w:t>
      </w:r>
      <w:proofErr w:type="spellStart"/>
      <w:r w:rsidR="00281C03">
        <w:rPr>
          <w:rFonts w:ascii="Times New Roman" w:hAnsi="Times New Roman" w:cs="Times New Roman"/>
          <w:sz w:val="24"/>
          <w:szCs w:val="24"/>
        </w:rPr>
        <w:t>zonácie</w:t>
      </w:r>
      <w:proofErr w:type="spellEnd"/>
      <w:r w:rsidR="00281C03">
        <w:rPr>
          <w:rFonts w:ascii="Times New Roman" w:hAnsi="Times New Roman" w:cs="Times New Roman"/>
          <w:sz w:val="24"/>
          <w:szCs w:val="24"/>
        </w:rPr>
        <w:t xml:space="preserve"> podľa medzinárodných štandardov.</w:t>
      </w:r>
      <w:r w:rsidR="00281C03">
        <w:rPr>
          <w:rStyle w:val="Odkaznapoznmkupodiarou"/>
          <w:rFonts w:ascii="Times New Roman" w:hAnsi="Times New Roman" w:cs="Times New Roman"/>
          <w:sz w:val="24"/>
          <w:szCs w:val="24"/>
        </w:rPr>
        <w:footnoteReference w:id="109"/>
      </w:r>
      <w:r w:rsidR="00B630E0">
        <w:rPr>
          <w:rFonts w:ascii="Times New Roman" w:hAnsi="Times New Roman" w:cs="Times New Roman"/>
          <w:sz w:val="24"/>
          <w:szCs w:val="24"/>
        </w:rPr>
        <w:t xml:space="preserve"> </w:t>
      </w:r>
      <w:r w:rsidR="00281C03">
        <w:rPr>
          <w:rFonts w:ascii="Times New Roman" w:hAnsi="Times New Roman" w:cs="Times New Roman"/>
          <w:sz w:val="24"/>
          <w:szCs w:val="24"/>
        </w:rPr>
        <w:t>Podnetom tejto výzvy sú doterajšie spôsoby rozvoja stredísk cestovného ruchu a iných zariadení na území slovenských národných parkov, ktoré vedú k veľký</w:t>
      </w:r>
      <w:r w:rsidR="00E676A9">
        <w:rPr>
          <w:rFonts w:ascii="Times New Roman" w:hAnsi="Times New Roman" w:cs="Times New Roman"/>
          <w:sz w:val="24"/>
          <w:szCs w:val="24"/>
        </w:rPr>
        <w:t>m</w:t>
      </w:r>
      <w:r w:rsidR="00281C03">
        <w:rPr>
          <w:rFonts w:ascii="Times New Roman" w:hAnsi="Times New Roman" w:cs="Times New Roman"/>
          <w:sz w:val="24"/>
          <w:szCs w:val="24"/>
        </w:rPr>
        <w:t xml:space="preserve"> stratám biologickej diverzity a narušeniu prírodných procesov tam, kde má byť podľa zákona pri</w:t>
      </w:r>
      <w:r w:rsidR="00B630E0">
        <w:rPr>
          <w:rFonts w:ascii="Times New Roman" w:hAnsi="Times New Roman" w:cs="Times New Roman"/>
          <w:sz w:val="24"/>
          <w:szCs w:val="24"/>
        </w:rPr>
        <w:t xml:space="preserve">oritná ich ochrana. </w:t>
      </w:r>
      <w:r w:rsidR="00B630E0">
        <w:rPr>
          <w:rFonts w:ascii="Times New Roman" w:hAnsi="Times New Roman" w:cs="Times New Roman"/>
          <w:sz w:val="24"/>
          <w:szCs w:val="24"/>
        </w:rPr>
        <w:tab/>
      </w:r>
      <w:r w:rsidR="00B630E0">
        <w:rPr>
          <w:rFonts w:ascii="Times New Roman" w:hAnsi="Times New Roman" w:cs="Times New Roman"/>
          <w:sz w:val="24"/>
          <w:szCs w:val="24"/>
        </w:rPr>
        <w:tab/>
      </w:r>
      <w:r w:rsidR="00B630E0">
        <w:rPr>
          <w:rFonts w:ascii="Times New Roman" w:hAnsi="Times New Roman" w:cs="Times New Roman"/>
          <w:sz w:val="24"/>
          <w:szCs w:val="24"/>
        </w:rPr>
        <w:tab/>
      </w:r>
      <w:r w:rsidR="00B630E0">
        <w:rPr>
          <w:rFonts w:ascii="Times New Roman" w:hAnsi="Times New Roman" w:cs="Times New Roman"/>
          <w:sz w:val="24"/>
          <w:szCs w:val="24"/>
        </w:rPr>
        <w:tab/>
      </w:r>
      <w:r w:rsidR="00281C03">
        <w:rPr>
          <w:rFonts w:ascii="Times New Roman" w:hAnsi="Times New Roman" w:cs="Times New Roman"/>
          <w:sz w:val="24"/>
          <w:szCs w:val="24"/>
        </w:rPr>
        <w:t xml:space="preserve">Príčinou týchto skutočností je niekoľkoročné neúspešné úsilie o schválenie </w:t>
      </w:r>
      <w:proofErr w:type="spellStart"/>
      <w:r w:rsidR="00281C03">
        <w:rPr>
          <w:rFonts w:ascii="Times New Roman" w:hAnsi="Times New Roman" w:cs="Times New Roman"/>
          <w:sz w:val="24"/>
          <w:szCs w:val="24"/>
        </w:rPr>
        <w:t>zonácie</w:t>
      </w:r>
      <w:proofErr w:type="spellEnd"/>
      <w:r w:rsidR="00281C03">
        <w:rPr>
          <w:rFonts w:ascii="Times New Roman" w:hAnsi="Times New Roman" w:cs="Times New Roman"/>
          <w:sz w:val="24"/>
          <w:szCs w:val="24"/>
        </w:rPr>
        <w:t xml:space="preserve"> slovenských národných parkov, obzvlášť </w:t>
      </w:r>
      <w:proofErr w:type="spellStart"/>
      <w:r w:rsidR="00281C03">
        <w:rPr>
          <w:rFonts w:ascii="Times New Roman" w:hAnsi="Times New Roman" w:cs="Times New Roman"/>
          <w:sz w:val="24"/>
          <w:szCs w:val="24"/>
        </w:rPr>
        <w:t>TANAPu</w:t>
      </w:r>
      <w:proofErr w:type="spellEnd"/>
      <w:r w:rsidR="00281C03">
        <w:rPr>
          <w:rFonts w:ascii="Times New Roman" w:hAnsi="Times New Roman" w:cs="Times New Roman"/>
          <w:sz w:val="24"/>
          <w:szCs w:val="24"/>
        </w:rPr>
        <w:t xml:space="preserve">. Viac ako politická nevôľa by konečnému a pre TANAP tak dôležitému prijatiu </w:t>
      </w:r>
      <w:proofErr w:type="spellStart"/>
      <w:r w:rsidR="00281C03">
        <w:rPr>
          <w:rFonts w:ascii="Times New Roman" w:hAnsi="Times New Roman" w:cs="Times New Roman"/>
          <w:sz w:val="24"/>
          <w:szCs w:val="24"/>
        </w:rPr>
        <w:t>zonácie</w:t>
      </w:r>
      <w:proofErr w:type="spellEnd"/>
      <w:r w:rsidR="00281C03">
        <w:rPr>
          <w:rFonts w:ascii="Times New Roman" w:hAnsi="Times New Roman" w:cs="Times New Roman"/>
          <w:sz w:val="24"/>
          <w:szCs w:val="24"/>
        </w:rPr>
        <w:t xml:space="preserve"> pomohlo ako isté ultimátum uplatnenie ustanovenia § 8 ods. 1 ZOPK. Toto ustanovenie </w:t>
      </w:r>
      <w:r w:rsidR="00914566">
        <w:rPr>
          <w:rFonts w:ascii="Times New Roman" w:hAnsi="Times New Roman" w:cs="Times New Roman"/>
          <w:sz w:val="24"/>
          <w:szCs w:val="24"/>
        </w:rPr>
        <w:t>stanoví, že ,,orgán ochrany prírody po predchádzajúcom upozornení obmedzí alebo zakáže až do odstránenia nedostatkov činnosť, ktorej následkom hrozí poškodenie alebo ničenie prírody a krajiny, alebo činnosť, ktorá takéto poškodenie alebo ničenie spôsobila.“</w:t>
      </w:r>
      <w:r w:rsidR="00914566">
        <w:rPr>
          <w:rStyle w:val="Odkaznapoznmkupodiarou"/>
          <w:rFonts w:ascii="Times New Roman" w:hAnsi="Times New Roman" w:cs="Times New Roman"/>
          <w:sz w:val="24"/>
          <w:szCs w:val="24"/>
        </w:rPr>
        <w:footnoteReference w:id="110"/>
      </w:r>
      <w:r w:rsidR="00914566">
        <w:rPr>
          <w:rFonts w:ascii="Times New Roman" w:hAnsi="Times New Roman" w:cs="Times New Roman"/>
          <w:sz w:val="24"/>
          <w:szCs w:val="24"/>
        </w:rPr>
        <w:t xml:space="preserve"> </w:t>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r>
      <w:r w:rsidR="00914566">
        <w:rPr>
          <w:rFonts w:ascii="Times New Roman" w:hAnsi="Times New Roman" w:cs="Times New Roman"/>
          <w:sz w:val="24"/>
          <w:szCs w:val="24"/>
        </w:rPr>
        <w:tab/>
        <w:t xml:space="preserve">Uplatnenie tohto ustanovenia by urýchlilo prijatie </w:t>
      </w:r>
      <w:proofErr w:type="spellStart"/>
      <w:r w:rsidR="00914566">
        <w:rPr>
          <w:rFonts w:ascii="Times New Roman" w:hAnsi="Times New Roman" w:cs="Times New Roman"/>
          <w:sz w:val="24"/>
          <w:szCs w:val="24"/>
        </w:rPr>
        <w:t>zonácie</w:t>
      </w:r>
      <w:proofErr w:type="spellEnd"/>
      <w:r w:rsidR="00914566">
        <w:rPr>
          <w:rFonts w:ascii="Times New Roman" w:hAnsi="Times New Roman" w:cs="Times New Roman"/>
          <w:sz w:val="24"/>
          <w:szCs w:val="24"/>
        </w:rPr>
        <w:t xml:space="preserve"> </w:t>
      </w:r>
      <w:proofErr w:type="spellStart"/>
      <w:r w:rsidR="00914566">
        <w:rPr>
          <w:rFonts w:ascii="Times New Roman" w:hAnsi="Times New Roman" w:cs="Times New Roman"/>
          <w:sz w:val="24"/>
          <w:szCs w:val="24"/>
        </w:rPr>
        <w:t>TANAPu</w:t>
      </w:r>
      <w:proofErr w:type="spellEnd"/>
      <w:r w:rsidR="00914566">
        <w:rPr>
          <w:rFonts w:ascii="Times New Roman" w:hAnsi="Times New Roman" w:cs="Times New Roman"/>
          <w:sz w:val="24"/>
          <w:szCs w:val="24"/>
        </w:rPr>
        <w:t xml:space="preserve">, ktorá by jasne stanovila aké zámery a činnosti možno v konkrétnych zónach národného parku realizovať a aké nie. Zároveň s tým, by na popud odbornej verejnosti bolo vhodné </w:t>
      </w:r>
      <w:r w:rsidR="005A3DEE">
        <w:rPr>
          <w:rFonts w:ascii="Times New Roman" w:hAnsi="Times New Roman" w:cs="Times New Roman"/>
          <w:sz w:val="24"/>
          <w:szCs w:val="24"/>
        </w:rPr>
        <w:t xml:space="preserve">sprehľadniť celý proces EIA </w:t>
      </w:r>
      <w:r w:rsidR="00B1612A">
        <w:rPr>
          <w:rFonts w:ascii="Times New Roman" w:hAnsi="Times New Roman" w:cs="Times New Roman"/>
          <w:sz w:val="24"/>
          <w:szCs w:val="24"/>
        </w:rPr>
        <w:t>od spracovania zámeru až po odborný posudok a zabezpečiť jeho kvalitu a objektívnosť tak, aby ochrana prírody mala na území národného parku prednosť pred ostatnými činnosťami ako to prezumuje samotný zákon o ochrane prírody a krajiny.</w:t>
      </w:r>
      <w:r w:rsidR="00B1612A">
        <w:rPr>
          <w:rFonts w:ascii="Times New Roman" w:hAnsi="Times New Roman" w:cs="Times New Roman"/>
          <w:sz w:val="24"/>
          <w:szCs w:val="24"/>
        </w:rPr>
        <w:tab/>
      </w:r>
      <w:r w:rsidR="00B1612A">
        <w:rPr>
          <w:rFonts w:ascii="Times New Roman" w:hAnsi="Times New Roman" w:cs="Times New Roman"/>
          <w:sz w:val="24"/>
          <w:szCs w:val="24"/>
        </w:rPr>
        <w:lastRenderedPageBreak/>
        <w:tab/>
        <w:t xml:space="preserve">Súčasný stav rozmáhajúcich sa stavebných zámerov na území </w:t>
      </w:r>
      <w:proofErr w:type="spellStart"/>
      <w:r w:rsidR="00B1612A">
        <w:rPr>
          <w:rFonts w:ascii="Times New Roman" w:hAnsi="Times New Roman" w:cs="Times New Roman"/>
          <w:sz w:val="24"/>
          <w:szCs w:val="24"/>
        </w:rPr>
        <w:t>TANAPu</w:t>
      </w:r>
      <w:proofErr w:type="spellEnd"/>
      <w:r w:rsidR="00B1612A">
        <w:rPr>
          <w:rFonts w:ascii="Times New Roman" w:hAnsi="Times New Roman" w:cs="Times New Roman"/>
          <w:sz w:val="24"/>
          <w:szCs w:val="24"/>
        </w:rPr>
        <w:t xml:space="preserve"> a nie úplne transparentného posudzovania vplyvov na životné prostredie spôsobuje aj vyn</w:t>
      </w:r>
      <w:r w:rsidR="00C339F3">
        <w:rPr>
          <w:rFonts w:ascii="Times New Roman" w:hAnsi="Times New Roman" w:cs="Times New Roman"/>
          <w:sz w:val="24"/>
          <w:szCs w:val="24"/>
        </w:rPr>
        <w:t>echanie povinnosti náhradných re</w:t>
      </w:r>
      <w:r w:rsidR="00B1612A">
        <w:rPr>
          <w:rFonts w:ascii="Times New Roman" w:hAnsi="Times New Roman" w:cs="Times New Roman"/>
          <w:sz w:val="24"/>
          <w:szCs w:val="24"/>
        </w:rPr>
        <w:t xml:space="preserve">vitalizačných opatrení </w:t>
      </w:r>
      <w:r w:rsidR="004E2503">
        <w:rPr>
          <w:rFonts w:ascii="Times New Roman" w:hAnsi="Times New Roman" w:cs="Times New Roman"/>
          <w:sz w:val="24"/>
          <w:szCs w:val="24"/>
        </w:rPr>
        <w:t>resp. zaplatenia finančnej náhrady za poškodenie či zničenie biotopu až do výšky jeho spoloč</w:t>
      </w:r>
      <w:r w:rsidR="008C5467">
        <w:rPr>
          <w:rFonts w:ascii="Times New Roman" w:hAnsi="Times New Roman" w:cs="Times New Roman"/>
          <w:sz w:val="24"/>
          <w:szCs w:val="24"/>
        </w:rPr>
        <w:t xml:space="preserve">enskej hodnoty </w:t>
      </w:r>
      <w:r w:rsidR="00071F7F">
        <w:rPr>
          <w:rFonts w:ascii="Times New Roman" w:hAnsi="Times New Roman" w:cs="Times New Roman"/>
          <w:sz w:val="24"/>
          <w:szCs w:val="24"/>
        </w:rPr>
        <w:t xml:space="preserve">v legislatíve </w:t>
      </w:r>
      <w:r w:rsidR="008C5467">
        <w:rPr>
          <w:rFonts w:ascii="Times New Roman" w:hAnsi="Times New Roman" w:cs="Times New Roman"/>
          <w:sz w:val="24"/>
          <w:szCs w:val="24"/>
        </w:rPr>
        <w:t xml:space="preserve">po novele ZOPK č. 145/2010 Z. z. </w:t>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DF6195">
        <w:rPr>
          <w:rFonts w:ascii="Times New Roman" w:hAnsi="Times New Roman" w:cs="Times New Roman"/>
          <w:sz w:val="24"/>
          <w:szCs w:val="24"/>
        </w:rPr>
        <w:tab/>
      </w:r>
      <w:r w:rsidR="00071F7F">
        <w:rPr>
          <w:rFonts w:ascii="Times New Roman" w:hAnsi="Times New Roman" w:cs="Times New Roman"/>
          <w:sz w:val="24"/>
          <w:szCs w:val="24"/>
        </w:rPr>
        <w:t>MŽP SR si však túto chybu uvedomilo a vo vypracovanom návrhu nového zákona o ochrane prírody a krajiny v bode 1.1 stanovilo požiadavku p</w:t>
      </w:r>
      <w:r w:rsidR="00071F7F" w:rsidRPr="00E83F72">
        <w:rPr>
          <w:rFonts w:ascii="Times New Roman" w:hAnsi="Times New Roman"/>
          <w:sz w:val="24"/>
          <w:szCs w:val="24"/>
        </w:rPr>
        <w:t>odmieniť realizáciu činností, ktorými dôjde k poškodeniu alebo zničeniu chránených biotopov (st</w:t>
      </w:r>
      <w:r w:rsidR="00071F7F">
        <w:rPr>
          <w:rFonts w:ascii="Times New Roman" w:hAnsi="Times New Roman"/>
          <w:sz w:val="24"/>
          <w:szCs w:val="24"/>
        </w:rPr>
        <w:t xml:space="preserve">avebná činnosť, </w:t>
      </w:r>
      <w:r w:rsidR="00071F7F" w:rsidRPr="00E83F72">
        <w:rPr>
          <w:rFonts w:ascii="Times New Roman" w:hAnsi="Times New Roman"/>
          <w:sz w:val="24"/>
          <w:szCs w:val="24"/>
        </w:rPr>
        <w:t>terénne úpravy a pod.) vykonaním primeraných revitalizačných opatrení v danej lokalite</w:t>
      </w:r>
      <w:r w:rsidR="00071F7F">
        <w:rPr>
          <w:rFonts w:ascii="Times New Roman" w:hAnsi="Times New Roman"/>
          <w:sz w:val="24"/>
          <w:szCs w:val="24"/>
        </w:rPr>
        <w:t>, alternatívne</w:t>
      </w:r>
      <w:r w:rsidR="00071F7F" w:rsidRPr="00E83F72">
        <w:rPr>
          <w:rFonts w:ascii="Times New Roman" w:hAnsi="Times New Roman"/>
          <w:sz w:val="24"/>
          <w:szCs w:val="24"/>
        </w:rPr>
        <w:t xml:space="preserve"> ak by sa tieto nemohli vykonať, uhradením finančnej náhrady, ktorá by bola viazaná na zabezpečenie starostlivosti o chránené biotopy a druhy.</w:t>
      </w:r>
      <w:r w:rsidR="00E55304">
        <w:rPr>
          <w:rStyle w:val="Odkaznapoznmkupodiarou"/>
          <w:rFonts w:ascii="Times New Roman" w:hAnsi="Times New Roman"/>
          <w:sz w:val="24"/>
          <w:szCs w:val="24"/>
        </w:rPr>
        <w:footnoteReference w:id="111"/>
      </w:r>
      <w:r w:rsidR="0000086D">
        <w:rPr>
          <w:rFonts w:ascii="Times New Roman" w:hAnsi="Times New Roman"/>
          <w:sz w:val="24"/>
          <w:szCs w:val="24"/>
        </w:rPr>
        <w:tab/>
      </w:r>
      <w:r w:rsidR="0000086D">
        <w:rPr>
          <w:rFonts w:ascii="Times New Roman" w:hAnsi="Times New Roman"/>
          <w:sz w:val="24"/>
          <w:szCs w:val="24"/>
        </w:rPr>
        <w:tab/>
      </w:r>
      <w:r w:rsidR="00DF6195">
        <w:rPr>
          <w:rFonts w:ascii="Times New Roman" w:hAnsi="Times New Roman"/>
          <w:sz w:val="24"/>
          <w:szCs w:val="24"/>
        </w:rPr>
        <w:tab/>
      </w:r>
      <w:r w:rsidR="00DF6195">
        <w:rPr>
          <w:rFonts w:ascii="Times New Roman" w:hAnsi="Times New Roman"/>
          <w:sz w:val="24"/>
          <w:szCs w:val="24"/>
        </w:rPr>
        <w:tab/>
      </w:r>
      <w:r w:rsidR="00DF6195">
        <w:rPr>
          <w:rFonts w:ascii="Times New Roman" w:hAnsi="Times New Roman"/>
          <w:sz w:val="24"/>
          <w:szCs w:val="24"/>
        </w:rPr>
        <w:tab/>
      </w:r>
      <w:r w:rsidR="00DF6195">
        <w:rPr>
          <w:rFonts w:ascii="Times New Roman" w:hAnsi="Times New Roman"/>
          <w:sz w:val="24"/>
          <w:szCs w:val="24"/>
        </w:rPr>
        <w:tab/>
      </w:r>
      <w:r w:rsidR="0000086D">
        <w:rPr>
          <w:rFonts w:ascii="Times New Roman" w:hAnsi="Times New Roman"/>
          <w:sz w:val="24"/>
          <w:szCs w:val="24"/>
        </w:rPr>
        <w:t>Na základe vyššie uvedeného možno konštatovať, že k tomu, aby pri rozporoch záujmov ochrany prírody na jednej a </w:t>
      </w:r>
      <w:proofErr w:type="spellStart"/>
      <w:r w:rsidR="0000086D">
        <w:rPr>
          <w:rFonts w:ascii="Times New Roman" w:hAnsi="Times New Roman"/>
          <w:sz w:val="24"/>
          <w:szCs w:val="24"/>
        </w:rPr>
        <w:t>developerov</w:t>
      </w:r>
      <w:proofErr w:type="spellEnd"/>
      <w:r w:rsidR="0000086D">
        <w:rPr>
          <w:rFonts w:ascii="Times New Roman" w:hAnsi="Times New Roman"/>
          <w:sz w:val="24"/>
          <w:szCs w:val="24"/>
        </w:rPr>
        <w:t xml:space="preserve"> na druhej strane v budúcnosti na území </w:t>
      </w:r>
      <w:proofErr w:type="spellStart"/>
      <w:r w:rsidR="0000086D">
        <w:rPr>
          <w:rFonts w:ascii="Times New Roman" w:hAnsi="Times New Roman"/>
          <w:sz w:val="24"/>
          <w:szCs w:val="24"/>
        </w:rPr>
        <w:t>TANAPu</w:t>
      </w:r>
      <w:proofErr w:type="spellEnd"/>
      <w:r w:rsidR="0000086D">
        <w:rPr>
          <w:rFonts w:ascii="Times New Roman" w:hAnsi="Times New Roman"/>
          <w:sz w:val="24"/>
          <w:szCs w:val="24"/>
        </w:rPr>
        <w:t xml:space="preserve"> nedochádzalo k uprednostneniu výstavby nových investičných zámerov na úkor ochrany prírody treba prijať nasledovné legislatívne opatrenia: bezpodmienečne schváliť </w:t>
      </w:r>
      <w:proofErr w:type="spellStart"/>
      <w:r w:rsidR="0000086D">
        <w:rPr>
          <w:rFonts w:ascii="Times New Roman" w:hAnsi="Times New Roman"/>
          <w:sz w:val="24"/>
          <w:szCs w:val="24"/>
        </w:rPr>
        <w:t>zonáciu</w:t>
      </w:r>
      <w:proofErr w:type="spellEnd"/>
      <w:r w:rsidR="0000086D">
        <w:rPr>
          <w:rFonts w:ascii="Times New Roman" w:hAnsi="Times New Roman"/>
          <w:sz w:val="24"/>
          <w:szCs w:val="24"/>
        </w:rPr>
        <w:t xml:space="preserve"> </w:t>
      </w:r>
      <w:proofErr w:type="spellStart"/>
      <w:r w:rsidR="0000086D">
        <w:rPr>
          <w:rFonts w:ascii="Times New Roman" w:hAnsi="Times New Roman"/>
          <w:sz w:val="24"/>
          <w:szCs w:val="24"/>
        </w:rPr>
        <w:t>TANAPu</w:t>
      </w:r>
      <w:proofErr w:type="spellEnd"/>
      <w:r w:rsidR="0000086D">
        <w:rPr>
          <w:rFonts w:ascii="Times New Roman" w:hAnsi="Times New Roman"/>
          <w:sz w:val="24"/>
          <w:szCs w:val="24"/>
        </w:rPr>
        <w:t xml:space="preserve"> s dočasným využitím ustanovenia </w:t>
      </w:r>
      <w:r w:rsidR="0000086D">
        <w:rPr>
          <w:rFonts w:ascii="Times New Roman" w:hAnsi="Times New Roman" w:cs="Times New Roman"/>
          <w:sz w:val="24"/>
          <w:szCs w:val="24"/>
        </w:rPr>
        <w:t>§</w:t>
      </w:r>
      <w:r w:rsidR="0000086D">
        <w:rPr>
          <w:rFonts w:ascii="Times New Roman" w:hAnsi="Times New Roman"/>
          <w:sz w:val="24"/>
          <w:szCs w:val="24"/>
        </w:rPr>
        <w:t xml:space="preserve"> 8 ods. 1 ZOPK na zastavenie činností až do odstránenia nedostatkov, zabezpečiť transparentnosť posudzovania vplyvov na životné prostredie, komplexne upraviť proces hodnotenia vplyvov návrhov plánov a projektov na územia </w:t>
      </w:r>
      <w:proofErr w:type="spellStart"/>
      <w:r w:rsidR="0000086D">
        <w:rPr>
          <w:rFonts w:ascii="Times New Roman" w:hAnsi="Times New Roman"/>
          <w:sz w:val="24"/>
          <w:szCs w:val="24"/>
        </w:rPr>
        <w:t>Natura</w:t>
      </w:r>
      <w:proofErr w:type="spellEnd"/>
      <w:r w:rsidR="0000086D">
        <w:rPr>
          <w:rFonts w:ascii="Times New Roman" w:hAnsi="Times New Roman"/>
          <w:sz w:val="24"/>
          <w:szCs w:val="24"/>
        </w:rPr>
        <w:t xml:space="preserve"> 2000 od zisťovacieho konania </w:t>
      </w:r>
      <w:r w:rsidR="00AE29D9">
        <w:rPr>
          <w:rFonts w:ascii="Times New Roman" w:hAnsi="Times New Roman"/>
          <w:sz w:val="24"/>
          <w:szCs w:val="24"/>
        </w:rPr>
        <w:t>až po vydanie záverečného stanoviska a p</w:t>
      </w:r>
      <w:r w:rsidR="00AE29D9" w:rsidRPr="00E83F72">
        <w:rPr>
          <w:rFonts w:ascii="Times New Roman" w:hAnsi="Times New Roman"/>
          <w:sz w:val="24"/>
          <w:szCs w:val="24"/>
        </w:rPr>
        <w:t>odmieniť realizáciu činností, ktorými dôjde k poškodeniu alebo zničeniu chránených biotopov vykonaním primeraných revitalizačných opatrení</w:t>
      </w:r>
      <w:r w:rsidR="00AE29D9">
        <w:rPr>
          <w:rFonts w:ascii="Times New Roman" w:hAnsi="Times New Roman"/>
          <w:sz w:val="24"/>
          <w:szCs w:val="24"/>
        </w:rPr>
        <w:t xml:space="preserve">. </w:t>
      </w:r>
      <w:r w:rsidR="00AE29D9">
        <w:rPr>
          <w:rFonts w:ascii="Times New Roman" w:hAnsi="Times New Roman"/>
          <w:sz w:val="24"/>
          <w:szCs w:val="24"/>
        </w:rPr>
        <w:tab/>
      </w:r>
      <w:r w:rsidR="00AE29D9">
        <w:rPr>
          <w:rFonts w:ascii="Times New Roman" w:hAnsi="Times New Roman"/>
          <w:sz w:val="24"/>
          <w:szCs w:val="24"/>
        </w:rPr>
        <w:tab/>
      </w:r>
      <w:r w:rsidR="00AE29D9">
        <w:rPr>
          <w:rFonts w:ascii="Times New Roman" w:hAnsi="Times New Roman"/>
          <w:sz w:val="24"/>
          <w:szCs w:val="24"/>
        </w:rPr>
        <w:tab/>
      </w:r>
      <w:r w:rsidR="00AE29D9">
        <w:rPr>
          <w:rFonts w:ascii="Times New Roman" w:hAnsi="Times New Roman"/>
          <w:sz w:val="24"/>
          <w:szCs w:val="24"/>
        </w:rPr>
        <w:tab/>
      </w:r>
      <w:r w:rsidR="00AE29D9">
        <w:rPr>
          <w:rFonts w:ascii="Times New Roman" w:hAnsi="Times New Roman"/>
          <w:sz w:val="24"/>
          <w:szCs w:val="24"/>
        </w:rPr>
        <w:tab/>
        <w:t xml:space="preserve">Bez prijatia týchto legislatívnych opatrení nebude dobre možné v dohľadnej dobe presadzovať na území </w:t>
      </w:r>
      <w:proofErr w:type="spellStart"/>
      <w:r w:rsidR="00AE29D9">
        <w:rPr>
          <w:rFonts w:ascii="Times New Roman" w:hAnsi="Times New Roman"/>
          <w:sz w:val="24"/>
          <w:szCs w:val="24"/>
        </w:rPr>
        <w:t>TANAPu</w:t>
      </w:r>
      <w:proofErr w:type="spellEnd"/>
      <w:r w:rsidR="00AE29D9">
        <w:rPr>
          <w:rFonts w:ascii="Times New Roman" w:hAnsi="Times New Roman"/>
          <w:sz w:val="24"/>
          <w:szCs w:val="24"/>
        </w:rPr>
        <w:t xml:space="preserve"> nadradenosť ochrany prírody nad ostatnými činnosťami tak ako to stanovuje a vyžaduje samotný zákon o ochrane prírody a krajiny.</w:t>
      </w:r>
    </w:p>
    <w:p w:rsidR="005B596A" w:rsidRDefault="00B63F33" w:rsidP="005B596A">
      <w:pPr>
        <w:spacing w:line="360" w:lineRule="auto"/>
        <w:jc w:val="both"/>
        <w:rPr>
          <w:rFonts w:ascii="Times New Roman" w:hAnsi="Times New Roman" w:cs="Times New Roman"/>
          <w:b/>
          <w:sz w:val="28"/>
          <w:szCs w:val="28"/>
        </w:rPr>
      </w:pPr>
      <w:r>
        <w:rPr>
          <w:rFonts w:ascii="Times New Roman" w:hAnsi="Times New Roman" w:cs="Times New Roman"/>
          <w:b/>
          <w:sz w:val="28"/>
          <w:szCs w:val="28"/>
        </w:rPr>
        <w:t>7.2</w:t>
      </w:r>
      <w:r w:rsidR="007A776D" w:rsidRPr="007A776D">
        <w:rPr>
          <w:rFonts w:ascii="Times New Roman" w:hAnsi="Times New Roman" w:cs="Times New Roman"/>
          <w:b/>
          <w:sz w:val="28"/>
          <w:szCs w:val="28"/>
        </w:rPr>
        <w:t xml:space="preserve"> Turizmus a rozvoj </w:t>
      </w:r>
      <w:proofErr w:type="spellStart"/>
      <w:r w:rsidR="007A776D" w:rsidRPr="007A776D">
        <w:rPr>
          <w:rFonts w:ascii="Times New Roman" w:hAnsi="Times New Roman" w:cs="Times New Roman"/>
          <w:b/>
          <w:sz w:val="28"/>
          <w:szCs w:val="28"/>
        </w:rPr>
        <w:t>TANAP</w:t>
      </w:r>
      <w:r w:rsidR="005B596A">
        <w:rPr>
          <w:rFonts w:ascii="Times New Roman" w:hAnsi="Times New Roman" w:cs="Times New Roman"/>
          <w:b/>
          <w:sz w:val="28"/>
          <w:szCs w:val="28"/>
        </w:rPr>
        <w:t>u</w:t>
      </w:r>
      <w:proofErr w:type="spellEnd"/>
    </w:p>
    <w:p w:rsidR="00B24586" w:rsidRDefault="005B596A" w:rsidP="00B24586">
      <w:pPr>
        <w:spacing w:line="360" w:lineRule="auto"/>
        <w:jc w:val="both"/>
        <w:rPr>
          <w:rFonts w:ascii="Times New Roman" w:hAnsi="Times New Roman"/>
          <w:color w:val="000000"/>
          <w:sz w:val="24"/>
          <w:szCs w:val="24"/>
        </w:rPr>
      </w:pPr>
      <w:r>
        <w:rPr>
          <w:rFonts w:ascii="Times New Roman" w:hAnsi="Times New Roman" w:cs="Times New Roman"/>
          <w:sz w:val="24"/>
          <w:szCs w:val="24"/>
        </w:rPr>
        <w:tab/>
      </w:r>
      <w:r w:rsidR="007756E6">
        <w:rPr>
          <w:rFonts w:ascii="Times New Roman" w:hAnsi="Times New Roman" w:cs="Times New Roman"/>
          <w:sz w:val="24"/>
          <w:szCs w:val="24"/>
        </w:rPr>
        <w:t xml:space="preserve">TANAP je s viac ako 2 miliónmi návštevníkov za rok najdôležitejšou turistickou destináciou na Slovensku. Narastajúci počet návštevníkov znamená dopyt po rozširovaní existujúcich a rozvíjania nových športových zariadení a turistickej infraštruktúry. </w:t>
      </w:r>
      <w:r w:rsidR="003D0890">
        <w:rPr>
          <w:rFonts w:ascii="Times New Roman" w:hAnsi="Times New Roman" w:cs="Times New Roman"/>
          <w:sz w:val="24"/>
          <w:szCs w:val="24"/>
        </w:rPr>
        <w:t xml:space="preserve">Rozvoj výstavby i ostatnej infraštruktúry zároveň ale znamená aj ohrozenie pre TANAP. Rozsiahle </w:t>
      </w:r>
      <w:r w:rsidR="003D0890">
        <w:rPr>
          <w:rFonts w:ascii="Times New Roman" w:hAnsi="Times New Roman" w:cs="Times New Roman"/>
          <w:sz w:val="24"/>
          <w:szCs w:val="24"/>
        </w:rPr>
        <w:lastRenderedPageBreak/>
        <w:t>investície a rozvojové projekty so zámerom vybudovať nové zariadenia a rozšíriť služby pre turistov predstavujú hrozbu trvalej straty biodiverzity.</w:t>
      </w:r>
      <w:r w:rsidR="003D0890">
        <w:rPr>
          <w:rStyle w:val="Odkaznapoznmkupodiarou"/>
          <w:rFonts w:ascii="Times New Roman" w:hAnsi="Times New Roman" w:cs="Times New Roman"/>
          <w:sz w:val="24"/>
          <w:szCs w:val="24"/>
        </w:rPr>
        <w:footnoteReference w:id="112"/>
      </w:r>
      <w:r w:rsidR="003D0890">
        <w:rPr>
          <w:rFonts w:ascii="Times New Roman" w:hAnsi="Times New Roman" w:cs="Times New Roman"/>
          <w:sz w:val="24"/>
          <w:szCs w:val="24"/>
        </w:rPr>
        <w:t xml:space="preserve"> Ako vyplýva z vyššie uvádzaných skutočností v podkapitole 7.1 tejto práce, táto hrozba sa v období po veternej kalamite na území </w:t>
      </w:r>
      <w:proofErr w:type="spellStart"/>
      <w:r w:rsidR="003D0890">
        <w:rPr>
          <w:rFonts w:ascii="Times New Roman" w:hAnsi="Times New Roman" w:cs="Times New Roman"/>
          <w:sz w:val="24"/>
          <w:szCs w:val="24"/>
        </w:rPr>
        <w:t>TANAPu</w:t>
      </w:r>
      <w:proofErr w:type="spellEnd"/>
      <w:r w:rsidR="003D0890">
        <w:rPr>
          <w:rFonts w:ascii="Times New Roman" w:hAnsi="Times New Roman" w:cs="Times New Roman"/>
          <w:sz w:val="24"/>
          <w:szCs w:val="24"/>
        </w:rPr>
        <w:t xml:space="preserve"> reálne naplnila.</w:t>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r>
      <w:r w:rsidR="003D0890">
        <w:rPr>
          <w:rFonts w:ascii="Times New Roman" w:hAnsi="Times New Roman" w:cs="Times New Roman"/>
          <w:sz w:val="24"/>
          <w:szCs w:val="24"/>
        </w:rPr>
        <w:tab/>
        <w:t xml:space="preserve">Právnym predpisom, ktorý upravuje podrobnosti o povinnostiach návštevníkov </w:t>
      </w:r>
      <w:proofErr w:type="spellStart"/>
      <w:r w:rsidR="00B92F42">
        <w:rPr>
          <w:rFonts w:ascii="Times New Roman" w:hAnsi="Times New Roman" w:cs="Times New Roman"/>
          <w:sz w:val="24"/>
          <w:szCs w:val="24"/>
        </w:rPr>
        <w:t>TA</w:t>
      </w:r>
      <w:r w:rsidR="003D0890">
        <w:rPr>
          <w:rFonts w:ascii="Times New Roman" w:hAnsi="Times New Roman" w:cs="Times New Roman"/>
          <w:sz w:val="24"/>
          <w:szCs w:val="24"/>
        </w:rPr>
        <w:t>N</w:t>
      </w:r>
      <w:r w:rsidR="00B92F42">
        <w:rPr>
          <w:rFonts w:ascii="Times New Roman" w:hAnsi="Times New Roman" w:cs="Times New Roman"/>
          <w:sz w:val="24"/>
          <w:szCs w:val="24"/>
        </w:rPr>
        <w:t>A</w:t>
      </w:r>
      <w:r w:rsidR="003D0890">
        <w:rPr>
          <w:rFonts w:ascii="Times New Roman" w:hAnsi="Times New Roman" w:cs="Times New Roman"/>
          <w:sz w:val="24"/>
          <w:szCs w:val="24"/>
        </w:rPr>
        <w:t>P</w:t>
      </w:r>
      <w:r w:rsidR="00B92F42">
        <w:rPr>
          <w:rFonts w:ascii="Times New Roman" w:hAnsi="Times New Roman" w:cs="Times New Roman"/>
          <w:sz w:val="24"/>
          <w:szCs w:val="24"/>
        </w:rPr>
        <w:t>u</w:t>
      </w:r>
      <w:proofErr w:type="spellEnd"/>
      <w:r w:rsidR="003D0890">
        <w:rPr>
          <w:rFonts w:ascii="Times New Roman" w:hAnsi="Times New Roman" w:cs="Times New Roman"/>
          <w:sz w:val="24"/>
          <w:szCs w:val="24"/>
        </w:rPr>
        <w:t xml:space="preserve">, o rozsahu a spôsobe dopravy na jeho území i jeho kultúrno-výchovnom využívaní je všeobecne záväzná vyhláška Krajského úradu v Prešove č. 1/1999 z 29. júna 1999 o Návštevnom poriadku Tatranského národného parku (ďalej len návštevný poriadok). </w:t>
      </w:r>
      <w:r w:rsidR="003F6371">
        <w:rPr>
          <w:rFonts w:ascii="Times New Roman" w:hAnsi="Times New Roman" w:cs="Times New Roman"/>
          <w:sz w:val="24"/>
          <w:szCs w:val="24"/>
        </w:rPr>
        <w:t xml:space="preserve">Jej účelom je podľa § 1 vyhlášky prispieť k ochrane prírody a krajiny </w:t>
      </w:r>
      <w:proofErr w:type="spellStart"/>
      <w:r w:rsidR="003F6371">
        <w:rPr>
          <w:rFonts w:ascii="Times New Roman" w:hAnsi="Times New Roman" w:cs="Times New Roman"/>
          <w:sz w:val="24"/>
          <w:szCs w:val="24"/>
        </w:rPr>
        <w:t>TANAPu</w:t>
      </w:r>
      <w:proofErr w:type="spellEnd"/>
      <w:r w:rsidR="003F6371">
        <w:rPr>
          <w:rFonts w:ascii="Times New Roman" w:hAnsi="Times New Roman" w:cs="Times New Roman"/>
          <w:sz w:val="24"/>
          <w:szCs w:val="24"/>
        </w:rPr>
        <w:t xml:space="preserve">, ako aj k jeho únosnému kultúrno-výchovnému využívaniu. </w:t>
      </w:r>
      <w:r w:rsidR="00B03C94">
        <w:rPr>
          <w:rFonts w:ascii="Times New Roman" w:hAnsi="Times New Roman" w:cs="Times New Roman"/>
          <w:sz w:val="24"/>
          <w:szCs w:val="24"/>
        </w:rPr>
        <w:tab/>
      </w:r>
      <w:r w:rsidR="00B03C94">
        <w:rPr>
          <w:rFonts w:ascii="Times New Roman" w:hAnsi="Times New Roman" w:cs="Times New Roman"/>
          <w:sz w:val="24"/>
          <w:szCs w:val="24"/>
        </w:rPr>
        <w:tab/>
      </w:r>
      <w:r w:rsidR="00B03C94">
        <w:rPr>
          <w:rFonts w:ascii="Times New Roman" w:hAnsi="Times New Roman" w:cs="Times New Roman"/>
          <w:sz w:val="24"/>
          <w:szCs w:val="24"/>
        </w:rPr>
        <w:tab/>
      </w:r>
      <w:r w:rsidR="00B03C94">
        <w:rPr>
          <w:rFonts w:ascii="Times New Roman" w:hAnsi="Times New Roman" w:cs="Times New Roman"/>
          <w:sz w:val="24"/>
          <w:szCs w:val="24"/>
        </w:rPr>
        <w:tab/>
      </w:r>
      <w:r w:rsidR="00B03C94">
        <w:rPr>
          <w:rFonts w:ascii="Times New Roman" w:hAnsi="Times New Roman" w:cs="Times New Roman"/>
          <w:sz w:val="24"/>
          <w:szCs w:val="24"/>
        </w:rPr>
        <w:tab/>
      </w:r>
      <w:r w:rsidR="00B03C94">
        <w:rPr>
          <w:rFonts w:ascii="Times New Roman" w:hAnsi="Times New Roman" w:cs="Times New Roman"/>
          <w:sz w:val="24"/>
          <w:szCs w:val="24"/>
        </w:rPr>
        <w:tab/>
      </w:r>
      <w:r w:rsidR="00B03C94">
        <w:rPr>
          <w:rFonts w:ascii="Times New Roman" w:hAnsi="Times New Roman" w:cs="Times New Roman"/>
          <w:sz w:val="24"/>
          <w:szCs w:val="24"/>
        </w:rPr>
        <w:tab/>
        <w:t>Ako vyplýva z nezávislého hodnotenia misie IUCN a jej predstaviteľov v </w:t>
      </w:r>
      <w:proofErr w:type="spellStart"/>
      <w:r w:rsidR="00B03C94">
        <w:rPr>
          <w:rFonts w:ascii="Times New Roman" w:hAnsi="Times New Roman" w:cs="Times New Roman"/>
          <w:sz w:val="24"/>
          <w:szCs w:val="24"/>
        </w:rPr>
        <w:t>TANAPe</w:t>
      </w:r>
      <w:proofErr w:type="spellEnd"/>
      <w:r w:rsidR="00B03C94">
        <w:rPr>
          <w:rFonts w:ascii="Times New Roman" w:hAnsi="Times New Roman" w:cs="Times New Roman"/>
          <w:sz w:val="24"/>
          <w:szCs w:val="24"/>
        </w:rPr>
        <w:t xml:space="preserve"> z apríla 2005, existujúca infraštruktúra </w:t>
      </w:r>
      <w:proofErr w:type="spellStart"/>
      <w:r w:rsidR="00B03C94">
        <w:rPr>
          <w:rFonts w:ascii="Times New Roman" w:hAnsi="Times New Roman" w:cs="Times New Roman"/>
          <w:sz w:val="24"/>
          <w:szCs w:val="24"/>
        </w:rPr>
        <w:t>TANAPu</w:t>
      </w:r>
      <w:proofErr w:type="spellEnd"/>
      <w:r w:rsidR="00B03C94">
        <w:rPr>
          <w:rFonts w:ascii="Times New Roman" w:hAnsi="Times New Roman" w:cs="Times New Roman"/>
          <w:sz w:val="24"/>
          <w:szCs w:val="24"/>
        </w:rPr>
        <w:t xml:space="preserve"> je príliš rozsiahla pre dnešnú mieru trhu, niektoré ubytovacie zariadenia chátrajú, sú nevyužívané alebo sú na veľmi nízkej </w:t>
      </w:r>
      <w:r w:rsidR="00544988">
        <w:rPr>
          <w:rFonts w:ascii="Times New Roman" w:hAnsi="Times New Roman" w:cs="Times New Roman"/>
          <w:sz w:val="24"/>
          <w:szCs w:val="24"/>
        </w:rPr>
        <w:t xml:space="preserve">úrovni a </w:t>
      </w:r>
      <w:r w:rsidR="00B03C94">
        <w:rPr>
          <w:rFonts w:ascii="Times New Roman" w:hAnsi="Times New Roman" w:cs="Times New Roman"/>
          <w:sz w:val="24"/>
          <w:szCs w:val="24"/>
        </w:rPr>
        <w:t xml:space="preserve">ekonomická návratnosť lyžovania je slabá z dôvodu nevyhnutnosti umelého zasnežovania a z toho prameniacich negatívnych vplyvov na </w:t>
      </w:r>
      <w:r w:rsidR="00544988">
        <w:rPr>
          <w:rFonts w:ascii="Times New Roman" w:hAnsi="Times New Roman" w:cs="Times New Roman"/>
          <w:sz w:val="24"/>
          <w:szCs w:val="24"/>
        </w:rPr>
        <w:t>vodný režim a následne na biodiverzitu a kvalitu celej krajiny.</w:t>
      </w:r>
      <w:r w:rsidR="00544988">
        <w:rPr>
          <w:rStyle w:val="Odkaznapoznmkupodiarou"/>
          <w:rFonts w:ascii="Times New Roman" w:hAnsi="Times New Roman" w:cs="Times New Roman"/>
          <w:sz w:val="24"/>
          <w:szCs w:val="24"/>
        </w:rPr>
        <w:footnoteReference w:id="113"/>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r>
      <w:r w:rsidR="00544988">
        <w:rPr>
          <w:rFonts w:ascii="Times New Roman" w:hAnsi="Times New Roman" w:cs="Times New Roman"/>
          <w:sz w:val="24"/>
          <w:szCs w:val="24"/>
        </w:rPr>
        <w:tab/>
        <w:t xml:space="preserve">V tomto smere by bolo potrebné po schválení </w:t>
      </w:r>
      <w:proofErr w:type="spellStart"/>
      <w:r w:rsidR="00544988">
        <w:rPr>
          <w:rFonts w:ascii="Times New Roman" w:hAnsi="Times New Roman" w:cs="Times New Roman"/>
          <w:sz w:val="24"/>
          <w:szCs w:val="24"/>
        </w:rPr>
        <w:t>zonácie</w:t>
      </w:r>
      <w:proofErr w:type="spellEnd"/>
      <w:r w:rsidR="00544988">
        <w:rPr>
          <w:rFonts w:ascii="Times New Roman" w:hAnsi="Times New Roman" w:cs="Times New Roman"/>
          <w:sz w:val="24"/>
          <w:szCs w:val="24"/>
        </w:rPr>
        <w:t xml:space="preserve"> </w:t>
      </w:r>
      <w:proofErr w:type="spellStart"/>
      <w:r w:rsidR="00544988">
        <w:rPr>
          <w:rFonts w:ascii="Times New Roman" w:hAnsi="Times New Roman" w:cs="Times New Roman"/>
          <w:sz w:val="24"/>
          <w:szCs w:val="24"/>
        </w:rPr>
        <w:t>TANAPu</w:t>
      </w:r>
      <w:proofErr w:type="spellEnd"/>
      <w:r w:rsidR="00544988">
        <w:rPr>
          <w:rFonts w:ascii="Times New Roman" w:hAnsi="Times New Roman" w:cs="Times New Roman"/>
          <w:sz w:val="24"/>
          <w:szCs w:val="24"/>
        </w:rPr>
        <w:t xml:space="preserve"> a programe starostlivosti </w:t>
      </w:r>
      <w:proofErr w:type="spellStart"/>
      <w:r w:rsidR="00544988">
        <w:rPr>
          <w:rFonts w:ascii="Times New Roman" w:hAnsi="Times New Roman" w:cs="Times New Roman"/>
          <w:sz w:val="24"/>
          <w:szCs w:val="24"/>
        </w:rPr>
        <w:t>TANAPu</w:t>
      </w:r>
      <w:proofErr w:type="spellEnd"/>
      <w:r w:rsidR="00544988">
        <w:rPr>
          <w:rFonts w:ascii="Times New Roman" w:hAnsi="Times New Roman" w:cs="Times New Roman"/>
          <w:sz w:val="24"/>
          <w:szCs w:val="24"/>
        </w:rPr>
        <w:t xml:space="preserve"> prepracovať a aktualizovať návštevný poriadok v súlade s ostatnými relevantnými právnymi normami a špecifickým režimom právnej ochrany </w:t>
      </w:r>
      <w:proofErr w:type="spellStart"/>
      <w:r w:rsidR="00544988">
        <w:rPr>
          <w:rFonts w:ascii="Times New Roman" w:hAnsi="Times New Roman" w:cs="Times New Roman"/>
          <w:sz w:val="24"/>
          <w:szCs w:val="24"/>
        </w:rPr>
        <w:t>TANAPu</w:t>
      </w:r>
      <w:proofErr w:type="spellEnd"/>
      <w:r w:rsidR="00544988">
        <w:rPr>
          <w:rFonts w:ascii="Times New Roman" w:hAnsi="Times New Roman" w:cs="Times New Roman"/>
          <w:sz w:val="24"/>
          <w:szCs w:val="24"/>
        </w:rPr>
        <w:t xml:space="preserve">. Návštevný poriadok musí byť efektívnym nástrojom usmerňovania a stanovenia konkrétnych povinností návštevníkov </w:t>
      </w:r>
      <w:proofErr w:type="spellStart"/>
      <w:r w:rsidR="00544988">
        <w:rPr>
          <w:rFonts w:ascii="Times New Roman" w:hAnsi="Times New Roman" w:cs="Times New Roman"/>
          <w:sz w:val="24"/>
          <w:szCs w:val="24"/>
        </w:rPr>
        <w:t>TANAPu</w:t>
      </w:r>
      <w:proofErr w:type="spellEnd"/>
      <w:r w:rsidR="00544988">
        <w:rPr>
          <w:rFonts w:ascii="Times New Roman" w:hAnsi="Times New Roman" w:cs="Times New Roman"/>
          <w:sz w:val="24"/>
          <w:szCs w:val="24"/>
        </w:rPr>
        <w:t xml:space="preserve"> tak aby turizmus v Tatrách ostal v súlade s únosnosťou NP, aby spĺňal požadované štandardy kvality a</w:t>
      </w:r>
      <w:r w:rsidR="00D3342E">
        <w:rPr>
          <w:rFonts w:ascii="Times New Roman" w:hAnsi="Times New Roman" w:cs="Times New Roman"/>
          <w:sz w:val="24"/>
          <w:szCs w:val="24"/>
        </w:rPr>
        <w:t> aby bol založený na princípe trvalo udržateľného rozvoja.</w:t>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r>
      <w:r w:rsidR="00B517E9">
        <w:rPr>
          <w:rFonts w:ascii="Times New Roman" w:hAnsi="Times New Roman" w:cs="Times New Roman"/>
          <w:sz w:val="24"/>
          <w:szCs w:val="24"/>
        </w:rPr>
        <w:tab/>
        <w:t>Návrh nového zákona o ochrane prírody a krajiny k danej problematike požaduje r</w:t>
      </w:r>
      <w:r w:rsidRPr="00E83F72">
        <w:rPr>
          <w:rFonts w:ascii="Times New Roman" w:hAnsi="Times New Roman"/>
          <w:color w:val="000000"/>
          <w:sz w:val="24"/>
          <w:szCs w:val="24"/>
        </w:rPr>
        <w:t>egulovať urbanizáciu krajiny prostredníctvom záväzných vyjadrení štátnych orgánov ochrany prírody a krajiny k územnoplánovacej dokumentácii.</w:t>
      </w:r>
      <w:r w:rsidR="00420777">
        <w:rPr>
          <w:rStyle w:val="Odkaznapoznmkupodiarou"/>
          <w:rFonts w:ascii="Times New Roman" w:hAnsi="Times New Roman"/>
          <w:color w:val="000000"/>
          <w:sz w:val="24"/>
          <w:szCs w:val="24"/>
        </w:rPr>
        <w:footnoteReference w:id="114"/>
      </w:r>
      <w:r w:rsidR="00B517E9">
        <w:rPr>
          <w:rFonts w:ascii="Times New Roman" w:hAnsi="Times New Roman"/>
          <w:color w:val="000000"/>
          <w:sz w:val="24"/>
          <w:szCs w:val="24"/>
        </w:rPr>
        <w:t xml:space="preserve"> </w:t>
      </w:r>
      <w:r w:rsidR="00420777">
        <w:rPr>
          <w:rFonts w:ascii="Times New Roman" w:hAnsi="Times New Roman"/>
          <w:color w:val="000000"/>
          <w:sz w:val="24"/>
          <w:szCs w:val="24"/>
        </w:rPr>
        <w:t>Túto požiadavku možno hodnotiť pozi</w:t>
      </w:r>
      <w:r w:rsidR="00B92F42">
        <w:rPr>
          <w:rFonts w:ascii="Times New Roman" w:hAnsi="Times New Roman"/>
          <w:color w:val="000000"/>
          <w:sz w:val="24"/>
          <w:szCs w:val="24"/>
        </w:rPr>
        <w:t xml:space="preserve">tívne. Až prax ale ukáže </w:t>
      </w:r>
      <w:r w:rsidR="001266ED">
        <w:rPr>
          <w:rFonts w:ascii="Times New Roman" w:hAnsi="Times New Roman"/>
          <w:color w:val="000000"/>
          <w:sz w:val="24"/>
          <w:szCs w:val="24"/>
        </w:rPr>
        <w:t>skutočnú</w:t>
      </w:r>
      <w:r w:rsidR="00420777">
        <w:rPr>
          <w:rFonts w:ascii="Times New Roman" w:hAnsi="Times New Roman"/>
          <w:color w:val="000000"/>
          <w:sz w:val="24"/>
          <w:szCs w:val="24"/>
        </w:rPr>
        <w:t xml:space="preserve"> realizáciu tohto zámeru </w:t>
      </w:r>
      <w:r w:rsidR="00B92F42">
        <w:rPr>
          <w:rFonts w:ascii="Times New Roman" w:hAnsi="Times New Roman"/>
          <w:color w:val="000000"/>
          <w:sz w:val="24"/>
          <w:szCs w:val="24"/>
        </w:rPr>
        <w:t xml:space="preserve">zo strany </w:t>
      </w:r>
      <w:r w:rsidR="00420777">
        <w:rPr>
          <w:rFonts w:ascii="Times New Roman" w:hAnsi="Times New Roman"/>
          <w:color w:val="000000"/>
          <w:sz w:val="24"/>
          <w:szCs w:val="24"/>
        </w:rPr>
        <w:t xml:space="preserve">MŽP SR </w:t>
      </w:r>
      <w:r w:rsidR="00420777">
        <w:rPr>
          <w:rFonts w:ascii="Times New Roman" w:hAnsi="Times New Roman"/>
          <w:color w:val="000000"/>
          <w:sz w:val="24"/>
          <w:szCs w:val="24"/>
        </w:rPr>
        <w:lastRenderedPageBreak/>
        <w:t xml:space="preserve">v novom zákone tak, aby </w:t>
      </w:r>
      <w:r w:rsidR="00236931">
        <w:rPr>
          <w:rFonts w:ascii="Times New Roman" w:hAnsi="Times New Roman"/>
          <w:color w:val="000000"/>
          <w:sz w:val="24"/>
          <w:szCs w:val="24"/>
        </w:rPr>
        <w:t xml:space="preserve">rozhodnutie o chránenej časti krajiny </w:t>
      </w:r>
      <w:r w:rsidR="001266ED">
        <w:rPr>
          <w:rFonts w:ascii="Times New Roman" w:hAnsi="Times New Roman"/>
          <w:color w:val="000000"/>
          <w:sz w:val="24"/>
          <w:szCs w:val="24"/>
        </w:rPr>
        <w:t xml:space="preserve">ako výsledok územného konania naozaj bolo rozhodnutím, ktoré </w:t>
      </w:r>
      <w:r w:rsidR="00B92F42">
        <w:rPr>
          <w:rFonts w:ascii="Times New Roman" w:hAnsi="Times New Roman"/>
          <w:color w:val="000000"/>
          <w:sz w:val="24"/>
          <w:szCs w:val="24"/>
        </w:rPr>
        <w:t xml:space="preserve">stanovuje a </w:t>
      </w:r>
      <w:r w:rsidR="001266ED">
        <w:rPr>
          <w:rFonts w:ascii="Times New Roman" w:hAnsi="Times New Roman"/>
          <w:color w:val="000000"/>
          <w:sz w:val="24"/>
          <w:szCs w:val="24"/>
        </w:rPr>
        <w:t>,,určuje</w:t>
      </w:r>
      <w:r w:rsidR="00236931">
        <w:rPr>
          <w:rFonts w:ascii="Times New Roman" w:hAnsi="Times New Roman"/>
          <w:color w:val="000000"/>
          <w:sz w:val="24"/>
          <w:szCs w:val="24"/>
        </w:rPr>
        <w:t xml:space="preserve"> jej hranice, zakazuje, obmedzuje určité činnosti z dôvodov ochrany verejného záujmu a určuje podmienky jej ochrany, najmä však, ktoré činnosti v území, možno (nemožno) vykonávať a ktoré možno vykonávať len za splnenia určitých podmienok.“</w:t>
      </w:r>
      <w:r w:rsidR="00C16AE8">
        <w:rPr>
          <w:rStyle w:val="Odkaznapoznmkupodiarou"/>
          <w:rFonts w:ascii="Times New Roman" w:hAnsi="Times New Roman"/>
          <w:color w:val="000000"/>
          <w:sz w:val="24"/>
          <w:szCs w:val="24"/>
        </w:rPr>
        <w:footnoteReference w:id="115"/>
      </w: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A60062" w:rsidRDefault="00A60062" w:rsidP="00B24586">
      <w:pPr>
        <w:spacing w:line="360" w:lineRule="auto"/>
        <w:jc w:val="both"/>
        <w:rPr>
          <w:rFonts w:ascii="Times New Roman" w:hAnsi="Times New Roman"/>
          <w:color w:val="000000"/>
          <w:sz w:val="24"/>
          <w:szCs w:val="24"/>
        </w:rPr>
      </w:pPr>
    </w:p>
    <w:p w:rsidR="00F909D9" w:rsidRDefault="00F909D9" w:rsidP="00B24586">
      <w:pPr>
        <w:spacing w:line="360" w:lineRule="auto"/>
        <w:jc w:val="both"/>
        <w:rPr>
          <w:rFonts w:ascii="Times New Roman" w:hAnsi="Times New Roman"/>
          <w:color w:val="000000"/>
          <w:sz w:val="24"/>
          <w:szCs w:val="24"/>
        </w:rPr>
      </w:pPr>
    </w:p>
    <w:p w:rsidR="00F909D9" w:rsidRDefault="00F909D9" w:rsidP="00B24586">
      <w:pPr>
        <w:spacing w:line="360" w:lineRule="auto"/>
        <w:jc w:val="both"/>
        <w:rPr>
          <w:rFonts w:ascii="Times New Roman" w:hAnsi="Times New Roman"/>
          <w:color w:val="000000"/>
          <w:sz w:val="24"/>
          <w:szCs w:val="24"/>
        </w:rPr>
      </w:pPr>
    </w:p>
    <w:p w:rsidR="00F909D9" w:rsidRDefault="00F909D9" w:rsidP="00B24586">
      <w:pPr>
        <w:spacing w:line="360" w:lineRule="auto"/>
        <w:jc w:val="both"/>
        <w:rPr>
          <w:rFonts w:ascii="Times New Roman" w:hAnsi="Times New Roman"/>
          <w:color w:val="000000"/>
          <w:sz w:val="24"/>
          <w:szCs w:val="24"/>
        </w:rPr>
      </w:pPr>
    </w:p>
    <w:p w:rsidR="00F909D9" w:rsidRDefault="00F909D9" w:rsidP="00B24586">
      <w:pPr>
        <w:spacing w:line="360" w:lineRule="auto"/>
        <w:jc w:val="both"/>
        <w:rPr>
          <w:rFonts w:ascii="Times New Roman" w:hAnsi="Times New Roman"/>
          <w:color w:val="000000"/>
          <w:sz w:val="24"/>
          <w:szCs w:val="24"/>
        </w:rPr>
      </w:pPr>
    </w:p>
    <w:p w:rsidR="00321DBD" w:rsidRDefault="00321DBD" w:rsidP="009229D4">
      <w:pPr>
        <w:spacing w:line="360" w:lineRule="auto"/>
        <w:jc w:val="both"/>
        <w:rPr>
          <w:rFonts w:ascii="Times New Roman" w:hAnsi="Times New Roman"/>
          <w:color w:val="000000"/>
          <w:sz w:val="24"/>
          <w:szCs w:val="24"/>
        </w:rPr>
      </w:pPr>
    </w:p>
    <w:p w:rsidR="00C56085" w:rsidRDefault="009229D4" w:rsidP="009229D4">
      <w:pPr>
        <w:spacing w:line="36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8. Komparácia s NP Šumava</w:t>
      </w:r>
    </w:p>
    <w:p w:rsidR="00B01594" w:rsidRPr="00B01594" w:rsidRDefault="00F53E1B" w:rsidP="00B2458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Národný park Šumava je najväčším národným parkom </w:t>
      </w:r>
      <w:r w:rsidR="00CC2397">
        <w:rPr>
          <w:rFonts w:ascii="Times New Roman" w:hAnsi="Times New Roman" w:cs="Times New Roman"/>
          <w:color w:val="000000"/>
          <w:sz w:val="24"/>
          <w:szCs w:val="24"/>
        </w:rPr>
        <w:t>Českej republiky, ktorý</w:t>
      </w:r>
      <w:r>
        <w:rPr>
          <w:rFonts w:ascii="Times New Roman" w:hAnsi="Times New Roman" w:cs="Times New Roman"/>
          <w:color w:val="000000"/>
          <w:sz w:val="24"/>
          <w:szCs w:val="24"/>
        </w:rPr>
        <w:t xml:space="preserve"> </w:t>
      </w:r>
      <w:r w:rsidR="00CC2397">
        <w:rPr>
          <w:rFonts w:ascii="Times New Roman" w:hAnsi="Times New Roman" w:cs="Times New Roman"/>
          <w:color w:val="000000"/>
          <w:sz w:val="24"/>
          <w:szCs w:val="24"/>
        </w:rPr>
        <w:t>b</w:t>
      </w:r>
      <w:r>
        <w:rPr>
          <w:rFonts w:ascii="Times New Roman" w:hAnsi="Times New Roman" w:cs="Times New Roman"/>
          <w:color w:val="000000"/>
          <w:sz w:val="24"/>
          <w:szCs w:val="24"/>
        </w:rPr>
        <w:t xml:space="preserve">ol vyhlásený 20. marca 1991 nariadením vlády Českej republiky č. 163/1991 </w:t>
      </w:r>
      <w:proofErr w:type="spellStart"/>
      <w:r>
        <w:rPr>
          <w:rFonts w:ascii="Times New Roman" w:hAnsi="Times New Roman" w:cs="Times New Roman"/>
          <w:color w:val="000000"/>
          <w:sz w:val="24"/>
          <w:szCs w:val="24"/>
        </w:rPr>
        <w:t>Sb</w:t>
      </w:r>
      <w:proofErr w:type="spellEnd"/>
      <w:r>
        <w:rPr>
          <w:rFonts w:ascii="Times New Roman" w:hAnsi="Times New Roman" w:cs="Times New Roman"/>
          <w:color w:val="000000"/>
          <w:sz w:val="24"/>
          <w:szCs w:val="24"/>
        </w:rPr>
        <w:t>.</w:t>
      </w:r>
      <w:r w:rsidR="00CC2397">
        <w:rPr>
          <w:rFonts w:ascii="Times New Roman" w:hAnsi="Times New Roman" w:cs="Times New Roman"/>
          <w:color w:val="000000"/>
          <w:sz w:val="24"/>
          <w:szCs w:val="24"/>
        </w:rPr>
        <w:t xml:space="preserve">. Účelom jeho založenia bolo podľa § 1 </w:t>
      </w:r>
      <w:proofErr w:type="spellStart"/>
      <w:r w:rsidR="006B0256">
        <w:rPr>
          <w:rFonts w:ascii="Times New Roman" w:hAnsi="Times New Roman" w:cs="Times New Roman"/>
          <w:color w:val="000000"/>
          <w:sz w:val="24"/>
          <w:szCs w:val="24"/>
        </w:rPr>
        <w:t>odst</w:t>
      </w:r>
      <w:proofErr w:type="spellEnd"/>
      <w:r w:rsidR="006B0256">
        <w:rPr>
          <w:rFonts w:ascii="Times New Roman" w:hAnsi="Times New Roman" w:cs="Times New Roman"/>
          <w:color w:val="000000"/>
          <w:sz w:val="24"/>
          <w:szCs w:val="24"/>
        </w:rPr>
        <w:t xml:space="preserve">. 1 </w:t>
      </w:r>
      <w:r w:rsidR="00CC2397">
        <w:rPr>
          <w:rFonts w:ascii="Times New Roman" w:hAnsi="Times New Roman" w:cs="Times New Roman"/>
          <w:color w:val="000000"/>
          <w:sz w:val="24"/>
          <w:szCs w:val="24"/>
        </w:rPr>
        <w:t>spomínaného nariadenia vlády</w:t>
      </w:r>
      <w:r>
        <w:rPr>
          <w:rFonts w:ascii="Times New Roman" w:hAnsi="Times New Roman" w:cs="Times New Roman"/>
          <w:color w:val="000000"/>
          <w:sz w:val="24"/>
          <w:szCs w:val="24"/>
        </w:rPr>
        <w:t xml:space="preserve"> </w:t>
      </w:r>
      <w:r w:rsidR="00CC2397">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zajištění</w:t>
      </w:r>
      <w:proofErr w:type="spellEnd"/>
      <w:r>
        <w:rPr>
          <w:rFonts w:ascii="Times New Roman" w:hAnsi="Times New Roman" w:cs="Times New Roman"/>
          <w:color w:val="000000"/>
          <w:sz w:val="24"/>
          <w:szCs w:val="24"/>
        </w:rPr>
        <w:t xml:space="preserve"> ochrany </w:t>
      </w:r>
      <w:proofErr w:type="spellStart"/>
      <w:r>
        <w:rPr>
          <w:rFonts w:ascii="Times New Roman" w:hAnsi="Times New Roman" w:cs="Times New Roman"/>
          <w:color w:val="000000"/>
          <w:sz w:val="24"/>
          <w:szCs w:val="24"/>
        </w:rPr>
        <w:t>přírody</w:t>
      </w:r>
      <w:proofErr w:type="spellEnd"/>
      <w:r>
        <w:rPr>
          <w:rFonts w:ascii="Times New Roman" w:hAnsi="Times New Roman" w:cs="Times New Roman"/>
          <w:color w:val="000000"/>
          <w:sz w:val="24"/>
          <w:szCs w:val="24"/>
        </w:rPr>
        <w:t xml:space="preserve"> a krajiny na </w:t>
      </w:r>
      <w:proofErr w:type="spellStart"/>
      <w:r>
        <w:rPr>
          <w:rFonts w:ascii="Times New Roman" w:hAnsi="Times New Roman" w:cs="Times New Roman"/>
          <w:color w:val="000000"/>
          <w:sz w:val="24"/>
          <w:szCs w:val="24"/>
        </w:rPr>
        <w:t>Šumavě</w:t>
      </w:r>
      <w:proofErr w:type="spellEnd"/>
      <w:r>
        <w:rPr>
          <w:rFonts w:ascii="Times New Roman" w:hAnsi="Times New Roman" w:cs="Times New Roman"/>
          <w:color w:val="000000"/>
          <w:sz w:val="24"/>
          <w:szCs w:val="24"/>
        </w:rPr>
        <w:t xml:space="preserve"> v </w:t>
      </w:r>
      <w:proofErr w:type="spellStart"/>
      <w:r>
        <w:rPr>
          <w:rFonts w:ascii="Times New Roman" w:hAnsi="Times New Roman" w:cs="Times New Roman"/>
          <w:color w:val="000000"/>
          <w:sz w:val="24"/>
          <w:szCs w:val="24"/>
        </w:rPr>
        <w:t>souladu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současnými</w:t>
      </w:r>
      <w:proofErr w:type="spellEnd"/>
      <w:r>
        <w:rPr>
          <w:rFonts w:ascii="Times New Roman" w:hAnsi="Times New Roman" w:cs="Times New Roman"/>
          <w:color w:val="000000"/>
          <w:sz w:val="24"/>
          <w:szCs w:val="24"/>
        </w:rPr>
        <w:t xml:space="preserve"> poznatky ekologických i </w:t>
      </w:r>
      <w:proofErr w:type="spellStart"/>
      <w:r w:rsidR="00CC2397">
        <w:rPr>
          <w:rFonts w:ascii="Times New Roman" w:hAnsi="Times New Roman" w:cs="Times New Roman"/>
          <w:color w:val="000000"/>
          <w:sz w:val="24"/>
          <w:szCs w:val="24"/>
        </w:rPr>
        <w:t>společenských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vě</w:t>
      </w:r>
      <w:r w:rsidR="00CC2397">
        <w:rPr>
          <w:rFonts w:ascii="Times New Roman" w:hAnsi="Times New Roman" w:cs="Times New Roman"/>
          <w:color w:val="000000"/>
          <w:sz w:val="24"/>
          <w:szCs w:val="24"/>
        </w:rPr>
        <w:t>dních</w:t>
      </w:r>
      <w:proofErr w:type="spellEnd"/>
      <w:r w:rsidR="00CC2397">
        <w:rPr>
          <w:rFonts w:ascii="Times New Roman" w:hAnsi="Times New Roman" w:cs="Times New Roman"/>
          <w:color w:val="000000"/>
          <w:sz w:val="24"/>
          <w:szCs w:val="24"/>
        </w:rPr>
        <w:t xml:space="preserve"> </w:t>
      </w:r>
      <w:proofErr w:type="spellStart"/>
      <w:r w:rsidR="00CC2397">
        <w:rPr>
          <w:rFonts w:ascii="Times New Roman" w:hAnsi="Times New Roman" w:cs="Times New Roman"/>
          <w:color w:val="000000"/>
          <w:sz w:val="24"/>
          <w:szCs w:val="24"/>
        </w:rPr>
        <w:t>ob</w:t>
      </w:r>
      <w:r>
        <w:rPr>
          <w:rFonts w:ascii="Times New Roman" w:hAnsi="Times New Roman" w:cs="Times New Roman"/>
          <w:color w:val="000000"/>
          <w:sz w:val="24"/>
          <w:szCs w:val="24"/>
        </w:rPr>
        <w:t>orů</w:t>
      </w:r>
      <w:proofErr w:type="spellEnd"/>
      <w:r w:rsidR="00CC2397">
        <w:rPr>
          <w:rFonts w:ascii="Times New Roman" w:hAnsi="Times New Roman" w:cs="Times New Roman"/>
          <w:color w:val="000000"/>
          <w:sz w:val="24"/>
          <w:szCs w:val="24"/>
        </w:rPr>
        <w:t>.“</w:t>
      </w:r>
      <w:r w:rsidR="00CC2397">
        <w:rPr>
          <w:rStyle w:val="Odkaznapoznmkupodiarou"/>
          <w:rFonts w:ascii="Times New Roman" w:hAnsi="Times New Roman" w:cs="Times New Roman"/>
          <w:color w:val="000000"/>
          <w:sz w:val="24"/>
          <w:szCs w:val="24"/>
        </w:rPr>
        <w:footnoteReference w:id="116"/>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r>
      <w:r w:rsidR="00292A81">
        <w:rPr>
          <w:rFonts w:ascii="Times New Roman" w:hAnsi="Times New Roman" w:cs="Times New Roman"/>
          <w:color w:val="000000"/>
          <w:sz w:val="24"/>
          <w:szCs w:val="24"/>
        </w:rPr>
        <w:tab/>
        <w:t>Dôvodov stručného porovnania situácie v </w:t>
      </w:r>
      <w:proofErr w:type="spellStart"/>
      <w:r w:rsidR="00292A81">
        <w:rPr>
          <w:rFonts w:ascii="Times New Roman" w:hAnsi="Times New Roman" w:cs="Times New Roman"/>
          <w:color w:val="000000"/>
          <w:sz w:val="24"/>
          <w:szCs w:val="24"/>
        </w:rPr>
        <w:t>TANAPe</w:t>
      </w:r>
      <w:proofErr w:type="spellEnd"/>
      <w:r w:rsidR="00292A81">
        <w:rPr>
          <w:rFonts w:ascii="Times New Roman" w:hAnsi="Times New Roman" w:cs="Times New Roman"/>
          <w:color w:val="000000"/>
          <w:sz w:val="24"/>
          <w:szCs w:val="24"/>
        </w:rPr>
        <w:t xml:space="preserve"> práve s NP Šumava v samostatnej kapitole tejto práce je hneď niekoľko. Ako TANAP tak aj NP Šumava v posledných rokoch zasiahlo niekoľko veterných kalamít, </w:t>
      </w:r>
      <w:r w:rsidR="00853133">
        <w:rPr>
          <w:rFonts w:ascii="Times New Roman" w:hAnsi="Times New Roman" w:cs="Times New Roman"/>
          <w:color w:val="000000"/>
          <w:sz w:val="24"/>
          <w:szCs w:val="24"/>
        </w:rPr>
        <w:t xml:space="preserve">pričom rozsahom najvážnejšou </w:t>
      </w:r>
      <w:r w:rsidR="00CA7987">
        <w:rPr>
          <w:rFonts w:ascii="Times New Roman" w:hAnsi="Times New Roman" w:cs="Times New Roman"/>
          <w:color w:val="000000"/>
          <w:sz w:val="24"/>
          <w:szCs w:val="24"/>
        </w:rPr>
        <w:t xml:space="preserve">pre NP Šumava </w:t>
      </w:r>
      <w:r w:rsidR="00853133">
        <w:rPr>
          <w:rFonts w:ascii="Times New Roman" w:hAnsi="Times New Roman" w:cs="Times New Roman"/>
          <w:color w:val="000000"/>
          <w:sz w:val="24"/>
          <w:szCs w:val="24"/>
        </w:rPr>
        <w:t>bola veterná kalamita z októbra 2002</w:t>
      </w:r>
      <w:r w:rsidR="00292A81">
        <w:rPr>
          <w:rFonts w:ascii="Times New Roman" w:hAnsi="Times New Roman" w:cs="Times New Roman"/>
          <w:color w:val="000000"/>
          <w:sz w:val="24"/>
          <w:szCs w:val="24"/>
        </w:rPr>
        <w:t xml:space="preserve">. </w:t>
      </w:r>
      <w:r w:rsidR="00853133">
        <w:rPr>
          <w:rFonts w:ascii="Times New Roman" w:hAnsi="Times New Roman" w:cs="Times New Roman"/>
          <w:color w:val="000000"/>
          <w:sz w:val="24"/>
          <w:szCs w:val="24"/>
        </w:rPr>
        <w:t xml:space="preserve">V súvislosti s tým aj NP Šumava dlhodobo zápasí s problémami ako </w:t>
      </w:r>
      <w:proofErr w:type="spellStart"/>
      <w:r w:rsidR="00853133">
        <w:rPr>
          <w:rFonts w:ascii="Times New Roman" w:hAnsi="Times New Roman" w:cs="Times New Roman"/>
          <w:color w:val="000000"/>
          <w:sz w:val="24"/>
          <w:szCs w:val="24"/>
        </w:rPr>
        <w:t>kôrovcové</w:t>
      </w:r>
      <w:proofErr w:type="spellEnd"/>
      <w:r w:rsidR="00853133">
        <w:rPr>
          <w:rFonts w:ascii="Times New Roman" w:hAnsi="Times New Roman" w:cs="Times New Roman"/>
          <w:color w:val="000000"/>
          <w:sz w:val="24"/>
          <w:szCs w:val="24"/>
        </w:rPr>
        <w:t xml:space="preserve"> kalamity spojené s ťažbou dreva na území NP, výstavba nových turistických stredísk na území NP či spory týkajú</w:t>
      </w:r>
      <w:r w:rsidR="00CA7987">
        <w:rPr>
          <w:rFonts w:ascii="Times New Roman" w:hAnsi="Times New Roman" w:cs="Times New Roman"/>
          <w:color w:val="000000"/>
          <w:sz w:val="24"/>
          <w:szCs w:val="24"/>
        </w:rPr>
        <w:t xml:space="preserve">ce sa štruktúry </w:t>
      </w:r>
      <w:proofErr w:type="spellStart"/>
      <w:r w:rsidR="00CA7987">
        <w:rPr>
          <w:rFonts w:ascii="Times New Roman" w:hAnsi="Times New Roman" w:cs="Times New Roman"/>
          <w:color w:val="000000"/>
          <w:sz w:val="24"/>
          <w:szCs w:val="24"/>
        </w:rPr>
        <w:t>zonácie</w:t>
      </w:r>
      <w:proofErr w:type="spellEnd"/>
      <w:r w:rsidR="00CA7987">
        <w:rPr>
          <w:rFonts w:ascii="Times New Roman" w:hAnsi="Times New Roman" w:cs="Times New Roman"/>
          <w:color w:val="000000"/>
          <w:sz w:val="24"/>
          <w:szCs w:val="24"/>
        </w:rPr>
        <w:t xml:space="preserve"> NP.</w:t>
      </w:r>
      <w:r w:rsidR="00CA7987">
        <w:rPr>
          <w:rFonts w:ascii="Times New Roman" w:hAnsi="Times New Roman" w:cs="Times New Roman"/>
          <w:color w:val="000000"/>
          <w:sz w:val="24"/>
          <w:szCs w:val="24"/>
        </w:rPr>
        <w:tab/>
      </w:r>
      <w:r w:rsidR="00CA7987">
        <w:rPr>
          <w:rFonts w:ascii="Times New Roman" w:hAnsi="Times New Roman" w:cs="Times New Roman"/>
          <w:color w:val="000000"/>
          <w:sz w:val="24"/>
          <w:szCs w:val="24"/>
        </w:rPr>
        <w:tab/>
      </w:r>
      <w:r w:rsidR="00CA7987">
        <w:rPr>
          <w:rFonts w:ascii="Times New Roman" w:hAnsi="Times New Roman" w:cs="Times New Roman"/>
          <w:color w:val="000000"/>
          <w:sz w:val="24"/>
          <w:szCs w:val="24"/>
        </w:rPr>
        <w:tab/>
      </w:r>
      <w:r w:rsidR="00E62D0E">
        <w:rPr>
          <w:rFonts w:ascii="Times New Roman" w:hAnsi="Times New Roman" w:cs="Times New Roman"/>
          <w:color w:val="000000"/>
          <w:sz w:val="24"/>
          <w:szCs w:val="24"/>
        </w:rPr>
        <w:t xml:space="preserve">NP Šumava je rovnako ako TANAP biosférickou rezerváciou a patrí do sústavy </w:t>
      </w:r>
      <w:proofErr w:type="spellStart"/>
      <w:r w:rsidR="00E62D0E">
        <w:rPr>
          <w:rFonts w:ascii="Times New Roman" w:hAnsi="Times New Roman" w:cs="Times New Roman"/>
          <w:color w:val="000000"/>
          <w:sz w:val="24"/>
          <w:szCs w:val="24"/>
        </w:rPr>
        <w:t>Natura</w:t>
      </w:r>
      <w:proofErr w:type="spellEnd"/>
      <w:r w:rsidR="00E62D0E">
        <w:rPr>
          <w:rFonts w:ascii="Times New Roman" w:hAnsi="Times New Roman" w:cs="Times New Roman"/>
          <w:color w:val="000000"/>
          <w:sz w:val="24"/>
          <w:szCs w:val="24"/>
        </w:rPr>
        <w:t xml:space="preserve"> 2000</w:t>
      </w:r>
      <w:r w:rsidR="003B17B9">
        <w:rPr>
          <w:rFonts w:ascii="Times New Roman" w:hAnsi="Times New Roman" w:cs="Times New Roman"/>
          <w:color w:val="000000"/>
          <w:sz w:val="24"/>
          <w:szCs w:val="24"/>
        </w:rPr>
        <w:t xml:space="preserve">. Jeho špecifikom je ale </w:t>
      </w:r>
      <w:r w:rsidR="00E62D0E">
        <w:rPr>
          <w:rFonts w:ascii="Times New Roman" w:hAnsi="Times New Roman" w:cs="Times New Roman"/>
          <w:color w:val="000000"/>
          <w:sz w:val="24"/>
          <w:szCs w:val="24"/>
        </w:rPr>
        <w:t xml:space="preserve">skutočnosť, že NP Šumava </w:t>
      </w:r>
      <w:r w:rsidR="00853133">
        <w:rPr>
          <w:rFonts w:ascii="Times New Roman" w:hAnsi="Times New Roman" w:cs="Times New Roman"/>
          <w:color w:val="000000"/>
          <w:sz w:val="24"/>
          <w:szCs w:val="24"/>
        </w:rPr>
        <w:t xml:space="preserve"> </w:t>
      </w:r>
      <w:r w:rsidR="003B17B9">
        <w:rPr>
          <w:rFonts w:ascii="Times New Roman" w:hAnsi="Times New Roman" w:cs="Times New Roman"/>
          <w:color w:val="000000"/>
          <w:sz w:val="24"/>
          <w:szCs w:val="24"/>
        </w:rPr>
        <w:t xml:space="preserve">sa nachádza v centrálnej časti CHKO Šumava. Prekrývanie NP a CHKO Šumava nie je úplne bežným riešením, no český zákon o ochrane prírody a krajiny nevylučuje existenciu viacerých CHÚ na jednom území. Zaujímavosťou je aj to, že ,,ustanovení jediného orgánu </w:t>
      </w:r>
      <w:proofErr w:type="spellStart"/>
      <w:r w:rsidR="003B17B9">
        <w:rPr>
          <w:rFonts w:ascii="Times New Roman" w:hAnsi="Times New Roman" w:cs="Times New Roman"/>
          <w:color w:val="000000"/>
          <w:sz w:val="24"/>
          <w:szCs w:val="24"/>
        </w:rPr>
        <w:t>státní</w:t>
      </w:r>
      <w:proofErr w:type="spellEnd"/>
      <w:r w:rsidR="003B17B9">
        <w:rPr>
          <w:rFonts w:ascii="Times New Roman" w:hAnsi="Times New Roman" w:cs="Times New Roman"/>
          <w:color w:val="000000"/>
          <w:sz w:val="24"/>
          <w:szCs w:val="24"/>
        </w:rPr>
        <w:t xml:space="preserve"> správy </w:t>
      </w:r>
      <w:proofErr w:type="spellStart"/>
      <w:r w:rsidR="003B17B9">
        <w:rPr>
          <w:rFonts w:ascii="Times New Roman" w:hAnsi="Times New Roman" w:cs="Times New Roman"/>
          <w:color w:val="000000"/>
          <w:sz w:val="24"/>
          <w:szCs w:val="24"/>
        </w:rPr>
        <w:t>pro</w:t>
      </w:r>
      <w:proofErr w:type="spellEnd"/>
      <w:r w:rsidR="003B17B9">
        <w:rPr>
          <w:rFonts w:ascii="Times New Roman" w:hAnsi="Times New Roman" w:cs="Times New Roman"/>
          <w:color w:val="000000"/>
          <w:sz w:val="24"/>
          <w:szCs w:val="24"/>
        </w:rPr>
        <w:t xml:space="preserve"> CHKO i NP – Správa NP Šumava </w:t>
      </w:r>
      <w:proofErr w:type="spellStart"/>
      <w:r w:rsidR="003B17B9">
        <w:rPr>
          <w:rFonts w:ascii="Times New Roman" w:hAnsi="Times New Roman" w:cs="Times New Roman"/>
          <w:color w:val="000000"/>
          <w:sz w:val="24"/>
          <w:szCs w:val="24"/>
        </w:rPr>
        <w:t>vykonává</w:t>
      </w:r>
      <w:proofErr w:type="spellEnd"/>
      <w:r w:rsidR="003B17B9">
        <w:rPr>
          <w:rFonts w:ascii="Times New Roman" w:hAnsi="Times New Roman" w:cs="Times New Roman"/>
          <w:color w:val="000000"/>
          <w:sz w:val="24"/>
          <w:szCs w:val="24"/>
        </w:rPr>
        <w:t xml:space="preserve"> </w:t>
      </w:r>
      <w:proofErr w:type="spellStart"/>
      <w:r w:rsidR="003B17B9">
        <w:rPr>
          <w:rFonts w:ascii="Times New Roman" w:hAnsi="Times New Roman" w:cs="Times New Roman"/>
          <w:color w:val="000000"/>
          <w:sz w:val="24"/>
          <w:szCs w:val="24"/>
        </w:rPr>
        <w:t>též</w:t>
      </w:r>
      <w:proofErr w:type="spellEnd"/>
      <w:r w:rsidR="003B17B9">
        <w:rPr>
          <w:rFonts w:ascii="Times New Roman" w:hAnsi="Times New Roman" w:cs="Times New Roman"/>
          <w:color w:val="000000"/>
          <w:sz w:val="24"/>
          <w:szCs w:val="24"/>
        </w:rPr>
        <w:t xml:space="preserve"> </w:t>
      </w:r>
      <w:proofErr w:type="spellStart"/>
      <w:r w:rsidR="003B17B9">
        <w:rPr>
          <w:rFonts w:ascii="Times New Roman" w:hAnsi="Times New Roman" w:cs="Times New Roman"/>
          <w:color w:val="000000"/>
          <w:sz w:val="24"/>
          <w:szCs w:val="24"/>
        </w:rPr>
        <w:t>působnost</w:t>
      </w:r>
      <w:proofErr w:type="spellEnd"/>
      <w:r w:rsidR="003B17B9">
        <w:rPr>
          <w:rFonts w:ascii="Times New Roman" w:hAnsi="Times New Roman" w:cs="Times New Roman"/>
          <w:color w:val="000000"/>
          <w:sz w:val="24"/>
          <w:szCs w:val="24"/>
        </w:rPr>
        <w:t xml:space="preserve"> Správy CHKO Šumava (§ 78 </w:t>
      </w:r>
      <w:proofErr w:type="spellStart"/>
      <w:r w:rsidR="003B17B9">
        <w:rPr>
          <w:rFonts w:ascii="Times New Roman" w:hAnsi="Times New Roman" w:cs="Times New Roman"/>
          <w:color w:val="000000"/>
          <w:sz w:val="24"/>
          <w:szCs w:val="24"/>
        </w:rPr>
        <w:t>odst</w:t>
      </w:r>
      <w:proofErr w:type="spellEnd"/>
      <w:r w:rsidR="003B17B9">
        <w:rPr>
          <w:rFonts w:ascii="Times New Roman" w:hAnsi="Times New Roman" w:cs="Times New Roman"/>
          <w:color w:val="000000"/>
          <w:sz w:val="24"/>
          <w:szCs w:val="24"/>
        </w:rPr>
        <w:t xml:space="preserve">. 1 zákona č. 114/1992 </w:t>
      </w:r>
      <w:proofErr w:type="spellStart"/>
      <w:r w:rsidR="003B17B9">
        <w:rPr>
          <w:rFonts w:ascii="Times New Roman" w:hAnsi="Times New Roman" w:cs="Times New Roman"/>
          <w:color w:val="000000"/>
          <w:sz w:val="24"/>
          <w:szCs w:val="24"/>
        </w:rPr>
        <w:t>Sb</w:t>
      </w:r>
      <w:proofErr w:type="spellEnd"/>
      <w:r w:rsidR="003B17B9">
        <w:rPr>
          <w:rFonts w:ascii="Times New Roman" w:hAnsi="Times New Roman" w:cs="Times New Roman"/>
          <w:color w:val="000000"/>
          <w:sz w:val="24"/>
          <w:szCs w:val="24"/>
        </w:rPr>
        <w:t>. o </w:t>
      </w:r>
      <w:proofErr w:type="spellStart"/>
      <w:r w:rsidR="003B17B9">
        <w:rPr>
          <w:rFonts w:ascii="Times New Roman" w:hAnsi="Times New Roman" w:cs="Times New Roman"/>
          <w:color w:val="000000"/>
          <w:sz w:val="24"/>
          <w:szCs w:val="24"/>
        </w:rPr>
        <w:t>ochraně</w:t>
      </w:r>
      <w:proofErr w:type="spellEnd"/>
      <w:r w:rsidR="003B17B9">
        <w:rPr>
          <w:rFonts w:ascii="Times New Roman" w:hAnsi="Times New Roman" w:cs="Times New Roman"/>
          <w:color w:val="000000"/>
          <w:sz w:val="24"/>
          <w:szCs w:val="24"/>
        </w:rPr>
        <w:t xml:space="preserve"> </w:t>
      </w:r>
      <w:proofErr w:type="spellStart"/>
      <w:r w:rsidR="003B17B9">
        <w:rPr>
          <w:rFonts w:ascii="Times New Roman" w:hAnsi="Times New Roman" w:cs="Times New Roman"/>
          <w:color w:val="000000"/>
          <w:sz w:val="24"/>
          <w:szCs w:val="24"/>
        </w:rPr>
        <w:t>přírody</w:t>
      </w:r>
      <w:proofErr w:type="spellEnd"/>
      <w:r w:rsidR="003B17B9">
        <w:rPr>
          <w:rFonts w:ascii="Times New Roman" w:hAnsi="Times New Roman" w:cs="Times New Roman"/>
          <w:color w:val="000000"/>
          <w:sz w:val="24"/>
          <w:szCs w:val="24"/>
        </w:rPr>
        <w:t xml:space="preserve"> a krajiny)</w:t>
      </w:r>
      <w:r w:rsidR="00F26380">
        <w:rPr>
          <w:rFonts w:ascii="Times New Roman" w:hAnsi="Times New Roman" w:cs="Times New Roman"/>
          <w:color w:val="000000"/>
          <w:sz w:val="24"/>
          <w:szCs w:val="24"/>
        </w:rPr>
        <w:t xml:space="preserve">, vylučuje v praxi </w:t>
      </w:r>
      <w:proofErr w:type="spellStart"/>
      <w:r w:rsidR="00F26380">
        <w:rPr>
          <w:rFonts w:ascii="Times New Roman" w:hAnsi="Times New Roman" w:cs="Times New Roman"/>
          <w:color w:val="000000"/>
          <w:sz w:val="24"/>
          <w:szCs w:val="24"/>
        </w:rPr>
        <w:t>příslušnost</w:t>
      </w:r>
      <w:proofErr w:type="spellEnd"/>
      <w:r w:rsidR="00F26380">
        <w:rPr>
          <w:rFonts w:ascii="Times New Roman" w:hAnsi="Times New Roman" w:cs="Times New Roman"/>
          <w:color w:val="000000"/>
          <w:sz w:val="24"/>
          <w:szCs w:val="24"/>
        </w:rPr>
        <w:t xml:space="preserve"> </w:t>
      </w:r>
      <w:proofErr w:type="spellStart"/>
      <w:r w:rsidR="00F26380">
        <w:rPr>
          <w:rFonts w:ascii="Times New Roman" w:hAnsi="Times New Roman" w:cs="Times New Roman"/>
          <w:color w:val="000000"/>
          <w:sz w:val="24"/>
          <w:szCs w:val="24"/>
        </w:rPr>
        <w:t>dvou</w:t>
      </w:r>
      <w:proofErr w:type="spellEnd"/>
      <w:r w:rsidR="00F26380">
        <w:rPr>
          <w:rFonts w:ascii="Times New Roman" w:hAnsi="Times New Roman" w:cs="Times New Roman"/>
          <w:color w:val="000000"/>
          <w:sz w:val="24"/>
          <w:szCs w:val="24"/>
        </w:rPr>
        <w:t xml:space="preserve"> </w:t>
      </w:r>
      <w:proofErr w:type="spellStart"/>
      <w:r w:rsidR="00F26380">
        <w:rPr>
          <w:rFonts w:ascii="Times New Roman" w:hAnsi="Times New Roman" w:cs="Times New Roman"/>
          <w:color w:val="000000"/>
          <w:sz w:val="24"/>
          <w:szCs w:val="24"/>
        </w:rPr>
        <w:t>orgánů</w:t>
      </w:r>
      <w:proofErr w:type="spellEnd"/>
      <w:r w:rsidR="00F26380">
        <w:rPr>
          <w:rFonts w:ascii="Times New Roman" w:hAnsi="Times New Roman" w:cs="Times New Roman"/>
          <w:color w:val="000000"/>
          <w:sz w:val="24"/>
          <w:szCs w:val="24"/>
        </w:rPr>
        <w:t xml:space="preserve"> správy NP a správy CHKO k </w:t>
      </w:r>
      <w:proofErr w:type="spellStart"/>
      <w:r w:rsidR="00F26380">
        <w:rPr>
          <w:rFonts w:ascii="Times New Roman" w:hAnsi="Times New Roman" w:cs="Times New Roman"/>
          <w:color w:val="000000"/>
          <w:sz w:val="24"/>
          <w:szCs w:val="24"/>
        </w:rPr>
        <w:t>témuž</w:t>
      </w:r>
      <w:proofErr w:type="spellEnd"/>
      <w:r w:rsidR="00F26380">
        <w:rPr>
          <w:rFonts w:ascii="Times New Roman" w:hAnsi="Times New Roman" w:cs="Times New Roman"/>
          <w:color w:val="000000"/>
          <w:sz w:val="24"/>
          <w:szCs w:val="24"/>
        </w:rPr>
        <w:t xml:space="preserve"> území. </w:t>
      </w:r>
      <w:proofErr w:type="spellStart"/>
      <w:r w:rsidR="00F26380">
        <w:rPr>
          <w:rFonts w:ascii="Times New Roman" w:hAnsi="Times New Roman" w:cs="Times New Roman"/>
          <w:color w:val="000000"/>
          <w:sz w:val="24"/>
          <w:szCs w:val="24"/>
        </w:rPr>
        <w:t>Pravděpodobně</w:t>
      </w:r>
      <w:proofErr w:type="spellEnd"/>
      <w:r w:rsidR="00F26380">
        <w:rPr>
          <w:rFonts w:ascii="Times New Roman" w:hAnsi="Times New Roman" w:cs="Times New Roman"/>
          <w:color w:val="000000"/>
          <w:sz w:val="24"/>
          <w:szCs w:val="24"/>
        </w:rPr>
        <w:t xml:space="preserve"> i tato </w:t>
      </w:r>
      <w:proofErr w:type="spellStart"/>
      <w:r w:rsidR="00F26380">
        <w:rPr>
          <w:rFonts w:ascii="Times New Roman" w:hAnsi="Times New Roman" w:cs="Times New Roman"/>
          <w:color w:val="000000"/>
          <w:sz w:val="24"/>
          <w:szCs w:val="24"/>
        </w:rPr>
        <w:t>skutečnost</w:t>
      </w:r>
      <w:proofErr w:type="spellEnd"/>
      <w:r w:rsidR="00F26380">
        <w:rPr>
          <w:rFonts w:ascii="Times New Roman" w:hAnsi="Times New Roman" w:cs="Times New Roman"/>
          <w:color w:val="000000"/>
          <w:sz w:val="24"/>
          <w:szCs w:val="24"/>
        </w:rPr>
        <w:t xml:space="preserve"> </w:t>
      </w:r>
      <w:proofErr w:type="spellStart"/>
      <w:r w:rsidR="00F26380">
        <w:rPr>
          <w:rFonts w:ascii="Times New Roman" w:hAnsi="Times New Roman" w:cs="Times New Roman"/>
          <w:color w:val="000000"/>
          <w:sz w:val="24"/>
          <w:szCs w:val="24"/>
        </w:rPr>
        <w:t>přispěla</w:t>
      </w:r>
      <w:proofErr w:type="spellEnd"/>
      <w:r w:rsidR="00F26380">
        <w:rPr>
          <w:rFonts w:ascii="Times New Roman" w:hAnsi="Times New Roman" w:cs="Times New Roman"/>
          <w:color w:val="000000"/>
          <w:sz w:val="24"/>
          <w:szCs w:val="24"/>
        </w:rPr>
        <w:t xml:space="preserve"> k tomu, že v praxi </w:t>
      </w:r>
      <w:proofErr w:type="spellStart"/>
      <w:r w:rsidR="00F26380">
        <w:rPr>
          <w:rFonts w:ascii="Times New Roman" w:hAnsi="Times New Roman" w:cs="Times New Roman"/>
          <w:color w:val="000000"/>
          <w:sz w:val="24"/>
          <w:szCs w:val="24"/>
        </w:rPr>
        <w:t>překrývání</w:t>
      </w:r>
      <w:proofErr w:type="spellEnd"/>
      <w:r w:rsidR="00F26380">
        <w:rPr>
          <w:rFonts w:ascii="Times New Roman" w:hAnsi="Times New Roman" w:cs="Times New Roman"/>
          <w:color w:val="000000"/>
          <w:sz w:val="24"/>
          <w:szCs w:val="24"/>
        </w:rPr>
        <w:t xml:space="preserve"> CHKO a NP v tomto </w:t>
      </w:r>
      <w:proofErr w:type="spellStart"/>
      <w:r w:rsidR="00F26380">
        <w:rPr>
          <w:rFonts w:ascii="Times New Roman" w:hAnsi="Times New Roman" w:cs="Times New Roman"/>
          <w:color w:val="000000"/>
          <w:sz w:val="24"/>
          <w:szCs w:val="24"/>
        </w:rPr>
        <w:t>konkrétním</w:t>
      </w:r>
      <w:proofErr w:type="spellEnd"/>
      <w:r w:rsidR="00F26380">
        <w:rPr>
          <w:rFonts w:ascii="Times New Roman" w:hAnsi="Times New Roman" w:cs="Times New Roman"/>
          <w:color w:val="000000"/>
          <w:sz w:val="24"/>
          <w:szCs w:val="24"/>
        </w:rPr>
        <w:t xml:space="preserve"> </w:t>
      </w:r>
      <w:proofErr w:type="spellStart"/>
      <w:r w:rsidR="00F26380">
        <w:rPr>
          <w:rFonts w:ascii="Times New Roman" w:hAnsi="Times New Roman" w:cs="Times New Roman"/>
          <w:color w:val="000000"/>
          <w:sz w:val="24"/>
          <w:szCs w:val="24"/>
        </w:rPr>
        <w:t>případě</w:t>
      </w:r>
      <w:proofErr w:type="spellEnd"/>
      <w:r w:rsidR="00F26380">
        <w:rPr>
          <w:rFonts w:ascii="Times New Roman" w:hAnsi="Times New Roman" w:cs="Times New Roman"/>
          <w:color w:val="000000"/>
          <w:sz w:val="24"/>
          <w:szCs w:val="24"/>
        </w:rPr>
        <w:t xml:space="preserve"> nečiní problémy.</w:t>
      </w:r>
      <w:r w:rsidR="002D273E">
        <w:rPr>
          <w:rFonts w:ascii="Times New Roman" w:hAnsi="Times New Roman" w:cs="Times New Roman"/>
          <w:color w:val="000000"/>
          <w:sz w:val="24"/>
          <w:szCs w:val="24"/>
        </w:rPr>
        <w:t>“</w:t>
      </w:r>
      <w:r w:rsidR="00F26380">
        <w:rPr>
          <w:rStyle w:val="Odkaznapoznmkupodiarou"/>
          <w:rFonts w:ascii="Times New Roman" w:hAnsi="Times New Roman" w:cs="Times New Roman"/>
          <w:color w:val="000000"/>
          <w:sz w:val="24"/>
          <w:szCs w:val="24"/>
        </w:rPr>
        <w:footnoteReference w:id="117"/>
      </w:r>
      <w:r w:rsidR="00936549">
        <w:rPr>
          <w:rFonts w:ascii="Times New Roman" w:hAnsi="Times New Roman" w:cs="Times New Roman"/>
          <w:color w:val="000000"/>
          <w:sz w:val="24"/>
          <w:szCs w:val="24"/>
        </w:rPr>
        <w:tab/>
      </w:r>
      <w:r w:rsidR="002D273E">
        <w:rPr>
          <w:rFonts w:ascii="Times New Roman" w:hAnsi="Times New Roman" w:cs="Times New Roman"/>
          <w:color w:val="000000"/>
          <w:sz w:val="24"/>
          <w:szCs w:val="24"/>
        </w:rPr>
        <w:tab/>
      </w:r>
      <w:r w:rsidR="00936549">
        <w:rPr>
          <w:rFonts w:ascii="Times New Roman" w:hAnsi="Times New Roman" w:cs="Times New Roman"/>
          <w:color w:val="000000"/>
          <w:sz w:val="24"/>
          <w:szCs w:val="24"/>
        </w:rPr>
        <w:t xml:space="preserve">Čo je ale rozhodujúce z pohľadu inštitucionálneho zabezpečenia </w:t>
      </w:r>
      <w:r w:rsidR="008D1AA0">
        <w:rPr>
          <w:rFonts w:ascii="Times New Roman" w:hAnsi="Times New Roman" w:cs="Times New Roman"/>
          <w:color w:val="000000"/>
          <w:sz w:val="24"/>
          <w:szCs w:val="24"/>
        </w:rPr>
        <w:t>a porovnania s </w:t>
      </w:r>
      <w:proofErr w:type="spellStart"/>
      <w:r w:rsidR="008D1AA0">
        <w:rPr>
          <w:rFonts w:ascii="Times New Roman" w:hAnsi="Times New Roman" w:cs="Times New Roman"/>
          <w:color w:val="000000"/>
          <w:sz w:val="24"/>
          <w:szCs w:val="24"/>
        </w:rPr>
        <w:t>TANAPom</w:t>
      </w:r>
      <w:proofErr w:type="spellEnd"/>
      <w:r w:rsidR="008D1AA0">
        <w:rPr>
          <w:rFonts w:ascii="Times New Roman" w:hAnsi="Times New Roman" w:cs="Times New Roman"/>
          <w:color w:val="000000"/>
          <w:sz w:val="24"/>
          <w:szCs w:val="24"/>
        </w:rPr>
        <w:t xml:space="preserve"> </w:t>
      </w:r>
      <w:r w:rsidR="00936549">
        <w:rPr>
          <w:rFonts w:ascii="Times New Roman" w:hAnsi="Times New Roman" w:cs="Times New Roman"/>
          <w:color w:val="000000"/>
          <w:sz w:val="24"/>
          <w:szCs w:val="24"/>
        </w:rPr>
        <w:t xml:space="preserve">je skutočnosť, že Správa NP i CHKO Šumava </w:t>
      </w:r>
      <w:r w:rsidR="008D1AA0">
        <w:rPr>
          <w:rFonts w:ascii="Times New Roman" w:hAnsi="Times New Roman" w:cs="Times New Roman"/>
          <w:color w:val="000000"/>
          <w:sz w:val="24"/>
          <w:szCs w:val="24"/>
        </w:rPr>
        <w:t xml:space="preserve">má formu príspevkovej organizácie s právnou subjektivitou, ktorá tým pádom môže do istej miery rozhodovať o alokácii </w:t>
      </w:r>
      <w:r w:rsidR="00547D16">
        <w:rPr>
          <w:rFonts w:ascii="Times New Roman" w:hAnsi="Times New Roman" w:cs="Times New Roman"/>
          <w:color w:val="000000"/>
          <w:sz w:val="24"/>
          <w:szCs w:val="24"/>
        </w:rPr>
        <w:t>svojich finančných zdrojov, ako aj to, že</w:t>
      </w:r>
      <w:r w:rsidR="008D1AA0">
        <w:rPr>
          <w:rFonts w:ascii="Times New Roman" w:hAnsi="Times New Roman" w:cs="Times New Roman"/>
          <w:color w:val="000000"/>
          <w:sz w:val="24"/>
          <w:szCs w:val="24"/>
        </w:rPr>
        <w:t xml:space="preserve"> Správa NP i CHKO Šumava zabezpečuje aj starostlivosť o lesné pozemky na území NP, čo na území </w:t>
      </w:r>
      <w:proofErr w:type="spellStart"/>
      <w:r w:rsidR="008D1AA0">
        <w:rPr>
          <w:rFonts w:ascii="Times New Roman" w:hAnsi="Times New Roman" w:cs="Times New Roman"/>
          <w:color w:val="000000"/>
          <w:sz w:val="24"/>
          <w:szCs w:val="24"/>
        </w:rPr>
        <w:t>TANAPu</w:t>
      </w:r>
      <w:proofErr w:type="spellEnd"/>
      <w:r w:rsidR="008D1AA0">
        <w:rPr>
          <w:rFonts w:ascii="Times New Roman" w:hAnsi="Times New Roman" w:cs="Times New Roman"/>
          <w:color w:val="000000"/>
          <w:sz w:val="24"/>
          <w:szCs w:val="24"/>
        </w:rPr>
        <w:t xml:space="preserve"> realizuje</w:t>
      </w:r>
      <w:r w:rsidR="00547D16">
        <w:rPr>
          <w:rFonts w:ascii="Times New Roman" w:hAnsi="Times New Roman" w:cs="Times New Roman"/>
          <w:color w:val="000000"/>
          <w:sz w:val="24"/>
          <w:szCs w:val="24"/>
        </w:rPr>
        <w:t xml:space="preserve"> organizácia odlišná od Správy</w:t>
      </w:r>
      <w:r w:rsidR="008D1AA0">
        <w:rPr>
          <w:rFonts w:ascii="Times New Roman" w:hAnsi="Times New Roman" w:cs="Times New Roman"/>
          <w:color w:val="000000"/>
          <w:sz w:val="24"/>
          <w:szCs w:val="24"/>
        </w:rPr>
        <w:t xml:space="preserve"> NP.</w:t>
      </w:r>
      <w:r w:rsidR="008D1AA0">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547D16">
        <w:rPr>
          <w:rFonts w:ascii="Times New Roman" w:hAnsi="Times New Roman" w:cs="Times New Roman"/>
          <w:color w:val="000000"/>
          <w:sz w:val="24"/>
          <w:szCs w:val="24"/>
        </w:rPr>
        <w:tab/>
      </w:r>
      <w:r w:rsidR="003160E3">
        <w:rPr>
          <w:rFonts w:ascii="Times New Roman" w:hAnsi="Times New Roman" w:cs="Times New Roman"/>
          <w:color w:val="000000"/>
          <w:sz w:val="24"/>
          <w:szCs w:val="24"/>
        </w:rPr>
        <w:tab/>
      </w:r>
      <w:r w:rsidR="00547D16">
        <w:rPr>
          <w:rFonts w:ascii="Times New Roman" w:hAnsi="Times New Roman" w:cs="Times New Roman"/>
          <w:color w:val="000000"/>
          <w:sz w:val="24"/>
          <w:szCs w:val="24"/>
        </w:rPr>
        <w:t xml:space="preserve">NP Šumava </w:t>
      </w:r>
      <w:r w:rsidR="003160E3">
        <w:rPr>
          <w:rFonts w:ascii="Times New Roman" w:hAnsi="Times New Roman" w:cs="Times New Roman"/>
          <w:color w:val="000000"/>
          <w:sz w:val="24"/>
          <w:szCs w:val="24"/>
        </w:rPr>
        <w:t xml:space="preserve">má platne schválenú </w:t>
      </w:r>
      <w:proofErr w:type="spellStart"/>
      <w:r w:rsidR="003160E3">
        <w:rPr>
          <w:rFonts w:ascii="Times New Roman" w:hAnsi="Times New Roman" w:cs="Times New Roman"/>
          <w:color w:val="000000"/>
          <w:sz w:val="24"/>
          <w:szCs w:val="24"/>
        </w:rPr>
        <w:t>zonáciu</w:t>
      </w:r>
      <w:proofErr w:type="spellEnd"/>
      <w:r w:rsidR="00547D16">
        <w:rPr>
          <w:rFonts w:ascii="Times New Roman" w:hAnsi="Times New Roman" w:cs="Times New Roman"/>
          <w:color w:val="000000"/>
          <w:sz w:val="24"/>
          <w:szCs w:val="24"/>
        </w:rPr>
        <w:t xml:space="preserve">, § 4 nariadenia vlády č. 163/1991 </w:t>
      </w:r>
      <w:proofErr w:type="spellStart"/>
      <w:r w:rsidR="00547D16">
        <w:rPr>
          <w:rFonts w:ascii="Times New Roman" w:hAnsi="Times New Roman" w:cs="Times New Roman"/>
          <w:color w:val="000000"/>
          <w:sz w:val="24"/>
          <w:szCs w:val="24"/>
        </w:rPr>
        <w:t>Sb</w:t>
      </w:r>
      <w:proofErr w:type="spellEnd"/>
      <w:r w:rsidR="00547D16">
        <w:rPr>
          <w:rFonts w:ascii="Times New Roman" w:hAnsi="Times New Roman" w:cs="Times New Roman"/>
          <w:color w:val="000000"/>
          <w:sz w:val="24"/>
          <w:szCs w:val="24"/>
        </w:rPr>
        <w:t xml:space="preserve">. jasne diferencuje jednotlivé zóny s ohľadom na prírodné hodnoty a stanovuje cieľ každej z týchto </w:t>
      </w:r>
      <w:r w:rsidR="00547D16">
        <w:rPr>
          <w:rFonts w:ascii="Times New Roman" w:hAnsi="Times New Roman" w:cs="Times New Roman"/>
          <w:color w:val="000000"/>
          <w:sz w:val="24"/>
          <w:szCs w:val="24"/>
        </w:rPr>
        <w:lastRenderedPageBreak/>
        <w:t>zón</w:t>
      </w:r>
      <w:r w:rsidR="00DF6C53">
        <w:rPr>
          <w:rFonts w:ascii="Times New Roman" w:hAnsi="Times New Roman" w:cs="Times New Roman"/>
          <w:color w:val="000000"/>
          <w:sz w:val="24"/>
          <w:szCs w:val="24"/>
        </w:rPr>
        <w:t>,</w:t>
      </w:r>
      <w:r w:rsidR="00547D16">
        <w:rPr>
          <w:rFonts w:ascii="Times New Roman" w:hAnsi="Times New Roman" w:cs="Times New Roman"/>
          <w:color w:val="000000"/>
          <w:sz w:val="24"/>
          <w:szCs w:val="24"/>
        </w:rPr>
        <w:t xml:space="preserve"> čo pomáha pri rozhodovaní týkajúcich sa následkov veterných kalamít, ale aj nových </w:t>
      </w:r>
      <w:proofErr w:type="spellStart"/>
      <w:r w:rsidR="00547D16">
        <w:rPr>
          <w:rFonts w:ascii="Times New Roman" w:hAnsi="Times New Roman" w:cs="Times New Roman"/>
          <w:color w:val="000000"/>
          <w:sz w:val="24"/>
          <w:szCs w:val="24"/>
        </w:rPr>
        <w:t>developerských</w:t>
      </w:r>
      <w:proofErr w:type="spellEnd"/>
      <w:r w:rsidR="00547D16">
        <w:rPr>
          <w:rFonts w:ascii="Times New Roman" w:hAnsi="Times New Roman" w:cs="Times New Roman"/>
          <w:color w:val="000000"/>
          <w:sz w:val="24"/>
          <w:szCs w:val="24"/>
        </w:rPr>
        <w:t xml:space="preserve"> projektov. </w:t>
      </w:r>
      <w:r w:rsidR="008D1AA0">
        <w:rPr>
          <w:rFonts w:ascii="Times New Roman" w:hAnsi="Times New Roman" w:cs="Times New Roman"/>
          <w:color w:val="000000"/>
          <w:sz w:val="24"/>
          <w:szCs w:val="24"/>
        </w:rPr>
        <w:tab/>
      </w:r>
      <w:r w:rsidR="008D1AA0">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r>
      <w:r w:rsidR="00B710AF">
        <w:rPr>
          <w:rFonts w:ascii="Times New Roman" w:hAnsi="Times New Roman" w:cs="Times New Roman"/>
          <w:color w:val="000000"/>
          <w:sz w:val="24"/>
          <w:szCs w:val="24"/>
        </w:rPr>
        <w:tab/>
        <w:t>Problémom oboch NP je nezáväznosť koncepčného nástroja ochrany prírody, ktorým je program starostlivosti, no inšpiráciou pre TANAP by mohla byť v tomto smere aj existencia Krajinného integrovaného plánu rozvoja regiónu NP Šumava, ktorý je dokumentom vypracovaným v súlade s nadradenými strategickými dokumentmi a ktorého vše</w:t>
      </w:r>
      <w:r w:rsidR="00B01594">
        <w:rPr>
          <w:rFonts w:ascii="Times New Roman" w:hAnsi="Times New Roman" w:cs="Times New Roman"/>
          <w:color w:val="000000"/>
          <w:sz w:val="24"/>
          <w:szCs w:val="24"/>
        </w:rPr>
        <w:t>obecným cieľom je vzájomná spolupráca tých subjektov, ktoré pôsobia na území NP Šumava za účelom stabilizovania hospodárskej základne regiónu s predpokladom zachovania prírodného bohatstva NP Šumava.</w:t>
      </w:r>
      <w:r w:rsidR="00B01594">
        <w:rPr>
          <w:rStyle w:val="Odkaznapoznmkupodiarou"/>
          <w:rFonts w:ascii="Times New Roman" w:hAnsi="Times New Roman" w:cs="Times New Roman"/>
          <w:color w:val="000000"/>
          <w:sz w:val="24"/>
          <w:szCs w:val="24"/>
        </w:rPr>
        <w:footnoteReference w:id="118"/>
      </w:r>
      <w:r w:rsidR="008D1AA0">
        <w:rPr>
          <w:rFonts w:ascii="Times New Roman" w:hAnsi="Times New Roman" w:cs="Times New Roman"/>
          <w:color w:val="000000"/>
          <w:sz w:val="24"/>
          <w:szCs w:val="24"/>
        </w:rPr>
        <w:tab/>
      </w:r>
      <w:r w:rsidR="008D1AA0">
        <w:rPr>
          <w:rFonts w:ascii="Times New Roman" w:hAnsi="Times New Roman" w:cs="Times New Roman"/>
          <w:color w:val="000000"/>
          <w:sz w:val="24"/>
          <w:szCs w:val="24"/>
        </w:rPr>
        <w:tab/>
      </w:r>
      <w:r w:rsidR="008D1AA0">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B01594">
        <w:rPr>
          <w:rFonts w:ascii="Times New Roman" w:hAnsi="Times New Roman" w:cs="Times New Roman"/>
          <w:color w:val="000000"/>
          <w:sz w:val="24"/>
          <w:szCs w:val="24"/>
        </w:rPr>
        <w:tab/>
      </w:r>
      <w:r w:rsidR="009429F9">
        <w:rPr>
          <w:rFonts w:ascii="Times New Roman" w:hAnsi="Times New Roman" w:cs="Times New Roman"/>
          <w:color w:val="000000"/>
          <w:sz w:val="24"/>
          <w:szCs w:val="24"/>
        </w:rPr>
        <w:t xml:space="preserve">Oba národné parky, tak TANAP ako aj NP Šumava sa museli v nedávnej minulosti vyrovnať s následkami rozsiahlych veterných kalamít a premnoženia </w:t>
      </w:r>
      <w:proofErr w:type="spellStart"/>
      <w:r w:rsidR="009429F9">
        <w:rPr>
          <w:rFonts w:ascii="Times New Roman" w:hAnsi="Times New Roman" w:cs="Times New Roman"/>
          <w:color w:val="000000"/>
          <w:sz w:val="24"/>
          <w:szCs w:val="24"/>
        </w:rPr>
        <w:t>podkôrneho</w:t>
      </w:r>
      <w:proofErr w:type="spellEnd"/>
      <w:r w:rsidR="009429F9">
        <w:rPr>
          <w:rFonts w:ascii="Times New Roman" w:hAnsi="Times New Roman" w:cs="Times New Roman"/>
          <w:color w:val="000000"/>
          <w:sz w:val="24"/>
          <w:szCs w:val="24"/>
        </w:rPr>
        <w:t xml:space="preserve"> hmyzu. Je otázkou vytvorenia stratégie ochrany prírody akou cestou sa pri riešení týchto problémov v budúcnosti uberať. Či cestou dynamiky prírodných procesov alebo metódou ťažby kalamitného dreva a budovania nových stavieb na takto postihnutom území NP. </w:t>
      </w:r>
      <w:r w:rsidR="009429F9">
        <w:rPr>
          <w:rFonts w:ascii="Times New Roman" w:hAnsi="Times New Roman" w:cs="Times New Roman"/>
          <w:color w:val="000000"/>
          <w:sz w:val="24"/>
          <w:szCs w:val="24"/>
        </w:rPr>
        <w:tab/>
      </w:r>
      <w:r w:rsidR="009429F9">
        <w:rPr>
          <w:rFonts w:ascii="Times New Roman" w:hAnsi="Times New Roman" w:cs="Times New Roman"/>
          <w:color w:val="000000"/>
          <w:sz w:val="24"/>
          <w:szCs w:val="24"/>
        </w:rPr>
        <w:tab/>
      </w:r>
      <w:r w:rsidR="009429F9">
        <w:rPr>
          <w:rFonts w:ascii="Times New Roman" w:hAnsi="Times New Roman" w:cs="Times New Roman"/>
          <w:color w:val="000000"/>
          <w:sz w:val="24"/>
          <w:szCs w:val="24"/>
        </w:rPr>
        <w:tab/>
        <w:t xml:space="preserve">Úlohou oboch NP je predovšetkým ochrana prírody a jednotlivé právne nástroje ochrany a ich efektívnosť by mali mať pri rozhodovaní o konkrétnom smerovaní týchto NP </w:t>
      </w:r>
      <w:r w:rsidR="007E1B28">
        <w:rPr>
          <w:rFonts w:ascii="Times New Roman" w:hAnsi="Times New Roman" w:cs="Times New Roman"/>
          <w:color w:val="000000"/>
          <w:sz w:val="24"/>
          <w:szCs w:val="24"/>
        </w:rPr>
        <w:t>rozhodujúce slovo. Je</w:t>
      </w:r>
      <w:r w:rsidR="009429F9">
        <w:rPr>
          <w:rFonts w:ascii="Times New Roman" w:hAnsi="Times New Roman" w:cs="Times New Roman"/>
          <w:color w:val="000000"/>
          <w:sz w:val="24"/>
          <w:szCs w:val="24"/>
        </w:rPr>
        <w:t xml:space="preserve"> na kompetentných</w:t>
      </w:r>
      <w:r w:rsidR="007E1B28">
        <w:rPr>
          <w:rFonts w:ascii="Times New Roman" w:hAnsi="Times New Roman" w:cs="Times New Roman"/>
          <w:color w:val="000000"/>
          <w:sz w:val="24"/>
          <w:szCs w:val="24"/>
        </w:rPr>
        <w:t xml:space="preserve"> orgánoch NP, či </w:t>
      </w:r>
      <w:r w:rsidR="009429F9">
        <w:rPr>
          <w:rFonts w:ascii="Times New Roman" w:hAnsi="Times New Roman" w:cs="Times New Roman"/>
          <w:color w:val="000000"/>
          <w:sz w:val="24"/>
          <w:szCs w:val="24"/>
        </w:rPr>
        <w:t xml:space="preserve">v rámci </w:t>
      </w:r>
      <w:r w:rsidR="007E1B28">
        <w:rPr>
          <w:rFonts w:ascii="Times New Roman" w:hAnsi="Times New Roman" w:cs="Times New Roman"/>
          <w:color w:val="000000"/>
          <w:sz w:val="24"/>
          <w:szCs w:val="24"/>
        </w:rPr>
        <w:t>týchto skutočností naplnia zákonné predpoklady svojej existencie a či sa dokážu navzájom z riešení týchto kalamít poučiť.</w:t>
      </w:r>
    </w:p>
    <w:p w:rsidR="00C56085" w:rsidRDefault="00C56085" w:rsidP="00B24586">
      <w:pPr>
        <w:spacing w:line="360" w:lineRule="auto"/>
        <w:jc w:val="both"/>
        <w:rPr>
          <w:rFonts w:ascii="Times New Roman" w:hAnsi="Times New Roman" w:cs="Times New Roman"/>
          <w:b/>
          <w:color w:val="000000"/>
          <w:sz w:val="32"/>
          <w:szCs w:val="32"/>
        </w:rPr>
      </w:pPr>
    </w:p>
    <w:p w:rsidR="00C56085" w:rsidRDefault="00C56085" w:rsidP="00B24586">
      <w:pPr>
        <w:spacing w:line="360" w:lineRule="auto"/>
        <w:jc w:val="both"/>
        <w:rPr>
          <w:rFonts w:ascii="Times New Roman" w:hAnsi="Times New Roman" w:cs="Times New Roman"/>
          <w:b/>
          <w:color w:val="000000"/>
          <w:sz w:val="32"/>
          <w:szCs w:val="32"/>
        </w:rPr>
      </w:pPr>
    </w:p>
    <w:p w:rsidR="007E1B28" w:rsidRDefault="007E1B28" w:rsidP="00B24586">
      <w:pPr>
        <w:spacing w:line="360" w:lineRule="auto"/>
        <w:jc w:val="both"/>
        <w:rPr>
          <w:rFonts w:ascii="Times New Roman" w:hAnsi="Times New Roman" w:cs="Times New Roman"/>
          <w:b/>
          <w:color w:val="000000"/>
          <w:sz w:val="32"/>
          <w:szCs w:val="32"/>
        </w:rPr>
      </w:pPr>
    </w:p>
    <w:p w:rsidR="007E1B28" w:rsidRDefault="007E1B28" w:rsidP="00B24586">
      <w:pPr>
        <w:spacing w:line="360" w:lineRule="auto"/>
        <w:jc w:val="both"/>
        <w:rPr>
          <w:rFonts w:ascii="Times New Roman" w:hAnsi="Times New Roman" w:cs="Times New Roman"/>
          <w:b/>
          <w:color w:val="000000"/>
          <w:sz w:val="32"/>
          <w:szCs w:val="32"/>
        </w:rPr>
      </w:pPr>
    </w:p>
    <w:p w:rsidR="007E1B28" w:rsidRDefault="007E1B28" w:rsidP="00B24586">
      <w:pPr>
        <w:spacing w:line="360" w:lineRule="auto"/>
        <w:jc w:val="both"/>
        <w:rPr>
          <w:rFonts w:ascii="Times New Roman" w:hAnsi="Times New Roman" w:cs="Times New Roman"/>
          <w:b/>
          <w:color w:val="000000"/>
          <w:sz w:val="32"/>
          <w:szCs w:val="32"/>
        </w:rPr>
      </w:pPr>
    </w:p>
    <w:p w:rsidR="006B0256" w:rsidRDefault="006B0256" w:rsidP="00B24586">
      <w:pPr>
        <w:spacing w:line="360" w:lineRule="auto"/>
        <w:jc w:val="both"/>
        <w:rPr>
          <w:rFonts w:ascii="Times New Roman" w:hAnsi="Times New Roman" w:cs="Times New Roman"/>
          <w:b/>
          <w:color w:val="000000"/>
          <w:sz w:val="32"/>
          <w:szCs w:val="32"/>
        </w:rPr>
      </w:pPr>
    </w:p>
    <w:p w:rsidR="00A60062" w:rsidRDefault="00A60062" w:rsidP="00B24586">
      <w:pPr>
        <w:spacing w:line="360" w:lineRule="auto"/>
        <w:jc w:val="both"/>
        <w:rPr>
          <w:rFonts w:ascii="Times New Roman" w:hAnsi="Times New Roman" w:cs="Times New Roman"/>
          <w:b/>
          <w:color w:val="000000"/>
          <w:sz w:val="32"/>
          <w:szCs w:val="32"/>
        </w:rPr>
      </w:pPr>
      <w:r w:rsidRPr="00A60062">
        <w:rPr>
          <w:rFonts w:ascii="Times New Roman" w:hAnsi="Times New Roman" w:cs="Times New Roman"/>
          <w:b/>
          <w:color w:val="000000"/>
          <w:sz w:val="32"/>
          <w:szCs w:val="32"/>
        </w:rPr>
        <w:lastRenderedPageBreak/>
        <w:t>Záver</w:t>
      </w:r>
    </w:p>
    <w:p w:rsidR="00F909D9" w:rsidRDefault="006E00CD" w:rsidP="004813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Cieľom diplomovej práce na téma ,,Právne aspekty obnovy a rozvoja Tatranského národného parku“ bolo analyzovať súčasnú slovenskú právnu úpravu v oblasti ochrany prírody a zhodnotiť efektivitu právnych nástrojov, ktoré by mali slúžiť k ochrane Tatranského národného parku pri jeho obnove a rozvoji po kalamite v roku 2004. </w:t>
      </w:r>
      <w:r w:rsidR="00987B50">
        <w:rPr>
          <w:rFonts w:ascii="Times New Roman" w:hAnsi="Times New Roman" w:cs="Times New Roman"/>
          <w:sz w:val="24"/>
          <w:szCs w:val="24"/>
        </w:rPr>
        <w:t>Východiskom tejto diplomovej práce však bolo</w:t>
      </w:r>
      <w:r w:rsidR="00074F20">
        <w:rPr>
          <w:rFonts w:ascii="Times New Roman" w:hAnsi="Times New Roman" w:cs="Times New Roman"/>
          <w:sz w:val="24"/>
          <w:szCs w:val="24"/>
        </w:rPr>
        <w:t xml:space="preserve"> nielen definovať konkrétne právne problémy panujúce v súčasnosti na území </w:t>
      </w:r>
      <w:proofErr w:type="spellStart"/>
      <w:r w:rsidR="00074F20">
        <w:rPr>
          <w:rFonts w:ascii="Times New Roman" w:hAnsi="Times New Roman" w:cs="Times New Roman"/>
          <w:sz w:val="24"/>
          <w:szCs w:val="24"/>
        </w:rPr>
        <w:t>TANAPu</w:t>
      </w:r>
      <w:proofErr w:type="spellEnd"/>
      <w:r w:rsidR="00074F20">
        <w:rPr>
          <w:rFonts w:ascii="Times New Roman" w:hAnsi="Times New Roman" w:cs="Times New Roman"/>
          <w:sz w:val="24"/>
          <w:szCs w:val="24"/>
        </w:rPr>
        <w:t xml:space="preserve">, ale aj poukázať a navrhnúť legislatívne riešenia, ktoré je potrebné prijať tak, aby došlo k skutočnému naplneniu požiadaviek definície národného parku v súlade s kritériami IUCN a k tomu aby ochrana prírody na území </w:t>
      </w:r>
      <w:proofErr w:type="spellStart"/>
      <w:r w:rsidR="00074F20">
        <w:rPr>
          <w:rFonts w:ascii="Times New Roman" w:hAnsi="Times New Roman" w:cs="Times New Roman"/>
          <w:sz w:val="24"/>
          <w:szCs w:val="24"/>
        </w:rPr>
        <w:t>TANAPu</w:t>
      </w:r>
      <w:proofErr w:type="spellEnd"/>
      <w:r w:rsidR="00074F20">
        <w:rPr>
          <w:rFonts w:ascii="Times New Roman" w:hAnsi="Times New Roman" w:cs="Times New Roman"/>
          <w:sz w:val="24"/>
          <w:szCs w:val="24"/>
        </w:rPr>
        <w:t xml:space="preserve"> bola nadradená nad ostatné činnosti tak, a</w:t>
      </w:r>
      <w:r w:rsidR="00FB254E">
        <w:rPr>
          <w:rFonts w:ascii="Times New Roman" w:hAnsi="Times New Roman" w:cs="Times New Roman"/>
          <w:sz w:val="24"/>
          <w:szCs w:val="24"/>
        </w:rPr>
        <w:t>ko to predpokladá zákon o ochrane prírody a krajiny.</w:t>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sidRPr="00EF6B07">
        <w:rPr>
          <w:rFonts w:ascii="Times New Roman" w:hAnsi="Times New Roman" w:cs="Times New Roman"/>
          <w:sz w:val="24"/>
          <w:szCs w:val="24"/>
        </w:rPr>
        <w:t xml:space="preserve">Tatranský národný park je najstarším a najvýznamnejším slovenským národným parkom, ktorý bol zriadený ešte v roku 1948. Jeho význam je však i medzinárodný. TANAP je súčasťou sústavy chránených území členských krajín EU – </w:t>
      </w:r>
      <w:proofErr w:type="spellStart"/>
      <w:r w:rsidR="00FB254E" w:rsidRPr="00EF6B07">
        <w:rPr>
          <w:rFonts w:ascii="Times New Roman" w:hAnsi="Times New Roman" w:cs="Times New Roman"/>
          <w:sz w:val="24"/>
          <w:szCs w:val="24"/>
        </w:rPr>
        <w:t>Natura</w:t>
      </w:r>
      <w:proofErr w:type="spellEnd"/>
      <w:r w:rsidR="00FB254E" w:rsidRPr="00EF6B07">
        <w:rPr>
          <w:rFonts w:ascii="Times New Roman" w:hAnsi="Times New Roman" w:cs="Times New Roman"/>
          <w:sz w:val="24"/>
          <w:szCs w:val="24"/>
        </w:rPr>
        <w:t xml:space="preserve"> 2000, ktorá zabezpečuje ochranu najvzácnejších a najviac ohrozených druhov rastlín, živočíchov i prírodných biotopov vyskytujúcich sa na území členských štátov EU. Slovenskej republike a </w:t>
      </w:r>
      <w:proofErr w:type="spellStart"/>
      <w:r w:rsidR="00FB254E" w:rsidRPr="00EF6B07">
        <w:rPr>
          <w:rFonts w:ascii="Times New Roman" w:hAnsi="Times New Roman" w:cs="Times New Roman"/>
          <w:sz w:val="24"/>
          <w:szCs w:val="24"/>
        </w:rPr>
        <w:t>TANAPu</w:t>
      </w:r>
      <w:proofErr w:type="spellEnd"/>
      <w:r w:rsidR="00FB254E" w:rsidRPr="00EF6B07">
        <w:rPr>
          <w:rFonts w:ascii="Times New Roman" w:hAnsi="Times New Roman" w:cs="Times New Roman"/>
          <w:sz w:val="24"/>
          <w:szCs w:val="24"/>
        </w:rPr>
        <w:t xml:space="preserve"> vyplýva z členstva v tejto sústave povinnosť dodržiavania záväzných právnych predpisov ochrany prírody EU. TANAP je zároveň medzinárodnou bilaterálnou slovensko-poľskou biosférickou rezerváciou, ktorá posilňuje integrovanú ochranu prírody Tatier.</w:t>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FB254E">
        <w:rPr>
          <w:rFonts w:ascii="Times New Roman" w:hAnsi="Times New Roman" w:cs="Times New Roman"/>
          <w:sz w:val="24"/>
          <w:szCs w:val="24"/>
        </w:rPr>
        <w:tab/>
      </w:r>
      <w:r w:rsidR="00A90A0D">
        <w:rPr>
          <w:rFonts w:ascii="Times New Roman" w:hAnsi="Times New Roman" w:cs="Times New Roman"/>
          <w:sz w:val="24"/>
          <w:szCs w:val="24"/>
        </w:rPr>
        <w:t xml:space="preserve">V roku 2004 však TANAP zasiahla veterná kalamita, ktorá nielenže značne poškodila jeho lesné ekosystémy, ale nastolila diskusiu o budúcej podobe, obnove a rozvoji Tatranského národného parku. </w:t>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t xml:space="preserve">Drvivá väčšina problémov </w:t>
      </w:r>
      <w:proofErr w:type="spellStart"/>
      <w:r w:rsidR="00A90A0D">
        <w:rPr>
          <w:rFonts w:ascii="Times New Roman" w:hAnsi="Times New Roman" w:cs="Times New Roman"/>
          <w:sz w:val="24"/>
          <w:szCs w:val="24"/>
        </w:rPr>
        <w:t>TANAPu</w:t>
      </w:r>
      <w:proofErr w:type="spellEnd"/>
      <w:r w:rsidR="00A90A0D">
        <w:rPr>
          <w:rFonts w:ascii="Times New Roman" w:hAnsi="Times New Roman" w:cs="Times New Roman"/>
          <w:sz w:val="24"/>
          <w:szCs w:val="24"/>
        </w:rPr>
        <w:t xml:space="preserve"> pramení v stále neschválenej a neprijatej </w:t>
      </w:r>
      <w:proofErr w:type="spellStart"/>
      <w:r w:rsidR="00A90A0D">
        <w:rPr>
          <w:rFonts w:ascii="Times New Roman" w:hAnsi="Times New Roman" w:cs="Times New Roman"/>
          <w:sz w:val="24"/>
          <w:szCs w:val="24"/>
        </w:rPr>
        <w:t>zonácii</w:t>
      </w:r>
      <w:proofErr w:type="spellEnd"/>
      <w:r w:rsidR="00A90A0D">
        <w:rPr>
          <w:rFonts w:ascii="Times New Roman" w:hAnsi="Times New Roman" w:cs="Times New Roman"/>
          <w:sz w:val="24"/>
          <w:szCs w:val="24"/>
        </w:rPr>
        <w:t xml:space="preserve"> NP. Tento inštitút národného parku predstavujúci rozčlenenie chráneného územia na zóny na základe stavu biotopov a prírodných hodnôt, ktoré sú jeho súčasťou, je dôležitou súčasťou manažmentu </w:t>
      </w:r>
      <w:proofErr w:type="spellStart"/>
      <w:r w:rsidR="00A90A0D">
        <w:rPr>
          <w:rFonts w:ascii="Times New Roman" w:hAnsi="Times New Roman" w:cs="Times New Roman"/>
          <w:sz w:val="24"/>
          <w:szCs w:val="24"/>
        </w:rPr>
        <w:t>TANAPu</w:t>
      </w:r>
      <w:proofErr w:type="spellEnd"/>
      <w:r w:rsidR="00A90A0D">
        <w:rPr>
          <w:rFonts w:ascii="Times New Roman" w:hAnsi="Times New Roman" w:cs="Times New Roman"/>
          <w:sz w:val="24"/>
          <w:szCs w:val="24"/>
        </w:rPr>
        <w:t xml:space="preserve"> a plánovania ochrany prírody. Ani 8 rokov po veternej kalamite, napriek niekoľkým návrhom, sa nepodarilo </w:t>
      </w:r>
      <w:proofErr w:type="spellStart"/>
      <w:r w:rsidR="00A90A0D">
        <w:rPr>
          <w:rFonts w:ascii="Times New Roman" w:hAnsi="Times New Roman" w:cs="Times New Roman"/>
          <w:sz w:val="24"/>
          <w:szCs w:val="24"/>
        </w:rPr>
        <w:t>zonáciu</w:t>
      </w:r>
      <w:proofErr w:type="spellEnd"/>
      <w:r w:rsidR="00A90A0D">
        <w:rPr>
          <w:rFonts w:ascii="Times New Roman" w:hAnsi="Times New Roman" w:cs="Times New Roman"/>
          <w:sz w:val="24"/>
          <w:szCs w:val="24"/>
        </w:rPr>
        <w:t xml:space="preserve"> </w:t>
      </w:r>
      <w:proofErr w:type="spellStart"/>
      <w:r w:rsidR="00A90A0D">
        <w:rPr>
          <w:rFonts w:ascii="Times New Roman" w:hAnsi="Times New Roman" w:cs="Times New Roman"/>
          <w:sz w:val="24"/>
          <w:szCs w:val="24"/>
        </w:rPr>
        <w:t>TANAPu</w:t>
      </w:r>
      <w:proofErr w:type="spellEnd"/>
      <w:r w:rsidR="00A90A0D">
        <w:rPr>
          <w:rFonts w:ascii="Times New Roman" w:hAnsi="Times New Roman" w:cs="Times New Roman"/>
          <w:sz w:val="24"/>
          <w:szCs w:val="24"/>
        </w:rPr>
        <w:t xml:space="preserve"> prijať a schváliť. Návrh nového zákona o ochrane prírody a krajiny umožňuje riešenie tejto nelichotivej situácie. Systém </w:t>
      </w:r>
      <w:proofErr w:type="spellStart"/>
      <w:r w:rsidR="00A90A0D">
        <w:rPr>
          <w:rFonts w:ascii="Times New Roman" w:hAnsi="Times New Roman" w:cs="Times New Roman"/>
          <w:sz w:val="24"/>
          <w:szCs w:val="24"/>
        </w:rPr>
        <w:t>zonácie</w:t>
      </w:r>
      <w:proofErr w:type="spellEnd"/>
      <w:r w:rsidR="00A90A0D">
        <w:rPr>
          <w:rFonts w:ascii="Times New Roman" w:hAnsi="Times New Roman" w:cs="Times New Roman"/>
          <w:sz w:val="24"/>
          <w:szCs w:val="24"/>
        </w:rPr>
        <w:t xml:space="preserve"> </w:t>
      </w:r>
      <w:proofErr w:type="spellStart"/>
      <w:r w:rsidR="00A90A0D">
        <w:rPr>
          <w:rFonts w:ascii="Times New Roman" w:hAnsi="Times New Roman" w:cs="Times New Roman"/>
          <w:sz w:val="24"/>
          <w:szCs w:val="24"/>
        </w:rPr>
        <w:t>TANAPu</w:t>
      </w:r>
      <w:proofErr w:type="spellEnd"/>
      <w:r w:rsidR="00A90A0D">
        <w:rPr>
          <w:rFonts w:ascii="Times New Roman" w:hAnsi="Times New Roman" w:cs="Times New Roman"/>
          <w:sz w:val="24"/>
          <w:szCs w:val="24"/>
        </w:rPr>
        <w:t xml:space="preserve"> v podobe rozčlenenia CHÚ na dve zóny, na zónu A – územie s prísnou ochranou a zónu B – územie s aktívnou ochranou by mal byť urýchlene prijatý a schválený tak, aby dokázal jasne a po právnej stránke správne riešiť problémy, ktoré na území </w:t>
      </w:r>
      <w:proofErr w:type="spellStart"/>
      <w:r w:rsidR="00A90A0D">
        <w:rPr>
          <w:rFonts w:ascii="Times New Roman" w:hAnsi="Times New Roman" w:cs="Times New Roman"/>
          <w:sz w:val="24"/>
          <w:szCs w:val="24"/>
        </w:rPr>
        <w:t>TANAPu</w:t>
      </w:r>
      <w:proofErr w:type="spellEnd"/>
      <w:r w:rsidR="00A90A0D">
        <w:rPr>
          <w:rFonts w:ascii="Times New Roman" w:hAnsi="Times New Roman" w:cs="Times New Roman"/>
          <w:sz w:val="24"/>
          <w:szCs w:val="24"/>
        </w:rPr>
        <w:t xml:space="preserve"> pretrvávajú niekoľko rokov.</w:t>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r>
      <w:r w:rsidR="00A90A0D">
        <w:rPr>
          <w:rFonts w:ascii="Times New Roman" w:hAnsi="Times New Roman" w:cs="Times New Roman"/>
          <w:sz w:val="24"/>
          <w:szCs w:val="24"/>
        </w:rPr>
        <w:tab/>
        <w:t>Jedným z týchto problémov bol a je systém udeľovania</w:t>
      </w:r>
      <w:r w:rsidR="00A90A0D" w:rsidRPr="00FC556B">
        <w:rPr>
          <w:rFonts w:ascii="Times New Roman" w:hAnsi="Times New Roman" w:cs="Times New Roman"/>
          <w:sz w:val="24"/>
          <w:szCs w:val="24"/>
        </w:rPr>
        <w:t xml:space="preserve"> výnimiek na ťažbu </w:t>
      </w:r>
      <w:r w:rsidR="00A90A0D" w:rsidRPr="00FC556B">
        <w:rPr>
          <w:rFonts w:ascii="Times New Roman" w:hAnsi="Times New Roman" w:cs="Times New Roman"/>
          <w:sz w:val="24"/>
          <w:szCs w:val="24"/>
        </w:rPr>
        <w:lastRenderedPageBreak/>
        <w:t>kalamitného dreva</w:t>
      </w:r>
      <w:r w:rsidR="00A90A0D">
        <w:rPr>
          <w:rFonts w:ascii="Times New Roman" w:hAnsi="Times New Roman" w:cs="Times New Roman"/>
          <w:sz w:val="24"/>
          <w:szCs w:val="24"/>
        </w:rPr>
        <w:t xml:space="preserve">. </w:t>
      </w:r>
      <w:r w:rsidR="00073E75">
        <w:rPr>
          <w:rFonts w:ascii="Times New Roman" w:hAnsi="Times New Roman" w:cs="Times New Roman"/>
          <w:sz w:val="24"/>
          <w:szCs w:val="24"/>
        </w:rPr>
        <w:t>V prípade žeby v</w:t>
      </w:r>
      <w:r w:rsidR="00250A25">
        <w:rPr>
          <w:rFonts w:ascii="Times New Roman" w:hAnsi="Times New Roman" w:cs="Times New Roman"/>
          <w:sz w:val="24"/>
          <w:szCs w:val="24"/>
        </w:rPr>
        <w:t xml:space="preserve"> čase </w:t>
      </w:r>
      <w:r w:rsidR="00073E75">
        <w:rPr>
          <w:rFonts w:ascii="Times New Roman" w:hAnsi="Times New Roman" w:cs="Times New Roman"/>
          <w:sz w:val="24"/>
          <w:szCs w:val="24"/>
        </w:rPr>
        <w:t xml:space="preserve">veternej kalamity </w:t>
      </w:r>
      <w:r w:rsidR="00250A25">
        <w:rPr>
          <w:rFonts w:ascii="Times New Roman" w:hAnsi="Times New Roman" w:cs="Times New Roman"/>
          <w:sz w:val="24"/>
          <w:szCs w:val="24"/>
        </w:rPr>
        <w:t xml:space="preserve">bola </w:t>
      </w:r>
      <w:proofErr w:type="spellStart"/>
      <w:r w:rsidR="00A90A0D" w:rsidRPr="00FC556B">
        <w:rPr>
          <w:rFonts w:ascii="Times New Roman" w:hAnsi="Times New Roman" w:cs="Times New Roman"/>
          <w:sz w:val="24"/>
          <w:szCs w:val="24"/>
        </w:rPr>
        <w:t>zonácia</w:t>
      </w:r>
      <w:proofErr w:type="spellEnd"/>
      <w:r w:rsidR="00A90A0D" w:rsidRPr="00FC556B">
        <w:rPr>
          <w:rFonts w:ascii="Times New Roman" w:hAnsi="Times New Roman" w:cs="Times New Roman"/>
          <w:sz w:val="24"/>
          <w:szCs w:val="24"/>
        </w:rPr>
        <w:t xml:space="preserve"> </w:t>
      </w:r>
      <w:r w:rsidR="00250A25">
        <w:rPr>
          <w:rFonts w:ascii="Times New Roman" w:hAnsi="Times New Roman" w:cs="Times New Roman"/>
          <w:sz w:val="24"/>
          <w:szCs w:val="24"/>
        </w:rPr>
        <w:t>platne schválená,</w:t>
      </w:r>
      <w:r w:rsidR="00A90A0D" w:rsidRPr="00FC556B">
        <w:rPr>
          <w:rFonts w:ascii="Times New Roman" w:hAnsi="Times New Roman" w:cs="Times New Roman"/>
          <w:sz w:val="24"/>
          <w:szCs w:val="24"/>
        </w:rPr>
        <w:t xml:space="preserve"> pravidlá</w:t>
      </w:r>
      <w:r w:rsidR="00250A25">
        <w:rPr>
          <w:rFonts w:ascii="Times New Roman" w:hAnsi="Times New Roman" w:cs="Times New Roman"/>
          <w:sz w:val="24"/>
          <w:szCs w:val="24"/>
        </w:rPr>
        <w:t xml:space="preserve"> toho</w:t>
      </w:r>
      <w:r w:rsidR="00A90A0D" w:rsidRPr="00FC556B">
        <w:rPr>
          <w:rFonts w:ascii="Times New Roman" w:hAnsi="Times New Roman" w:cs="Times New Roman"/>
          <w:sz w:val="24"/>
          <w:szCs w:val="24"/>
        </w:rPr>
        <w:t>, kde je kalamitu možné spracovať</w:t>
      </w:r>
      <w:r w:rsidR="00250A25">
        <w:rPr>
          <w:rFonts w:ascii="Times New Roman" w:hAnsi="Times New Roman" w:cs="Times New Roman"/>
          <w:sz w:val="24"/>
          <w:szCs w:val="24"/>
        </w:rPr>
        <w:t xml:space="preserve"> a kde ju ponechať na </w:t>
      </w:r>
      <w:proofErr w:type="spellStart"/>
      <w:r w:rsidR="00250A25">
        <w:rPr>
          <w:rFonts w:ascii="Times New Roman" w:hAnsi="Times New Roman" w:cs="Times New Roman"/>
          <w:sz w:val="24"/>
          <w:szCs w:val="24"/>
        </w:rPr>
        <w:t>samovývoj</w:t>
      </w:r>
      <w:proofErr w:type="spellEnd"/>
      <w:r w:rsidR="00250A25">
        <w:rPr>
          <w:rFonts w:ascii="Times New Roman" w:hAnsi="Times New Roman" w:cs="Times New Roman"/>
          <w:sz w:val="24"/>
          <w:szCs w:val="24"/>
        </w:rPr>
        <w:t xml:space="preserve"> by boli jasne stanovené. </w:t>
      </w:r>
      <w:r w:rsidR="00250A2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073E75">
        <w:rPr>
          <w:rFonts w:ascii="Times New Roman" w:hAnsi="Times New Roman" w:cs="Times New Roman"/>
          <w:sz w:val="24"/>
          <w:szCs w:val="24"/>
        </w:rPr>
        <w:tab/>
      </w:r>
      <w:r w:rsidR="00250A25">
        <w:rPr>
          <w:rFonts w:ascii="Times New Roman" w:hAnsi="Times New Roman" w:cs="Times New Roman"/>
          <w:sz w:val="24"/>
          <w:szCs w:val="24"/>
        </w:rPr>
        <w:t>Veľmi</w:t>
      </w:r>
      <w:r w:rsidR="00073E75">
        <w:rPr>
          <w:rFonts w:ascii="Times New Roman" w:hAnsi="Times New Roman" w:cs="Times New Roman"/>
          <w:sz w:val="24"/>
          <w:szCs w:val="24"/>
        </w:rPr>
        <w:t xml:space="preserve"> vážnym právnym problémom </w:t>
      </w:r>
      <w:proofErr w:type="spellStart"/>
      <w:r w:rsidR="00073E75">
        <w:rPr>
          <w:rFonts w:ascii="Times New Roman" w:hAnsi="Times New Roman" w:cs="Times New Roman"/>
          <w:sz w:val="24"/>
          <w:szCs w:val="24"/>
        </w:rPr>
        <w:t>TANAPu</w:t>
      </w:r>
      <w:proofErr w:type="spellEnd"/>
      <w:r w:rsidR="00073E75">
        <w:rPr>
          <w:rFonts w:ascii="Times New Roman" w:hAnsi="Times New Roman" w:cs="Times New Roman"/>
          <w:sz w:val="24"/>
          <w:szCs w:val="24"/>
        </w:rPr>
        <w:t xml:space="preserve"> je </w:t>
      </w:r>
      <w:r w:rsidR="00250A25">
        <w:rPr>
          <w:rFonts w:ascii="Times New Roman" w:hAnsi="Times New Roman" w:cs="Times New Roman"/>
          <w:sz w:val="24"/>
          <w:szCs w:val="24"/>
        </w:rPr>
        <w:t>sys</w:t>
      </w:r>
      <w:r w:rsidR="00AA7FE3">
        <w:rPr>
          <w:rFonts w:ascii="Times New Roman" w:hAnsi="Times New Roman" w:cs="Times New Roman"/>
          <w:sz w:val="24"/>
          <w:szCs w:val="24"/>
        </w:rPr>
        <w:t>tém rozhodovania</w:t>
      </w:r>
      <w:r w:rsidR="00250A25">
        <w:rPr>
          <w:rFonts w:ascii="Times New Roman" w:hAnsi="Times New Roman" w:cs="Times New Roman"/>
          <w:sz w:val="24"/>
          <w:szCs w:val="24"/>
        </w:rPr>
        <w:t>, ke</w:t>
      </w:r>
      <w:r w:rsidR="00AA7FE3">
        <w:rPr>
          <w:rFonts w:ascii="Times New Roman" w:hAnsi="Times New Roman" w:cs="Times New Roman"/>
          <w:sz w:val="24"/>
          <w:szCs w:val="24"/>
        </w:rPr>
        <w:t xml:space="preserve">ď na území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xml:space="preserve"> pôsobia nezávisle na sebe, spadajúc pod odlišné ministerstvá dve organizácie – Správa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xml:space="preserve"> a Štátne lesy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xml:space="preserve">. Administratívne usporiadanie a rozdelenie jednotlivých kompetencií medzi rôzne štátne organizácie je v súčasnosti na území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xml:space="preserve"> veľmi zložité a súčasný systém rozhodovania na území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xml:space="preserve"> v kompetencii viacerých orgánov, ktoré prijímajú jednotlivé rozhodnutia na základe svojich kompetencií</w:t>
      </w:r>
      <w:r w:rsidR="00073E75">
        <w:rPr>
          <w:rFonts w:ascii="Times New Roman" w:hAnsi="Times New Roman" w:cs="Times New Roman"/>
          <w:sz w:val="24"/>
          <w:szCs w:val="24"/>
        </w:rPr>
        <w:t>,</w:t>
      </w:r>
      <w:r w:rsidR="00AA7FE3">
        <w:rPr>
          <w:rFonts w:ascii="Times New Roman" w:hAnsi="Times New Roman" w:cs="Times New Roman"/>
          <w:sz w:val="24"/>
          <w:szCs w:val="24"/>
        </w:rPr>
        <w:t xml:space="preserve"> neprehľadný. Je potrebné prijať také legislatívne zmeny, ktoré zabezpečia zriadenie jednotného strešného orgánu pre TANAP </w:t>
      </w:r>
      <w:r w:rsidR="00D67190">
        <w:rPr>
          <w:rFonts w:ascii="Times New Roman" w:hAnsi="Times New Roman" w:cs="Times New Roman"/>
          <w:sz w:val="24"/>
          <w:szCs w:val="24"/>
        </w:rPr>
        <w:t xml:space="preserve">s právnou subjektivitou a </w:t>
      </w:r>
      <w:r w:rsidR="00AA7FE3">
        <w:rPr>
          <w:rFonts w:ascii="Times New Roman" w:hAnsi="Times New Roman" w:cs="Times New Roman"/>
          <w:sz w:val="24"/>
          <w:szCs w:val="24"/>
        </w:rPr>
        <w:t xml:space="preserve">s výkonnou zodpovednosťou vo všetkých záležitostiach týkajúcich sa </w:t>
      </w:r>
      <w:proofErr w:type="spellStart"/>
      <w:r w:rsidR="00AA7FE3">
        <w:rPr>
          <w:rFonts w:ascii="Times New Roman" w:hAnsi="Times New Roman" w:cs="Times New Roman"/>
          <w:sz w:val="24"/>
          <w:szCs w:val="24"/>
        </w:rPr>
        <w:t>TANAPu</w:t>
      </w:r>
      <w:proofErr w:type="spellEnd"/>
      <w:r w:rsidR="00AA7FE3">
        <w:rPr>
          <w:rFonts w:ascii="Times New Roman" w:hAnsi="Times New Roman" w:cs="Times New Roman"/>
          <w:sz w:val="24"/>
          <w:szCs w:val="24"/>
        </w:rPr>
        <w:t>, ktorý zabezpečí efektívnejšie administratívne fungovanie systému v záujme ochrany a starostlivosti o národný park s možnosťou zapojenia sa rôznych záujmových skupín do tohto procesu.</w:t>
      </w:r>
      <w:r w:rsidR="00D67190">
        <w:rPr>
          <w:rFonts w:ascii="Times New Roman" w:hAnsi="Times New Roman" w:cs="Times New Roman"/>
          <w:sz w:val="24"/>
          <w:szCs w:val="24"/>
        </w:rPr>
        <w:tab/>
      </w:r>
      <w:r w:rsidR="00D67190">
        <w:rPr>
          <w:rFonts w:ascii="Times New Roman" w:hAnsi="Times New Roman" w:cs="Times New Roman"/>
          <w:sz w:val="24"/>
          <w:szCs w:val="24"/>
        </w:rPr>
        <w:tab/>
      </w:r>
      <w:r w:rsidR="007342A1">
        <w:rPr>
          <w:rFonts w:ascii="Times New Roman" w:hAnsi="Times New Roman" w:cs="Times New Roman"/>
          <w:sz w:val="24"/>
          <w:szCs w:val="24"/>
        </w:rPr>
        <w:tab/>
      </w:r>
      <w:r w:rsidR="007342A1">
        <w:rPr>
          <w:rFonts w:ascii="Times New Roman" w:hAnsi="Times New Roman" w:cs="Times New Roman"/>
          <w:sz w:val="24"/>
          <w:szCs w:val="24"/>
        </w:rPr>
        <w:tab/>
      </w:r>
      <w:r w:rsidR="007342A1">
        <w:rPr>
          <w:rFonts w:ascii="Times New Roman" w:hAnsi="Times New Roman" w:cs="Times New Roman"/>
          <w:sz w:val="24"/>
          <w:szCs w:val="24"/>
        </w:rPr>
        <w:tab/>
      </w:r>
      <w:r w:rsidR="007342A1">
        <w:rPr>
          <w:rFonts w:ascii="Times New Roman" w:hAnsi="Times New Roman" w:cs="Times New Roman"/>
          <w:sz w:val="24"/>
          <w:szCs w:val="24"/>
        </w:rPr>
        <w:tab/>
      </w:r>
      <w:r w:rsidR="007342A1">
        <w:rPr>
          <w:rFonts w:ascii="Times New Roman" w:hAnsi="Times New Roman" w:cs="Times New Roman"/>
          <w:sz w:val="24"/>
          <w:szCs w:val="24"/>
        </w:rPr>
        <w:tab/>
        <w:t xml:space="preserve">Nevyhnutným legislatívnym riešením je aj </w:t>
      </w:r>
      <w:r w:rsidR="00106A11">
        <w:rPr>
          <w:rFonts w:ascii="Times New Roman" w:hAnsi="Times New Roman" w:cs="Times New Roman"/>
          <w:sz w:val="24"/>
          <w:szCs w:val="24"/>
        </w:rPr>
        <w:t xml:space="preserve">schválenie programu starostlivosti o TANAP a jeho vydanie v podobe obecne záväzného predpisu tak, aby tento koncepčný nástroj, ktorý TANAP nemá schválený už 12 rokov, mohol stať skutočne aktívnym nástrojom usmerňovania všetkých </w:t>
      </w:r>
      <w:proofErr w:type="spellStart"/>
      <w:r w:rsidR="00106A11">
        <w:rPr>
          <w:rFonts w:ascii="Times New Roman" w:hAnsi="Times New Roman" w:cs="Times New Roman"/>
          <w:sz w:val="24"/>
          <w:szCs w:val="24"/>
        </w:rPr>
        <w:t>socio-ekonomických</w:t>
      </w:r>
      <w:proofErr w:type="spellEnd"/>
      <w:r w:rsidR="00106A11">
        <w:rPr>
          <w:rFonts w:ascii="Times New Roman" w:hAnsi="Times New Roman" w:cs="Times New Roman"/>
          <w:sz w:val="24"/>
          <w:szCs w:val="24"/>
        </w:rPr>
        <w:t xml:space="preserve"> aktivít realizovaných a prebiehajúcich na území </w:t>
      </w:r>
      <w:proofErr w:type="spellStart"/>
      <w:r w:rsidR="00106A11">
        <w:rPr>
          <w:rFonts w:ascii="Times New Roman" w:hAnsi="Times New Roman" w:cs="Times New Roman"/>
          <w:sz w:val="24"/>
          <w:szCs w:val="24"/>
        </w:rPr>
        <w:t>TANAPu</w:t>
      </w:r>
      <w:proofErr w:type="spellEnd"/>
      <w:r w:rsidR="00106A11">
        <w:rPr>
          <w:rFonts w:ascii="Times New Roman" w:hAnsi="Times New Roman" w:cs="Times New Roman"/>
          <w:sz w:val="24"/>
          <w:szCs w:val="24"/>
        </w:rPr>
        <w:t>.</w:t>
      </w:r>
      <w:r w:rsidR="00D67190">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Pr>
          <w:rFonts w:ascii="Times New Roman" w:hAnsi="Times New Roman" w:cs="Times New Roman"/>
          <w:sz w:val="24"/>
          <w:szCs w:val="24"/>
        </w:rPr>
        <w:tab/>
      </w:r>
      <w:r w:rsidR="002B7E02" w:rsidRPr="004A48B2">
        <w:rPr>
          <w:rFonts w:ascii="Times New Roman" w:hAnsi="Times New Roman" w:cs="Times New Roman"/>
          <w:sz w:val="24"/>
          <w:szCs w:val="24"/>
        </w:rPr>
        <w:t>To, čo je v súvislosti s </w:t>
      </w:r>
      <w:proofErr w:type="spellStart"/>
      <w:r w:rsidR="002B7E02" w:rsidRPr="004A48B2">
        <w:rPr>
          <w:rFonts w:ascii="Times New Roman" w:hAnsi="Times New Roman" w:cs="Times New Roman"/>
          <w:sz w:val="24"/>
          <w:szCs w:val="24"/>
        </w:rPr>
        <w:t>TANAPom</w:t>
      </w:r>
      <w:proofErr w:type="spellEnd"/>
      <w:r w:rsidR="002B7E02" w:rsidRPr="004A48B2">
        <w:rPr>
          <w:rFonts w:ascii="Times New Roman" w:hAnsi="Times New Roman" w:cs="Times New Roman"/>
          <w:sz w:val="24"/>
          <w:szCs w:val="24"/>
        </w:rPr>
        <w:t xml:space="preserve"> a otázkou jeho obnovy a rozvoja dôležité </w:t>
      </w:r>
      <w:r w:rsidR="002B7E02">
        <w:rPr>
          <w:rFonts w:ascii="Times New Roman" w:hAnsi="Times New Roman" w:cs="Times New Roman"/>
          <w:sz w:val="24"/>
          <w:szCs w:val="24"/>
        </w:rPr>
        <w:t xml:space="preserve">v otázke rozmáhajúcej sa stavebnej činnosti na jeho území </w:t>
      </w:r>
      <w:r w:rsidR="002B7E02" w:rsidRPr="004A48B2">
        <w:rPr>
          <w:rFonts w:ascii="Times New Roman" w:hAnsi="Times New Roman" w:cs="Times New Roman"/>
          <w:sz w:val="24"/>
          <w:szCs w:val="24"/>
        </w:rPr>
        <w:t xml:space="preserve">je </w:t>
      </w:r>
      <w:r w:rsidR="002B7E02">
        <w:rPr>
          <w:rFonts w:ascii="Times New Roman" w:hAnsi="Times New Roman" w:cs="Times New Roman"/>
          <w:sz w:val="24"/>
          <w:szCs w:val="24"/>
        </w:rPr>
        <w:t>odborné, vecne i metodicky správne a</w:t>
      </w:r>
      <w:r w:rsidR="002B7E02" w:rsidRPr="004A48B2">
        <w:rPr>
          <w:rFonts w:ascii="Times New Roman" w:hAnsi="Times New Roman" w:cs="Times New Roman"/>
          <w:sz w:val="24"/>
          <w:szCs w:val="24"/>
        </w:rPr>
        <w:t xml:space="preserve"> nezaujaté posudzovanie vplyvov navrhovaných zámerov na životné prostredie</w:t>
      </w:r>
      <w:r w:rsidR="002B7E02">
        <w:rPr>
          <w:rFonts w:ascii="Times New Roman" w:hAnsi="Times New Roman" w:cs="Times New Roman"/>
          <w:sz w:val="24"/>
          <w:szCs w:val="24"/>
        </w:rPr>
        <w:t>,</w:t>
      </w:r>
      <w:r w:rsidR="002B7E02">
        <w:rPr>
          <w:rFonts w:ascii="Times New Roman" w:hAnsi="Times New Roman"/>
          <w:sz w:val="24"/>
          <w:szCs w:val="24"/>
        </w:rPr>
        <w:t xml:space="preserve"> bezpodmienečné schválenie </w:t>
      </w:r>
      <w:proofErr w:type="spellStart"/>
      <w:r w:rsidR="002B7E02">
        <w:rPr>
          <w:rFonts w:ascii="Times New Roman" w:hAnsi="Times New Roman"/>
          <w:sz w:val="24"/>
          <w:szCs w:val="24"/>
        </w:rPr>
        <w:t>zonácie</w:t>
      </w:r>
      <w:proofErr w:type="spellEnd"/>
      <w:r w:rsidR="002B7E02">
        <w:rPr>
          <w:rFonts w:ascii="Times New Roman" w:hAnsi="Times New Roman"/>
          <w:sz w:val="24"/>
          <w:szCs w:val="24"/>
        </w:rPr>
        <w:t xml:space="preserve"> s dočasným využitím ustanovenia </w:t>
      </w:r>
      <w:r w:rsidR="002B7E02">
        <w:rPr>
          <w:rFonts w:ascii="Times New Roman" w:hAnsi="Times New Roman" w:cs="Times New Roman"/>
          <w:sz w:val="24"/>
          <w:szCs w:val="24"/>
        </w:rPr>
        <w:t>§</w:t>
      </w:r>
      <w:r w:rsidR="002B7E02">
        <w:rPr>
          <w:rFonts w:ascii="Times New Roman" w:hAnsi="Times New Roman"/>
          <w:sz w:val="24"/>
          <w:szCs w:val="24"/>
        </w:rPr>
        <w:t xml:space="preserve"> 8 ods. 1 ZOPK na zastavenie činností až do odstránenia nedostatkov a podmienenie realizácie</w:t>
      </w:r>
      <w:r w:rsidR="002B7E02" w:rsidRPr="00E83F72">
        <w:rPr>
          <w:rFonts w:ascii="Times New Roman" w:hAnsi="Times New Roman"/>
          <w:sz w:val="24"/>
          <w:szCs w:val="24"/>
        </w:rPr>
        <w:t xml:space="preserve"> činností, ktorými dôjde k poškodeniu alebo zničeniu chránených biotopov</w:t>
      </w:r>
      <w:r w:rsidR="007F1920">
        <w:rPr>
          <w:rFonts w:ascii="Times New Roman" w:hAnsi="Times New Roman"/>
          <w:sz w:val="24"/>
          <w:szCs w:val="24"/>
        </w:rPr>
        <w:t>,</w:t>
      </w:r>
      <w:r w:rsidR="002B7E02" w:rsidRPr="00E83F72">
        <w:rPr>
          <w:rFonts w:ascii="Times New Roman" w:hAnsi="Times New Roman"/>
          <w:sz w:val="24"/>
          <w:szCs w:val="24"/>
        </w:rPr>
        <w:t xml:space="preserve"> vykonaním primeraných revitalizačných opatrení</w:t>
      </w:r>
      <w:r w:rsidR="002B7E02">
        <w:rPr>
          <w:rFonts w:ascii="Times New Roman" w:hAnsi="Times New Roman"/>
          <w:sz w:val="24"/>
          <w:szCs w:val="24"/>
        </w:rPr>
        <w:t xml:space="preserve">. </w:t>
      </w:r>
      <w:r w:rsidR="002B7E02">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r>
      <w:r w:rsidR="006E7DA0">
        <w:rPr>
          <w:rFonts w:ascii="Times New Roman" w:hAnsi="Times New Roman"/>
          <w:sz w:val="24"/>
          <w:szCs w:val="24"/>
        </w:rPr>
        <w:tab/>
        <w:t xml:space="preserve">Rovnako tak je potrebné </w:t>
      </w:r>
      <w:r w:rsidR="006E7DA0">
        <w:rPr>
          <w:rFonts w:ascii="Times New Roman" w:hAnsi="Times New Roman" w:cs="Times New Roman"/>
          <w:sz w:val="24"/>
          <w:szCs w:val="24"/>
        </w:rPr>
        <w:t xml:space="preserve">prepracovať a aktualizovať návštevný poriadok v súlade s ostatnými relevantnými právnymi normami a špecifickým režimom právnej ochrany </w:t>
      </w:r>
      <w:proofErr w:type="spellStart"/>
      <w:r w:rsidR="006E7DA0">
        <w:rPr>
          <w:rFonts w:ascii="Times New Roman" w:hAnsi="Times New Roman" w:cs="Times New Roman"/>
          <w:sz w:val="24"/>
          <w:szCs w:val="24"/>
        </w:rPr>
        <w:t>TANAPu</w:t>
      </w:r>
      <w:proofErr w:type="spellEnd"/>
      <w:r w:rsidR="006E7DA0">
        <w:rPr>
          <w:rFonts w:ascii="Times New Roman" w:hAnsi="Times New Roman" w:cs="Times New Roman"/>
          <w:sz w:val="24"/>
          <w:szCs w:val="24"/>
        </w:rPr>
        <w:t xml:space="preserve">. Návštevný poriadok sa musí stať efektívnym nástrojom usmerňovania a stanovenia konkrétnych povinností návštevníkov </w:t>
      </w:r>
      <w:proofErr w:type="spellStart"/>
      <w:r w:rsidR="006E7DA0">
        <w:rPr>
          <w:rFonts w:ascii="Times New Roman" w:hAnsi="Times New Roman" w:cs="Times New Roman"/>
          <w:sz w:val="24"/>
          <w:szCs w:val="24"/>
        </w:rPr>
        <w:t>TANAPu</w:t>
      </w:r>
      <w:proofErr w:type="spellEnd"/>
      <w:r w:rsidR="006E7DA0">
        <w:rPr>
          <w:rFonts w:ascii="Times New Roman" w:hAnsi="Times New Roman" w:cs="Times New Roman"/>
          <w:sz w:val="24"/>
          <w:szCs w:val="24"/>
        </w:rPr>
        <w:t xml:space="preserve"> tak, aby turizmus v Tatrách ostal v súlade s únosnosťou NP, aby spĺňal požadované štandardy kvality a aby bol založený na princípe trvalo udržateľného rozvoja.</w:t>
      </w:r>
      <w:r w:rsidR="006E7DA0">
        <w:rPr>
          <w:rFonts w:ascii="Times New Roman" w:hAnsi="Times New Roman" w:cs="Times New Roman"/>
          <w:sz w:val="24"/>
          <w:szCs w:val="24"/>
        </w:rPr>
        <w:tab/>
      </w:r>
      <w:r w:rsidR="006E7DA0">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r>
      <w:r w:rsidR="007A0871">
        <w:rPr>
          <w:rFonts w:ascii="Times New Roman" w:hAnsi="Times New Roman" w:cs="Times New Roman"/>
          <w:sz w:val="24"/>
          <w:szCs w:val="24"/>
        </w:rPr>
        <w:tab/>
        <w:t xml:space="preserve">Vzhľadom k limitovanému rozsahu diplomovej práce a rozsiahlosti zvolenej témy </w:t>
      </w:r>
      <w:r w:rsidR="007A0871">
        <w:rPr>
          <w:rFonts w:ascii="Times New Roman" w:hAnsi="Times New Roman" w:cs="Times New Roman"/>
          <w:sz w:val="24"/>
          <w:szCs w:val="24"/>
        </w:rPr>
        <w:lastRenderedPageBreak/>
        <w:t xml:space="preserve">nemohli byť v práci všetky problémy týkajúce sa obnovy a rozvoja Tatranského národného parku rozobrané detailne. </w:t>
      </w:r>
      <w:r w:rsidR="00422136">
        <w:rPr>
          <w:rFonts w:ascii="Times New Roman" w:hAnsi="Times New Roman" w:cs="Times New Roman"/>
          <w:sz w:val="24"/>
          <w:szCs w:val="24"/>
        </w:rPr>
        <w:t>Tie o ktorých je v práci pojednávané možno považovať v súčasnej dobe pre TANAP za najakútnejšie a práve navrhované legislatívne zmeny</w:t>
      </w:r>
      <w:r w:rsidR="00415CBF">
        <w:rPr>
          <w:rFonts w:ascii="Times New Roman" w:hAnsi="Times New Roman" w:cs="Times New Roman"/>
          <w:sz w:val="24"/>
          <w:szCs w:val="24"/>
        </w:rPr>
        <w:t>,</w:t>
      </w:r>
      <w:r w:rsidR="00422136">
        <w:rPr>
          <w:rFonts w:ascii="Times New Roman" w:hAnsi="Times New Roman" w:cs="Times New Roman"/>
          <w:sz w:val="24"/>
          <w:szCs w:val="24"/>
        </w:rPr>
        <w:t xml:space="preserve"> v práci rozoberaných problémov</w:t>
      </w:r>
      <w:r w:rsidR="00415CBF">
        <w:rPr>
          <w:rFonts w:ascii="Times New Roman" w:hAnsi="Times New Roman" w:cs="Times New Roman"/>
          <w:sz w:val="24"/>
          <w:szCs w:val="24"/>
        </w:rPr>
        <w:t>,</w:t>
      </w:r>
      <w:r w:rsidR="00422136">
        <w:rPr>
          <w:rFonts w:ascii="Times New Roman" w:hAnsi="Times New Roman" w:cs="Times New Roman"/>
          <w:sz w:val="24"/>
          <w:szCs w:val="24"/>
        </w:rPr>
        <w:t xml:space="preserve"> by bolo potrebné prijať v dohľadnej dobe tak, aby došlo k skutočnému naplneniu požiadaviek definície národného parku v súlade s kritériami IUCN a k tomu aby ochrana prírody na území </w:t>
      </w:r>
      <w:proofErr w:type="spellStart"/>
      <w:r w:rsidR="00422136">
        <w:rPr>
          <w:rFonts w:ascii="Times New Roman" w:hAnsi="Times New Roman" w:cs="Times New Roman"/>
          <w:sz w:val="24"/>
          <w:szCs w:val="24"/>
        </w:rPr>
        <w:t>TANAPu</w:t>
      </w:r>
      <w:proofErr w:type="spellEnd"/>
      <w:r w:rsidR="00422136">
        <w:rPr>
          <w:rFonts w:ascii="Times New Roman" w:hAnsi="Times New Roman" w:cs="Times New Roman"/>
          <w:sz w:val="24"/>
          <w:szCs w:val="24"/>
        </w:rPr>
        <w:t xml:space="preserve"> bola nadra</w:t>
      </w:r>
      <w:r w:rsidR="00415CBF">
        <w:rPr>
          <w:rFonts w:ascii="Times New Roman" w:hAnsi="Times New Roman" w:cs="Times New Roman"/>
          <w:sz w:val="24"/>
          <w:szCs w:val="24"/>
        </w:rPr>
        <w:t xml:space="preserve">dená nad ostatné činnosti na základe ustanovení </w:t>
      </w:r>
      <w:r w:rsidR="00422136">
        <w:rPr>
          <w:rFonts w:ascii="Times New Roman" w:hAnsi="Times New Roman" w:cs="Times New Roman"/>
          <w:sz w:val="24"/>
          <w:szCs w:val="24"/>
        </w:rPr>
        <w:t>zákon</w:t>
      </w:r>
      <w:r w:rsidR="00415CBF">
        <w:rPr>
          <w:rFonts w:ascii="Times New Roman" w:hAnsi="Times New Roman" w:cs="Times New Roman"/>
          <w:sz w:val="24"/>
          <w:szCs w:val="24"/>
        </w:rPr>
        <w:t>a</w:t>
      </w:r>
      <w:r w:rsidR="00422136">
        <w:rPr>
          <w:rFonts w:ascii="Times New Roman" w:hAnsi="Times New Roman" w:cs="Times New Roman"/>
          <w:sz w:val="24"/>
          <w:szCs w:val="24"/>
        </w:rPr>
        <w:t xml:space="preserve"> o ochrane prírody a krajiny.</w:t>
      </w:r>
      <w:r w:rsidR="00422136">
        <w:rPr>
          <w:rFonts w:ascii="Times New Roman" w:hAnsi="Times New Roman" w:cs="Times New Roman"/>
          <w:sz w:val="24"/>
          <w:szCs w:val="24"/>
        </w:rPr>
        <w:tab/>
      </w:r>
      <w:r w:rsidR="00DC4273">
        <w:rPr>
          <w:rFonts w:ascii="Times New Roman" w:hAnsi="Times New Roman" w:cs="Times New Roman"/>
          <w:sz w:val="24"/>
          <w:szCs w:val="24"/>
        </w:rPr>
        <w:tab/>
      </w:r>
      <w:r w:rsidR="00DC4273">
        <w:rPr>
          <w:rFonts w:ascii="Times New Roman" w:hAnsi="Times New Roman" w:cs="Times New Roman"/>
          <w:sz w:val="24"/>
          <w:szCs w:val="24"/>
        </w:rPr>
        <w:tab/>
      </w:r>
      <w:r w:rsidR="00DC4273">
        <w:rPr>
          <w:rFonts w:ascii="Times New Roman" w:hAnsi="Times New Roman" w:cs="Times New Roman"/>
          <w:sz w:val="24"/>
          <w:szCs w:val="24"/>
        </w:rPr>
        <w:tab/>
      </w:r>
      <w:r w:rsidR="00415CBF">
        <w:rPr>
          <w:rFonts w:ascii="Times New Roman" w:hAnsi="Times New Roman" w:cs="Times New Roman"/>
          <w:sz w:val="24"/>
          <w:szCs w:val="24"/>
        </w:rPr>
        <w:tab/>
      </w:r>
      <w:r w:rsidR="00DC4273">
        <w:rPr>
          <w:rFonts w:ascii="Times New Roman" w:hAnsi="Times New Roman" w:cs="Times New Roman"/>
          <w:sz w:val="24"/>
          <w:szCs w:val="24"/>
        </w:rPr>
        <w:t xml:space="preserve">Záverom by som chcel len dodať myšlienku podstaty ochrany prírody ako takej a dôležitosti jej uplatňovania v práve životného prostredia, s ktorou sa plne stotožňujem. ,,Ochrana </w:t>
      </w:r>
      <w:proofErr w:type="spellStart"/>
      <w:r w:rsidR="00DC4273">
        <w:rPr>
          <w:rFonts w:ascii="Times New Roman" w:hAnsi="Times New Roman" w:cs="Times New Roman"/>
          <w:sz w:val="24"/>
          <w:szCs w:val="24"/>
        </w:rPr>
        <w:t>přírodních</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zdrojů</w:t>
      </w:r>
      <w:proofErr w:type="spellEnd"/>
      <w:r w:rsidR="00DC4273">
        <w:rPr>
          <w:rFonts w:ascii="Times New Roman" w:hAnsi="Times New Roman" w:cs="Times New Roman"/>
          <w:sz w:val="24"/>
          <w:szCs w:val="24"/>
        </w:rPr>
        <w:t xml:space="preserve"> je </w:t>
      </w:r>
      <w:proofErr w:type="spellStart"/>
      <w:r w:rsidR="00DC4273">
        <w:rPr>
          <w:rFonts w:ascii="Times New Roman" w:hAnsi="Times New Roman" w:cs="Times New Roman"/>
          <w:sz w:val="24"/>
          <w:szCs w:val="24"/>
        </w:rPr>
        <w:t>veřejným</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zájmem</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Přírodní</w:t>
      </w:r>
      <w:proofErr w:type="spellEnd"/>
      <w:r w:rsidR="00DC4273">
        <w:rPr>
          <w:rFonts w:ascii="Times New Roman" w:hAnsi="Times New Roman" w:cs="Times New Roman"/>
          <w:sz w:val="24"/>
          <w:szCs w:val="24"/>
        </w:rPr>
        <w:t xml:space="preserve"> zdroje </w:t>
      </w:r>
      <w:proofErr w:type="spellStart"/>
      <w:r w:rsidR="00DC4273">
        <w:rPr>
          <w:rFonts w:ascii="Times New Roman" w:hAnsi="Times New Roman" w:cs="Times New Roman"/>
          <w:sz w:val="24"/>
          <w:szCs w:val="24"/>
        </w:rPr>
        <w:t>jsou</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součástí</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národního</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bohatství</w:t>
      </w:r>
      <w:proofErr w:type="spellEnd"/>
      <w:r w:rsidR="00DC4273">
        <w:rPr>
          <w:rFonts w:ascii="Times New Roman" w:hAnsi="Times New Roman" w:cs="Times New Roman"/>
          <w:sz w:val="24"/>
          <w:szCs w:val="24"/>
        </w:rPr>
        <w:t xml:space="preserve"> a na </w:t>
      </w:r>
      <w:proofErr w:type="spellStart"/>
      <w:r w:rsidR="00DC4273">
        <w:rPr>
          <w:rFonts w:ascii="Times New Roman" w:hAnsi="Times New Roman" w:cs="Times New Roman"/>
          <w:sz w:val="24"/>
          <w:szCs w:val="24"/>
        </w:rPr>
        <w:t>jejich</w:t>
      </w:r>
      <w:proofErr w:type="spellEnd"/>
      <w:r w:rsidR="00DC4273">
        <w:rPr>
          <w:rFonts w:ascii="Times New Roman" w:hAnsi="Times New Roman" w:cs="Times New Roman"/>
          <w:sz w:val="24"/>
          <w:szCs w:val="24"/>
        </w:rPr>
        <w:t xml:space="preserve"> stavu </w:t>
      </w:r>
      <w:proofErr w:type="spellStart"/>
      <w:r w:rsidR="00DC4273">
        <w:rPr>
          <w:rFonts w:ascii="Times New Roman" w:hAnsi="Times New Roman" w:cs="Times New Roman"/>
          <w:sz w:val="24"/>
          <w:szCs w:val="24"/>
        </w:rPr>
        <w:t>přímo</w:t>
      </w:r>
      <w:proofErr w:type="spellEnd"/>
      <w:r w:rsidR="00DC4273">
        <w:rPr>
          <w:rFonts w:ascii="Times New Roman" w:hAnsi="Times New Roman" w:cs="Times New Roman"/>
          <w:sz w:val="24"/>
          <w:szCs w:val="24"/>
        </w:rPr>
        <w:t xml:space="preserve"> či </w:t>
      </w:r>
      <w:proofErr w:type="spellStart"/>
      <w:r w:rsidR="00DC4273">
        <w:rPr>
          <w:rFonts w:ascii="Times New Roman" w:hAnsi="Times New Roman" w:cs="Times New Roman"/>
          <w:sz w:val="24"/>
          <w:szCs w:val="24"/>
        </w:rPr>
        <w:t>nepřímo</w:t>
      </w:r>
      <w:proofErr w:type="spellEnd"/>
      <w:r w:rsidR="00DC4273">
        <w:rPr>
          <w:rFonts w:ascii="Times New Roman" w:hAnsi="Times New Roman" w:cs="Times New Roman"/>
          <w:sz w:val="24"/>
          <w:szCs w:val="24"/>
        </w:rPr>
        <w:t xml:space="preserve"> závisí ekonomická úroveň národa. Je </w:t>
      </w:r>
      <w:proofErr w:type="spellStart"/>
      <w:r w:rsidR="00DC4273">
        <w:rPr>
          <w:rFonts w:ascii="Times New Roman" w:hAnsi="Times New Roman" w:cs="Times New Roman"/>
          <w:sz w:val="24"/>
          <w:szCs w:val="24"/>
        </w:rPr>
        <w:t>třeba</w:t>
      </w:r>
      <w:proofErr w:type="spellEnd"/>
      <w:r w:rsidR="00DC4273">
        <w:rPr>
          <w:rFonts w:ascii="Times New Roman" w:hAnsi="Times New Roman" w:cs="Times New Roman"/>
          <w:sz w:val="24"/>
          <w:szCs w:val="24"/>
        </w:rPr>
        <w:t xml:space="preserve"> si však </w:t>
      </w:r>
      <w:proofErr w:type="spellStart"/>
      <w:r w:rsidR="00DC4273">
        <w:rPr>
          <w:rFonts w:ascii="Times New Roman" w:hAnsi="Times New Roman" w:cs="Times New Roman"/>
          <w:sz w:val="24"/>
          <w:szCs w:val="24"/>
        </w:rPr>
        <w:t>uvědomit</w:t>
      </w:r>
      <w:proofErr w:type="spellEnd"/>
      <w:r w:rsidR="00DC4273">
        <w:rPr>
          <w:rFonts w:ascii="Times New Roman" w:hAnsi="Times New Roman" w:cs="Times New Roman"/>
          <w:sz w:val="24"/>
          <w:szCs w:val="24"/>
        </w:rPr>
        <w:t xml:space="preserve">, že </w:t>
      </w:r>
      <w:proofErr w:type="spellStart"/>
      <w:r w:rsidR="00DC4273">
        <w:rPr>
          <w:rFonts w:ascii="Times New Roman" w:hAnsi="Times New Roman" w:cs="Times New Roman"/>
          <w:sz w:val="24"/>
          <w:szCs w:val="24"/>
        </w:rPr>
        <w:t>příroda</w:t>
      </w:r>
      <w:proofErr w:type="spellEnd"/>
      <w:r w:rsidR="00DC4273">
        <w:rPr>
          <w:rFonts w:ascii="Times New Roman" w:hAnsi="Times New Roman" w:cs="Times New Roman"/>
          <w:sz w:val="24"/>
          <w:szCs w:val="24"/>
        </w:rPr>
        <w:t xml:space="preserve"> má i </w:t>
      </w:r>
      <w:proofErr w:type="spellStart"/>
      <w:r w:rsidR="00DC4273">
        <w:rPr>
          <w:rFonts w:ascii="Times New Roman" w:hAnsi="Times New Roman" w:cs="Times New Roman"/>
          <w:sz w:val="24"/>
          <w:szCs w:val="24"/>
        </w:rPr>
        <w:t>své</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vnitřní</w:t>
      </w:r>
      <w:proofErr w:type="spellEnd"/>
      <w:r w:rsidR="00DC4273">
        <w:rPr>
          <w:rFonts w:ascii="Times New Roman" w:hAnsi="Times New Roman" w:cs="Times New Roman"/>
          <w:sz w:val="24"/>
          <w:szCs w:val="24"/>
        </w:rPr>
        <w:t xml:space="preserve"> hodnoty, nezávislé na </w:t>
      </w:r>
      <w:proofErr w:type="spellStart"/>
      <w:r w:rsidR="00DC4273">
        <w:rPr>
          <w:rFonts w:ascii="Times New Roman" w:hAnsi="Times New Roman" w:cs="Times New Roman"/>
          <w:sz w:val="24"/>
          <w:szCs w:val="24"/>
        </w:rPr>
        <w:t>ekonomickém</w:t>
      </w:r>
      <w:proofErr w:type="spellEnd"/>
      <w:r w:rsidR="00DC4273">
        <w:rPr>
          <w:rFonts w:ascii="Times New Roman" w:hAnsi="Times New Roman" w:cs="Times New Roman"/>
          <w:sz w:val="24"/>
          <w:szCs w:val="24"/>
        </w:rPr>
        <w:t xml:space="preserve"> potenciálu, </w:t>
      </w:r>
      <w:proofErr w:type="spellStart"/>
      <w:r w:rsidR="00DC4273">
        <w:rPr>
          <w:rFonts w:ascii="Times New Roman" w:hAnsi="Times New Roman" w:cs="Times New Roman"/>
          <w:sz w:val="24"/>
          <w:szCs w:val="24"/>
        </w:rPr>
        <w:t>např</w:t>
      </w:r>
      <w:proofErr w:type="spellEnd"/>
      <w:r w:rsidR="00DC4273">
        <w:rPr>
          <w:rFonts w:ascii="Times New Roman" w:hAnsi="Times New Roman" w:cs="Times New Roman"/>
          <w:sz w:val="24"/>
          <w:szCs w:val="24"/>
        </w:rPr>
        <w:t xml:space="preserve">. </w:t>
      </w:r>
      <w:proofErr w:type="spellStart"/>
      <w:r w:rsidR="00DC4273">
        <w:rPr>
          <w:rFonts w:ascii="Times New Roman" w:hAnsi="Times New Roman" w:cs="Times New Roman"/>
          <w:sz w:val="24"/>
          <w:szCs w:val="24"/>
        </w:rPr>
        <w:t>vědecké</w:t>
      </w:r>
      <w:proofErr w:type="spellEnd"/>
      <w:r w:rsidR="00DC4273">
        <w:rPr>
          <w:rFonts w:ascii="Times New Roman" w:hAnsi="Times New Roman" w:cs="Times New Roman"/>
          <w:sz w:val="24"/>
          <w:szCs w:val="24"/>
        </w:rPr>
        <w:t xml:space="preserve"> a estetické.“</w:t>
      </w:r>
      <w:r w:rsidR="00DC4273">
        <w:rPr>
          <w:rStyle w:val="Odkaznapoznmkupodiarou"/>
          <w:rFonts w:ascii="Times New Roman" w:hAnsi="Times New Roman" w:cs="Times New Roman"/>
          <w:sz w:val="24"/>
          <w:szCs w:val="24"/>
        </w:rPr>
        <w:footnoteReference w:id="119"/>
      </w:r>
    </w:p>
    <w:p w:rsidR="004813CC" w:rsidRDefault="004813CC"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28729B" w:rsidRDefault="0028729B" w:rsidP="004813CC">
      <w:pPr>
        <w:spacing w:line="360" w:lineRule="auto"/>
        <w:jc w:val="both"/>
        <w:rPr>
          <w:rFonts w:ascii="Times New Roman" w:hAnsi="Times New Roman" w:cs="Times New Roman"/>
          <w:sz w:val="24"/>
          <w:szCs w:val="24"/>
        </w:rPr>
      </w:pPr>
    </w:p>
    <w:p w:rsidR="004D3FA4" w:rsidRDefault="004D3FA4" w:rsidP="00F909D9">
      <w:pPr>
        <w:spacing w:line="360" w:lineRule="auto"/>
        <w:rPr>
          <w:rFonts w:ascii="Times New Roman" w:hAnsi="Times New Roman" w:cs="Times New Roman"/>
          <w:sz w:val="24"/>
          <w:szCs w:val="24"/>
        </w:rPr>
      </w:pPr>
    </w:p>
    <w:p w:rsidR="006E76C6" w:rsidRPr="00F909D9" w:rsidRDefault="006E76C6" w:rsidP="00F909D9">
      <w:pPr>
        <w:spacing w:line="360" w:lineRule="auto"/>
        <w:rPr>
          <w:rFonts w:ascii="Times New Roman" w:hAnsi="Times New Roman" w:cs="Times New Roman"/>
          <w:b/>
          <w:sz w:val="32"/>
          <w:szCs w:val="32"/>
        </w:rPr>
      </w:pPr>
      <w:r w:rsidRPr="00F909D9">
        <w:rPr>
          <w:rFonts w:ascii="Times New Roman" w:hAnsi="Times New Roman" w:cs="Times New Roman"/>
          <w:b/>
          <w:sz w:val="32"/>
          <w:szCs w:val="32"/>
        </w:rPr>
        <w:lastRenderedPageBreak/>
        <w:t>Bibliografia</w:t>
      </w:r>
    </w:p>
    <w:p w:rsidR="006E76C6" w:rsidRPr="008E35A8"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DAMOHORSKÝ, Milan. </w:t>
      </w:r>
      <w:proofErr w:type="spellStart"/>
      <w:r w:rsidRPr="006E76C6">
        <w:rPr>
          <w:rFonts w:ascii="Times New Roman" w:hAnsi="Times New Roman" w:cs="Times New Roman"/>
          <w:i/>
          <w:sz w:val="24"/>
          <w:szCs w:val="24"/>
        </w:rPr>
        <w:t>Právní</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odpovědnost</w:t>
      </w:r>
      <w:proofErr w:type="spellEnd"/>
      <w:r w:rsidRPr="006E76C6">
        <w:rPr>
          <w:rFonts w:ascii="Times New Roman" w:hAnsi="Times New Roman" w:cs="Times New Roman"/>
          <w:i/>
          <w:sz w:val="24"/>
          <w:szCs w:val="24"/>
        </w:rPr>
        <w:t xml:space="preserve"> za </w:t>
      </w:r>
      <w:proofErr w:type="spellStart"/>
      <w:r w:rsidRPr="006E76C6">
        <w:rPr>
          <w:rFonts w:ascii="Times New Roman" w:hAnsi="Times New Roman" w:cs="Times New Roman"/>
          <w:i/>
          <w:sz w:val="24"/>
          <w:szCs w:val="24"/>
        </w:rPr>
        <w:t>ztráty</w:t>
      </w:r>
      <w:proofErr w:type="spellEnd"/>
      <w:r w:rsidRPr="006E76C6">
        <w:rPr>
          <w:rFonts w:ascii="Times New Roman" w:hAnsi="Times New Roman" w:cs="Times New Roman"/>
          <w:i/>
          <w:sz w:val="24"/>
          <w:szCs w:val="24"/>
        </w:rPr>
        <w:t xml:space="preserve"> na </w:t>
      </w:r>
      <w:proofErr w:type="spellStart"/>
      <w:r w:rsidRPr="006E76C6">
        <w:rPr>
          <w:rFonts w:ascii="Times New Roman" w:hAnsi="Times New Roman" w:cs="Times New Roman"/>
          <w:i/>
          <w:sz w:val="24"/>
          <w:szCs w:val="24"/>
        </w:rPr>
        <w:t>životním</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prostředí</w:t>
      </w:r>
      <w:proofErr w:type="spellEnd"/>
      <w:r w:rsidRPr="006E76C6">
        <w:rPr>
          <w:rFonts w:ascii="Times New Roman" w:hAnsi="Times New Roman" w:cs="Times New Roman"/>
          <w:i/>
          <w:sz w:val="24"/>
          <w:szCs w:val="24"/>
        </w:rPr>
        <w:t xml:space="preserve">. </w:t>
      </w:r>
      <w:r w:rsidRPr="006E76C6">
        <w:rPr>
          <w:rFonts w:ascii="Times New Roman" w:hAnsi="Times New Roman" w:cs="Times New Roman"/>
          <w:sz w:val="24"/>
          <w:szCs w:val="24"/>
        </w:rPr>
        <w:t xml:space="preserve">Praha: </w:t>
      </w:r>
      <w:proofErr w:type="spellStart"/>
      <w:r w:rsidRPr="008E35A8">
        <w:rPr>
          <w:rFonts w:ascii="Times New Roman" w:hAnsi="Times New Roman" w:cs="Times New Roman"/>
          <w:sz w:val="24"/>
          <w:szCs w:val="24"/>
        </w:rPr>
        <w:t>Nakladatelství</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Karolinum</w:t>
      </w:r>
      <w:proofErr w:type="spellEnd"/>
      <w:r w:rsidRPr="008E35A8">
        <w:rPr>
          <w:rFonts w:ascii="Times New Roman" w:hAnsi="Times New Roman" w:cs="Times New Roman"/>
          <w:sz w:val="24"/>
          <w:szCs w:val="24"/>
        </w:rPr>
        <w:t>, 1999. 212 s.</w:t>
      </w:r>
    </w:p>
    <w:p w:rsidR="006E76C6" w:rsidRPr="008E35A8" w:rsidRDefault="006E76C6" w:rsidP="006E76C6">
      <w:pPr>
        <w:numPr>
          <w:ilvl w:val="0"/>
          <w:numId w:val="10"/>
        </w:numPr>
        <w:spacing w:after="0" w:line="360" w:lineRule="auto"/>
        <w:jc w:val="both"/>
        <w:rPr>
          <w:rFonts w:ascii="Times New Roman" w:hAnsi="Times New Roman" w:cs="Times New Roman"/>
          <w:sz w:val="24"/>
          <w:szCs w:val="24"/>
        </w:rPr>
      </w:pPr>
      <w:r w:rsidRPr="008E35A8">
        <w:rPr>
          <w:rFonts w:ascii="Times New Roman" w:hAnsi="Times New Roman" w:cs="Times New Roman"/>
          <w:sz w:val="24"/>
          <w:szCs w:val="24"/>
        </w:rPr>
        <w:t xml:space="preserve">DAMOHORSKÝ, Milan. </w:t>
      </w:r>
      <w:r w:rsidRPr="008E35A8">
        <w:rPr>
          <w:rFonts w:ascii="Times New Roman" w:hAnsi="Times New Roman" w:cs="Times New Roman"/>
          <w:i/>
          <w:sz w:val="24"/>
          <w:szCs w:val="24"/>
        </w:rPr>
        <w:t xml:space="preserve">Právo </w:t>
      </w:r>
      <w:proofErr w:type="spellStart"/>
      <w:r w:rsidRPr="008E35A8">
        <w:rPr>
          <w:rFonts w:ascii="Times New Roman" w:hAnsi="Times New Roman" w:cs="Times New Roman"/>
          <w:i/>
          <w:sz w:val="24"/>
          <w:szCs w:val="24"/>
        </w:rPr>
        <w:t>životního</w:t>
      </w:r>
      <w:proofErr w:type="spellEnd"/>
      <w:r w:rsidRPr="008E35A8">
        <w:rPr>
          <w:rFonts w:ascii="Times New Roman" w:hAnsi="Times New Roman" w:cs="Times New Roman"/>
          <w:i/>
          <w:sz w:val="24"/>
          <w:szCs w:val="24"/>
        </w:rPr>
        <w:t xml:space="preserve"> </w:t>
      </w:r>
      <w:proofErr w:type="spellStart"/>
      <w:r w:rsidRPr="008E35A8">
        <w:rPr>
          <w:rFonts w:ascii="Times New Roman" w:hAnsi="Times New Roman" w:cs="Times New Roman"/>
          <w:i/>
          <w:sz w:val="24"/>
          <w:szCs w:val="24"/>
        </w:rPr>
        <w:t>prostředí</w:t>
      </w:r>
      <w:proofErr w:type="spellEnd"/>
      <w:r w:rsidRPr="008E35A8">
        <w:rPr>
          <w:rFonts w:ascii="Times New Roman" w:hAnsi="Times New Roman" w:cs="Times New Roman"/>
          <w:sz w:val="24"/>
          <w:szCs w:val="24"/>
        </w:rPr>
        <w:t xml:space="preserve">. 3. </w:t>
      </w:r>
      <w:proofErr w:type="spellStart"/>
      <w:r w:rsidRPr="008E35A8">
        <w:rPr>
          <w:rFonts w:ascii="Times New Roman" w:hAnsi="Times New Roman" w:cs="Times New Roman"/>
          <w:sz w:val="24"/>
          <w:szCs w:val="24"/>
        </w:rPr>
        <w:t>vydání</w:t>
      </w:r>
      <w:proofErr w:type="spellEnd"/>
      <w:r w:rsidRPr="008E35A8">
        <w:rPr>
          <w:rFonts w:ascii="Times New Roman" w:hAnsi="Times New Roman" w:cs="Times New Roman"/>
          <w:sz w:val="24"/>
          <w:szCs w:val="24"/>
        </w:rPr>
        <w:t xml:space="preserve">. Praha: C.H. </w:t>
      </w:r>
      <w:proofErr w:type="spellStart"/>
      <w:r w:rsidRPr="008E35A8">
        <w:rPr>
          <w:rFonts w:ascii="Times New Roman" w:hAnsi="Times New Roman" w:cs="Times New Roman"/>
          <w:sz w:val="24"/>
          <w:szCs w:val="24"/>
        </w:rPr>
        <w:t>Beck</w:t>
      </w:r>
      <w:proofErr w:type="spellEnd"/>
      <w:r w:rsidRPr="008E35A8">
        <w:rPr>
          <w:rFonts w:ascii="Times New Roman" w:hAnsi="Times New Roman" w:cs="Times New Roman"/>
          <w:sz w:val="24"/>
          <w:szCs w:val="24"/>
        </w:rPr>
        <w:t>, 2010. 629 s.</w:t>
      </w:r>
    </w:p>
    <w:p w:rsidR="008E35A8" w:rsidRPr="008E35A8" w:rsidRDefault="008E35A8" w:rsidP="006E76C6">
      <w:pPr>
        <w:numPr>
          <w:ilvl w:val="0"/>
          <w:numId w:val="10"/>
        </w:numPr>
        <w:spacing w:after="0" w:line="360" w:lineRule="auto"/>
        <w:jc w:val="both"/>
        <w:rPr>
          <w:rFonts w:ascii="Times New Roman" w:hAnsi="Times New Roman" w:cs="Times New Roman"/>
          <w:sz w:val="24"/>
          <w:szCs w:val="24"/>
        </w:rPr>
      </w:pPr>
      <w:r w:rsidRPr="008E35A8">
        <w:rPr>
          <w:rFonts w:ascii="Times New Roman" w:hAnsi="Times New Roman" w:cs="Times New Roman"/>
          <w:sz w:val="24"/>
          <w:szCs w:val="24"/>
        </w:rPr>
        <w:t xml:space="preserve">DAMOHORSKÝ, Milan. </w:t>
      </w:r>
      <w:proofErr w:type="spellStart"/>
      <w:r w:rsidRPr="008E35A8">
        <w:rPr>
          <w:rFonts w:ascii="Times New Roman" w:hAnsi="Times New Roman" w:cs="Times New Roman"/>
          <w:sz w:val="24"/>
          <w:szCs w:val="24"/>
        </w:rPr>
        <w:t>Několik</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poznámek</w:t>
      </w:r>
      <w:proofErr w:type="spellEnd"/>
      <w:r w:rsidRPr="008E35A8">
        <w:rPr>
          <w:rFonts w:ascii="Times New Roman" w:hAnsi="Times New Roman" w:cs="Times New Roman"/>
          <w:sz w:val="24"/>
          <w:szCs w:val="24"/>
        </w:rPr>
        <w:t xml:space="preserve"> k </w:t>
      </w:r>
      <w:proofErr w:type="spellStart"/>
      <w:r w:rsidRPr="008E35A8">
        <w:rPr>
          <w:rFonts w:ascii="Times New Roman" w:hAnsi="Times New Roman" w:cs="Times New Roman"/>
          <w:sz w:val="24"/>
          <w:szCs w:val="24"/>
        </w:rPr>
        <w:t>právní</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problemtice</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plánů</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péče</w:t>
      </w:r>
      <w:proofErr w:type="spellEnd"/>
      <w:r w:rsidRPr="008E35A8">
        <w:rPr>
          <w:rFonts w:ascii="Times New Roman" w:hAnsi="Times New Roman" w:cs="Times New Roman"/>
          <w:sz w:val="24"/>
          <w:szCs w:val="24"/>
        </w:rPr>
        <w:t xml:space="preserve"> o </w:t>
      </w:r>
      <w:proofErr w:type="spellStart"/>
      <w:r w:rsidRPr="008E35A8">
        <w:rPr>
          <w:rFonts w:ascii="Times New Roman" w:hAnsi="Times New Roman" w:cs="Times New Roman"/>
          <w:sz w:val="24"/>
          <w:szCs w:val="24"/>
        </w:rPr>
        <w:t>zvláště</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chráněná</w:t>
      </w:r>
      <w:proofErr w:type="spellEnd"/>
      <w:r w:rsidRPr="008E35A8">
        <w:rPr>
          <w:rFonts w:ascii="Times New Roman" w:hAnsi="Times New Roman" w:cs="Times New Roman"/>
          <w:sz w:val="24"/>
          <w:szCs w:val="24"/>
        </w:rPr>
        <w:t xml:space="preserve"> území </w:t>
      </w:r>
      <w:proofErr w:type="spellStart"/>
      <w:r w:rsidRPr="008E35A8">
        <w:rPr>
          <w:rFonts w:ascii="Times New Roman" w:hAnsi="Times New Roman" w:cs="Times New Roman"/>
          <w:sz w:val="24"/>
          <w:szCs w:val="24"/>
        </w:rPr>
        <w:t>ve</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vztahu</w:t>
      </w:r>
      <w:proofErr w:type="spellEnd"/>
      <w:r w:rsidRPr="008E35A8">
        <w:rPr>
          <w:rFonts w:ascii="Times New Roman" w:hAnsi="Times New Roman" w:cs="Times New Roman"/>
          <w:sz w:val="24"/>
          <w:szCs w:val="24"/>
        </w:rPr>
        <w:t xml:space="preserve"> k bližším ochranným </w:t>
      </w:r>
      <w:proofErr w:type="spellStart"/>
      <w:r w:rsidRPr="008E35A8">
        <w:rPr>
          <w:rFonts w:ascii="Times New Roman" w:hAnsi="Times New Roman" w:cs="Times New Roman"/>
          <w:sz w:val="24"/>
          <w:szCs w:val="24"/>
        </w:rPr>
        <w:t>podmínkám</w:t>
      </w:r>
      <w:proofErr w:type="spellEnd"/>
      <w:r w:rsidRPr="008E35A8">
        <w:rPr>
          <w:rFonts w:ascii="Times New Roman" w:hAnsi="Times New Roman" w:cs="Times New Roman"/>
          <w:sz w:val="24"/>
          <w:szCs w:val="24"/>
        </w:rPr>
        <w:t xml:space="preserve"> </w:t>
      </w:r>
      <w:proofErr w:type="spellStart"/>
      <w:r w:rsidRPr="008E35A8">
        <w:rPr>
          <w:rFonts w:ascii="Times New Roman" w:hAnsi="Times New Roman" w:cs="Times New Roman"/>
          <w:sz w:val="24"/>
          <w:szCs w:val="24"/>
        </w:rPr>
        <w:t>těchto</w:t>
      </w:r>
      <w:proofErr w:type="spellEnd"/>
      <w:r w:rsidRPr="008E35A8">
        <w:rPr>
          <w:rFonts w:ascii="Times New Roman" w:hAnsi="Times New Roman" w:cs="Times New Roman"/>
          <w:sz w:val="24"/>
          <w:szCs w:val="24"/>
        </w:rPr>
        <w:t xml:space="preserve"> území. </w:t>
      </w:r>
      <w:r w:rsidRPr="008E35A8">
        <w:rPr>
          <w:rFonts w:ascii="Times New Roman" w:hAnsi="Times New Roman" w:cs="Times New Roman"/>
          <w:i/>
          <w:sz w:val="24"/>
          <w:szCs w:val="24"/>
        </w:rPr>
        <w:t xml:space="preserve">Ochrana </w:t>
      </w:r>
      <w:proofErr w:type="spellStart"/>
      <w:r w:rsidRPr="008E35A8">
        <w:rPr>
          <w:rFonts w:ascii="Times New Roman" w:hAnsi="Times New Roman" w:cs="Times New Roman"/>
          <w:i/>
          <w:sz w:val="24"/>
          <w:szCs w:val="24"/>
        </w:rPr>
        <w:t>přírody</w:t>
      </w:r>
      <w:proofErr w:type="spellEnd"/>
      <w:r w:rsidRPr="008E35A8">
        <w:rPr>
          <w:rFonts w:ascii="Times New Roman" w:hAnsi="Times New Roman" w:cs="Times New Roman"/>
          <w:sz w:val="24"/>
          <w:szCs w:val="24"/>
        </w:rPr>
        <w:t>, 1997, roč. 52, č. 7, s. 205-207.</w:t>
      </w:r>
    </w:p>
    <w:p w:rsidR="006E76C6" w:rsidRPr="008E35A8" w:rsidRDefault="006E76C6" w:rsidP="006E76C6">
      <w:pPr>
        <w:numPr>
          <w:ilvl w:val="0"/>
          <w:numId w:val="10"/>
        </w:numPr>
        <w:autoSpaceDE w:val="0"/>
        <w:autoSpaceDN w:val="0"/>
        <w:adjustRightInd w:val="0"/>
        <w:spacing w:after="0" w:line="360" w:lineRule="auto"/>
        <w:jc w:val="both"/>
        <w:rPr>
          <w:rFonts w:ascii="Times New Roman" w:hAnsi="Times New Roman" w:cs="Times New Roman"/>
          <w:iCs/>
          <w:sz w:val="24"/>
          <w:szCs w:val="24"/>
          <w:lang w:eastAsia="cs-CZ"/>
        </w:rPr>
      </w:pPr>
      <w:r w:rsidRPr="008E35A8">
        <w:rPr>
          <w:rFonts w:ascii="Times New Roman" w:hAnsi="Times New Roman" w:cs="Times New Roman"/>
          <w:sz w:val="24"/>
          <w:szCs w:val="24"/>
          <w:lang w:eastAsia="cs-CZ"/>
        </w:rPr>
        <w:t xml:space="preserve">FRANKOVÁ, Martina. </w:t>
      </w:r>
      <w:proofErr w:type="spellStart"/>
      <w:r w:rsidRPr="008E35A8">
        <w:rPr>
          <w:rFonts w:ascii="Times New Roman" w:hAnsi="Times New Roman" w:cs="Times New Roman"/>
          <w:iCs/>
          <w:sz w:val="24"/>
          <w:szCs w:val="24"/>
          <w:lang w:eastAsia="cs-CZ"/>
        </w:rPr>
        <w:t>Chráněná</w:t>
      </w:r>
      <w:proofErr w:type="spellEnd"/>
      <w:r w:rsidRPr="008E35A8">
        <w:rPr>
          <w:rFonts w:ascii="Times New Roman" w:hAnsi="Times New Roman" w:cs="Times New Roman"/>
          <w:iCs/>
          <w:sz w:val="24"/>
          <w:szCs w:val="24"/>
          <w:lang w:eastAsia="cs-CZ"/>
        </w:rPr>
        <w:t xml:space="preserve"> území a ochranná pásma </w:t>
      </w:r>
      <w:proofErr w:type="spellStart"/>
      <w:r w:rsidRPr="008E35A8">
        <w:rPr>
          <w:rFonts w:ascii="Times New Roman" w:hAnsi="Times New Roman" w:cs="Times New Roman"/>
          <w:iCs/>
          <w:sz w:val="24"/>
          <w:szCs w:val="24"/>
          <w:lang w:eastAsia="cs-CZ"/>
        </w:rPr>
        <w:t>při</w:t>
      </w:r>
      <w:proofErr w:type="spellEnd"/>
      <w:r w:rsidRPr="008E35A8">
        <w:rPr>
          <w:rFonts w:ascii="Times New Roman" w:hAnsi="Times New Roman" w:cs="Times New Roman"/>
          <w:iCs/>
          <w:sz w:val="24"/>
          <w:szCs w:val="24"/>
          <w:lang w:eastAsia="cs-CZ"/>
        </w:rPr>
        <w:t xml:space="preserve"> </w:t>
      </w:r>
      <w:proofErr w:type="spellStart"/>
      <w:r w:rsidRPr="008E35A8">
        <w:rPr>
          <w:rFonts w:ascii="Times New Roman" w:hAnsi="Times New Roman" w:cs="Times New Roman"/>
          <w:iCs/>
          <w:sz w:val="24"/>
          <w:szCs w:val="24"/>
          <w:lang w:eastAsia="cs-CZ"/>
        </w:rPr>
        <w:t>ochraně</w:t>
      </w:r>
      <w:proofErr w:type="spellEnd"/>
      <w:r w:rsidRPr="008E35A8">
        <w:rPr>
          <w:rFonts w:ascii="Times New Roman" w:hAnsi="Times New Roman" w:cs="Times New Roman"/>
          <w:iCs/>
          <w:sz w:val="24"/>
          <w:szCs w:val="24"/>
          <w:lang w:eastAsia="cs-CZ"/>
        </w:rPr>
        <w:t xml:space="preserve"> </w:t>
      </w:r>
      <w:proofErr w:type="spellStart"/>
      <w:r w:rsidRPr="008E35A8">
        <w:rPr>
          <w:rFonts w:ascii="Times New Roman" w:hAnsi="Times New Roman" w:cs="Times New Roman"/>
          <w:iCs/>
          <w:sz w:val="24"/>
          <w:szCs w:val="24"/>
          <w:lang w:eastAsia="cs-CZ"/>
        </w:rPr>
        <w:t>životního</w:t>
      </w:r>
      <w:proofErr w:type="spellEnd"/>
      <w:r w:rsidRPr="008E35A8">
        <w:rPr>
          <w:rFonts w:ascii="Times New Roman" w:hAnsi="Times New Roman" w:cs="Times New Roman"/>
          <w:iCs/>
          <w:sz w:val="24"/>
          <w:szCs w:val="24"/>
          <w:lang w:eastAsia="cs-CZ"/>
        </w:rPr>
        <w:t xml:space="preserve"> </w:t>
      </w:r>
      <w:proofErr w:type="spellStart"/>
      <w:r w:rsidRPr="008E35A8">
        <w:rPr>
          <w:rFonts w:ascii="Times New Roman" w:hAnsi="Times New Roman" w:cs="Times New Roman"/>
          <w:iCs/>
          <w:sz w:val="24"/>
          <w:szCs w:val="24"/>
          <w:lang w:eastAsia="cs-CZ"/>
        </w:rPr>
        <w:t>prostředí</w:t>
      </w:r>
      <w:proofErr w:type="spellEnd"/>
      <w:r w:rsidRPr="008E35A8">
        <w:rPr>
          <w:rFonts w:ascii="Times New Roman" w:hAnsi="Times New Roman" w:cs="Times New Roman"/>
          <w:iCs/>
          <w:sz w:val="24"/>
          <w:szCs w:val="24"/>
          <w:lang w:eastAsia="cs-CZ"/>
        </w:rPr>
        <w:t>.</w:t>
      </w:r>
      <w:r w:rsidRPr="008E35A8">
        <w:rPr>
          <w:rFonts w:ascii="Times New Roman" w:hAnsi="Times New Roman" w:cs="Times New Roman"/>
          <w:i/>
          <w:iCs/>
          <w:sz w:val="24"/>
          <w:szCs w:val="24"/>
          <w:lang w:eastAsia="cs-CZ"/>
        </w:rPr>
        <w:t xml:space="preserve"> Acta </w:t>
      </w:r>
      <w:proofErr w:type="spellStart"/>
      <w:r w:rsidRPr="008E35A8">
        <w:rPr>
          <w:rFonts w:ascii="Times New Roman" w:hAnsi="Times New Roman" w:cs="Times New Roman"/>
          <w:i/>
          <w:iCs/>
          <w:sz w:val="24"/>
          <w:szCs w:val="24"/>
          <w:lang w:eastAsia="cs-CZ"/>
        </w:rPr>
        <w:t>Universitatis</w:t>
      </w:r>
      <w:proofErr w:type="spellEnd"/>
      <w:r w:rsidRPr="008E35A8">
        <w:rPr>
          <w:rFonts w:ascii="Times New Roman" w:hAnsi="Times New Roman" w:cs="Times New Roman"/>
          <w:i/>
          <w:iCs/>
          <w:sz w:val="24"/>
          <w:szCs w:val="24"/>
          <w:lang w:eastAsia="cs-CZ"/>
        </w:rPr>
        <w:t xml:space="preserve"> </w:t>
      </w:r>
      <w:proofErr w:type="spellStart"/>
      <w:r w:rsidRPr="008E35A8">
        <w:rPr>
          <w:rFonts w:ascii="Times New Roman" w:hAnsi="Times New Roman" w:cs="Times New Roman"/>
          <w:i/>
          <w:iCs/>
          <w:sz w:val="24"/>
          <w:szCs w:val="24"/>
          <w:lang w:eastAsia="cs-CZ"/>
        </w:rPr>
        <w:t>Carolinae</w:t>
      </w:r>
      <w:proofErr w:type="spellEnd"/>
      <w:r w:rsidRPr="008E35A8">
        <w:rPr>
          <w:rFonts w:ascii="Times New Roman" w:hAnsi="Times New Roman" w:cs="Times New Roman"/>
          <w:i/>
          <w:iCs/>
          <w:sz w:val="24"/>
          <w:szCs w:val="24"/>
          <w:lang w:eastAsia="cs-CZ"/>
        </w:rPr>
        <w:t xml:space="preserve"> </w:t>
      </w:r>
      <w:proofErr w:type="spellStart"/>
      <w:r w:rsidRPr="008E35A8">
        <w:rPr>
          <w:rFonts w:ascii="Times New Roman" w:hAnsi="Times New Roman" w:cs="Times New Roman"/>
          <w:i/>
          <w:iCs/>
          <w:sz w:val="24"/>
          <w:szCs w:val="24"/>
          <w:lang w:eastAsia="cs-CZ"/>
        </w:rPr>
        <w:t>Iuridica</w:t>
      </w:r>
      <w:proofErr w:type="spellEnd"/>
      <w:r w:rsidRPr="008E35A8">
        <w:rPr>
          <w:rFonts w:ascii="Times New Roman" w:hAnsi="Times New Roman" w:cs="Times New Roman"/>
          <w:i/>
          <w:iCs/>
          <w:sz w:val="24"/>
          <w:szCs w:val="24"/>
          <w:lang w:eastAsia="cs-CZ"/>
        </w:rPr>
        <w:t xml:space="preserve">, </w:t>
      </w:r>
      <w:r w:rsidRPr="008E35A8">
        <w:rPr>
          <w:rFonts w:ascii="Times New Roman" w:hAnsi="Times New Roman" w:cs="Times New Roman"/>
          <w:iCs/>
          <w:sz w:val="24"/>
          <w:szCs w:val="24"/>
          <w:lang w:eastAsia="cs-CZ"/>
        </w:rPr>
        <w:t>2001, č. 3 – 4, s. 9 – 113.</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KOŠIČIAROVÁ, Soňa a kol. </w:t>
      </w:r>
      <w:r w:rsidRPr="006E76C6">
        <w:rPr>
          <w:rFonts w:ascii="Times New Roman" w:hAnsi="Times New Roman" w:cs="Times New Roman"/>
          <w:i/>
          <w:sz w:val="24"/>
          <w:szCs w:val="24"/>
        </w:rPr>
        <w:t>Právo životného prostredia - Osobitná časť.</w:t>
      </w:r>
      <w:r w:rsidRPr="006E76C6">
        <w:rPr>
          <w:rFonts w:ascii="Times New Roman" w:hAnsi="Times New Roman" w:cs="Times New Roman"/>
          <w:sz w:val="24"/>
          <w:szCs w:val="24"/>
        </w:rPr>
        <w:t xml:space="preserve"> Šamorín: Heuréka, 2002. 239 s.</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KOŠIČIAROVÁ, Soňa a kol. </w:t>
      </w:r>
      <w:r w:rsidRPr="006E76C6">
        <w:rPr>
          <w:rFonts w:ascii="Times New Roman" w:hAnsi="Times New Roman" w:cs="Times New Roman"/>
          <w:i/>
          <w:sz w:val="24"/>
          <w:szCs w:val="24"/>
        </w:rPr>
        <w:t>Právo životného prostredia - Všeobecná časť.</w:t>
      </w:r>
      <w:r w:rsidRPr="006E76C6">
        <w:rPr>
          <w:rFonts w:ascii="Times New Roman" w:hAnsi="Times New Roman" w:cs="Times New Roman"/>
          <w:sz w:val="24"/>
          <w:szCs w:val="24"/>
        </w:rPr>
        <w:t xml:space="preserve"> Šamorín: Heuréka, 2002. 375 s.</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KUSÁK, Martin. </w:t>
      </w:r>
      <w:proofErr w:type="spellStart"/>
      <w:r w:rsidRPr="006E76C6">
        <w:rPr>
          <w:rFonts w:ascii="Times New Roman" w:hAnsi="Times New Roman" w:cs="Times New Roman"/>
          <w:sz w:val="24"/>
          <w:szCs w:val="24"/>
        </w:rPr>
        <w:t>Omezení</w:t>
      </w:r>
      <w:proofErr w:type="spellEnd"/>
      <w:r w:rsidRPr="006E76C6">
        <w:rPr>
          <w:rFonts w:ascii="Times New Roman" w:hAnsi="Times New Roman" w:cs="Times New Roman"/>
          <w:sz w:val="24"/>
          <w:szCs w:val="24"/>
        </w:rPr>
        <w:t xml:space="preserve"> </w:t>
      </w:r>
      <w:proofErr w:type="spellStart"/>
      <w:r w:rsidRPr="006E76C6">
        <w:rPr>
          <w:rFonts w:ascii="Times New Roman" w:hAnsi="Times New Roman" w:cs="Times New Roman"/>
          <w:sz w:val="24"/>
          <w:szCs w:val="24"/>
        </w:rPr>
        <w:t>vlastnického</w:t>
      </w:r>
      <w:proofErr w:type="spellEnd"/>
      <w:r w:rsidRPr="006E76C6">
        <w:rPr>
          <w:rFonts w:ascii="Times New Roman" w:hAnsi="Times New Roman" w:cs="Times New Roman"/>
          <w:sz w:val="24"/>
          <w:szCs w:val="24"/>
        </w:rPr>
        <w:t xml:space="preserve"> práva z </w:t>
      </w:r>
      <w:proofErr w:type="spellStart"/>
      <w:r w:rsidRPr="006E76C6">
        <w:rPr>
          <w:rFonts w:ascii="Times New Roman" w:hAnsi="Times New Roman" w:cs="Times New Roman"/>
          <w:sz w:val="24"/>
          <w:szCs w:val="24"/>
        </w:rPr>
        <w:t>důvodu</w:t>
      </w:r>
      <w:proofErr w:type="spellEnd"/>
      <w:r w:rsidRPr="006E76C6">
        <w:rPr>
          <w:rFonts w:ascii="Times New Roman" w:hAnsi="Times New Roman" w:cs="Times New Roman"/>
          <w:sz w:val="24"/>
          <w:szCs w:val="24"/>
        </w:rPr>
        <w:t xml:space="preserve"> ochrany </w:t>
      </w:r>
      <w:proofErr w:type="spellStart"/>
      <w:r w:rsidRPr="006E76C6">
        <w:rPr>
          <w:rFonts w:ascii="Times New Roman" w:hAnsi="Times New Roman" w:cs="Times New Roman"/>
          <w:sz w:val="24"/>
          <w:szCs w:val="24"/>
        </w:rPr>
        <w:t>životního</w:t>
      </w:r>
      <w:proofErr w:type="spellEnd"/>
      <w:r w:rsidRPr="006E76C6">
        <w:rPr>
          <w:rFonts w:ascii="Times New Roman" w:hAnsi="Times New Roman" w:cs="Times New Roman"/>
          <w:sz w:val="24"/>
          <w:szCs w:val="24"/>
        </w:rPr>
        <w:t xml:space="preserve"> </w:t>
      </w:r>
      <w:proofErr w:type="spellStart"/>
      <w:r w:rsidRPr="006E76C6">
        <w:rPr>
          <w:rFonts w:ascii="Times New Roman" w:hAnsi="Times New Roman" w:cs="Times New Roman"/>
          <w:sz w:val="24"/>
          <w:szCs w:val="24"/>
        </w:rPr>
        <w:t>prostředí</w:t>
      </w:r>
      <w:proofErr w:type="spellEnd"/>
      <w:r w:rsidRPr="006E76C6">
        <w:rPr>
          <w:rFonts w:ascii="Times New Roman" w:hAnsi="Times New Roman" w:cs="Times New Roman"/>
          <w:sz w:val="24"/>
          <w:szCs w:val="24"/>
        </w:rPr>
        <w:t xml:space="preserve"> a </w:t>
      </w:r>
      <w:proofErr w:type="spellStart"/>
      <w:r w:rsidRPr="006E76C6">
        <w:rPr>
          <w:rFonts w:ascii="Times New Roman" w:hAnsi="Times New Roman" w:cs="Times New Roman"/>
          <w:sz w:val="24"/>
          <w:szCs w:val="24"/>
        </w:rPr>
        <w:t>přírodních</w:t>
      </w:r>
      <w:proofErr w:type="spellEnd"/>
      <w:r w:rsidRPr="006E76C6">
        <w:rPr>
          <w:rFonts w:ascii="Times New Roman" w:hAnsi="Times New Roman" w:cs="Times New Roman"/>
          <w:sz w:val="24"/>
          <w:szCs w:val="24"/>
        </w:rPr>
        <w:t xml:space="preserve"> </w:t>
      </w:r>
      <w:proofErr w:type="spellStart"/>
      <w:r w:rsidRPr="006E76C6">
        <w:rPr>
          <w:rFonts w:ascii="Times New Roman" w:hAnsi="Times New Roman" w:cs="Times New Roman"/>
          <w:sz w:val="24"/>
          <w:szCs w:val="24"/>
        </w:rPr>
        <w:t>zdrojů</w:t>
      </w:r>
      <w:proofErr w:type="spellEnd"/>
      <w:r w:rsidRPr="006E76C6">
        <w:rPr>
          <w:rFonts w:ascii="Times New Roman" w:hAnsi="Times New Roman" w:cs="Times New Roman"/>
          <w:sz w:val="24"/>
          <w:szCs w:val="24"/>
        </w:rPr>
        <w:t xml:space="preserve">. </w:t>
      </w:r>
      <w:r w:rsidRPr="006E76C6">
        <w:rPr>
          <w:rFonts w:ascii="Times New Roman" w:hAnsi="Times New Roman" w:cs="Times New Roman"/>
          <w:i/>
          <w:sz w:val="24"/>
          <w:szCs w:val="24"/>
        </w:rPr>
        <w:t xml:space="preserve">České právo </w:t>
      </w:r>
      <w:proofErr w:type="spellStart"/>
      <w:r w:rsidRPr="006E76C6">
        <w:rPr>
          <w:rFonts w:ascii="Times New Roman" w:hAnsi="Times New Roman" w:cs="Times New Roman"/>
          <w:i/>
          <w:sz w:val="24"/>
          <w:szCs w:val="24"/>
        </w:rPr>
        <w:t>životního</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prostředí</w:t>
      </w:r>
      <w:proofErr w:type="spellEnd"/>
      <w:r w:rsidRPr="006E76C6">
        <w:rPr>
          <w:rFonts w:ascii="Times New Roman" w:hAnsi="Times New Roman" w:cs="Times New Roman"/>
          <w:sz w:val="24"/>
          <w:szCs w:val="24"/>
        </w:rPr>
        <w:t xml:space="preserve">, ročník IV. Číslo 1, 2005. </w:t>
      </w:r>
    </w:p>
    <w:p w:rsidR="006E76C6" w:rsidRPr="00FC4B4D" w:rsidRDefault="006E76C6" w:rsidP="006E76C6">
      <w:pPr>
        <w:numPr>
          <w:ilvl w:val="0"/>
          <w:numId w:val="10"/>
        </w:numPr>
        <w:spacing w:after="0" w:line="360" w:lineRule="auto"/>
        <w:jc w:val="both"/>
        <w:rPr>
          <w:rFonts w:ascii="Times New Roman" w:hAnsi="Times New Roman" w:cs="Times New Roman"/>
          <w:sz w:val="24"/>
          <w:szCs w:val="24"/>
        </w:rPr>
      </w:pPr>
      <w:r w:rsidRPr="00FC4B4D">
        <w:rPr>
          <w:rFonts w:ascii="Times New Roman" w:hAnsi="Times New Roman" w:cs="Times New Roman"/>
          <w:sz w:val="24"/>
          <w:szCs w:val="24"/>
        </w:rPr>
        <w:t xml:space="preserve">MIKO, Ladislav, BOROVIČKOVÁ, Hana. </w:t>
      </w:r>
      <w:r w:rsidRPr="00FC4B4D">
        <w:rPr>
          <w:rFonts w:ascii="Times New Roman" w:hAnsi="Times New Roman" w:cs="Times New Roman"/>
          <w:i/>
          <w:sz w:val="24"/>
          <w:szCs w:val="24"/>
        </w:rPr>
        <w:t>Zákon o </w:t>
      </w:r>
      <w:proofErr w:type="spellStart"/>
      <w:r w:rsidRPr="00FC4B4D">
        <w:rPr>
          <w:rFonts w:ascii="Times New Roman" w:hAnsi="Times New Roman" w:cs="Times New Roman"/>
          <w:i/>
          <w:sz w:val="24"/>
          <w:szCs w:val="24"/>
        </w:rPr>
        <w:t>ochraně</w:t>
      </w:r>
      <w:proofErr w:type="spellEnd"/>
      <w:r w:rsidRPr="00FC4B4D">
        <w:rPr>
          <w:rFonts w:ascii="Times New Roman" w:hAnsi="Times New Roman" w:cs="Times New Roman"/>
          <w:i/>
          <w:sz w:val="24"/>
          <w:szCs w:val="24"/>
        </w:rPr>
        <w:t xml:space="preserve"> </w:t>
      </w:r>
      <w:proofErr w:type="spellStart"/>
      <w:r w:rsidRPr="00FC4B4D">
        <w:rPr>
          <w:rFonts w:ascii="Times New Roman" w:hAnsi="Times New Roman" w:cs="Times New Roman"/>
          <w:i/>
          <w:sz w:val="24"/>
          <w:szCs w:val="24"/>
        </w:rPr>
        <w:t>přírody</w:t>
      </w:r>
      <w:proofErr w:type="spellEnd"/>
      <w:r w:rsidRPr="00FC4B4D">
        <w:rPr>
          <w:rFonts w:ascii="Times New Roman" w:hAnsi="Times New Roman" w:cs="Times New Roman"/>
          <w:i/>
          <w:sz w:val="24"/>
          <w:szCs w:val="24"/>
        </w:rPr>
        <w:t xml:space="preserve"> a krajiny: </w:t>
      </w:r>
      <w:proofErr w:type="spellStart"/>
      <w:r w:rsidRPr="00FC4B4D">
        <w:rPr>
          <w:rFonts w:ascii="Times New Roman" w:hAnsi="Times New Roman" w:cs="Times New Roman"/>
          <w:i/>
          <w:sz w:val="24"/>
          <w:szCs w:val="24"/>
        </w:rPr>
        <w:t>komentář</w:t>
      </w:r>
      <w:proofErr w:type="spellEnd"/>
      <w:r w:rsidRPr="00FC4B4D">
        <w:rPr>
          <w:rFonts w:ascii="Times New Roman" w:hAnsi="Times New Roman" w:cs="Times New Roman"/>
          <w:sz w:val="24"/>
          <w:szCs w:val="24"/>
        </w:rPr>
        <w:t xml:space="preserve">. 2. </w:t>
      </w:r>
      <w:proofErr w:type="spellStart"/>
      <w:r w:rsidRPr="00FC4B4D">
        <w:rPr>
          <w:rFonts w:ascii="Times New Roman" w:hAnsi="Times New Roman" w:cs="Times New Roman"/>
          <w:sz w:val="24"/>
          <w:szCs w:val="24"/>
        </w:rPr>
        <w:t>vydání</w:t>
      </w:r>
      <w:proofErr w:type="spellEnd"/>
      <w:r w:rsidRPr="00FC4B4D">
        <w:rPr>
          <w:rFonts w:ascii="Times New Roman" w:hAnsi="Times New Roman" w:cs="Times New Roman"/>
          <w:sz w:val="24"/>
          <w:szCs w:val="24"/>
        </w:rPr>
        <w:t xml:space="preserve">. Praha: C.H. </w:t>
      </w:r>
      <w:proofErr w:type="spellStart"/>
      <w:r w:rsidRPr="00FC4B4D">
        <w:rPr>
          <w:rFonts w:ascii="Times New Roman" w:hAnsi="Times New Roman" w:cs="Times New Roman"/>
          <w:sz w:val="24"/>
          <w:szCs w:val="24"/>
        </w:rPr>
        <w:t>Beck</w:t>
      </w:r>
      <w:proofErr w:type="spellEnd"/>
      <w:r w:rsidRPr="00FC4B4D">
        <w:rPr>
          <w:rFonts w:ascii="Times New Roman" w:hAnsi="Times New Roman" w:cs="Times New Roman"/>
          <w:sz w:val="24"/>
          <w:szCs w:val="24"/>
        </w:rPr>
        <w:t>, 2007. 590 s.</w:t>
      </w:r>
    </w:p>
    <w:p w:rsidR="006E76C6" w:rsidRPr="00FC4B4D" w:rsidRDefault="00FC4B4D" w:rsidP="006E76C6">
      <w:pPr>
        <w:numPr>
          <w:ilvl w:val="0"/>
          <w:numId w:val="10"/>
        </w:numPr>
        <w:spacing w:after="0" w:line="360" w:lineRule="auto"/>
        <w:jc w:val="both"/>
        <w:rPr>
          <w:rFonts w:ascii="Times New Roman" w:hAnsi="Times New Roman" w:cs="Times New Roman"/>
          <w:sz w:val="24"/>
          <w:szCs w:val="24"/>
        </w:rPr>
      </w:pPr>
      <w:r w:rsidRPr="00FC4B4D">
        <w:rPr>
          <w:rFonts w:ascii="Times New Roman" w:hAnsi="Times New Roman" w:cs="Times New Roman"/>
          <w:sz w:val="24"/>
          <w:szCs w:val="24"/>
        </w:rPr>
        <w:t xml:space="preserve">MÍCHAL, Igor a kol. </w:t>
      </w:r>
      <w:r w:rsidRPr="00FC4B4D">
        <w:rPr>
          <w:rFonts w:ascii="Times New Roman" w:hAnsi="Times New Roman" w:cs="Times New Roman"/>
          <w:i/>
          <w:iCs/>
          <w:sz w:val="24"/>
          <w:szCs w:val="24"/>
        </w:rPr>
        <w:t xml:space="preserve">Územní </w:t>
      </w:r>
      <w:proofErr w:type="spellStart"/>
      <w:r w:rsidRPr="00FC4B4D">
        <w:rPr>
          <w:rFonts w:ascii="Times New Roman" w:hAnsi="Times New Roman" w:cs="Times New Roman"/>
          <w:i/>
          <w:iCs/>
          <w:sz w:val="24"/>
          <w:szCs w:val="24"/>
        </w:rPr>
        <w:t>zabezpečování</w:t>
      </w:r>
      <w:proofErr w:type="spellEnd"/>
      <w:r w:rsidRPr="00FC4B4D">
        <w:rPr>
          <w:rFonts w:ascii="Times New Roman" w:hAnsi="Times New Roman" w:cs="Times New Roman"/>
          <w:i/>
          <w:iCs/>
          <w:sz w:val="24"/>
          <w:szCs w:val="24"/>
        </w:rPr>
        <w:t xml:space="preserve"> ekologické stability. </w:t>
      </w:r>
      <w:proofErr w:type="spellStart"/>
      <w:r w:rsidRPr="00FC4B4D">
        <w:rPr>
          <w:rFonts w:ascii="Times New Roman" w:hAnsi="Times New Roman" w:cs="Times New Roman"/>
          <w:i/>
          <w:iCs/>
          <w:sz w:val="24"/>
          <w:szCs w:val="24"/>
        </w:rPr>
        <w:t>Teorie</w:t>
      </w:r>
      <w:proofErr w:type="spellEnd"/>
      <w:r w:rsidRPr="00FC4B4D">
        <w:rPr>
          <w:rFonts w:ascii="Times New Roman" w:hAnsi="Times New Roman" w:cs="Times New Roman"/>
          <w:i/>
          <w:iCs/>
          <w:sz w:val="24"/>
          <w:szCs w:val="24"/>
        </w:rPr>
        <w:t xml:space="preserve"> a praxe. </w:t>
      </w:r>
      <w:r w:rsidRPr="00FC4B4D">
        <w:rPr>
          <w:rFonts w:ascii="Times New Roman" w:hAnsi="Times New Roman" w:cs="Times New Roman"/>
          <w:sz w:val="24"/>
          <w:szCs w:val="24"/>
        </w:rPr>
        <w:t xml:space="preserve">Praha: Ministerstvo </w:t>
      </w:r>
      <w:proofErr w:type="spellStart"/>
      <w:r w:rsidRPr="00FC4B4D">
        <w:rPr>
          <w:rFonts w:ascii="Times New Roman" w:hAnsi="Times New Roman" w:cs="Times New Roman"/>
          <w:sz w:val="24"/>
          <w:szCs w:val="24"/>
        </w:rPr>
        <w:t>životního</w:t>
      </w:r>
      <w:proofErr w:type="spellEnd"/>
      <w:r w:rsidRPr="00FC4B4D">
        <w:rPr>
          <w:rFonts w:ascii="Times New Roman" w:hAnsi="Times New Roman" w:cs="Times New Roman"/>
          <w:sz w:val="24"/>
          <w:szCs w:val="24"/>
        </w:rPr>
        <w:t xml:space="preserve"> </w:t>
      </w:r>
      <w:proofErr w:type="spellStart"/>
      <w:r w:rsidRPr="00FC4B4D">
        <w:rPr>
          <w:rFonts w:ascii="Times New Roman" w:hAnsi="Times New Roman" w:cs="Times New Roman"/>
          <w:sz w:val="24"/>
          <w:szCs w:val="24"/>
        </w:rPr>
        <w:t>prostředí</w:t>
      </w:r>
      <w:proofErr w:type="spellEnd"/>
      <w:r w:rsidRPr="00FC4B4D">
        <w:rPr>
          <w:rFonts w:ascii="Times New Roman" w:hAnsi="Times New Roman" w:cs="Times New Roman"/>
          <w:sz w:val="24"/>
          <w:szCs w:val="24"/>
        </w:rPr>
        <w:t xml:space="preserve"> České republiky, 1991. 150 s</w:t>
      </w:r>
      <w:r>
        <w:rPr>
          <w:rFonts w:ascii="Times New Roman" w:hAnsi="Times New Roman" w:cs="Times New Roman"/>
          <w:sz w:val="24"/>
          <w:szCs w:val="24"/>
        </w:rPr>
        <w:t>.</w:t>
      </w:r>
    </w:p>
    <w:p w:rsidR="009F4E9D" w:rsidRPr="006E76C6" w:rsidRDefault="009F4E9D" w:rsidP="006E76C6">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MOTYČKA, Václav. </w:t>
      </w:r>
      <w:r w:rsidRPr="009F4E9D">
        <w:rPr>
          <w:rFonts w:ascii="Times New Roman" w:hAnsi="Times New Roman" w:cs="Times New Roman"/>
          <w:i/>
          <w:sz w:val="24"/>
          <w:szCs w:val="24"/>
        </w:rPr>
        <w:t>Vietor v Tatrách</w:t>
      </w:r>
      <w:r>
        <w:rPr>
          <w:rFonts w:ascii="Times New Roman" w:hAnsi="Times New Roman" w:cs="Times New Roman"/>
          <w:sz w:val="24"/>
          <w:szCs w:val="24"/>
        </w:rPr>
        <w:t>. Ružomberok: Vydavateľstvo EPOS, 2005. 127 s.</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PEKÁREK, Milan a kol. </w:t>
      </w:r>
      <w:r w:rsidRPr="006E76C6">
        <w:rPr>
          <w:rFonts w:ascii="Times New Roman" w:hAnsi="Times New Roman" w:cs="Times New Roman"/>
          <w:i/>
          <w:sz w:val="24"/>
          <w:szCs w:val="24"/>
        </w:rPr>
        <w:t xml:space="preserve">Právo </w:t>
      </w:r>
      <w:proofErr w:type="spellStart"/>
      <w:r w:rsidRPr="006E76C6">
        <w:rPr>
          <w:rFonts w:ascii="Times New Roman" w:hAnsi="Times New Roman" w:cs="Times New Roman"/>
          <w:i/>
          <w:sz w:val="24"/>
          <w:szCs w:val="24"/>
        </w:rPr>
        <w:t>životního</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prostředí</w:t>
      </w:r>
      <w:proofErr w:type="spellEnd"/>
      <w:r w:rsidRPr="006E76C6">
        <w:rPr>
          <w:rFonts w:ascii="Times New Roman" w:hAnsi="Times New Roman" w:cs="Times New Roman"/>
          <w:i/>
          <w:sz w:val="24"/>
          <w:szCs w:val="24"/>
        </w:rPr>
        <w:t>.</w:t>
      </w:r>
      <w:r w:rsidRPr="006E76C6">
        <w:rPr>
          <w:rFonts w:ascii="Times New Roman" w:hAnsi="Times New Roman" w:cs="Times New Roman"/>
          <w:sz w:val="24"/>
          <w:szCs w:val="24"/>
        </w:rPr>
        <w:t xml:space="preserve"> 3. </w:t>
      </w:r>
      <w:proofErr w:type="spellStart"/>
      <w:r w:rsidRPr="006E76C6">
        <w:rPr>
          <w:rFonts w:ascii="Times New Roman" w:hAnsi="Times New Roman" w:cs="Times New Roman"/>
          <w:sz w:val="24"/>
          <w:szCs w:val="24"/>
        </w:rPr>
        <w:t>vydání</w:t>
      </w:r>
      <w:proofErr w:type="spellEnd"/>
      <w:r w:rsidRPr="006E76C6">
        <w:rPr>
          <w:rFonts w:ascii="Times New Roman" w:hAnsi="Times New Roman" w:cs="Times New Roman"/>
          <w:sz w:val="24"/>
          <w:szCs w:val="24"/>
        </w:rPr>
        <w:t>. Brno: Masarykova univerzita, 2007. 327 s.</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PRCHALOVÁ, Jana. </w:t>
      </w:r>
      <w:r w:rsidRPr="006E76C6">
        <w:rPr>
          <w:rFonts w:ascii="Times New Roman" w:hAnsi="Times New Roman" w:cs="Times New Roman"/>
          <w:i/>
          <w:sz w:val="24"/>
          <w:szCs w:val="24"/>
        </w:rPr>
        <w:t>Zákon o </w:t>
      </w:r>
      <w:proofErr w:type="spellStart"/>
      <w:r w:rsidRPr="006E76C6">
        <w:rPr>
          <w:rFonts w:ascii="Times New Roman" w:hAnsi="Times New Roman" w:cs="Times New Roman"/>
          <w:i/>
          <w:sz w:val="24"/>
          <w:szCs w:val="24"/>
        </w:rPr>
        <w:t>ochraně</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přírody</w:t>
      </w:r>
      <w:proofErr w:type="spellEnd"/>
      <w:r w:rsidRPr="006E76C6">
        <w:rPr>
          <w:rFonts w:ascii="Times New Roman" w:hAnsi="Times New Roman" w:cs="Times New Roman"/>
          <w:i/>
          <w:sz w:val="24"/>
          <w:szCs w:val="24"/>
        </w:rPr>
        <w:t xml:space="preserve"> a krajiny a </w:t>
      </w:r>
      <w:proofErr w:type="spellStart"/>
      <w:r w:rsidRPr="006E76C6">
        <w:rPr>
          <w:rFonts w:ascii="Times New Roman" w:hAnsi="Times New Roman" w:cs="Times New Roman"/>
          <w:i/>
          <w:sz w:val="24"/>
          <w:szCs w:val="24"/>
        </w:rPr>
        <w:t>Natura</w:t>
      </w:r>
      <w:proofErr w:type="spellEnd"/>
      <w:r w:rsidRPr="006E76C6">
        <w:rPr>
          <w:rFonts w:ascii="Times New Roman" w:hAnsi="Times New Roman" w:cs="Times New Roman"/>
          <w:i/>
          <w:sz w:val="24"/>
          <w:szCs w:val="24"/>
        </w:rPr>
        <w:t xml:space="preserve"> 2000</w:t>
      </w:r>
      <w:r w:rsidRPr="006E76C6">
        <w:rPr>
          <w:rFonts w:ascii="Times New Roman" w:hAnsi="Times New Roman" w:cs="Times New Roman"/>
          <w:sz w:val="24"/>
          <w:szCs w:val="24"/>
        </w:rPr>
        <w:t xml:space="preserve">. 2. </w:t>
      </w:r>
      <w:proofErr w:type="spellStart"/>
      <w:r w:rsidRPr="006E76C6">
        <w:rPr>
          <w:rFonts w:ascii="Times New Roman" w:hAnsi="Times New Roman" w:cs="Times New Roman"/>
          <w:sz w:val="24"/>
          <w:szCs w:val="24"/>
        </w:rPr>
        <w:t>vydání</w:t>
      </w:r>
      <w:proofErr w:type="spellEnd"/>
      <w:r w:rsidRPr="006E76C6">
        <w:rPr>
          <w:rFonts w:ascii="Times New Roman" w:hAnsi="Times New Roman" w:cs="Times New Roman"/>
          <w:sz w:val="24"/>
          <w:szCs w:val="24"/>
        </w:rPr>
        <w:t>. Praha: Linde Praha, 2010. 431 s.</w:t>
      </w:r>
    </w:p>
    <w:p w:rsidR="006E76C6" w:rsidRPr="00C16AE8"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PRŮCHOVÁ, Ivana. </w:t>
      </w:r>
      <w:proofErr w:type="spellStart"/>
      <w:r w:rsidRPr="006E76C6">
        <w:rPr>
          <w:rFonts w:ascii="Times New Roman" w:hAnsi="Times New Roman" w:cs="Times New Roman"/>
          <w:i/>
          <w:sz w:val="24"/>
          <w:szCs w:val="24"/>
        </w:rPr>
        <w:t>Právní</w:t>
      </w:r>
      <w:proofErr w:type="spellEnd"/>
      <w:r w:rsidRPr="006E76C6">
        <w:rPr>
          <w:rFonts w:ascii="Times New Roman" w:hAnsi="Times New Roman" w:cs="Times New Roman"/>
          <w:i/>
          <w:sz w:val="24"/>
          <w:szCs w:val="24"/>
        </w:rPr>
        <w:t xml:space="preserve"> režim ochrany </w:t>
      </w:r>
      <w:proofErr w:type="spellStart"/>
      <w:r w:rsidRPr="006E76C6">
        <w:rPr>
          <w:rFonts w:ascii="Times New Roman" w:hAnsi="Times New Roman" w:cs="Times New Roman"/>
          <w:i/>
          <w:sz w:val="24"/>
          <w:szCs w:val="24"/>
        </w:rPr>
        <w:t>přírody</w:t>
      </w:r>
      <w:proofErr w:type="spellEnd"/>
      <w:r w:rsidRPr="006E76C6">
        <w:rPr>
          <w:rFonts w:ascii="Times New Roman" w:hAnsi="Times New Roman" w:cs="Times New Roman"/>
          <w:i/>
          <w:sz w:val="24"/>
          <w:szCs w:val="24"/>
        </w:rPr>
        <w:t xml:space="preserve"> a krajiny</w:t>
      </w:r>
      <w:r w:rsidRPr="006E76C6">
        <w:rPr>
          <w:rFonts w:ascii="Times New Roman" w:hAnsi="Times New Roman" w:cs="Times New Roman"/>
          <w:sz w:val="24"/>
          <w:szCs w:val="24"/>
        </w:rPr>
        <w:t xml:space="preserve">. Brno: Masarykova </w:t>
      </w:r>
      <w:r w:rsidRPr="00C16AE8">
        <w:rPr>
          <w:rFonts w:ascii="Times New Roman" w:hAnsi="Times New Roman" w:cs="Times New Roman"/>
          <w:sz w:val="24"/>
          <w:szCs w:val="24"/>
        </w:rPr>
        <w:t>univerzita, 1993. 42 s.</w:t>
      </w:r>
    </w:p>
    <w:p w:rsidR="00E43ABE" w:rsidRPr="00E43ABE" w:rsidRDefault="00C16AE8" w:rsidP="006E76C6">
      <w:pPr>
        <w:numPr>
          <w:ilvl w:val="0"/>
          <w:numId w:val="10"/>
        </w:numPr>
        <w:spacing w:after="0" w:line="360" w:lineRule="auto"/>
        <w:jc w:val="both"/>
        <w:rPr>
          <w:rFonts w:ascii="Times New Roman" w:hAnsi="Times New Roman" w:cs="Times New Roman"/>
          <w:sz w:val="24"/>
          <w:szCs w:val="24"/>
        </w:rPr>
      </w:pPr>
      <w:r w:rsidRPr="00C16AE8">
        <w:rPr>
          <w:rFonts w:ascii="Times New Roman" w:hAnsi="Times New Roman" w:cs="Times New Roman"/>
          <w:sz w:val="24"/>
          <w:szCs w:val="24"/>
        </w:rPr>
        <w:t xml:space="preserve">REKEN, Ján. In VRABKO, Marián a kol. </w:t>
      </w:r>
      <w:r w:rsidRPr="00C16AE8">
        <w:rPr>
          <w:rFonts w:ascii="Times New Roman" w:hAnsi="Times New Roman" w:cs="Times New Roman"/>
          <w:i/>
          <w:sz w:val="24"/>
          <w:szCs w:val="24"/>
        </w:rPr>
        <w:t>Správne právo – Procesná časť</w:t>
      </w:r>
      <w:r w:rsidRPr="00C16AE8">
        <w:rPr>
          <w:rFonts w:ascii="Times New Roman" w:hAnsi="Times New Roman" w:cs="Times New Roman"/>
          <w:sz w:val="24"/>
          <w:szCs w:val="24"/>
        </w:rPr>
        <w:t xml:space="preserve">. Brno: </w:t>
      </w:r>
      <w:proofErr w:type="spellStart"/>
      <w:r w:rsidRPr="00E43ABE">
        <w:rPr>
          <w:rFonts w:ascii="Times New Roman" w:hAnsi="Times New Roman" w:cs="Times New Roman"/>
          <w:sz w:val="24"/>
          <w:szCs w:val="24"/>
        </w:rPr>
        <w:t>Institut</w:t>
      </w:r>
      <w:proofErr w:type="spellEnd"/>
      <w:r w:rsidRPr="00E43ABE">
        <w:rPr>
          <w:rFonts w:ascii="Times New Roman" w:hAnsi="Times New Roman" w:cs="Times New Roman"/>
          <w:sz w:val="24"/>
          <w:szCs w:val="24"/>
        </w:rPr>
        <w:t xml:space="preserve"> </w:t>
      </w:r>
      <w:proofErr w:type="spellStart"/>
      <w:r w:rsidRPr="00E43ABE">
        <w:rPr>
          <w:rFonts w:ascii="Times New Roman" w:hAnsi="Times New Roman" w:cs="Times New Roman"/>
          <w:sz w:val="24"/>
          <w:szCs w:val="24"/>
        </w:rPr>
        <w:t>dalšího</w:t>
      </w:r>
      <w:proofErr w:type="spellEnd"/>
      <w:r w:rsidRPr="00E43ABE">
        <w:rPr>
          <w:rFonts w:ascii="Times New Roman" w:hAnsi="Times New Roman" w:cs="Times New Roman"/>
          <w:sz w:val="24"/>
          <w:szCs w:val="24"/>
        </w:rPr>
        <w:t xml:space="preserve"> </w:t>
      </w:r>
      <w:proofErr w:type="spellStart"/>
      <w:r w:rsidRPr="00E43ABE">
        <w:rPr>
          <w:rFonts w:ascii="Times New Roman" w:hAnsi="Times New Roman" w:cs="Times New Roman"/>
          <w:sz w:val="24"/>
          <w:szCs w:val="24"/>
        </w:rPr>
        <w:t>vzdělávání</w:t>
      </w:r>
      <w:proofErr w:type="spellEnd"/>
      <w:r w:rsidRPr="00E43ABE">
        <w:rPr>
          <w:rFonts w:ascii="Times New Roman" w:hAnsi="Times New Roman" w:cs="Times New Roman"/>
          <w:sz w:val="24"/>
          <w:szCs w:val="24"/>
        </w:rPr>
        <w:t>, 2003, s. 76.</w:t>
      </w:r>
    </w:p>
    <w:p w:rsidR="00C16AE8" w:rsidRPr="00E43ABE" w:rsidRDefault="00E43ABE" w:rsidP="006E76C6">
      <w:pPr>
        <w:numPr>
          <w:ilvl w:val="0"/>
          <w:numId w:val="10"/>
        </w:numPr>
        <w:spacing w:after="0" w:line="360" w:lineRule="auto"/>
        <w:jc w:val="both"/>
        <w:rPr>
          <w:rFonts w:ascii="Times New Roman" w:hAnsi="Times New Roman" w:cs="Times New Roman"/>
          <w:sz w:val="24"/>
          <w:szCs w:val="24"/>
        </w:rPr>
      </w:pPr>
      <w:r w:rsidRPr="00E43ABE">
        <w:rPr>
          <w:rFonts w:ascii="Times New Roman" w:hAnsi="Times New Roman" w:cs="Times New Roman"/>
          <w:sz w:val="24"/>
          <w:szCs w:val="24"/>
        </w:rPr>
        <w:t xml:space="preserve">SOULE, Michael. </w:t>
      </w:r>
      <w:proofErr w:type="spellStart"/>
      <w:r w:rsidRPr="00E43ABE">
        <w:rPr>
          <w:rFonts w:ascii="Times New Roman" w:hAnsi="Times New Roman" w:cs="Times New Roman"/>
          <w:i/>
          <w:iCs/>
          <w:sz w:val="24"/>
          <w:szCs w:val="24"/>
        </w:rPr>
        <w:t>Viable</w:t>
      </w:r>
      <w:proofErr w:type="spellEnd"/>
      <w:r w:rsidRPr="00E43ABE">
        <w:rPr>
          <w:rFonts w:ascii="Times New Roman" w:hAnsi="Times New Roman" w:cs="Times New Roman"/>
          <w:i/>
          <w:iCs/>
          <w:sz w:val="24"/>
          <w:szCs w:val="24"/>
        </w:rPr>
        <w:t xml:space="preserve"> </w:t>
      </w:r>
      <w:proofErr w:type="spellStart"/>
      <w:r w:rsidRPr="00E43ABE">
        <w:rPr>
          <w:rFonts w:ascii="Times New Roman" w:hAnsi="Times New Roman" w:cs="Times New Roman"/>
          <w:i/>
          <w:iCs/>
          <w:sz w:val="24"/>
          <w:szCs w:val="24"/>
        </w:rPr>
        <w:t>populations</w:t>
      </w:r>
      <w:proofErr w:type="spellEnd"/>
      <w:r w:rsidRPr="00E43ABE">
        <w:rPr>
          <w:rFonts w:ascii="Times New Roman" w:hAnsi="Times New Roman" w:cs="Times New Roman"/>
          <w:i/>
          <w:iCs/>
          <w:sz w:val="24"/>
          <w:szCs w:val="24"/>
        </w:rPr>
        <w:t xml:space="preserve"> </w:t>
      </w:r>
      <w:proofErr w:type="spellStart"/>
      <w:r w:rsidRPr="00E43ABE">
        <w:rPr>
          <w:rFonts w:ascii="Times New Roman" w:hAnsi="Times New Roman" w:cs="Times New Roman"/>
          <w:i/>
          <w:iCs/>
          <w:sz w:val="24"/>
          <w:szCs w:val="24"/>
        </w:rPr>
        <w:t>for</w:t>
      </w:r>
      <w:proofErr w:type="spellEnd"/>
      <w:r w:rsidRPr="00E43ABE">
        <w:rPr>
          <w:rFonts w:ascii="Times New Roman" w:hAnsi="Times New Roman" w:cs="Times New Roman"/>
          <w:i/>
          <w:iCs/>
          <w:sz w:val="24"/>
          <w:szCs w:val="24"/>
        </w:rPr>
        <w:t xml:space="preserve"> </w:t>
      </w:r>
      <w:proofErr w:type="spellStart"/>
      <w:r w:rsidRPr="00E43ABE">
        <w:rPr>
          <w:rFonts w:ascii="Times New Roman" w:hAnsi="Times New Roman" w:cs="Times New Roman"/>
          <w:i/>
          <w:iCs/>
          <w:sz w:val="24"/>
          <w:szCs w:val="24"/>
        </w:rPr>
        <w:t>conservation</w:t>
      </w:r>
      <w:proofErr w:type="spellEnd"/>
      <w:r w:rsidRPr="00E43ABE">
        <w:rPr>
          <w:rFonts w:ascii="Times New Roman" w:hAnsi="Times New Roman" w:cs="Times New Roman"/>
          <w:i/>
          <w:iCs/>
          <w:sz w:val="24"/>
          <w:szCs w:val="24"/>
        </w:rPr>
        <w:t xml:space="preserve">. </w:t>
      </w:r>
      <w:r w:rsidRPr="00E43ABE">
        <w:rPr>
          <w:rFonts w:ascii="Times New Roman" w:hAnsi="Times New Roman" w:cs="Times New Roman"/>
          <w:sz w:val="24"/>
          <w:szCs w:val="24"/>
        </w:rPr>
        <w:t xml:space="preserve">Cambridge: Cambridge </w:t>
      </w:r>
      <w:proofErr w:type="spellStart"/>
      <w:r w:rsidRPr="00E43ABE">
        <w:rPr>
          <w:rFonts w:ascii="Times New Roman" w:hAnsi="Times New Roman" w:cs="Times New Roman"/>
          <w:sz w:val="24"/>
          <w:szCs w:val="24"/>
        </w:rPr>
        <w:t>University</w:t>
      </w:r>
      <w:proofErr w:type="spellEnd"/>
      <w:r w:rsidRPr="00E43ABE">
        <w:rPr>
          <w:rFonts w:ascii="Times New Roman" w:hAnsi="Times New Roman" w:cs="Times New Roman"/>
          <w:sz w:val="24"/>
          <w:szCs w:val="24"/>
        </w:rPr>
        <w:t xml:space="preserve"> Press, 1987, 189 s.</w:t>
      </w:r>
    </w:p>
    <w:p w:rsidR="006E76C6" w:rsidRPr="00E43ABE" w:rsidRDefault="006E76C6" w:rsidP="006E76C6">
      <w:pPr>
        <w:numPr>
          <w:ilvl w:val="0"/>
          <w:numId w:val="10"/>
        </w:numPr>
        <w:spacing w:after="0" w:line="360" w:lineRule="auto"/>
        <w:jc w:val="both"/>
        <w:rPr>
          <w:rFonts w:ascii="Times New Roman" w:hAnsi="Times New Roman" w:cs="Times New Roman"/>
          <w:sz w:val="24"/>
          <w:szCs w:val="24"/>
        </w:rPr>
      </w:pPr>
      <w:r w:rsidRPr="00E43ABE">
        <w:rPr>
          <w:rFonts w:ascii="Times New Roman" w:hAnsi="Times New Roman" w:cs="Times New Roman"/>
          <w:sz w:val="24"/>
          <w:szCs w:val="24"/>
        </w:rPr>
        <w:lastRenderedPageBreak/>
        <w:t xml:space="preserve">STEJSKAL, </w:t>
      </w:r>
      <w:proofErr w:type="spellStart"/>
      <w:r w:rsidRPr="00E43ABE">
        <w:rPr>
          <w:rFonts w:ascii="Times New Roman" w:hAnsi="Times New Roman" w:cs="Times New Roman"/>
          <w:sz w:val="24"/>
          <w:szCs w:val="24"/>
        </w:rPr>
        <w:t>Vojtěch</w:t>
      </w:r>
      <w:proofErr w:type="spellEnd"/>
      <w:r w:rsidRPr="00E43ABE">
        <w:rPr>
          <w:rFonts w:ascii="Times New Roman" w:hAnsi="Times New Roman" w:cs="Times New Roman"/>
          <w:sz w:val="24"/>
          <w:szCs w:val="24"/>
        </w:rPr>
        <w:t xml:space="preserve">. </w:t>
      </w:r>
      <w:r w:rsidRPr="00E43ABE">
        <w:rPr>
          <w:rFonts w:ascii="Times New Roman" w:hAnsi="Times New Roman" w:cs="Times New Roman"/>
          <w:i/>
          <w:sz w:val="24"/>
          <w:szCs w:val="24"/>
        </w:rPr>
        <w:t xml:space="preserve">Úvod do </w:t>
      </w:r>
      <w:proofErr w:type="spellStart"/>
      <w:r w:rsidRPr="00E43ABE">
        <w:rPr>
          <w:rFonts w:ascii="Times New Roman" w:hAnsi="Times New Roman" w:cs="Times New Roman"/>
          <w:i/>
          <w:sz w:val="24"/>
          <w:szCs w:val="24"/>
        </w:rPr>
        <w:t>právní</w:t>
      </w:r>
      <w:proofErr w:type="spellEnd"/>
      <w:r w:rsidRPr="00E43ABE">
        <w:rPr>
          <w:rFonts w:ascii="Times New Roman" w:hAnsi="Times New Roman" w:cs="Times New Roman"/>
          <w:i/>
          <w:sz w:val="24"/>
          <w:szCs w:val="24"/>
        </w:rPr>
        <w:t xml:space="preserve"> úpravy ochrany </w:t>
      </w:r>
      <w:proofErr w:type="spellStart"/>
      <w:r w:rsidRPr="00E43ABE">
        <w:rPr>
          <w:rFonts w:ascii="Times New Roman" w:hAnsi="Times New Roman" w:cs="Times New Roman"/>
          <w:i/>
          <w:sz w:val="24"/>
          <w:szCs w:val="24"/>
        </w:rPr>
        <w:t>přírody</w:t>
      </w:r>
      <w:proofErr w:type="spellEnd"/>
      <w:r w:rsidRPr="00E43ABE">
        <w:rPr>
          <w:rFonts w:ascii="Times New Roman" w:hAnsi="Times New Roman" w:cs="Times New Roman"/>
          <w:i/>
          <w:sz w:val="24"/>
          <w:szCs w:val="24"/>
        </w:rPr>
        <w:t xml:space="preserve"> a </w:t>
      </w:r>
      <w:proofErr w:type="spellStart"/>
      <w:r w:rsidRPr="00E43ABE">
        <w:rPr>
          <w:rFonts w:ascii="Times New Roman" w:hAnsi="Times New Roman" w:cs="Times New Roman"/>
          <w:i/>
          <w:sz w:val="24"/>
          <w:szCs w:val="24"/>
        </w:rPr>
        <w:t>péče</w:t>
      </w:r>
      <w:proofErr w:type="spellEnd"/>
      <w:r w:rsidRPr="00E43ABE">
        <w:rPr>
          <w:rFonts w:ascii="Times New Roman" w:hAnsi="Times New Roman" w:cs="Times New Roman"/>
          <w:i/>
          <w:sz w:val="24"/>
          <w:szCs w:val="24"/>
        </w:rPr>
        <w:t xml:space="preserve"> o biologickou </w:t>
      </w:r>
      <w:proofErr w:type="spellStart"/>
      <w:r w:rsidRPr="00E43ABE">
        <w:rPr>
          <w:rFonts w:ascii="Times New Roman" w:hAnsi="Times New Roman" w:cs="Times New Roman"/>
          <w:i/>
          <w:sz w:val="24"/>
          <w:szCs w:val="24"/>
        </w:rPr>
        <w:t>rozmanitost</w:t>
      </w:r>
      <w:proofErr w:type="spellEnd"/>
      <w:r w:rsidRPr="00E43ABE">
        <w:rPr>
          <w:rFonts w:ascii="Times New Roman" w:hAnsi="Times New Roman" w:cs="Times New Roman"/>
          <w:i/>
          <w:sz w:val="24"/>
          <w:szCs w:val="24"/>
        </w:rPr>
        <w:t xml:space="preserve">. </w:t>
      </w:r>
      <w:r w:rsidRPr="00E43ABE">
        <w:rPr>
          <w:rFonts w:ascii="Times New Roman" w:hAnsi="Times New Roman" w:cs="Times New Roman"/>
          <w:sz w:val="24"/>
          <w:szCs w:val="24"/>
        </w:rPr>
        <w:t>Praha: Linde Praha, 2006. 591 s.</w:t>
      </w:r>
    </w:p>
    <w:p w:rsidR="006E76C6" w:rsidRPr="00610CDD"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STOLL-KLEEMANN, </w:t>
      </w:r>
      <w:proofErr w:type="spellStart"/>
      <w:r w:rsidRPr="006E76C6">
        <w:rPr>
          <w:rFonts w:ascii="Times New Roman" w:hAnsi="Times New Roman" w:cs="Times New Roman"/>
          <w:sz w:val="24"/>
          <w:szCs w:val="24"/>
        </w:rPr>
        <w:t>Susanne</w:t>
      </w:r>
      <w:proofErr w:type="spellEnd"/>
      <w:r w:rsidRPr="006E76C6">
        <w:rPr>
          <w:rFonts w:ascii="Times New Roman" w:hAnsi="Times New Roman" w:cs="Times New Roman"/>
          <w:sz w:val="24"/>
          <w:szCs w:val="24"/>
        </w:rPr>
        <w:t xml:space="preserve">, JOB, Hubert. </w:t>
      </w:r>
      <w:proofErr w:type="spellStart"/>
      <w:r w:rsidRPr="006E76C6">
        <w:rPr>
          <w:rFonts w:ascii="Times New Roman" w:hAnsi="Times New Roman" w:cs="Times New Roman"/>
          <w:i/>
          <w:sz w:val="24"/>
          <w:szCs w:val="24"/>
        </w:rPr>
        <w:t>The</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relevance</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of</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effective</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protected</w:t>
      </w:r>
      <w:proofErr w:type="spellEnd"/>
      <w:r w:rsidRPr="006E76C6">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areas</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for</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biodiversity</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conservation</w:t>
      </w:r>
      <w:proofErr w:type="spellEnd"/>
      <w:r w:rsidRPr="00610CDD">
        <w:rPr>
          <w:rFonts w:ascii="Times New Roman" w:hAnsi="Times New Roman" w:cs="Times New Roman"/>
          <w:sz w:val="24"/>
          <w:szCs w:val="24"/>
        </w:rPr>
        <w:t xml:space="preserve">.  </w:t>
      </w:r>
      <w:proofErr w:type="spellStart"/>
      <w:r w:rsidR="00C81B7D">
        <w:rPr>
          <w:rFonts w:ascii="Times New Roman" w:hAnsi="Times New Roman" w:cs="Times New Roman"/>
          <w:sz w:val="24"/>
          <w:szCs w:val="24"/>
        </w:rPr>
        <w:t>Berlin</w:t>
      </w:r>
      <w:proofErr w:type="spellEnd"/>
      <w:r w:rsidR="00C81B7D">
        <w:rPr>
          <w:rFonts w:ascii="Times New Roman" w:hAnsi="Times New Roman" w:cs="Times New Roman"/>
          <w:sz w:val="24"/>
          <w:szCs w:val="24"/>
        </w:rPr>
        <w:t xml:space="preserve">: GAIA, </w:t>
      </w:r>
      <w:r w:rsidRPr="00610CDD">
        <w:rPr>
          <w:rFonts w:ascii="Times New Roman" w:hAnsi="Times New Roman" w:cs="Times New Roman"/>
          <w:sz w:val="24"/>
          <w:szCs w:val="24"/>
        </w:rPr>
        <w:t>2008</w:t>
      </w:r>
      <w:r w:rsidR="00C81B7D">
        <w:rPr>
          <w:rFonts w:ascii="Times New Roman" w:hAnsi="Times New Roman" w:cs="Times New Roman"/>
          <w:sz w:val="24"/>
          <w:szCs w:val="24"/>
        </w:rPr>
        <w:t>. 176 s.</w:t>
      </w:r>
      <w:r w:rsidRPr="00610CDD">
        <w:rPr>
          <w:rFonts w:ascii="Times New Roman" w:hAnsi="Times New Roman" w:cs="Times New Roman"/>
          <w:sz w:val="24"/>
          <w:szCs w:val="24"/>
        </w:rPr>
        <w:t xml:space="preserve"> </w:t>
      </w:r>
    </w:p>
    <w:p w:rsidR="00610CDD" w:rsidRPr="00610CDD" w:rsidRDefault="00610CDD" w:rsidP="006E76C6">
      <w:pPr>
        <w:numPr>
          <w:ilvl w:val="0"/>
          <w:numId w:val="10"/>
        </w:numPr>
        <w:spacing w:after="0" w:line="360" w:lineRule="auto"/>
        <w:jc w:val="both"/>
        <w:rPr>
          <w:rFonts w:ascii="Times New Roman" w:hAnsi="Times New Roman" w:cs="Times New Roman"/>
          <w:sz w:val="24"/>
          <w:szCs w:val="24"/>
        </w:rPr>
      </w:pPr>
      <w:r w:rsidRPr="00610CDD">
        <w:rPr>
          <w:rFonts w:ascii="Times New Roman" w:hAnsi="Times New Roman" w:cs="Times New Roman"/>
          <w:sz w:val="24"/>
          <w:szCs w:val="24"/>
        </w:rPr>
        <w:t>ŠTEFANOVIČ, Milan. Ochrana životného prostredia v stavebnom práve. In PRŮCHOVÁ, Ivana (</w:t>
      </w:r>
      <w:proofErr w:type="spellStart"/>
      <w:r w:rsidRPr="00610CDD">
        <w:rPr>
          <w:rFonts w:ascii="Times New Roman" w:hAnsi="Times New Roman" w:cs="Times New Roman"/>
          <w:sz w:val="24"/>
          <w:szCs w:val="24"/>
        </w:rPr>
        <w:t>ed</w:t>
      </w:r>
      <w:proofErr w:type="spellEnd"/>
      <w:r w:rsidRPr="00610CDD">
        <w:rPr>
          <w:rFonts w:ascii="Times New Roman" w:hAnsi="Times New Roman" w:cs="Times New Roman"/>
          <w:sz w:val="24"/>
          <w:szCs w:val="24"/>
        </w:rPr>
        <w:t xml:space="preserve">). </w:t>
      </w:r>
      <w:proofErr w:type="spellStart"/>
      <w:r w:rsidRPr="00610CDD">
        <w:rPr>
          <w:rFonts w:ascii="Times New Roman" w:hAnsi="Times New Roman" w:cs="Times New Roman"/>
          <w:sz w:val="24"/>
          <w:szCs w:val="24"/>
        </w:rPr>
        <w:t>Aktuální</w:t>
      </w:r>
      <w:proofErr w:type="spellEnd"/>
      <w:r w:rsidRPr="00610CDD">
        <w:rPr>
          <w:rFonts w:ascii="Times New Roman" w:hAnsi="Times New Roman" w:cs="Times New Roman"/>
          <w:sz w:val="24"/>
          <w:szCs w:val="24"/>
        </w:rPr>
        <w:t xml:space="preserve"> otázky práva </w:t>
      </w:r>
      <w:proofErr w:type="spellStart"/>
      <w:r w:rsidRPr="00610CDD">
        <w:rPr>
          <w:rFonts w:ascii="Times New Roman" w:hAnsi="Times New Roman" w:cs="Times New Roman"/>
          <w:sz w:val="24"/>
          <w:szCs w:val="24"/>
        </w:rPr>
        <w:t>životního</w:t>
      </w:r>
      <w:proofErr w:type="spellEnd"/>
      <w:r w:rsidRPr="00610CDD">
        <w:rPr>
          <w:rFonts w:ascii="Times New Roman" w:hAnsi="Times New Roman" w:cs="Times New Roman"/>
          <w:sz w:val="24"/>
          <w:szCs w:val="24"/>
        </w:rPr>
        <w:t xml:space="preserve"> </w:t>
      </w:r>
      <w:proofErr w:type="spellStart"/>
      <w:r w:rsidRPr="00610CDD">
        <w:rPr>
          <w:rFonts w:ascii="Times New Roman" w:hAnsi="Times New Roman" w:cs="Times New Roman"/>
          <w:sz w:val="24"/>
          <w:szCs w:val="24"/>
        </w:rPr>
        <w:t>prostředí</w:t>
      </w:r>
      <w:proofErr w:type="spellEnd"/>
      <w:r w:rsidRPr="00610CDD">
        <w:rPr>
          <w:rFonts w:ascii="Times New Roman" w:hAnsi="Times New Roman" w:cs="Times New Roman"/>
          <w:sz w:val="24"/>
          <w:szCs w:val="24"/>
        </w:rPr>
        <w:t>. Brno: Masarykova univerzita v </w:t>
      </w:r>
      <w:proofErr w:type="spellStart"/>
      <w:r w:rsidRPr="00610CDD">
        <w:rPr>
          <w:rFonts w:ascii="Times New Roman" w:hAnsi="Times New Roman" w:cs="Times New Roman"/>
          <w:sz w:val="24"/>
          <w:szCs w:val="24"/>
        </w:rPr>
        <w:t>Brně</w:t>
      </w:r>
      <w:proofErr w:type="spellEnd"/>
      <w:r w:rsidRPr="00610CDD">
        <w:rPr>
          <w:rFonts w:ascii="Times New Roman" w:hAnsi="Times New Roman" w:cs="Times New Roman"/>
          <w:sz w:val="24"/>
          <w:szCs w:val="24"/>
        </w:rPr>
        <w:t>, 2005, s. 58 – 62.</w:t>
      </w:r>
    </w:p>
    <w:p w:rsidR="006E76C6" w:rsidRPr="00610CDD" w:rsidRDefault="006E76C6" w:rsidP="006E76C6">
      <w:pPr>
        <w:numPr>
          <w:ilvl w:val="0"/>
          <w:numId w:val="10"/>
        </w:numPr>
        <w:spacing w:after="0" w:line="360" w:lineRule="auto"/>
        <w:jc w:val="both"/>
        <w:rPr>
          <w:rFonts w:ascii="Times New Roman" w:hAnsi="Times New Roman" w:cs="Times New Roman"/>
          <w:sz w:val="24"/>
          <w:szCs w:val="24"/>
        </w:rPr>
      </w:pPr>
      <w:r w:rsidRPr="00610CDD">
        <w:rPr>
          <w:rFonts w:ascii="Times New Roman" w:hAnsi="Times New Roman" w:cs="Times New Roman"/>
          <w:sz w:val="24"/>
          <w:szCs w:val="24"/>
        </w:rPr>
        <w:t xml:space="preserve">ŠVAJDA, Juraj. </w:t>
      </w:r>
      <w:proofErr w:type="spellStart"/>
      <w:r w:rsidRPr="00610CDD">
        <w:rPr>
          <w:rFonts w:ascii="Times New Roman" w:hAnsi="Times New Roman" w:cs="Times New Roman"/>
          <w:i/>
          <w:sz w:val="24"/>
          <w:szCs w:val="24"/>
        </w:rPr>
        <w:t>Evaluation</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of</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integrated</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protected</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area</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management</w:t>
      </w:r>
      <w:proofErr w:type="spellEnd"/>
      <w:r w:rsidRPr="00610CDD">
        <w:rPr>
          <w:rFonts w:ascii="Times New Roman" w:hAnsi="Times New Roman" w:cs="Times New Roman"/>
          <w:i/>
          <w:sz w:val="24"/>
          <w:szCs w:val="24"/>
        </w:rPr>
        <w:t xml:space="preserve"> in Slovak </w:t>
      </w:r>
      <w:proofErr w:type="spellStart"/>
      <w:r w:rsidRPr="00610CDD">
        <w:rPr>
          <w:rFonts w:ascii="Times New Roman" w:hAnsi="Times New Roman" w:cs="Times New Roman"/>
          <w:i/>
          <w:sz w:val="24"/>
          <w:szCs w:val="24"/>
        </w:rPr>
        <w:t>national</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i/>
          <w:sz w:val="24"/>
          <w:szCs w:val="24"/>
        </w:rPr>
        <w:t>parks</w:t>
      </w:r>
      <w:proofErr w:type="spellEnd"/>
      <w:r w:rsidRPr="00610CDD">
        <w:rPr>
          <w:rFonts w:ascii="Times New Roman" w:hAnsi="Times New Roman" w:cs="Times New Roman"/>
          <w:i/>
          <w:sz w:val="24"/>
          <w:szCs w:val="24"/>
        </w:rPr>
        <w:t xml:space="preserve">. </w:t>
      </w:r>
      <w:proofErr w:type="spellStart"/>
      <w:r w:rsidRPr="00610CDD">
        <w:rPr>
          <w:rFonts w:ascii="Times New Roman" w:hAnsi="Times New Roman" w:cs="Times New Roman"/>
          <w:sz w:val="24"/>
          <w:szCs w:val="24"/>
        </w:rPr>
        <w:t>Klagenfurt</w:t>
      </w:r>
      <w:proofErr w:type="spellEnd"/>
      <w:r w:rsidRPr="00610CDD">
        <w:rPr>
          <w:rFonts w:ascii="Times New Roman" w:hAnsi="Times New Roman" w:cs="Times New Roman"/>
          <w:sz w:val="24"/>
          <w:szCs w:val="24"/>
        </w:rPr>
        <w:t xml:space="preserve">: </w:t>
      </w:r>
      <w:proofErr w:type="spellStart"/>
      <w:r w:rsidRPr="00610CDD">
        <w:rPr>
          <w:rFonts w:ascii="Times New Roman" w:hAnsi="Times New Roman" w:cs="Times New Roman"/>
          <w:sz w:val="24"/>
          <w:szCs w:val="24"/>
        </w:rPr>
        <w:t>MSc</w:t>
      </w:r>
      <w:proofErr w:type="spellEnd"/>
      <w:r w:rsidRPr="00610CDD">
        <w:rPr>
          <w:rFonts w:ascii="Times New Roman" w:hAnsi="Times New Roman" w:cs="Times New Roman"/>
          <w:sz w:val="24"/>
          <w:szCs w:val="24"/>
        </w:rPr>
        <w:t xml:space="preserve"> </w:t>
      </w:r>
      <w:proofErr w:type="spellStart"/>
      <w:r w:rsidRPr="00610CDD">
        <w:rPr>
          <w:rFonts w:ascii="Times New Roman" w:hAnsi="Times New Roman" w:cs="Times New Roman"/>
          <w:sz w:val="24"/>
          <w:szCs w:val="24"/>
        </w:rPr>
        <w:t>thesis</w:t>
      </w:r>
      <w:proofErr w:type="spellEnd"/>
      <w:r w:rsidRPr="00610CDD">
        <w:rPr>
          <w:rFonts w:ascii="Times New Roman" w:hAnsi="Times New Roman" w:cs="Times New Roman"/>
          <w:sz w:val="24"/>
          <w:szCs w:val="24"/>
        </w:rPr>
        <w:t>, 2009. 112 s.</w:t>
      </w:r>
    </w:p>
    <w:p w:rsidR="006E76C6" w:rsidRP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ŠVAJDA, Juraj, VANČURA, Tomáš, VOLOŠČUK, Ivan. </w:t>
      </w:r>
      <w:r w:rsidRPr="006E76C6">
        <w:rPr>
          <w:rFonts w:ascii="Times New Roman" w:hAnsi="Times New Roman" w:cs="Times New Roman"/>
          <w:i/>
          <w:sz w:val="24"/>
          <w:szCs w:val="24"/>
        </w:rPr>
        <w:t>Desať mesiacov po víchrici v Tatrách, Fakty a dokumenty.</w:t>
      </w:r>
      <w:r w:rsidRPr="006E76C6">
        <w:rPr>
          <w:rFonts w:ascii="Times New Roman" w:hAnsi="Times New Roman" w:cs="Times New Roman"/>
          <w:sz w:val="24"/>
          <w:szCs w:val="24"/>
        </w:rPr>
        <w:t xml:space="preserve"> Zvolen: ŠOP </w:t>
      </w:r>
      <w:r w:rsidR="000503AD">
        <w:rPr>
          <w:rFonts w:ascii="Times New Roman" w:hAnsi="Times New Roman" w:cs="Times New Roman"/>
          <w:sz w:val="24"/>
          <w:szCs w:val="24"/>
        </w:rPr>
        <w:t xml:space="preserve">SR </w:t>
      </w:r>
      <w:r w:rsidRPr="006E76C6">
        <w:rPr>
          <w:rFonts w:ascii="Times New Roman" w:hAnsi="Times New Roman" w:cs="Times New Roman"/>
          <w:sz w:val="24"/>
          <w:szCs w:val="24"/>
        </w:rPr>
        <w:t xml:space="preserve">– Správa </w:t>
      </w:r>
      <w:proofErr w:type="spellStart"/>
      <w:r w:rsidRPr="006E76C6">
        <w:rPr>
          <w:rFonts w:ascii="Times New Roman" w:hAnsi="Times New Roman" w:cs="Times New Roman"/>
          <w:sz w:val="24"/>
          <w:szCs w:val="24"/>
        </w:rPr>
        <w:t>TANAPu</w:t>
      </w:r>
      <w:proofErr w:type="spellEnd"/>
      <w:r w:rsidRPr="006E76C6">
        <w:rPr>
          <w:rFonts w:ascii="Times New Roman" w:hAnsi="Times New Roman" w:cs="Times New Roman"/>
          <w:sz w:val="24"/>
          <w:szCs w:val="24"/>
        </w:rPr>
        <w:t xml:space="preserve"> v Tatranskej Lomnici, 2005. 294 s.</w:t>
      </w:r>
    </w:p>
    <w:p w:rsidR="006E76C6" w:rsidRDefault="006E76C6" w:rsidP="006E76C6">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TOPERCER, Ján. Princípy a kritériá </w:t>
      </w:r>
      <w:proofErr w:type="spellStart"/>
      <w:r w:rsidRPr="006E76C6">
        <w:rPr>
          <w:rFonts w:ascii="Times New Roman" w:hAnsi="Times New Roman" w:cs="Times New Roman"/>
          <w:sz w:val="24"/>
          <w:szCs w:val="24"/>
        </w:rPr>
        <w:t>zónovania</w:t>
      </w:r>
      <w:proofErr w:type="spellEnd"/>
      <w:r w:rsidRPr="006E76C6">
        <w:rPr>
          <w:rFonts w:ascii="Times New Roman" w:hAnsi="Times New Roman" w:cs="Times New Roman"/>
          <w:sz w:val="24"/>
          <w:szCs w:val="24"/>
        </w:rPr>
        <w:t xml:space="preserve"> národných parkov a ich rola v dlhodobom vývoji krajiny na príklade Tatranského národného parku (SR). In NOVÁČEK, Pavel, HUBA Mikuláš (</w:t>
      </w:r>
      <w:proofErr w:type="spellStart"/>
      <w:r w:rsidRPr="006E76C6">
        <w:rPr>
          <w:rFonts w:ascii="Times New Roman" w:hAnsi="Times New Roman" w:cs="Times New Roman"/>
          <w:sz w:val="24"/>
          <w:szCs w:val="24"/>
        </w:rPr>
        <w:t>eds</w:t>
      </w:r>
      <w:proofErr w:type="spellEnd"/>
      <w:r w:rsidRPr="006E76C6">
        <w:rPr>
          <w:rFonts w:ascii="Times New Roman" w:hAnsi="Times New Roman" w:cs="Times New Roman"/>
          <w:sz w:val="24"/>
          <w:szCs w:val="24"/>
        </w:rPr>
        <w:t xml:space="preserve">). </w:t>
      </w:r>
      <w:r w:rsidRPr="006E76C6">
        <w:rPr>
          <w:rFonts w:ascii="Times New Roman" w:hAnsi="Times New Roman" w:cs="Times New Roman"/>
          <w:i/>
          <w:sz w:val="24"/>
          <w:szCs w:val="24"/>
        </w:rPr>
        <w:t>,,</w:t>
      </w:r>
      <w:proofErr w:type="spellStart"/>
      <w:r w:rsidRPr="006E76C6">
        <w:rPr>
          <w:rFonts w:ascii="Times New Roman" w:hAnsi="Times New Roman" w:cs="Times New Roman"/>
          <w:i/>
          <w:sz w:val="24"/>
          <w:szCs w:val="24"/>
        </w:rPr>
        <w:t>Udržitelný</w:t>
      </w:r>
      <w:proofErr w:type="spellEnd"/>
      <w:r w:rsidRPr="006E76C6">
        <w:rPr>
          <w:rFonts w:ascii="Times New Roman" w:hAnsi="Times New Roman" w:cs="Times New Roman"/>
          <w:i/>
          <w:sz w:val="24"/>
          <w:szCs w:val="24"/>
        </w:rPr>
        <w:t xml:space="preserve"> rozvoj – stav a </w:t>
      </w:r>
      <w:proofErr w:type="spellStart"/>
      <w:r w:rsidRPr="006E76C6">
        <w:rPr>
          <w:rFonts w:ascii="Times New Roman" w:hAnsi="Times New Roman" w:cs="Times New Roman"/>
          <w:i/>
          <w:sz w:val="24"/>
          <w:szCs w:val="24"/>
        </w:rPr>
        <w:t>perspektivy</w:t>
      </w:r>
      <w:proofErr w:type="spellEnd"/>
      <w:r w:rsidRPr="006E76C6">
        <w:rPr>
          <w:rFonts w:ascii="Times New Roman" w:hAnsi="Times New Roman" w:cs="Times New Roman"/>
          <w:i/>
          <w:sz w:val="24"/>
          <w:szCs w:val="24"/>
        </w:rPr>
        <w:t xml:space="preserve"> v </w:t>
      </w:r>
      <w:proofErr w:type="spellStart"/>
      <w:r w:rsidRPr="006E76C6">
        <w:rPr>
          <w:rFonts w:ascii="Times New Roman" w:hAnsi="Times New Roman" w:cs="Times New Roman"/>
          <w:i/>
          <w:sz w:val="24"/>
          <w:szCs w:val="24"/>
        </w:rPr>
        <w:t>roce</w:t>
      </w:r>
      <w:proofErr w:type="spellEnd"/>
      <w:r w:rsidRPr="006E76C6">
        <w:rPr>
          <w:rFonts w:ascii="Times New Roman" w:hAnsi="Times New Roman" w:cs="Times New Roman"/>
          <w:i/>
          <w:sz w:val="24"/>
          <w:szCs w:val="24"/>
        </w:rPr>
        <w:t xml:space="preserve"> 2010“. </w:t>
      </w:r>
      <w:proofErr w:type="spellStart"/>
      <w:r w:rsidRPr="006E76C6">
        <w:rPr>
          <w:rFonts w:ascii="Times New Roman" w:hAnsi="Times New Roman" w:cs="Times New Roman"/>
          <w:i/>
          <w:sz w:val="24"/>
          <w:szCs w:val="24"/>
        </w:rPr>
        <w:t>Sborník</w:t>
      </w:r>
      <w:proofErr w:type="spellEnd"/>
      <w:r w:rsidRPr="006E76C6">
        <w:rPr>
          <w:rFonts w:ascii="Times New Roman" w:hAnsi="Times New Roman" w:cs="Times New Roman"/>
          <w:i/>
          <w:sz w:val="24"/>
          <w:szCs w:val="24"/>
        </w:rPr>
        <w:t xml:space="preserve"> </w:t>
      </w:r>
      <w:proofErr w:type="spellStart"/>
      <w:r w:rsidRPr="006E76C6">
        <w:rPr>
          <w:rFonts w:ascii="Times New Roman" w:hAnsi="Times New Roman" w:cs="Times New Roman"/>
          <w:i/>
          <w:sz w:val="24"/>
          <w:szCs w:val="24"/>
        </w:rPr>
        <w:t>přednášek</w:t>
      </w:r>
      <w:proofErr w:type="spellEnd"/>
      <w:r w:rsidRPr="006E76C6">
        <w:rPr>
          <w:rFonts w:ascii="Times New Roman" w:hAnsi="Times New Roman" w:cs="Times New Roman"/>
          <w:i/>
          <w:sz w:val="24"/>
          <w:szCs w:val="24"/>
        </w:rPr>
        <w:t xml:space="preserve"> z </w:t>
      </w:r>
      <w:proofErr w:type="spellStart"/>
      <w:r w:rsidRPr="006E76C6">
        <w:rPr>
          <w:rFonts w:ascii="Times New Roman" w:hAnsi="Times New Roman" w:cs="Times New Roman"/>
          <w:i/>
          <w:sz w:val="24"/>
          <w:szCs w:val="24"/>
        </w:rPr>
        <w:t>konference</w:t>
      </w:r>
      <w:proofErr w:type="spellEnd"/>
      <w:r w:rsidRPr="006E76C6">
        <w:rPr>
          <w:rFonts w:ascii="Times New Roman" w:hAnsi="Times New Roman" w:cs="Times New Roman"/>
          <w:i/>
          <w:sz w:val="24"/>
          <w:szCs w:val="24"/>
        </w:rPr>
        <w:t xml:space="preserve"> 6. – 8. </w:t>
      </w:r>
      <w:proofErr w:type="spellStart"/>
      <w:r w:rsidRPr="006E76C6">
        <w:rPr>
          <w:rFonts w:ascii="Times New Roman" w:hAnsi="Times New Roman" w:cs="Times New Roman"/>
          <w:i/>
          <w:sz w:val="24"/>
          <w:szCs w:val="24"/>
        </w:rPr>
        <w:t>září</w:t>
      </w:r>
      <w:proofErr w:type="spellEnd"/>
      <w:r w:rsidRPr="006E76C6">
        <w:rPr>
          <w:rFonts w:ascii="Times New Roman" w:hAnsi="Times New Roman" w:cs="Times New Roman"/>
          <w:i/>
          <w:sz w:val="24"/>
          <w:szCs w:val="24"/>
        </w:rPr>
        <w:t xml:space="preserve"> 2010</w:t>
      </w:r>
      <w:r w:rsidRPr="006E76C6">
        <w:rPr>
          <w:rFonts w:ascii="Times New Roman" w:hAnsi="Times New Roman" w:cs="Times New Roman"/>
          <w:sz w:val="24"/>
          <w:szCs w:val="24"/>
        </w:rPr>
        <w:t xml:space="preserve">. Olomouc: </w:t>
      </w:r>
      <w:proofErr w:type="spellStart"/>
      <w:r w:rsidRPr="006E76C6">
        <w:rPr>
          <w:rFonts w:ascii="Times New Roman" w:hAnsi="Times New Roman" w:cs="Times New Roman"/>
          <w:sz w:val="24"/>
          <w:szCs w:val="24"/>
        </w:rPr>
        <w:t>Vydavatelství</w:t>
      </w:r>
      <w:proofErr w:type="spellEnd"/>
      <w:r w:rsidRPr="006E76C6">
        <w:rPr>
          <w:rFonts w:ascii="Times New Roman" w:hAnsi="Times New Roman" w:cs="Times New Roman"/>
          <w:sz w:val="24"/>
          <w:szCs w:val="24"/>
        </w:rPr>
        <w:t xml:space="preserve"> Univerzity </w:t>
      </w:r>
      <w:proofErr w:type="spellStart"/>
      <w:r w:rsidRPr="006E76C6">
        <w:rPr>
          <w:rFonts w:ascii="Times New Roman" w:hAnsi="Times New Roman" w:cs="Times New Roman"/>
          <w:sz w:val="24"/>
          <w:szCs w:val="24"/>
        </w:rPr>
        <w:t>Palackého</w:t>
      </w:r>
      <w:proofErr w:type="spellEnd"/>
      <w:r w:rsidRPr="006E76C6">
        <w:rPr>
          <w:rFonts w:ascii="Times New Roman" w:hAnsi="Times New Roman" w:cs="Times New Roman"/>
          <w:sz w:val="24"/>
          <w:szCs w:val="24"/>
        </w:rPr>
        <w:t>, 2010, s. 199 – 212.</w:t>
      </w:r>
    </w:p>
    <w:p w:rsidR="00610CDD" w:rsidRPr="006E76C6" w:rsidRDefault="00610CDD" w:rsidP="00610CDD">
      <w:pPr>
        <w:numPr>
          <w:ilvl w:val="0"/>
          <w:numId w:val="10"/>
        </w:numPr>
        <w:spacing w:after="0" w:line="360" w:lineRule="auto"/>
        <w:jc w:val="both"/>
        <w:rPr>
          <w:rFonts w:ascii="Times New Roman" w:hAnsi="Times New Roman" w:cs="Times New Roman"/>
          <w:sz w:val="24"/>
          <w:szCs w:val="24"/>
        </w:rPr>
      </w:pPr>
      <w:r w:rsidRPr="006E76C6">
        <w:rPr>
          <w:rFonts w:ascii="Times New Roman" w:hAnsi="Times New Roman" w:cs="Times New Roman"/>
          <w:sz w:val="24"/>
          <w:szCs w:val="24"/>
        </w:rPr>
        <w:t xml:space="preserve">VOLOŠČUK, Ivan. Vznik prvého národného parku na Slovensku. </w:t>
      </w:r>
      <w:r w:rsidRPr="006E76C6">
        <w:rPr>
          <w:rFonts w:ascii="Times New Roman" w:hAnsi="Times New Roman" w:cs="Times New Roman"/>
          <w:i/>
          <w:sz w:val="24"/>
          <w:szCs w:val="24"/>
        </w:rPr>
        <w:t>Ochrana prírody Slovenska</w:t>
      </w:r>
      <w:r w:rsidRPr="006E76C6">
        <w:rPr>
          <w:rFonts w:ascii="Times New Roman" w:hAnsi="Times New Roman" w:cs="Times New Roman"/>
          <w:sz w:val="24"/>
          <w:szCs w:val="24"/>
        </w:rPr>
        <w:t>, 2003, č. 4, s. 2 – 3.</w:t>
      </w:r>
    </w:p>
    <w:p w:rsidR="006E76C6" w:rsidRDefault="006E76C6" w:rsidP="006E76C6">
      <w:pPr>
        <w:spacing w:line="360" w:lineRule="auto"/>
        <w:jc w:val="both"/>
        <w:rPr>
          <w:rFonts w:ascii="Times New Roman" w:hAnsi="Times New Roman" w:cs="Times New Roman"/>
          <w:sz w:val="24"/>
          <w:szCs w:val="24"/>
        </w:rPr>
      </w:pPr>
    </w:p>
    <w:p w:rsidR="006E00CD" w:rsidRDefault="006E00CD" w:rsidP="006E76C6">
      <w:pPr>
        <w:spacing w:line="360" w:lineRule="auto"/>
        <w:jc w:val="both"/>
        <w:rPr>
          <w:rFonts w:ascii="Times New Roman" w:hAnsi="Times New Roman" w:cs="Times New Roman"/>
          <w:sz w:val="24"/>
          <w:szCs w:val="24"/>
        </w:rPr>
      </w:pPr>
      <w:r>
        <w:rPr>
          <w:rFonts w:ascii="Times New Roman" w:hAnsi="Times New Roman" w:cs="Times New Roman"/>
          <w:sz w:val="24"/>
          <w:szCs w:val="24"/>
        </w:rPr>
        <w:t>Právne predpisy:</w:t>
      </w:r>
    </w:p>
    <w:p w:rsidR="006E00CD" w:rsidRDefault="006E00CD"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aktuálne znenie: zákon </w:t>
      </w:r>
      <w:r w:rsidR="007E1C63">
        <w:rPr>
          <w:rFonts w:ascii="Times New Roman" w:hAnsi="Times New Roman" w:cs="Times New Roman"/>
          <w:sz w:val="24"/>
          <w:szCs w:val="24"/>
        </w:rPr>
        <w:t xml:space="preserve">Národnej rady Slovenskej republiky </w:t>
      </w:r>
      <w:r>
        <w:rPr>
          <w:rFonts w:ascii="Times New Roman" w:hAnsi="Times New Roman" w:cs="Times New Roman"/>
          <w:sz w:val="24"/>
          <w:szCs w:val="24"/>
        </w:rPr>
        <w:t>č. 543/2002 Z. z. o ochrane prírody a krajiny, v znení neskorších predpisov</w:t>
      </w:r>
    </w:p>
    <w:p w:rsidR="00794DE9" w:rsidRDefault="00794DE9"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aktuálne znenie: zákon České národní rady č. 114/1992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ochraně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přírody</w:t>
      </w:r>
      <w:proofErr w:type="spellEnd"/>
      <w:r>
        <w:rPr>
          <w:rFonts w:ascii="Times New Roman" w:hAnsi="Times New Roman" w:cs="Times New Roman"/>
          <w:sz w:val="24"/>
          <w:szCs w:val="24"/>
        </w:rPr>
        <w:t xml:space="preserve"> a krajiny, v znení neskorších predpisov</w:t>
      </w:r>
    </w:p>
    <w:p w:rsidR="004D3FA4" w:rsidRDefault="004D3FA4" w:rsidP="004D3FA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aktuálne znenie: zákon Národnej rady Slovenskej republiky č. 278/1993 Z. z. o správe majetku štátu, v znení neskorších predpisov.</w:t>
      </w:r>
      <w:r>
        <w:rPr>
          <w:rFonts w:ascii="Times New Roman" w:hAnsi="Times New Roman" w:cs="Times New Roman"/>
          <w:sz w:val="24"/>
          <w:szCs w:val="24"/>
        </w:rPr>
        <w:tab/>
      </w:r>
    </w:p>
    <w:p w:rsidR="004D3FA4" w:rsidRDefault="004D3FA4" w:rsidP="004D3FA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aktuálne znenie: zákon Národnej rady Slovenskej republiky č. 326/2005 Z. z. o lesoch, v znení neskorších predpisov</w:t>
      </w:r>
    </w:p>
    <w:p w:rsidR="004D3FA4" w:rsidRDefault="004D3FA4" w:rsidP="004D3FA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aktuálne znenie: zákon Národnej rady Slovenskej republiky č. 24/2006 Z. z. o posudzovaní vplyvov na životné prostredie a o zmene a doplnení niektorých zákonov, v znení neskorších predpisov</w:t>
      </w:r>
    </w:p>
    <w:p w:rsidR="004D3FA4" w:rsidRDefault="004D3FA4" w:rsidP="004F1DC4">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aktuálne znenie: zákon Federálneho zhromaždenia Českej a Slovenskej federatívnej republiky č. 17/1992 Zb. o životnom prostredí, v znení neskorších predpisov</w:t>
      </w:r>
    </w:p>
    <w:p w:rsidR="004D3FA4" w:rsidRDefault="004D3FA4" w:rsidP="004F1DC4">
      <w:pPr>
        <w:pStyle w:val="Zarkazkladnhotextu2"/>
        <w:numPr>
          <w:ilvl w:val="0"/>
          <w:numId w:val="2"/>
        </w:numPr>
        <w:spacing w:line="360" w:lineRule="auto"/>
        <w:jc w:val="both"/>
      </w:pPr>
      <w:r>
        <w:t>aktuálne znenie: zákon</w:t>
      </w:r>
      <w:r w:rsidRPr="00635944">
        <w:t xml:space="preserve"> S</w:t>
      </w:r>
      <w:r>
        <w:t>lovenskej národnej rady č. 317/</w:t>
      </w:r>
      <w:r w:rsidRPr="00635944">
        <w:t>1992 Zb. o dani z</w:t>
      </w:r>
      <w:r>
        <w:t> </w:t>
      </w:r>
      <w:r w:rsidRPr="00635944">
        <w:t>nehnuteľnosti</w:t>
      </w:r>
      <w:r>
        <w:t>, v znení neskorších predpisov</w:t>
      </w:r>
    </w:p>
    <w:p w:rsidR="00211CEA" w:rsidRDefault="00211CEA" w:rsidP="004F1DC4">
      <w:pPr>
        <w:pStyle w:val="Zarkazkladnhotextu2"/>
        <w:numPr>
          <w:ilvl w:val="0"/>
          <w:numId w:val="2"/>
        </w:numPr>
        <w:spacing w:line="360" w:lineRule="auto"/>
        <w:jc w:val="both"/>
      </w:pPr>
      <w:r>
        <w:t xml:space="preserve">aktuálne znenie: </w:t>
      </w:r>
      <w:r w:rsidRPr="00E85F59">
        <w:t>zákon Slovenskej národnej rady č. 372/1990 Zb. o</w:t>
      </w:r>
      <w:r>
        <w:t> </w:t>
      </w:r>
      <w:r w:rsidRPr="00E85F59">
        <w:t>priestupkoch</w:t>
      </w:r>
      <w:r>
        <w:t>, v znení neskorších predpisov</w:t>
      </w:r>
    </w:p>
    <w:p w:rsidR="00211CEA" w:rsidRDefault="00211CEA" w:rsidP="004F1DC4">
      <w:pPr>
        <w:pStyle w:val="Zarkazkladnhotextu2"/>
        <w:numPr>
          <w:ilvl w:val="0"/>
          <w:numId w:val="2"/>
        </w:numPr>
        <w:spacing w:line="360" w:lineRule="auto"/>
        <w:jc w:val="both"/>
      </w:pPr>
      <w:r>
        <w:t>aktuálne znenie: zákon Národného zhromaždenia Československej socialistickej republiky č. 71/1967 Zb. o správnom konaní (správny poriadok), v znení neskorších predpisov</w:t>
      </w:r>
    </w:p>
    <w:p w:rsidR="006E00CD" w:rsidRDefault="004D0102" w:rsidP="004F1DC4">
      <w:pPr>
        <w:numPr>
          <w:ilvl w:val="0"/>
          <w:numId w:val="2"/>
        </w:numPr>
        <w:spacing w:line="360" w:lineRule="auto"/>
        <w:jc w:val="both"/>
        <w:rPr>
          <w:rFonts w:ascii="Times New Roman" w:hAnsi="Times New Roman" w:cs="Times New Roman"/>
          <w:sz w:val="24"/>
          <w:szCs w:val="24"/>
        </w:rPr>
      </w:pPr>
      <w:r w:rsidRPr="004D0102">
        <w:rPr>
          <w:rFonts w:ascii="Times New Roman" w:hAnsi="Times New Roman" w:cs="Times New Roman"/>
          <w:sz w:val="24"/>
          <w:szCs w:val="24"/>
        </w:rPr>
        <w:t xml:space="preserve">aktuálne znenie: nariadenie vlády Českej republiky č. 163/1991 </w:t>
      </w:r>
      <w:proofErr w:type="spellStart"/>
      <w:r w:rsidRPr="004D0102">
        <w:rPr>
          <w:rFonts w:ascii="Times New Roman" w:hAnsi="Times New Roman" w:cs="Times New Roman"/>
          <w:sz w:val="24"/>
          <w:szCs w:val="24"/>
        </w:rPr>
        <w:t>Sb</w:t>
      </w:r>
      <w:proofErr w:type="spellEnd"/>
      <w:r w:rsidRPr="004D0102">
        <w:rPr>
          <w:rFonts w:ascii="Times New Roman" w:hAnsi="Times New Roman" w:cs="Times New Roman"/>
          <w:sz w:val="24"/>
          <w:szCs w:val="24"/>
        </w:rPr>
        <w:t>.</w:t>
      </w:r>
      <w:r w:rsidR="001B7A29">
        <w:rPr>
          <w:rFonts w:ascii="Times New Roman" w:hAnsi="Times New Roman" w:cs="Times New Roman"/>
          <w:sz w:val="24"/>
          <w:szCs w:val="24"/>
        </w:rPr>
        <w:t>,</w:t>
      </w:r>
      <w:r w:rsidRPr="004D0102">
        <w:rPr>
          <w:rFonts w:ascii="Times New Roman" w:hAnsi="Times New Roman" w:cs="Times New Roman"/>
          <w:sz w:val="24"/>
          <w:szCs w:val="24"/>
        </w:rPr>
        <w:t xml:space="preserve"> ktorým sa zriaďuje Národný park Šumava a stanovujú sa podmienky jeho ochrany, v znení neskorších predpisov.</w:t>
      </w:r>
    </w:p>
    <w:p w:rsidR="00BB18AD" w:rsidRPr="00BB18AD" w:rsidRDefault="00BB18AD" w:rsidP="00BB18A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aktuálne znenie: nariadenie vlády Slovenskej republiky č. 58/2003 Z. z., ktorým sa vyhlasuje Tatranský národný park, v znení neskorších predpisov</w:t>
      </w:r>
    </w:p>
    <w:p w:rsidR="004D0102" w:rsidRDefault="004D0102" w:rsidP="006E00CD">
      <w:pPr>
        <w:numPr>
          <w:ilvl w:val="0"/>
          <w:numId w:val="2"/>
        </w:numPr>
        <w:spacing w:line="360" w:lineRule="auto"/>
        <w:jc w:val="both"/>
        <w:rPr>
          <w:rFonts w:ascii="Times New Roman" w:hAnsi="Times New Roman" w:cs="Times New Roman"/>
          <w:sz w:val="24"/>
          <w:szCs w:val="24"/>
        </w:rPr>
      </w:pPr>
      <w:r w:rsidRPr="004D0102">
        <w:rPr>
          <w:rFonts w:ascii="Times New Roman" w:hAnsi="Times New Roman" w:cs="Times New Roman"/>
          <w:sz w:val="24"/>
          <w:szCs w:val="24"/>
        </w:rPr>
        <w:t>aktuálne znenie: vyhláška Krajského úradu v Prešove č. 1/1999 o Návštevnom poriadku Tatranského národného parku, v znení neskorších predpisov.</w:t>
      </w:r>
    </w:p>
    <w:p w:rsidR="001B7A29" w:rsidRDefault="001B7A29"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aktuálne znenie: </w:t>
      </w:r>
      <w:r w:rsidR="00BB57C7">
        <w:rPr>
          <w:rFonts w:ascii="Times New Roman" w:hAnsi="Times New Roman" w:cs="Times New Roman"/>
          <w:sz w:val="24"/>
          <w:szCs w:val="24"/>
        </w:rPr>
        <w:t>vyhláška</w:t>
      </w:r>
      <w:r w:rsidR="00BB57C7" w:rsidRPr="00796A1B">
        <w:rPr>
          <w:rFonts w:ascii="Times New Roman" w:hAnsi="Times New Roman" w:cs="Times New Roman"/>
          <w:sz w:val="24"/>
          <w:szCs w:val="24"/>
        </w:rPr>
        <w:t xml:space="preserve"> M</w:t>
      </w:r>
      <w:r w:rsidR="00BB57C7">
        <w:rPr>
          <w:rFonts w:ascii="Times New Roman" w:hAnsi="Times New Roman" w:cs="Times New Roman"/>
          <w:sz w:val="24"/>
          <w:szCs w:val="24"/>
        </w:rPr>
        <w:t>inisterstva životného prostredia Slovenskej republiky</w:t>
      </w:r>
      <w:r w:rsidR="00BB57C7" w:rsidRPr="00796A1B">
        <w:rPr>
          <w:rFonts w:ascii="Times New Roman" w:hAnsi="Times New Roman" w:cs="Times New Roman"/>
          <w:sz w:val="24"/>
          <w:szCs w:val="24"/>
        </w:rPr>
        <w:t xml:space="preserve"> č. 24/2003 Z. z., ktorou sa vykonáva zákon č. 543/2002 Z. z. o ochrane prírody a</w:t>
      </w:r>
      <w:r w:rsidR="00BB57C7">
        <w:rPr>
          <w:rFonts w:ascii="Times New Roman" w:hAnsi="Times New Roman" w:cs="Times New Roman"/>
          <w:sz w:val="24"/>
          <w:szCs w:val="24"/>
        </w:rPr>
        <w:t> </w:t>
      </w:r>
      <w:r w:rsidR="00BB57C7" w:rsidRPr="00796A1B">
        <w:rPr>
          <w:rFonts w:ascii="Times New Roman" w:hAnsi="Times New Roman" w:cs="Times New Roman"/>
          <w:sz w:val="24"/>
          <w:szCs w:val="24"/>
        </w:rPr>
        <w:t>krajiny</w:t>
      </w:r>
      <w:r w:rsidR="00C53227">
        <w:rPr>
          <w:rFonts w:ascii="Times New Roman" w:hAnsi="Times New Roman" w:cs="Times New Roman"/>
          <w:sz w:val="24"/>
          <w:szCs w:val="24"/>
        </w:rPr>
        <w:t>, v znení neskorších predpisov</w:t>
      </w:r>
    </w:p>
    <w:p w:rsidR="001B7A29" w:rsidRDefault="001B7A29"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historická verzia: nariadenie vlády Slovenskej socialistickej republiky č. 12/1987 Zb., o vyhlásení časti Západných Tatier za súčasť Tatranského národného parku, v znení nariadenia vlády Slovenskej republiky č. 272/1991 Z. z.</w:t>
      </w:r>
    </w:p>
    <w:p w:rsidR="00A222DB" w:rsidRDefault="00A222DB"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historická verzia: zákon Slovenskej národnej rady č. 11</w:t>
      </w:r>
      <w:r w:rsidR="00636A37">
        <w:rPr>
          <w:rFonts w:ascii="Times New Roman" w:hAnsi="Times New Roman" w:cs="Times New Roman"/>
          <w:sz w:val="24"/>
          <w:szCs w:val="24"/>
        </w:rPr>
        <w:t>/1949</w:t>
      </w:r>
      <w:r>
        <w:rPr>
          <w:rFonts w:ascii="Times New Roman" w:hAnsi="Times New Roman" w:cs="Times New Roman"/>
          <w:sz w:val="24"/>
          <w:szCs w:val="24"/>
        </w:rPr>
        <w:t xml:space="preserve"> o Tatranskom národnom parku</w:t>
      </w:r>
      <w:r w:rsidR="00636A37">
        <w:rPr>
          <w:rFonts w:ascii="Times New Roman" w:hAnsi="Times New Roman" w:cs="Times New Roman"/>
          <w:sz w:val="24"/>
          <w:szCs w:val="24"/>
        </w:rPr>
        <w:t>, v znení zákona č. 408/2011 Z. z., účinného ku dňu 1. decembra 2011</w:t>
      </w:r>
    </w:p>
    <w:p w:rsidR="00A222DB" w:rsidRDefault="00A222DB"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historická verzia: n</w:t>
      </w:r>
      <w:r w:rsidRPr="00796A1B">
        <w:rPr>
          <w:rFonts w:ascii="Times New Roman" w:hAnsi="Times New Roman" w:cs="Times New Roman"/>
          <w:sz w:val="24"/>
          <w:szCs w:val="24"/>
        </w:rPr>
        <w:t>ariadenia Zboru poverení</w:t>
      </w:r>
      <w:r>
        <w:rPr>
          <w:rFonts w:ascii="Times New Roman" w:hAnsi="Times New Roman" w:cs="Times New Roman"/>
          <w:sz w:val="24"/>
          <w:szCs w:val="24"/>
        </w:rPr>
        <w:t>kov č. 5/1952 o Tatranskom národnom parku</w:t>
      </w:r>
      <w:r w:rsidR="00636A37">
        <w:rPr>
          <w:rFonts w:ascii="Times New Roman" w:hAnsi="Times New Roman" w:cs="Times New Roman"/>
          <w:sz w:val="24"/>
          <w:szCs w:val="24"/>
        </w:rPr>
        <w:t>,</w:t>
      </w:r>
      <w:r w:rsidR="00636A37" w:rsidRPr="00636A37">
        <w:rPr>
          <w:rFonts w:ascii="Times New Roman" w:hAnsi="Times New Roman" w:cs="Times New Roman"/>
          <w:sz w:val="24"/>
          <w:szCs w:val="24"/>
        </w:rPr>
        <w:t xml:space="preserve"> </w:t>
      </w:r>
      <w:r w:rsidR="00636A37">
        <w:rPr>
          <w:rFonts w:ascii="Times New Roman" w:hAnsi="Times New Roman" w:cs="Times New Roman"/>
          <w:sz w:val="24"/>
          <w:szCs w:val="24"/>
        </w:rPr>
        <w:t>v znení zákona č. 408/2011 Z. z., účinného ku dňu 1. decembra 2011</w:t>
      </w:r>
    </w:p>
    <w:p w:rsidR="00400236" w:rsidRPr="004D0102" w:rsidRDefault="00400236" w:rsidP="006E00C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historická verzia: </w:t>
      </w:r>
      <w:r w:rsidRPr="00796A1B">
        <w:rPr>
          <w:rFonts w:ascii="Times New Roman" w:hAnsi="Times New Roman" w:cs="Times New Roman"/>
          <w:sz w:val="24"/>
          <w:szCs w:val="24"/>
        </w:rPr>
        <w:t>zákon N</w:t>
      </w:r>
      <w:r>
        <w:rPr>
          <w:rFonts w:ascii="Times New Roman" w:hAnsi="Times New Roman" w:cs="Times New Roman"/>
          <w:sz w:val="24"/>
          <w:szCs w:val="24"/>
        </w:rPr>
        <w:t xml:space="preserve">árodnej </w:t>
      </w:r>
      <w:r w:rsidRPr="00796A1B">
        <w:rPr>
          <w:rFonts w:ascii="Times New Roman" w:hAnsi="Times New Roman" w:cs="Times New Roman"/>
          <w:sz w:val="24"/>
          <w:szCs w:val="24"/>
        </w:rPr>
        <w:t>R</w:t>
      </w:r>
      <w:r>
        <w:rPr>
          <w:rFonts w:ascii="Times New Roman" w:hAnsi="Times New Roman" w:cs="Times New Roman"/>
          <w:sz w:val="24"/>
          <w:szCs w:val="24"/>
        </w:rPr>
        <w:t>ady</w:t>
      </w:r>
      <w:r w:rsidRPr="00796A1B">
        <w:rPr>
          <w:rFonts w:ascii="Times New Roman" w:hAnsi="Times New Roman" w:cs="Times New Roman"/>
          <w:sz w:val="24"/>
          <w:szCs w:val="24"/>
        </w:rPr>
        <w:t xml:space="preserve"> S</w:t>
      </w:r>
      <w:r>
        <w:rPr>
          <w:rFonts w:ascii="Times New Roman" w:hAnsi="Times New Roman" w:cs="Times New Roman"/>
          <w:sz w:val="24"/>
          <w:szCs w:val="24"/>
        </w:rPr>
        <w:t xml:space="preserve">lovenskej </w:t>
      </w:r>
      <w:r w:rsidRPr="00796A1B">
        <w:rPr>
          <w:rFonts w:ascii="Times New Roman" w:hAnsi="Times New Roman" w:cs="Times New Roman"/>
          <w:sz w:val="24"/>
          <w:szCs w:val="24"/>
        </w:rPr>
        <w:t>R</w:t>
      </w:r>
      <w:r>
        <w:rPr>
          <w:rFonts w:ascii="Times New Roman" w:hAnsi="Times New Roman" w:cs="Times New Roman"/>
          <w:sz w:val="24"/>
          <w:szCs w:val="24"/>
        </w:rPr>
        <w:t>epubliky č.</w:t>
      </w:r>
      <w:r w:rsidRPr="00796A1B">
        <w:rPr>
          <w:rFonts w:ascii="Times New Roman" w:hAnsi="Times New Roman" w:cs="Times New Roman"/>
          <w:sz w:val="24"/>
          <w:szCs w:val="24"/>
        </w:rPr>
        <w:t xml:space="preserve"> 287/1994 Z.</w:t>
      </w:r>
      <w:r>
        <w:rPr>
          <w:rFonts w:ascii="Times New Roman" w:hAnsi="Times New Roman" w:cs="Times New Roman"/>
          <w:sz w:val="24"/>
          <w:szCs w:val="24"/>
        </w:rPr>
        <w:t xml:space="preserve"> </w:t>
      </w:r>
      <w:r w:rsidRPr="00796A1B">
        <w:rPr>
          <w:rFonts w:ascii="Times New Roman" w:hAnsi="Times New Roman" w:cs="Times New Roman"/>
          <w:sz w:val="24"/>
          <w:szCs w:val="24"/>
        </w:rPr>
        <w:t>z. o ochrane prír</w:t>
      </w:r>
      <w:r>
        <w:rPr>
          <w:rFonts w:ascii="Times New Roman" w:hAnsi="Times New Roman" w:cs="Times New Roman"/>
          <w:sz w:val="24"/>
          <w:szCs w:val="24"/>
        </w:rPr>
        <w:t xml:space="preserve">ody a krajiny, </w:t>
      </w:r>
      <w:r w:rsidR="00636A37">
        <w:rPr>
          <w:rFonts w:ascii="Times New Roman" w:hAnsi="Times New Roman" w:cs="Times New Roman"/>
          <w:sz w:val="24"/>
          <w:szCs w:val="24"/>
        </w:rPr>
        <w:t>v znení zákona č. 408/2011 Z. z., účinného ku dňu 1. decembra 2011</w:t>
      </w:r>
    </w:p>
    <w:p w:rsidR="005A0599" w:rsidRPr="00796A1B" w:rsidRDefault="005A0599" w:rsidP="005A0599">
      <w:pPr>
        <w:pStyle w:val="Zarkazkladnhotextu2"/>
        <w:numPr>
          <w:ilvl w:val="0"/>
          <w:numId w:val="2"/>
        </w:numPr>
        <w:spacing w:line="360" w:lineRule="auto"/>
        <w:jc w:val="both"/>
        <w:rPr>
          <w:rFonts w:eastAsia="Times New Roman"/>
          <w:b/>
          <w:bCs/>
        </w:rPr>
      </w:pPr>
      <w:r>
        <w:rPr>
          <w:rFonts w:eastAsia="Times New Roman"/>
        </w:rPr>
        <w:t xml:space="preserve">legislatíva EU: </w:t>
      </w:r>
      <w:r w:rsidRPr="00796A1B">
        <w:rPr>
          <w:rFonts w:eastAsia="Times New Roman"/>
        </w:rPr>
        <w:t>smernica Rady Európskej únie č. 79/409/EHS o ochra</w:t>
      </w:r>
      <w:r>
        <w:rPr>
          <w:rFonts w:eastAsia="Times New Roman"/>
        </w:rPr>
        <w:t xml:space="preserve">ne voľne žijúcich vtákov – </w:t>
      </w:r>
      <w:r w:rsidRPr="00796A1B">
        <w:rPr>
          <w:rFonts w:eastAsia="Times New Roman"/>
        </w:rPr>
        <w:t>smer</w:t>
      </w:r>
      <w:r>
        <w:rPr>
          <w:rFonts w:eastAsia="Times New Roman"/>
        </w:rPr>
        <w:t>nica o vtákoch</w:t>
      </w:r>
    </w:p>
    <w:p w:rsidR="005A0599" w:rsidRPr="00BB18AD" w:rsidRDefault="005A0599" w:rsidP="005A0599">
      <w:pPr>
        <w:pStyle w:val="Zarkazkladnhotextu2"/>
        <w:numPr>
          <w:ilvl w:val="0"/>
          <w:numId w:val="2"/>
        </w:numPr>
        <w:spacing w:line="360" w:lineRule="auto"/>
        <w:jc w:val="both"/>
      </w:pPr>
      <w:r>
        <w:rPr>
          <w:rFonts w:eastAsia="Times New Roman"/>
        </w:rPr>
        <w:t>legislatíva EU: s</w:t>
      </w:r>
      <w:r w:rsidRPr="00796A1B">
        <w:rPr>
          <w:rFonts w:eastAsia="Times New Roman"/>
        </w:rPr>
        <w:t>mernica Rady Európske únie č. 92/43/EHS o ochrane biotopov, voľne žijúcich živočíchov a</w:t>
      </w:r>
      <w:r>
        <w:rPr>
          <w:rFonts w:eastAsia="Times New Roman"/>
        </w:rPr>
        <w:t xml:space="preserve"> voľne rastúcich rastlín – </w:t>
      </w:r>
      <w:r w:rsidRPr="00796A1B">
        <w:rPr>
          <w:rFonts w:eastAsia="Times New Roman"/>
        </w:rPr>
        <w:t>smernica o</w:t>
      </w:r>
      <w:r w:rsidR="00BB18AD">
        <w:rPr>
          <w:rFonts w:eastAsia="Times New Roman"/>
        </w:rPr>
        <w:t> </w:t>
      </w:r>
      <w:r w:rsidRPr="00796A1B">
        <w:rPr>
          <w:rFonts w:eastAsia="Times New Roman"/>
        </w:rPr>
        <w:t>biotopoch</w:t>
      </w:r>
    </w:p>
    <w:p w:rsidR="00BB18AD" w:rsidRDefault="00BB18AD" w:rsidP="00BB18AD">
      <w:pPr>
        <w:pStyle w:val="Zarkazkladnhotextu2"/>
        <w:spacing w:line="360" w:lineRule="auto"/>
        <w:ind w:left="0"/>
        <w:jc w:val="both"/>
        <w:rPr>
          <w:rFonts w:eastAsia="Times New Roman"/>
        </w:rPr>
      </w:pPr>
    </w:p>
    <w:p w:rsidR="007C031F" w:rsidRDefault="00BB18AD" w:rsidP="00BB18AD">
      <w:pPr>
        <w:pStyle w:val="Zarkazkladnhotextu2"/>
        <w:spacing w:line="360" w:lineRule="auto"/>
        <w:ind w:left="0"/>
        <w:jc w:val="both"/>
        <w:rPr>
          <w:rFonts w:eastAsia="Times New Roman"/>
        </w:rPr>
      </w:pPr>
      <w:r>
        <w:rPr>
          <w:rFonts w:eastAsia="Times New Roman"/>
        </w:rPr>
        <w:t xml:space="preserve">Ďalšie zdroje: </w:t>
      </w:r>
    </w:p>
    <w:p w:rsidR="007C031F" w:rsidRPr="00BB18AD" w:rsidRDefault="007C031F" w:rsidP="00BB18AD">
      <w:pPr>
        <w:pStyle w:val="Zarkazkladnhotextu2"/>
        <w:spacing w:line="360" w:lineRule="auto"/>
        <w:ind w:left="0"/>
        <w:jc w:val="both"/>
        <w:rPr>
          <w:rFonts w:eastAsia="Times New Roman"/>
        </w:rPr>
      </w:pPr>
    </w:p>
    <w:p w:rsidR="007E1C63" w:rsidRDefault="00746621" w:rsidP="005A0599">
      <w:pPr>
        <w:pStyle w:val="Zarkazkladnhotextu2"/>
        <w:numPr>
          <w:ilvl w:val="0"/>
          <w:numId w:val="2"/>
        </w:numPr>
        <w:spacing w:line="360" w:lineRule="auto"/>
        <w:jc w:val="both"/>
      </w:pPr>
      <w:r>
        <w:t xml:space="preserve">dokument IUCN </w:t>
      </w:r>
      <w:proofErr w:type="spellStart"/>
      <w:r>
        <w:t>Mission</w:t>
      </w:r>
      <w:proofErr w:type="spellEnd"/>
      <w:r>
        <w:t xml:space="preserve"> to Tatra </w:t>
      </w:r>
      <w:proofErr w:type="spellStart"/>
      <w:r>
        <w:t>National</w:t>
      </w:r>
      <w:proofErr w:type="spellEnd"/>
      <w:r>
        <w:t xml:space="preserve"> Park, </w:t>
      </w:r>
      <w:proofErr w:type="spellStart"/>
      <w:r>
        <w:t>Republic</w:t>
      </w:r>
      <w:proofErr w:type="spellEnd"/>
      <w:r>
        <w:t xml:space="preserve"> </w:t>
      </w:r>
      <w:proofErr w:type="spellStart"/>
      <w:r>
        <w:t>of</w:t>
      </w:r>
      <w:proofErr w:type="spellEnd"/>
      <w:r>
        <w:t xml:space="preserve"> Slovakia, </w:t>
      </w:r>
      <w:proofErr w:type="spellStart"/>
      <w:r>
        <w:t>april</w:t>
      </w:r>
      <w:proofErr w:type="spellEnd"/>
      <w:r>
        <w:t xml:space="preserve"> 2005, report by </w:t>
      </w:r>
      <w:proofErr w:type="spellStart"/>
      <w:r>
        <w:t>Roger</w:t>
      </w:r>
      <w:proofErr w:type="spellEnd"/>
      <w:r>
        <w:t xml:space="preserve"> </w:t>
      </w:r>
      <w:proofErr w:type="spellStart"/>
      <w:r>
        <w:t>Crofts</w:t>
      </w:r>
      <w:proofErr w:type="spellEnd"/>
      <w:r>
        <w:t xml:space="preserve">, </w:t>
      </w:r>
      <w:proofErr w:type="spellStart"/>
      <w:r>
        <w:t>Marija</w:t>
      </w:r>
      <w:proofErr w:type="spellEnd"/>
      <w:r>
        <w:t xml:space="preserve"> </w:t>
      </w:r>
      <w:proofErr w:type="spellStart"/>
      <w:r>
        <w:t>Zupancic-Vicar</w:t>
      </w:r>
      <w:proofErr w:type="spellEnd"/>
      <w:r>
        <w:t xml:space="preserve">, </w:t>
      </w:r>
      <w:proofErr w:type="spellStart"/>
      <w:r>
        <w:t>Tam</w:t>
      </w:r>
      <w:r w:rsidR="00BB18AD">
        <w:t>as</w:t>
      </w:r>
      <w:proofErr w:type="spellEnd"/>
      <w:r w:rsidR="00BB18AD">
        <w:t xml:space="preserve"> </w:t>
      </w:r>
      <w:proofErr w:type="spellStart"/>
      <w:r w:rsidR="00BB18AD">
        <w:t>Marghescu</w:t>
      </w:r>
      <w:proofErr w:type="spellEnd"/>
      <w:r w:rsidR="00BB18AD">
        <w:t xml:space="preserve"> and </w:t>
      </w:r>
      <w:proofErr w:type="spellStart"/>
      <w:r w:rsidR="00BB18AD">
        <w:t>Zenon</w:t>
      </w:r>
      <w:proofErr w:type="spellEnd"/>
      <w:r w:rsidR="00BB18AD">
        <w:t xml:space="preserve"> </w:t>
      </w:r>
      <w:proofErr w:type="spellStart"/>
      <w:r w:rsidR="00BB18AD">
        <w:t>Tederko</w:t>
      </w:r>
      <w:proofErr w:type="spellEnd"/>
      <w:r w:rsidR="00BB18AD">
        <w:t xml:space="preserve">. </w:t>
      </w:r>
      <w:r>
        <w:t>&lt;</w:t>
      </w:r>
      <w:r w:rsidRPr="00583471">
        <w:t>http://www.wolf.sk/files/dokumenty/IUCN_EN_zaverecna_sprava_2005.pdf</w:t>
      </w:r>
      <w:r>
        <w:t>&gt;.</w:t>
      </w:r>
    </w:p>
    <w:p w:rsidR="00467650" w:rsidRDefault="00467650" w:rsidP="005A0599">
      <w:pPr>
        <w:pStyle w:val="Zarkazkladnhotextu2"/>
        <w:numPr>
          <w:ilvl w:val="0"/>
          <w:numId w:val="2"/>
        </w:numPr>
        <w:spacing w:line="360" w:lineRule="auto"/>
        <w:jc w:val="both"/>
      </w:pPr>
      <w:r w:rsidRPr="003B708B">
        <w:t xml:space="preserve">Slovenský národný komitét, dokument </w:t>
      </w:r>
      <w:r w:rsidRPr="003B708B">
        <w:rPr>
          <w:i/>
          <w:iCs/>
        </w:rPr>
        <w:t>Medzinárodná biosférická rezervácia Tatry</w:t>
      </w:r>
      <w:r w:rsidRPr="003B708B">
        <w:t>, Poprad, 1995.</w:t>
      </w:r>
    </w:p>
    <w:p w:rsidR="007C031F" w:rsidRDefault="007C031F" w:rsidP="005A0599">
      <w:pPr>
        <w:pStyle w:val="Zarkazkladnhotextu2"/>
        <w:numPr>
          <w:ilvl w:val="0"/>
          <w:numId w:val="2"/>
        </w:numPr>
        <w:spacing w:line="360" w:lineRule="auto"/>
        <w:jc w:val="both"/>
      </w:pPr>
      <w:r w:rsidRPr="00CF77E1">
        <w:t xml:space="preserve">Štátna ochrana prírody SR, Správa Tatranského národného parku. </w:t>
      </w:r>
      <w:r>
        <w:t xml:space="preserve">Dokument </w:t>
      </w:r>
      <w:r w:rsidRPr="00CF77E1">
        <w:rPr>
          <w:i/>
          <w:iCs/>
        </w:rPr>
        <w:t xml:space="preserve">Tatry </w:t>
      </w:r>
      <w:proofErr w:type="spellStart"/>
      <w:r w:rsidRPr="00CF77E1">
        <w:rPr>
          <w:i/>
          <w:iCs/>
        </w:rPr>
        <w:t>Natura</w:t>
      </w:r>
      <w:proofErr w:type="spellEnd"/>
      <w:r w:rsidRPr="00CF77E1">
        <w:rPr>
          <w:i/>
          <w:iCs/>
        </w:rPr>
        <w:t xml:space="preserve"> 2000</w:t>
      </w:r>
      <w:r>
        <w:t>. Banská Bystrica: Štátna ochrana prírody SR, 2005.</w:t>
      </w:r>
    </w:p>
    <w:p w:rsidR="001D0AD2" w:rsidRDefault="00BB18AD" w:rsidP="005A0599">
      <w:pPr>
        <w:pStyle w:val="Zarkazkladnhotextu2"/>
        <w:numPr>
          <w:ilvl w:val="0"/>
          <w:numId w:val="2"/>
        </w:numPr>
        <w:spacing w:line="360" w:lineRule="auto"/>
        <w:jc w:val="both"/>
      </w:pPr>
      <w:r>
        <w:t>odborné stanovisko</w:t>
      </w:r>
      <w:r w:rsidR="001D0AD2">
        <w:t xml:space="preserve"> Krajského úradu životného prostredia v Prešove č. p. 1/2007/00609/-02 zo dňa 10. apríla 2007</w:t>
      </w:r>
    </w:p>
    <w:p w:rsidR="007342A1" w:rsidRDefault="00BB18AD" w:rsidP="005A0599">
      <w:pPr>
        <w:pStyle w:val="Zarkazkladnhotextu2"/>
        <w:numPr>
          <w:ilvl w:val="0"/>
          <w:numId w:val="2"/>
        </w:numPr>
        <w:spacing w:line="360" w:lineRule="auto"/>
        <w:jc w:val="both"/>
      </w:pPr>
      <w:r>
        <w:t>Návrh programu starostlivosti o Tatranský národný park, Správa TANAP, ŠOP SR, apríl 2004</w:t>
      </w:r>
    </w:p>
    <w:p w:rsidR="00187246" w:rsidRDefault="00187246" w:rsidP="005A0599">
      <w:pPr>
        <w:pStyle w:val="Zarkazkladnhotextu2"/>
        <w:numPr>
          <w:ilvl w:val="0"/>
          <w:numId w:val="2"/>
        </w:numPr>
        <w:spacing w:line="360" w:lineRule="auto"/>
        <w:jc w:val="both"/>
      </w:pPr>
      <w:r w:rsidRPr="00E55304">
        <w:t xml:space="preserve">Ministerstvo životného prostredia Slovenskej republiky: Podklady k príprave návrhu nového zákona o ochrane prírody a krajiny. Dokumenty zo stretnutí pracovnej skupiny pre ochranu prírody a krajiny. Dostupné na &lt;http:// </w:t>
      </w:r>
      <w:r w:rsidR="00D83983" w:rsidRPr="00D83983">
        <w:t>http://www.minzp.sk/sekcie/temy-oblasti/ochrana-prirody-krajiny/priprava-navrhu-noveho-zakona-ochrane-prirody-krajiny/pracovna-skupina-ochranu-prirody/</w:t>
      </w:r>
      <w:r w:rsidRPr="00E55304">
        <w:t>&gt;.</w:t>
      </w:r>
    </w:p>
    <w:p w:rsidR="00D83983" w:rsidRDefault="00D83983" w:rsidP="005A0599">
      <w:pPr>
        <w:pStyle w:val="Zarkazkladnhotextu2"/>
        <w:numPr>
          <w:ilvl w:val="0"/>
          <w:numId w:val="2"/>
        </w:numPr>
        <w:spacing w:line="360" w:lineRule="auto"/>
        <w:jc w:val="both"/>
      </w:pPr>
      <w:r w:rsidRPr="00FC556B">
        <w:t xml:space="preserve">Ministerstvo životného </w:t>
      </w:r>
      <w:r>
        <w:t xml:space="preserve">prostredia Slovenskej republiky: Podklady k príprave </w:t>
      </w:r>
      <w:proofErr w:type="spellStart"/>
      <w:r>
        <w:t>zonácie</w:t>
      </w:r>
      <w:proofErr w:type="spellEnd"/>
      <w:r>
        <w:t>. Dostupné na &lt;</w:t>
      </w:r>
      <w:r w:rsidRPr="00583471">
        <w:t>http://www.minzp.sk/files/sekcia-ochranyprirodyakrajiny/zonacia/prehlad-pripravy-zonacie-tanapu-2004-2010-23-jun2011.pdf</w:t>
      </w:r>
      <w:r>
        <w:t>&gt;.</w:t>
      </w:r>
    </w:p>
    <w:p w:rsidR="004813CC" w:rsidRDefault="00BB18AD" w:rsidP="005A0599">
      <w:pPr>
        <w:pStyle w:val="Zarkazkladnhotextu2"/>
        <w:numPr>
          <w:ilvl w:val="0"/>
          <w:numId w:val="2"/>
        </w:numPr>
        <w:spacing w:line="360" w:lineRule="auto"/>
        <w:jc w:val="both"/>
      </w:pPr>
      <w:r>
        <w:lastRenderedPageBreak/>
        <w:t>Krajinný integrovaný plán</w:t>
      </w:r>
      <w:r w:rsidR="004813CC" w:rsidRPr="00B01594">
        <w:t xml:space="preserve"> rozvoja regiónu Šumava, dostupný na &lt;http://www.npsumava.cz/gallery/17/5118-krajinny_integrovany_plan_rozvoje_r_nps_17012012_verze_03.pdf.&gt;.</w:t>
      </w:r>
    </w:p>
    <w:p w:rsidR="00977585" w:rsidRDefault="00074061" w:rsidP="002A28DA">
      <w:pPr>
        <w:pStyle w:val="Zarkazkladnhotextu2"/>
        <w:numPr>
          <w:ilvl w:val="0"/>
          <w:numId w:val="2"/>
        </w:numPr>
        <w:spacing w:line="360" w:lineRule="auto"/>
        <w:jc w:val="both"/>
      </w:pPr>
      <w:proofErr w:type="spellStart"/>
      <w:r w:rsidRPr="007E09DD">
        <w:t>United</w:t>
      </w:r>
      <w:proofErr w:type="spellEnd"/>
      <w:r w:rsidRPr="007E09DD">
        <w:t xml:space="preserve"> </w:t>
      </w:r>
      <w:proofErr w:type="spellStart"/>
      <w:r w:rsidRPr="007E09DD">
        <w:t>Nations</w:t>
      </w:r>
      <w:proofErr w:type="spellEnd"/>
      <w:r w:rsidRPr="007E09DD">
        <w:t xml:space="preserve"> List </w:t>
      </w:r>
      <w:proofErr w:type="spellStart"/>
      <w:r w:rsidRPr="007E09DD">
        <w:t>of</w:t>
      </w:r>
      <w:proofErr w:type="spellEnd"/>
      <w:r w:rsidRPr="007E09DD">
        <w:t xml:space="preserve"> </w:t>
      </w:r>
      <w:proofErr w:type="spellStart"/>
      <w:r w:rsidRPr="007E09DD">
        <w:t>National</w:t>
      </w:r>
      <w:proofErr w:type="spellEnd"/>
      <w:r w:rsidRPr="007E09DD">
        <w:t xml:space="preserve"> </w:t>
      </w:r>
      <w:proofErr w:type="spellStart"/>
      <w:r w:rsidRPr="007E09DD">
        <w:t>Parks</w:t>
      </w:r>
      <w:proofErr w:type="spellEnd"/>
      <w:r w:rsidRPr="007E09DD">
        <w:t xml:space="preserve"> and </w:t>
      </w:r>
      <w:proofErr w:type="spellStart"/>
      <w:r w:rsidRPr="007E09DD">
        <w:t>Protected</w:t>
      </w:r>
      <w:proofErr w:type="spellEnd"/>
      <w:r w:rsidRPr="007E09DD">
        <w:t xml:space="preserve"> </w:t>
      </w:r>
      <w:proofErr w:type="spellStart"/>
      <w:r w:rsidRPr="007E09DD">
        <w:t>Areas</w:t>
      </w:r>
      <w:proofErr w:type="spellEnd"/>
      <w:r w:rsidRPr="007E09DD">
        <w:t xml:space="preserve">, </w:t>
      </w:r>
      <w:proofErr w:type="spellStart"/>
      <w:r w:rsidRPr="007E09DD">
        <w:t>prepared</w:t>
      </w:r>
      <w:proofErr w:type="spellEnd"/>
      <w:r w:rsidRPr="007E09DD">
        <w:t xml:space="preserve"> by </w:t>
      </w:r>
      <w:proofErr w:type="spellStart"/>
      <w:r w:rsidRPr="007E09DD">
        <w:t>the</w:t>
      </w:r>
      <w:proofErr w:type="spellEnd"/>
      <w:r w:rsidRPr="007E09DD">
        <w:t xml:space="preserve"> </w:t>
      </w:r>
      <w:proofErr w:type="spellStart"/>
      <w:r w:rsidRPr="007E09DD">
        <w:t>World</w:t>
      </w:r>
      <w:proofErr w:type="spellEnd"/>
      <w:r w:rsidRPr="007E09DD">
        <w:t xml:space="preserve"> </w:t>
      </w:r>
      <w:proofErr w:type="spellStart"/>
      <w:r w:rsidRPr="007E09DD">
        <w:t>Conservation</w:t>
      </w:r>
      <w:proofErr w:type="spellEnd"/>
      <w:r w:rsidRPr="007E09DD">
        <w:t xml:space="preserve"> Monitoring Centre and </w:t>
      </w:r>
      <w:proofErr w:type="spellStart"/>
      <w:r w:rsidRPr="007E09DD">
        <w:t>the</w:t>
      </w:r>
      <w:proofErr w:type="spellEnd"/>
      <w:r w:rsidRPr="007E09DD">
        <w:t xml:space="preserve"> IUCN </w:t>
      </w:r>
      <w:proofErr w:type="spellStart"/>
      <w:r w:rsidRPr="007E09DD">
        <w:t>Commission</w:t>
      </w:r>
      <w:proofErr w:type="spellEnd"/>
      <w:r w:rsidRPr="007E09DD">
        <w:t xml:space="preserve"> on </w:t>
      </w:r>
      <w:proofErr w:type="spellStart"/>
      <w:r w:rsidRPr="007E09DD">
        <w:t>National</w:t>
      </w:r>
      <w:proofErr w:type="spellEnd"/>
      <w:r w:rsidRPr="007E09DD">
        <w:t xml:space="preserve"> </w:t>
      </w:r>
      <w:proofErr w:type="spellStart"/>
      <w:r w:rsidRPr="007E09DD">
        <w:t>Parks</w:t>
      </w:r>
      <w:proofErr w:type="spellEnd"/>
      <w:r w:rsidRPr="007E09DD">
        <w:t xml:space="preserve"> and </w:t>
      </w:r>
      <w:proofErr w:type="spellStart"/>
      <w:r w:rsidRPr="007E09DD">
        <w:t>Protected</w:t>
      </w:r>
      <w:proofErr w:type="spellEnd"/>
      <w:r w:rsidRPr="007E09DD">
        <w:t xml:space="preserve"> </w:t>
      </w:r>
      <w:proofErr w:type="spellStart"/>
      <w:r w:rsidRPr="007E09DD">
        <w:t>Areas</w:t>
      </w:r>
      <w:proofErr w:type="spellEnd"/>
      <w:r w:rsidRPr="007E09DD">
        <w:t>, I</w:t>
      </w:r>
      <w:r>
        <w:t>UCN, 1994.</w:t>
      </w:r>
    </w:p>
    <w:p w:rsidR="007C031F" w:rsidRPr="007C031F" w:rsidRDefault="007C031F" w:rsidP="007C031F">
      <w:pPr>
        <w:pStyle w:val="Zarkazkladnhotextu2"/>
        <w:spacing w:line="360" w:lineRule="auto"/>
        <w:ind w:left="720"/>
        <w:jc w:val="both"/>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67650" w:rsidRDefault="00467650" w:rsidP="002A28DA">
      <w:pPr>
        <w:spacing w:line="360" w:lineRule="auto"/>
        <w:jc w:val="both"/>
        <w:rPr>
          <w:rFonts w:ascii="Times New Roman" w:hAnsi="Times New Roman" w:cs="Times New Roman"/>
          <w:b/>
          <w:sz w:val="32"/>
          <w:szCs w:val="32"/>
        </w:rPr>
      </w:pPr>
    </w:p>
    <w:p w:rsidR="004F1DC4" w:rsidRDefault="004F1DC4" w:rsidP="002A28DA">
      <w:pPr>
        <w:spacing w:line="360" w:lineRule="auto"/>
        <w:jc w:val="both"/>
        <w:rPr>
          <w:rFonts w:ascii="Times New Roman" w:hAnsi="Times New Roman" w:cs="Times New Roman"/>
          <w:b/>
          <w:sz w:val="32"/>
          <w:szCs w:val="32"/>
        </w:rPr>
      </w:pPr>
    </w:p>
    <w:p w:rsidR="004F1DC4" w:rsidRDefault="004F1DC4" w:rsidP="002A28DA">
      <w:pPr>
        <w:spacing w:line="360" w:lineRule="auto"/>
        <w:jc w:val="both"/>
        <w:rPr>
          <w:rFonts w:ascii="Times New Roman" w:hAnsi="Times New Roman" w:cs="Times New Roman"/>
          <w:b/>
          <w:sz w:val="32"/>
          <w:szCs w:val="32"/>
        </w:rPr>
      </w:pPr>
    </w:p>
    <w:p w:rsidR="002A28DA" w:rsidRPr="009767A7" w:rsidRDefault="007A0A2A" w:rsidP="002A28DA">
      <w:pPr>
        <w:spacing w:line="360" w:lineRule="auto"/>
        <w:jc w:val="both"/>
        <w:rPr>
          <w:rFonts w:ascii="Times New Roman" w:hAnsi="Times New Roman" w:cs="Times New Roman"/>
          <w:b/>
          <w:sz w:val="32"/>
          <w:szCs w:val="32"/>
        </w:rPr>
      </w:pPr>
      <w:r w:rsidRPr="009767A7">
        <w:rPr>
          <w:rFonts w:ascii="Times New Roman" w:hAnsi="Times New Roman" w:cs="Times New Roman"/>
          <w:b/>
          <w:sz w:val="32"/>
          <w:szCs w:val="32"/>
        </w:rPr>
        <w:lastRenderedPageBreak/>
        <w:t xml:space="preserve">Zhrnutie: </w:t>
      </w:r>
    </w:p>
    <w:p w:rsidR="002A28DA" w:rsidRDefault="002A28DA" w:rsidP="002A28DA">
      <w:pPr>
        <w:spacing w:line="360" w:lineRule="auto"/>
        <w:jc w:val="both"/>
        <w:rPr>
          <w:rFonts w:ascii="Times New Roman" w:hAnsi="Times New Roman" w:cs="Times New Roman"/>
          <w:sz w:val="24"/>
          <w:szCs w:val="24"/>
        </w:rPr>
      </w:pPr>
      <w:r>
        <w:rPr>
          <w:rFonts w:ascii="Times New Roman" w:hAnsi="Times New Roman" w:cs="Times New Roman"/>
          <w:sz w:val="24"/>
          <w:szCs w:val="24"/>
        </w:rPr>
        <w:t>Cieľom diplomovej práce na téma ,,Právne aspekty obnovy a rozvoja Tatranského národného parku“ je analyzovať súčasnú právnu situáciu v Tatranskom národnom parku po veternej kalamite v roku 2004 a zhodnotiť efektivitu právnych nástrojov, ktoré by mali chrániť Tatranský národný park pri jeho obnove a rozvoji. Prvá časť práce pojednáva o postavení Tatranského národného parku ako národného parku, medzinárodnej biosférickej rezervácie UNESCO a</w:t>
      </w:r>
      <w:r w:rsidR="004D3FA4">
        <w:rPr>
          <w:rFonts w:ascii="Times New Roman" w:hAnsi="Times New Roman" w:cs="Times New Roman"/>
          <w:sz w:val="24"/>
          <w:szCs w:val="24"/>
        </w:rPr>
        <w:t xml:space="preserve"> tiež </w:t>
      </w:r>
      <w:r>
        <w:rPr>
          <w:rFonts w:ascii="Times New Roman" w:hAnsi="Times New Roman" w:cs="Times New Roman"/>
          <w:sz w:val="24"/>
          <w:szCs w:val="24"/>
        </w:rPr>
        <w:t xml:space="preserve">ako </w:t>
      </w:r>
      <w:r w:rsidR="00977585">
        <w:rPr>
          <w:rFonts w:ascii="Times New Roman" w:hAnsi="Times New Roman" w:cs="Times New Roman"/>
          <w:sz w:val="24"/>
          <w:szCs w:val="24"/>
        </w:rPr>
        <w:t xml:space="preserve">o </w:t>
      </w:r>
      <w:r>
        <w:rPr>
          <w:rFonts w:ascii="Times New Roman" w:hAnsi="Times New Roman" w:cs="Times New Roman"/>
          <w:sz w:val="24"/>
          <w:szCs w:val="24"/>
        </w:rPr>
        <w:t xml:space="preserve">území, ktoré je súčasťou systému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Ťažiskom diplomovej práce je zhodnotiť efektivitu </w:t>
      </w:r>
      <w:proofErr w:type="spellStart"/>
      <w:r>
        <w:rPr>
          <w:rFonts w:ascii="Times New Roman" w:hAnsi="Times New Roman" w:cs="Times New Roman"/>
          <w:sz w:val="24"/>
          <w:szCs w:val="24"/>
        </w:rPr>
        <w:t>administratívne-právnych</w:t>
      </w:r>
      <w:proofErr w:type="spellEnd"/>
      <w:r>
        <w:rPr>
          <w:rFonts w:ascii="Times New Roman" w:hAnsi="Times New Roman" w:cs="Times New Roman"/>
          <w:sz w:val="24"/>
          <w:szCs w:val="24"/>
        </w:rPr>
        <w:t xml:space="preserve">, ekonomických a koncepčných právnych nástrojov, ktoré by mali prispieť k obnove a rozvoji Tatranského národného parku. Ďalšie kapitoly pojednávajú o usmerňovaní stavebnej činnosti </w:t>
      </w:r>
      <w:r w:rsidR="009014E4">
        <w:rPr>
          <w:rFonts w:ascii="Times New Roman" w:hAnsi="Times New Roman" w:cs="Times New Roman"/>
          <w:sz w:val="24"/>
          <w:szCs w:val="24"/>
        </w:rPr>
        <w:t>na území Tatranského národného parku,</w:t>
      </w:r>
      <w:r>
        <w:rPr>
          <w:rFonts w:ascii="Times New Roman" w:hAnsi="Times New Roman" w:cs="Times New Roman"/>
          <w:sz w:val="24"/>
          <w:szCs w:val="24"/>
        </w:rPr>
        <w:t xml:space="preserve"> konfliktoch medzi ochrancami prírody a investormi ohľadom </w:t>
      </w:r>
      <w:proofErr w:type="spellStart"/>
      <w:r>
        <w:rPr>
          <w:rFonts w:ascii="Times New Roman" w:hAnsi="Times New Roman" w:cs="Times New Roman"/>
          <w:sz w:val="24"/>
          <w:szCs w:val="24"/>
        </w:rPr>
        <w:t>zonácie</w:t>
      </w:r>
      <w:proofErr w:type="spellEnd"/>
      <w:r>
        <w:rPr>
          <w:rFonts w:ascii="Times New Roman" w:hAnsi="Times New Roman" w:cs="Times New Roman"/>
          <w:sz w:val="24"/>
          <w:szCs w:val="24"/>
        </w:rPr>
        <w:t xml:space="preserve"> národného parku a stručnom porovnaní situácie</w:t>
      </w:r>
      <w:r w:rsidR="004D3FA4">
        <w:rPr>
          <w:rFonts w:ascii="Times New Roman" w:hAnsi="Times New Roman" w:cs="Times New Roman"/>
          <w:sz w:val="24"/>
          <w:szCs w:val="24"/>
        </w:rPr>
        <w:t xml:space="preserve"> v Tatranskom národnom parku a N</w:t>
      </w:r>
      <w:r>
        <w:rPr>
          <w:rFonts w:ascii="Times New Roman" w:hAnsi="Times New Roman" w:cs="Times New Roman"/>
          <w:sz w:val="24"/>
          <w:szCs w:val="24"/>
        </w:rPr>
        <w:t>árodnom parku Šumava.</w:t>
      </w:r>
    </w:p>
    <w:p w:rsidR="007A0A2A" w:rsidRPr="009767A7" w:rsidRDefault="007A0A2A" w:rsidP="002A28DA">
      <w:pPr>
        <w:spacing w:line="360" w:lineRule="auto"/>
        <w:jc w:val="both"/>
        <w:rPr>
          <w:rFonts w:ascii="Times New Roman" w:hAnsi="Times New Roman" w:cs="Times New Roman"/>
          <w:b/>
          <w:sz w:val="32"/>
          <w:szCs w:val="32"/>
        </w:rPr>
      </w:pPr>
      <w:proofErr w:type="spellStart"/>
      <w:r w:rsidRPr="009767A7">
        <w:rPr>
          <w:rFonts w:ascii="Times New Roman" w:hAnsi="Times New Roman" w:cs="Times New Roman"/>
          <w:b/>
          <w:sz w:val="32"/>
          <w:szCs w:val="32"/>
        </w:rPr>
        <w:t>Summary</w:t>
      </w:r>
      <w:proofErr w:type="spellEnd"/>
      <w:r w:rsidRPr="009767A7">
        <w:rPr>
          <w:rFonts w:ascii="Times New Roman" w:hAnsi="Times New Roman" w:cs="Times New Roman"/>
          <w:b/>
          <w:sz w:val="32"/>
          <w:szCs w:val="32"/>
        </w:rPr>
        <w:t>:</w:t>
      </w:r>
    </w:p>
    <w:p w:rsidR="002A28DA" w:rsidRPr="002A28DA" w:rsidRDefault="002A28DA" w:rsidP="002A28DA">
      <w:pPr>
        <w:spacing w:line="360" w:lineRule="auto"/>
        <w:jc w:val="both"/>
        <w:rPr>
          <w:rFonts w:ascii="Times New Roman" w:hAnsi="Times New Roman" w:cs="Times New Roman"/>
          <w:sz w:val="24"/>
          <w:szCs w:val="24"/>
        </w:rPr>
      </w:pP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aim</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thesis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Legal</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Aspects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Regeneration</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Development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is</w:t>
      </w:r>
      <w:proofErr w:type="spellEnd"/>
      <w:r w:rsidRPr="002A28DA">
        <w:rPr>
          <w:rFonts w:ascii="Times New Roman" w:hAnsi="Times New Roman" w:cs="Times New Roman"/>
          <w:sz w:val="24"/>
          <w:szCs w:val="24"/>
        </w:rPr>
        <w:t xml:space="preserve"> to </w:t>
      </w:r>
      <w:proofErr w:type="spellStart"/>
      <w:r w:rsidRPr="002A28DA">
        <w:rPr>
          <w:rFonts w:ascii="Times New Roman" w:hAnsi="Times New Roman" w:cs="Times New Roman"/>
          <w:sz w:val="24"/>
          <w:szCs w:val="24"/>
        </w:rPr>
        <w:t>analyse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present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legal</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situation</w:t>
      </w:r>
      <w:proofErr w:type="spellEnd"/>
      <w:r w:rsidRPr="002A28DA">
        <w:rPr>
          <w:rFonts w:ascii="Times New Roman" w:hAnsi="Times New Roman" w:cs="Times New Roman"/>
          <w:sz w:val="24"/>
          <w:szCs w:val="24"/>
        </w:rPr>
        <w:t xml:space="preserve"> in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after</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wind</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storm</w:t>
      </w:r>
      <w:proofErr w:type="spellEnd"/>
      <w:r w:rsidRPr="002A28DA">
        <w:rPr>
          <w:rFonts w:ascii="Times New Roman" w:hAnsi="Times New Roman" w:cs="Times New Roman"/>
          <w:sz w:val="24"/>
          <w:szCs w:val="24"/>
        </w:rPr>
        <w:t xml:space="preserve"> in 2004 and to </w:t>
      </w:r>
      <w:proofErr w:type="spellStart"/>
      <w:r w:rsidRPr="002A28DA">
        <w:rPr>
          <w:rFonts w:ascii="Times New Roman" w:hAnsi="Times New Roman" w:cs="Times New Roman"/>
          <w:sz w:val="24"/>
          <w:szCs w:val="24"/>
        </w:rPr>
        <w:t>evaluate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efficienc</w:t>
      </w:r>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protect</w:t>
      </w:r>
      <w:proofErr w:type="spellEnd"/>
      <w:r w:rsidRPr="002A28DA">
        <w:rPr>
          <w:rFonts w:ascii="Times New Roman" w:hAnsi="Times New Roman" w:cs="Times New Roman"/>
          <w:sz w:val="24"/>
          <w:szCs w:val="24"/>
        </w:rPr>
        <w:t xml:space="preserve">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by </w:t>
      </w:r>
      <w:proofErr w:type="spellStart"/>
      <w:r w:rsidRPr="002A28DA">
        <w:rPr>
          <w:rFonts w:ascii="Times New Roman" w:hAnsi="Times New Roman" w:cs="Times New Roman"/>
          <w:sz w:val="24"/>
          <w:szCs w:val="24"/>
        </w:rPr>
        <w:t>its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regeneration</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development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first</w:t>
      </w:r>
      <w:proofErr w:type="spellEnd"/>
      <w:r w:rsidRPr="002A28DA">
        <w:rPr>
          <w:rFonts w:ascii="Times New Roman" w:hAnsi="Times New Roman" w:cs="Times New Roman"/>
          <w:sz w:val="24"/>
          <w:szCs w:val="24"/>
        </w:rPr>
        <w:t xml:space="preserve"> part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thesis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deal</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with</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status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as</w:t>
      </w:r>
      <w:proofErr w:type="spellEnd"/>
      <w:r w:rsidRPr="002A28DA">
        <w:rPr>
          <w:rFonts w:ascii="Times New Roman" w:hAnsi="Times New Roman" w:cs="Times New Roman"/>
          <w:sz w:val="24"/>
          <w:szCs w:val="24"/>
        </w:rPr>
        <w:t xml:space="preserve"> 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bilateral</w:t>
      </w:r>
      <w:proofErr w:type="spellEnd"/>
      <w:r w:rsidRPr="002A28DA">
        <w:rPr>
          <w:rFonts w:ascii="Times New Roman" w:hAnsi="Times New Roman" w:cs="Times New Roman"/>
          <w:sz w:val="24"/>
          <w:szCs w:val="24"/>
        </w:rPr>
        <w:t xml:space="preserve"> UNESCO </w:t>
      </w:r>
      <w:proofErr w:type="spellStart"/>
      <w:r w:rsidRPr="002A28DA">
        <w:rPr>
          <w:rFonts w:ascii="Times New Roman" w:hAnsi="Times New Roman" w:cs="Times New Roman"/>
          <w:sz w:val="24"/>
          <w:szCs w:val="24"/>
        </w:rPr>
        <w:t>Biosphere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Reserve</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also</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as</w:t>
      </w:r>
      <w:proofErr w:type="spellEnd"/>
      <w:r w:rsidRPr="002A28DA">
        <w:rPr>
          <w:rFonts w:ascii="Times New Roman" w:hAnsi="Times New Roman" w:cs="Times New Roman"/>
          <w:sz w:val="24"/>
          <w:szCs w:val="24"/>
        </w:rPr>
        <w:t xml:space="preserve"> a </w:t>
      </w:r>
      <w:proofErr w:type="spellStart"/>
      <w:r w:rsidRPr="002A28DA">
        <w:rPr>
          <w:rFonts w:ascii="Times New Roman" w:hAnsi="Times New Roman" w:cs="Times New Roman"/>
          <w:sz w:val="24"/>
          <w:szCs w:val="24"/>
        </w:rPr>
        <w:t>area</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that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is</w:t>
      </w:r>
      <w:proofErr w:type="spellEnd"/>
      <w:r w:rsidRPr="002A28DA">
        <w:rPr>
          <w:rFonts w:ascii="Times New Roman" w:hAnsi="Times New Roman" w:cs="Times New Roman"/>
          <w:sz w:val="24"/>
          <w:szCs w:val="24"/>
        </w:rPr>
        <w:t xml:space="preserve"> part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Natura</w:t>
      </w:r>
      <w:proofErr w:type="spellEnd"/>
      <w:r w:rsidRPr="002A28DA">
        <w:rPr>
          <w:rFonts w:ascii="Times New Roman" w:hAnsi="Times New Roman" w:cs="Times New Roman"/>
          <w:sz w:val="24"/>
          <w:szCs w:val="24"/>
        </w:rPr>
        <w:t xml:space="preserve"> 2000.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crucial</w:t>
      </w:r>
      <w:proofErr w:type="spellEnd"/>
      <w:r w:rsidRPr="002A28DA">
        <w:rPr>
          <w:rFonts w:ascii="Times New Roman" w:hAnsi="Times New Roman" w:cs="Times New Roman"/>
          <w:sz w:val="24"/>
          <w:szCs w:val="24"/>
        </w:rPr>
        <w:t xml:space="preserve"> point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thesis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is</w:t>
      </w:r>
      <w:proofErr w:type="spellEnd"/>
      <w:r w:rsidRPr="002A28DA">
        <w:rPr>
          <w:rFonts w:ascii="Times New Roman" w:hAnsi="Times New Roman" w:cs="Times New Roman"/>
          <w:sz w:val="24"/>
          <w:szCs w:val="24"/>
        </w:rPr>
        <w:t xml:space="preserve"> to </w:t>
      </w:r>
      <w:proofErr w:type="spellStart"/>
      <w:r w:rsidRPr="002A28DA">
        <w:rPr>
          <w:rFonts w:ascii="Times New Roman" w:hAnsi="Times New Roman" w:cs="Times New Roman"/>
          <w:sz w:val="24"/>
          <w:szCs w:val="24"/>
        </w:rPr>
        <w:t>evaluate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efficiency</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administrative-legal</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economic</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concept</w:t>
      </w:r>
      <w:r>
        <w:rPr>
          <w:rFonts w:ascii="Times New Roman" w:hAnsi="Times New Roman" w:cs="Times New Roman"/>
          <w:sz w:val="24"/>
          <w:szCs w:val="24"/>
        </w:rPr>
        <w: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sidRPr="002A28DA">
        <w:rPr>
          <w:rFonts w:ascii="Times New Roman" w:hAnsi="Times New Roman" w:cs="Times New Roman"/>
          <w:sz w:val="24"/>
          <w:szCs w:val="24"/>
        </w:rPr>
        <w:t xml:space="preserve"> to </w:t>
      </w:r>
      <w:proofErr w:type="spellStart"/>
      <w:r w:rsidRPr="002A28DA">
        <w:rPr>
          <w:rFonts w:ascii="Times New Roman" w:hAnsi="Times New Roman" w:cs="Times New Roman"/>
          <w:sz w:val="24"/>
          <w:szCs w:val="24"/>
        </w:rPr>
        <w:t>contribute</w:t>
      </w:r>
      <w:proofErr w:type="spellEnd"/>
      <w:r w:rsidRPr="002A28DA">
        <w:rPr>
          <w:rFonts w:ascii="Times New Roman" w:hAnsi="Times New Roman" w:cs="Times New Roman"/>
          <w:sz w:val="24"/>
          <w:szCs w:val="24"/>
        </w:rPr>
        <w:t xml:space="preserve"> to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regeneration</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development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Next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chapters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deal</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with</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building</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activity</w:t>
      </w:r>
      <w:proofErr w:type="spellEnd"/>
      <w:r w:rsidRPr="002A28DA">
        <w:rPr>
          <w:rFonts w:ascii="Times New Roman" w:hAnsi="Times New Roman" w:cs="Times New Roman"/>
          <w:sz w:val="24"/>
          <w:szCs w:val="24"/>
        </w:rPr>
        <w:t xml:space="preserve"> in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w:t>
      </w:r>
      <w:proofErr w:type="spellStart"/>
      <w:r w:rsidRPr="002A28DA">
        <w:rPr>
          <w:rFonts w:ascii="Times New Roman" w:hAnsi="Times New Roman" w:cs="Times New Roman"/>
          <w:sz w:val="24"/>
          <w:szCs w:val="24"/>
        </w:rPr>
        <w:t>conflicts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between</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environmentalists</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developers</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ab</w:t>
      </w:r>
      <w:r w:rsidR="004D3FA4">
        <w:rPr>
          <w:rFonts w:ascii="Times New Roman" w:hAnsi="Times New Roman" w:cs="Times New Roman"/>
          <w:sz w:val="24"/>
          <w:szCs w:val="24"/>
        </w:rPr>
        <w:t>out</w:t>
      </w:r>
      <w:proofErr w:type="spellEnd"/>
      <w:r w:rsidR="004D3FA4">
        <w:rPr>
          <w:rFonts w:ascii="Times New Roman" w:hAnsi="Times New Roman" w:cs="Times New Roman"/>
          <w:sz w:val="24"/>
          <w:szCs w:val="24"/>
        </w:rPr>
        <w:t xml:space="preserve"> </w:t>
      </w:r>
      <w:proofErr w:type="spellStart"/>
      <w:r w:rsidR="004D3FA4">
        <w:rPr>
          <w:rFonts w:ascii="Times New Roman" w:hAnsi="Times New Roman" w:cs="Times New Roman"/>
          <w:sz w:val="24"/>
          <w:szCs w:val="24"/>
        </w:rPr>
        <w:t>the</w:t>
      </w:r>
      <w:proofErr w:type="spellEnd"/>
      <w:r w:rsidR="004D3FA4">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w:t>
      </w:r>
      <w:r w:rsidR="004D3FA4">
        <w:rPr>
          <w:rFonts w:ascii="Times New Roman" w:hAnsi="Times New Roman" w:cs="Times New Roman"/>
          <w:sz w:val="24"/>
          <w:szCs w:val="24"/>
        </w:rPr>
        <w:t xml:space="preserve"> </w:t>
      </w:r>
      <w:proofErr w:type="spellStart"/>
      <w:r w:rsidR="004D3FA4">
        <w:rPr>
          <w:rFonts w:ascii="Times New Roman" w:hAnsi="Times New Roman" w:cs="Times New Roman"/>
          <w:sz w:val="24"/>
          <w:szCs w:val="24"/>
        </w:rPr>
        <w:t>zonation</w:t>
      </w:r>
      <w:proofErr w:type="spellEnd"/>
      <w:r w:rsidRPr="002A28DA">
        <w:rPr>
          <w:rFonts w:ascii="Times New Roman" w:hAnsi="Times New Roman" w:cs="Times New Roman"/>
          <w:sz w:val="24"/>
          <w:szCs w:val="24"/>
        </w:rPr>
        <w:t xml:space="preserve"> and </w:t>
      </w:r>
      <w:proofErr w:type="spellStart"/>
      <w:r w:rsidRPr="002A28DA">
        <w:rPr>
          <w:rFonts w:ascii="Times New Roman" w:hAnsi="Times New Roman" w:cs="Times New Roman"/>
          <w:sz w:val="24"/>
          <w:szCs w:val="24"/>
        </w:rPr>
        <w:t>short</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comparison</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of</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the</w:t>
      </w:r>
      <w:proofErr w:type="spellEnd"/>
      <w:r w:rsidRPr="002A28DA">
        <w:rPr>
          <w:rFonts w:ascii="Times New Roman" w:hAnsi="Times New Roman" w:cs="Times New Roman"/>
          <w:sz w:val="24"/>
          <w:szCs w:val="24"/>
        </w:rPr>
        <w:t xml:space="preserve"> </w:t>
      </w:r>
      <w:proofErr w:type="spellStart"/>
      <w:r w:rsidRPr="002A28DA">
        <w:rPr>
          <w:rFonts w:ascii="Times New Roman" w:hAnsi="Times New Roman" w:cs="Times New Roman"/>
          <w:sz w:val="24"/>
          <w:szCs w:val="24"/>
        </w:rPr>
        <w:t>situation</w:t>
      </w:r>
      <w:proofErr w:type="spellEnd"/>
      <w:r w:rsidRPr="002A28DA">
        <w:rPr>
          <w:rFonts w:ascii="Times New Roman" w:hAnsi="Times New Roman" w:cs="Times New Roman"/>
          <w:sz w:val="24"/>
          <w:szCs w:val="24"/>
        </w:rPr>
        <w:t xml:space="preserve"> in Tatra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and </w:t>
      </w:r>
      <w:proofErr w:type="spellStart"/>
      <w:r w:rsidRPr="002A28DA">
        <w:rPr>
          <w:rFonts w:ascii="Times New Roman" w:hAnsi="Times New Roman" w:cs="Times New Roman"/>
          <w:sz w:val="24"/>
          <w:szCs w:val="24"/>
        </w:rPr>
        <w:t>National</w:t>
      </w:r>
      <w:proofErr w:type="spellEnd"/>
      <w:r w:rsidRPr="002A28DA">
        <w:rPr>
          <w:rFonts w:ascii="Times New Roman" w:hAnsi="Times New Roman" w:cs="Times New Roman"/>
          <w:sz w:val="24"/>
          <w:szCs w:val="24"/>
        </w:rPr>
        <w:t xml:space="preserve"> Park Šumava.</w:t>
      </w:r>
    </w:p>
    <w:p w:rsidR="007A0A2A" w:rsidRDefault="007A0A2A" w:rsidP="007A0A2A">
      <w:pPr>
        <w:rPr>
          <w:rFonts w:ascii="Times New Roman" w:hAnsi="Times New Roman" w:cs="Times New Roman"/>
          <w:sz w:val="24"/>
          <w:szCs w:val="24"/>
        </w:rPr>
      </w:pPr>
    </w:p>
    <w:p w:rsidR="009767A7" w:rsidRDefault="009767A7" w:rsidP="007A0A2A">
      <w:pPr>
        <w:rPr>
          <w:rFonts w:ascii="Times New Roman" w:hAnsi="Times New Roman" w:cs="Times New Roman"/>
          <w:sz w:val="24"/>
          <w:szCs w:val="24"/>
        </w:rPr>
      </w:pPr>
    </w:p>
    <w:p w:rsidR="009767A7" w:rsidRDefault="009767A7" w:rsidP="007A0A2A">
      <w:pPr>
        <w:rPr>
          <w:rFonts w:ascii="Times New Roman" w:hAnsi="Times New Roman" w:cs="Times New Roman"/>
          <w:sz w:val="24"/>
          <w:szCs w:val="24"/>
        </w:rPr>
      </w:pPr>
    </w:p>
    <w:p w:rsidR="004D3FA4" w:rsidRDefault="004D3FA4" w:rsidP="007A0A2A">
      <w:pPr>
        <w:rPr>
          <w:rFonts w:ascii="Times New Roman" w:hAnsi="Times New Roman" w:cs="Times New Roman"/>
          <w:sz w:val="24"/>
          <w:szCs w:val="24"/>
        </w:rPr>
      </w:pPr>
    </w:p>
    <w:p w:rsidR="007A0A2A" w:rsidRPr="009767A7" w:rsidRDefault="007A0A2A" w:rsidP="007A0A2A">
      <w:pPr>
        <w:spacing w:line="360" w:lineRule="auto"/>
        <w:jc w:val="both"/>
        <w:rPr>
          <w:rFonts w:ascii="Times New Roman" w:hAnsi="Times New Roman" w:cs="Times New Roman"/>
          <w:b/>
          <w:sz w:val="32"/>
          <w:szCs w:val="32"/>
        </w:rPr>
      </w:pPr>
      <w:r w:rsidRPr="009767A7">
        <w:rPr>
          <w:rFonts w:ascii="Times New Roman" w:hAnsi="Times New Roman" w:cs="Times New Roman"/>
          <w:b/>
          <w:sz w:val="32"/>
          <w:szCs w:val="32"/>
        </w:rPr>
        <w:lastRenderedPageBreak/>
        <w:t xml:space="preserve">Kľúčové slová: </w:t>
      </w:r>
    </w:p>
    <w:p w:rsidR="007A0A2A" w:rsidRDefault="007A0A2A" w:rsidP="007A0A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Tatranský národný park, právne nástroje, ochrana prírody, vetrená kalamita, </w:t>
      </w:r>
      <w:proofErr w:type="spellStart"/>
      <w:r>
        <w:rPr>
          <w:rFonts w:ascii="Times New Roman" w:hAnsi="Times New Roman" w:cs="Times New Roman"/>
          <w:sz w:val="24"/>
          <w:szCs w:val="24"/>
        </w:rPr>
        <w:t>zonácia</w:t>
      </w:r>
      <w:proofErr w:type="spellEnd"/>
      <w:r w:rsidR="003160E3">
        <w:rPr>
          <w:rFonts w:ascii="Times New Roman" w:hAnsi="Times New Roman" w:cs="Times New Roman"/>
          <w:sz w:val="24"/>
          <w:szCs w:val="24"/>
        </w:rPr>
        <w:t xml:space="preserve"> národného parku</w:t>
      </w:r>
      <w:r>
        <w:rPr>
          <w:rFonts w:ascii="Times New Roman" w:hAnsi="Times New Roman" w:cs="Times New Roman"/>
          <w:sz w:val="24"/>
          <w:szCs w:val="24"/>
        </w:rPr>
        <w:t xml:space="preserve">, obnova, rozvoj, chránené územie </w:t>
      </w:r>
    </w:p>
    <w:p w:rsidR="007A0A2A" w:rsidRPr="009767A7" w:rsidRDefault="007A0A2A" w:rsidP="007A0A2A">
      <w:pPr>
        <w:spacing w:line="360" w:lineRule="auto"/>
        <w:jc w:val="both"/>
        <w:rPr>
          <w:rFonts w:ascii="Times New Roman" w:hAnsi="Times New Roman" w:cs="Times New Roman"/>
          <w:b/>
          <w:sz w:val="32"/>
          <w:szCs w:val="32"/>
        </w:rPr>
      </w:pPr>
      <w:proofErr w:type="spellStart"/>
      <w:r w:rsidRPr="009767A7">
        <w:rPr>
          <w:rFonts w:ascii="Times New Roman" w:hAnsi="Times New Roman" w:cs="Times New Roman"/>
          <w:b/>
          <w:sz w:val="32"/>
          <w:szCs w:val="32"/>
        </w:rPr>
        <w:t>Key</w:t>
      </w:r>
      <w:proofErr w:type="spellEnd"/>
      <w:r w:rsidRPr="009767A7">
        <w:rPr>
          <w:rFonts w:ascii="Times New Roman" w:hAnsi="Times New Roman" w:cs="Times New Roman"/>
          <w:b/>
          <w:sz w:val="32"/>
          <w:szCs w:val="32"/>
        </w:rPr>
        <w:t xml:space="preserve"> </w:t>
      </w:r>
      <w:proofErr w:type="spellStart"/>
      <w:r w:rsidRPr="009767A7">
        <w:rPr>
          <w:rFonts w:ascii="Times New Roman" w:hAnsi="Times New Roman" w:cs="Times New Roman"/>
          <w:b/>
          <w:sz w:val="32"/>
          <w:szCs w:val="32"/>
        </w:rPr>
        <w:t>words</w:t>
      </w:r>
      <w:proofErr w:type="spellEnd"/>
      <w:r w:rsidRPr="009767A7">
        <w:rPr>
          <w:rFonts w:ascii="Times New Roman" w:hAnsi="Times New Roman" w:cs="Times New Roman"/>
          <w:b/>
          <w:sz w:val="32"/>
          <w:szCs w:val="32"/>
        </w:rPr>
        <w:t xml:space="preserve">: </w:t>
      </w:r>
    </w:p>
    <w:p w:rsidR="007A0A2A" w:rsidRPr="007A0A2A" w:rsidRDefault="007A0A2A" w:rsidP="007A0A2A">
      <w:pPr>
        <w:spacing w:line="360" w:lineRule="auto"/>
        <w:jc w:val="both"/>
        <w:rPr>
          <w:rFonts w:ascii="Times New Roman" w:hAnsi="Times New Roman" w:cs="Times New Roman"/>
          <w:sz w:val="24"/>
          <w:szCs w:val="24"/>
        </w:rPr>
      </w:pPr>
      <w:r w:rsidRPr="007A0A2A">
        <w:rPr>
          <w:rFonts w:ascii="Times New Roman" w:hAnsi="Times New Roman" w:cs="Times New Roman"/>
          <w:sz w:val="24"/>
          <w:szCs w:val="24"/>
        </w:rPr>
        <w:t xml:space="preserve">Tatra </w:t>
      </w:r>
      <w:proofErr w:type="spellStart"/>
      <w:r w:rsidRPr="007A0A2A">
        <w:rPr>
          <w:rFonts w:ascii="Times New Roman" w:hAnsi="Times New Roman" w:cs="Times New Roman"/>
          <w:sz w:val="24"/>
          <w:szCs w:val="24"/>
        </w:rPr>
        <w:t>National</w:t>
      </w:r>
      <w:proofErr w:type="spellEnd"/>
      <w:r w:rsidRPr="007A0A2A">
        <w:rPr>
          <w:rFonts w:ascii="Times New Roman" w:hAnsi="Times New Roman" w:cs="Times New Roman"/>
          <w:sz w:val="24"/>
          <w:szCs w:val="24"/>
        </w:rPr>
        <w:t xml:space="preserve"> Park, </w:t>
      </w:r>
      <w:proofErr w:type="spellStart"/>
      <w:r w:rsidRPr="007A0A2A">
        <w:rPr>
          <w:rFonts w:ascii="Times New Roman" w:hAnsi="Times New Roman" w:cs="Times New Roman"/>
          <w:sz w:val="24"/>
          <w:szCs w:val="24"/>
        </w:rPr>
        <w:t>legal</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in</w:t>
      </w:r>
      <w:r w:rsidR="00C56085">
        <w:rPr>
          <w:rFonts w:ascii="Times New Roman" w:hAnsi="Times New Roman" w:cs="Times New Roman"/>
          <w:sz w:val="24"/>
          <w:szCs w:val="24"/>
        </w:rPr>
        <w:t>struments</w:t>
      </w:r>
      <w:proofErr w:type="spellEnd"/>
      <w:r w:rsidR="00C56085">
        <w:rPr>
          <w:rFonts w:ascii="Times New Roman" w:hAnsi="Times New Roman" w:cs="Times New Roman"/>
          <w:sz w:val="24"/>
          <w:szCs w:val="24"/>
        </w:rPr>
        <w:t xml:space="preserve">, </w:t>
      </w:r>
      <w:proofErr w:type="spellStart"/>
      <w:r w:rsidR="00C56085">
        <w:rPr>
          <w:rFonts w:ascii="Times New Roman" w:hAnsi="Times New Roman" w:cs="Times New Roman"/>
          <w:sz w:val="24"/>
          <w:szCs w:val="24"/>
        </w:rPr>
        <w:t>nature</w:t>
      </w:r>
      <w:proofErr w:type="spellEnd"/>
      <w:r w:rsidR="00C56085">
        <w:rPr>
          <w:rFonts w:ascii="Times New Roman" w:hAnsi="Times New Roman" w:cs="Times New Roman"/>
          <w:sz w:val="24"/>
          <w:szCs w:val="24"/>
        </w:rPr>
        <w:t xml:space="preserve"> </w:t>
      </w:r>
      <w:proofErr w:type="spellStart"/>
      <w:r w:rsidR="00C56085">
        <w:rPr>
          <w:rFonts w:ascii="Times New Roman" w:hAnsi="Times New Roman" w:cs="Times New Roman"/>
          <w:sz w:val="24"/>
          <w:szCs w:val="24"/>
        </w:rPr>
        <w:t>protec</w:t>
      </w:r>
      <w:r>
        <w:rPr>
          <w:rFonts w:ascii="Times New Roman" w:hAnsi="Times New Roman" w:cs="Times New Roman"/>
          <w:sz w:val="24"/>
          <w:szCs w:val="24"/>
        </w:rPr>
        <w:t>tion</w:t>
      </w:r>
      <w:proofErr w:type="spellEnd"/>
      <w:r>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wind</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storm</w:t>
      </w:r>
      <w:proofErr w:type="spellEnd"/>
      <w:r w:rsidRPr="007A0A2A">
        <w:rPr>
          <w:rFonts w:ascii="Times New Roman" w:hAnsi="Times New Roman" w:cs="Times New Roman"/>
          <w:sz w:val="24"/>
          <w:szCs w:val="24"/>
        </w:rPr>
        <w:t xml:space="preserve">, </w:t>
      </w:r>
      <w:proofErr w:type="spellStart"/>
      <w:r w:rsidR="003160E3">
        <w:rPr>
          <w:rFonts w:ascii="Times New Roman" w:hAnsi="Times New Roman" w:cs="Times New Roman"/>
          <w:sz w:val="24"/>
          <w:szCs w:val="24"/>
        </w:rPr>
        <w:t>national</w:t>
      </w:r>
      <w:proofErr w:type="spellEnd"/>
      <w:r w:rsidR="003160E3">
        <w:rPr>
          <w:rFonts w:ascii="Times New Roman" w:hAnsi="Times New Roman" w:cs="Times New Roman"/>
          <w:sz w:val="24"/>
          <w:szCs w:val="24"/>
        </w:rPr>
        <w:t xml:space="preserve"> park </w:t>
      </w:r>
      <w:proofErr w:type="spellStart"/>
      <w:r w:rsidR="003160E3">
        <w:rPr>
          <w:rFonts w:ascii="Times New Roman" w:hAnsi="Times New Roman" w:cs="Times New Roman"/>
          <w:sz w:val="24"/>
          <w:szCs w:val="24"/>
        </w:rPr>
        <w:t>zonation</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regener</w:t>
      </w:r>
      <w:r>
        <w:rPr>
          <w:rFonts w:ascii="Times New Roman" w:hAnsi="Times New Roman" w:cs="Times New Roman"/>
          <w:sz w:val="24"/>
          <w:szCs w:val="24"/>
        </w:rPr>
        <w:t>a</w:t>
      </w:r>
      <w:r w:rsidRPr="007A0A2A">
        <w:rPr>
          <w:rFonts w:ascii="Times New Roman" w:hAnsi="Times New Roman" w:cs="Times New Roman"/>
          <w:sz w:val="24"/>
          <w:szCs w:val="24"/>
        </w:rPr>
        <w:t>tion</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development</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protected</w:t>
      </w:r>
      <w:proofErr w:type="spellEnd"/>
      <w:r w:rsidRPr="007A0A2A">
        <w:rPr>
          <w:rFonts w:ascii="Times New Roman" w:hAnsi="Times New Roman" w:cs="Times New Roman"/>
          <w:sz w:val="24"/>
          <w:szCs w:val="24"/>
        </w:rPr>
        <w:t xml:space="preserve"> </w:t>
      </w:r>
      <w:proofErr w:type="spellStart"/>
      <w:r w:rsidRPr="007A0A2A">
        <w:rPr>
          <w:rFonts w:ascii="Times New Roman" w:hAnsi="Times New Roman" w:cs="Times New Roman"/>
          <w:sz w:val="24"/>
          <w:szCs w:val="24"/>
        </w:rPr>
        <w:t>area</w:t>
      </w:r>
      <w:proofErr w:type="spellEnd"/>
    </w:p>
    <w:p w:rsidR="00B24586" w:rsidRPr="00DD1EFE" w:rsidRDefault="00B24586" w:rsidP="00DD1EFE">
      <w:pPr>
        <w:spacing w:line="360" w:lineRule="auto"/>
        <w:jc w:val="both"/>
        <w:rPr>
          <w:rFonts w:ascii="Times New Roman" w:hAnsi="Times New Roman" w:cs="Times New Roman"/>
          <w:sz w:val="24"/>
          <w:szCs w:val="24"/>
        </w:rPr>
      </w:pPr>
    </w:p>
    <w:sectPr w:rsidR="00B24586" w:rsidRPr="00DD1EFE" w:rsidSect="003D1EE4">
      <w:footerReference w:type="default" r:id="rId8"/>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D4" w:rsidRDefault="00A72FD4" w:rsidP="00796A1B">
      <w:pPr>
        <w:spacing w:after="0" w:line="240" w:lineRule="auto"/>
      </w:pPr>
      <w:r>
        <w:separator/>
      </w:r>
    </w:p>
  </w:endnote>
  <w:endnote w:type="continuationSeparator" w:id="0">
    <w:p w:rsidR="00A72FD4" w:rsidRDefault="00A72FD4" w:rsidP="00796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2A1" w:rsidRDefault="006E6A16">
    <w:pPr>
      <w:pStyle w:val="Pta"/>
      <w:jc w:val="center"/>
    </w:pPr>
    <w:fldSimple w:instr=" PAGE   \* MERGEFORMAT ">
      <w:r w:rsidR="00251040">
        <w:rPr>
          <w:noProof/>
        </w:rPr>
        <w:t>4</w:t>
      </w:r>
    </w:fldSimple>
  </w:p>
  <w:p w:rsidR="007342A1" w:rsidRDefault="007342A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D4" w:rsidRDefault="00A72FD4" w:rsidP="00796A1B">
      <w:pPr>
        <w:spacing w:after="0" w:line="240" w:lineRule="auto"/>
      </w:pPr>
      <w:r>
        <w:separator/>
      </w:r>
    </w:p>
  </w:footnote>
  <w:footnote w:type="continuationSeparator" w:id="0">
    <w:p w:rsidR="00A72FD4" w:rsidRDefault="00A72FD4" w:rsidP="00796A1B">
      <w:pPr>
        <w:spacing w:after="0" w:line="240" w:lineRule="auto"/>
      </w:pPr>
      <w:r>
        <w:continuationSeparator/>
      </w:r>
    </w:p>
  </w:footnote>
  <w:footnote w:id="1">
    <w:p w:rsidR="007342A1" w:rsidRPr="007E09DD" w:rsidRDefault="007342A1" w:rsidP="007E09DD">
      <w:pPr>
        <w:pStyle w:val="Textpoznmkypodiarou"/>
        <w:jc w:val="both"/>
        <w:rPr>
          <w:rFonts w:ascii="Times New Roman" w:hAnsi="Times New Roman" w:cs="Times New Roman"/>
        </w:rPr>
      </w:pPr>
      <w:r w:rsidRPr="007E09DD">
        <w:rPr>
          <w:rStyle w:val="Odkaznapoznmkupodiarou"/>
          <w:rFonts w:ascii="Times New Roman" w:hAnsi="Times New Roman" w:cs="Times New Roman"/>
        </w:rPr>
        <w:footnoteRef/>
      </w:r>
      <w:r w:rsidRPr="007E09DD">
        <w:rPr>
          <w:rFonts w:ascii="Times New Roman" w:hAnsi="Times New Roman" w:cs="Times New Roman"/>
        </w:rPr>
        <w:t xml:space="preserve"> </w:t>
      </w:r>
      <w:proofErr w:type="spellStart"/>
      <w:r w:rsidRPr="007E09DD">
        <w:rPr>
          <w:rFonts w:ascii="Times New Roman" w:hAnsi="Times New Roman" w:cs="Times New Roman"/>
        </w:rPr>
        <w:t>United</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Nations</w:t>
      </w:r>
      <w:proofErr w:type="spellEnd"/>
      <w:r w:rsidRPr="007E09DD">
        <w:rPr>
          <w:rFonts w:ascii="Times New Roman" w:hAnsi="Times New Roman" w:cs="Times New Roman"/>
        </w:rPr>
        <w:t xml:space="preserve"> List </w:t>
      </w:r>
      <w:proofErr w:type="spellStart"/>
      <w:r w:rsidRPr="007E09DD">
        <w:rPr>
          <w:rFonts w:ascii="Times New Roman" w:hAnsi="Times New Roman" w:cs="Times New Roman"/>
        </w:rPr>
        <w:t>of</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National</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Parks</w:t>
      </w:r>
      <w:proofErr w:type="spellEnd"/>
      <w:r w:rsidRPr="007E09DD">
        <w:rPr>
          <w:rFonts w:ascii="Times New Roman" w:hAnsi="Times New Roman" w:cs="Times New Roman"/>
        </w:rPr>
        <w:t xml:space="preserve"> and </w:t>
      </w:r>
      <w:proofErr w:type="spellStart"/>
      <w:r w:rsidRPr="007E09DD">
        <w:rPr>
          <w:rFonts w:ascii="Times New Roman" w:hAnsi="Times New Roman" w:cs="Times New Roman"/>
        </w:rPr>
        <w:t>Protected</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Areas</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prepared</w:t>
      </w:r>
      <w:proofErr w:type="spellEnd"/>
      <w:r w:rsidRPr="007E09DD">
        <w:rPr>
          <w:rFonts w:ascii="Times New Roman" w:hAnsi="Times New Roman" w:cs="Times New Roman"/>
        </w:rPr>
        <w:t xml:space="preserve"> by </w:t>
      </w:r>
      <w:proofErr w:type="spellStart"/>
      <w:r w:rsidRPr="007E09DD">
        <w:rPr>
          <w:rFonts w:ascii="Times New Roman" w:hAnsi="Times New Roman" w:cs="Times New Roman"/>
        </w:rPr>
        <w:t>the</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World</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Conservation</w:t>
      </w:r>
      <w:proofErr w:type="spellEnd"/>
      <w:r w:rsidRPr="007E09DD">
        <w:rPr>
          <w:rFonts w:ascii="Times New Roman" w:hAnsi="Times New Roman" w:cs="Times New Roman"/>
        </w:rPr>
        <w:t xml:space="preserve"> Monitoring Centre and </w:t>
      </w:r>
      <w:proofErr w:type="spellStart"/>
      <w:r w:rsidRPr="007E09DD">
        <w:rPr>
          <w:rFonts w:ascii="Times New Roman" w:hAnsi="Times New Roman" w:cs="Times New Roman"/>
        </w:rPr>
        <w:t>the</w:t>
      </w:r>
      <w:proofErr w:type="spellEnd"/>
      <w:r w:rsidRPr="007E09DD">
        <w:rPr>
          <w:rFonts w:ascii="Times New Roman" w:hAnsi="Times New Roman" w:cs="Times New Roman"/>
        </w:rPr>
        <w:t xml:space="preserve"> IUCN </w:t>
      </w:r>
      <w:proofErr w:type="spellStart"/>
      <w:r w:rsidRPr="007E09DD">
        <w:rPr>
          <w:rFonts w:ascii="Times New Roman" w:hAnsi="Times New Roman" w:cs="Times New Roman"/>
        </w:rPr>
        <w:t>Commission</w:t>
      </w:r>
      <w:proofErr w:type="spellEnd"/>
      <w:r w:rsidRPr="007E09DD">
        <w:rPr>
          <w:rFonts w:ascii="Times New Roman" w:hAnsi="Times New Roman" w:cs="Times New Roman"/>
        </w:rPr>
        <w:t xml:space="preserve"> on </w:t>
      </w:r>
      <w:proofErr w:type="spellStart"/>
      <w:r w:rsidRPr="007E09DD">
        <w:rPr>
          <w:rFonts w:ascii="Times New Roman" w:hAnsi="Times New Roman" w:cs="Times New Roman"/>
        </w:rPr>
        <w:t>National</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Parks</w:t>
      </w:r>
      <w:proofErr w:type="spellEnd"/>
      <w:r w:rsidRPr="007E09DD">
        <w:rPr>
          <w:rFonts w:ascii="Times New Roman" w:hAnsi="Times New Roman" w:cs="Times New Roman"/>
        </w:rPr>
        <w:t xml:space="preserve"> and </w:t>
      </w:r>
      <w:proofErr w:type="spellStart"/>
      <w:r w:rsidRPr="007E09DD">
        <w:rPr>
          <w:rFonts w:ascii="Times New Roman" w:hAnsi="Times New Roman" w:cs="Times New Roman"/>
        </w:rPr>
        <w:t>Protected</w:t>
      </w:r>
      <w:proofErr w:type="spellEnd"/>
      <w:r w:rsidRPr="007E09DD">
        <w:rPr>
          <w:rFonts w:ascii="Times New Roman" w:hAnsi="Times New Roman" w:cs="Times New Roman"/>
        </w:rPr>
        <w:t xml:space="preserve"> </w:t>
      </w:r>
      <w:proofErr w:type="spellStart"/>
      <w:r w:rsidRPr="007E09DD">
        <w:rPr>
          <w:rFonts w:ascii="Times New Roman" w:hAnsi="Times New Roman" w:cs="Times New Roman"/>
        </w:rPr>
        <w:t>Areas</w:t>
      </w:r>
      <w:proofErr w:type="spellEnd"/>
      <w:r w:rsidRPr="007E09DD">
        <w:rPr>
          <w:rFonts w:ascii="Times New Roman" w:hAnsi="Times New Roman" w:cs="Times New Roman"/>
        </w:rPr>
        <w:t>, IUCN, 1994, s. 15 a 36.</w:t>
      </w:r>
    </w:p>
  </w:footnote>
  <w:footnote w:id="2">
    <w:p w:rsidR="007342A1" w:rsidRDefault="007342A1" w:rsidP="007E09DD">
      <w:pPr>
        <w:pStyle w:val="Textpoznmkypodiarou"/>
        <w:jc w:val="both"/>
      </w:pPr>
      <w:r w:rsidRPr="007E09DD">
        <w:rPr>
          <w:rStyle w:val="Odkaznapoznmkupodiarou"/>
          <w:rFonts w:ascii="Times New Roman" w:hAnsi="Times New Roman" w:cs="Times New Roman"/>
        </w:rPr>
        <w:footnoteRef/>
      </w:r>
      <w:r w:rsidRPr="007E09DD">
        <w:rPr>
          <w:rFonts w:ascii="Times New Roman" w:hAnsi="Times New Roman" w:cs="Times New Roman"/>
        </w:rPr>
        <w:t xml:space="preserve"> Aktuálne znenie: zákon č. 543/2002 Z. z., o ochrane prírody a krajiny, v znení neskorších predpisov.</w:t>
      </w:r>
    </w:p>
  </w:footnote>
  <w:footnote w:id="3">
    <w:p w:rsidR="007342A1" w:rsidRDefault="007342A1" w:rsidP="00693DFA">
      <w:pPr>
        <w:pStyle w:val="Textpoznmkypodiarou"/>
        <w:jc w:val="both"/>
      </w:pPr>
      <w:r w:rsidRPr="00B130F4">
        <w:rPr>
          <w:rStyle w:val="Odkaznapoznmkupodiarou"/>
          <w:rFonts w:ascii="Times New Roman" w:hAnsi="Times New Roman" w:cs="Times New Roman"/>
        </w:rPr>
        <w:footnoteRef/>
      </w:r>
      <w:r w:rsidRPr="00B130F4">
        <w:rPr>
          <w:rFonts w:ascii="Times New Roman" w:hAnsi="Times New Roman" w:cs="Times New Roman"/>
        </w:rPr>
        <w:t xml:space="preserve"> VOLOŠČUK, Ivan. Vznik prvého národného parku na Slovensku. </w:t>
      </w:r>
      <w:r w:rsidRPr="00B130F4">
        <w:rPr>
          <w:rFonts w:ascii="Times New Roman" w:hAnsi="Times New Roman" w:cs="Times New Roman"/>
          <w:i/>
          <w:iCs/>
        </w:rPr>
        <w:t>Ochrana prírody Slovenska</w:t>
      </w:r>
      <w:r w:rsidRPr="00B130F4">
        <w:rPr>
          <w:rFonts w:ascii="Times New Roman" w:hAnsi="Times New Roman" w:cs="Times New Roman"/>
        </w:rPr>
        <w:t>,</w:t>
      </w:r>
      <w:r>
        <w:rPr>
          <w:rFonts w:ascii="Times New Roman" w:hAnsi="Times New Roman" w:cs="Times New Roman"/>
        </w:rPr>
        <w:t xml:space="preserve"> 2003, č. 4, s. 2.</w:t>
      </w:r>
    </w:p>
  </w:footnote>
  <w:footnote w:id="4">
    <w:p w:rsidR="007342A1" w:rsidRDefault="007342A1" w:rsidP="00693DFA">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Táto organizácia sa vytvorila po pričlenení slovenských turistických odborov na valnom zhromaždení Tatranského spolku turistického v roku 1920 predovšetkým z dôvodu nedostatku činovníkov Tatranského spolku turistického. </w:t>
      </w:r>
    </w:p>
  </w:footnote>
  <w:footnote w:id="5">
    <w:p w:rsidR="007342A1" w:rsidRDefault="007342A1" w:rsidP="00693DFA">
      <w:pPr>
        <w:spacing w:after="0" w:line="240" w:lineRule="auto"/>
        <w:jc w:val="both"/>
      </w:pPr>
      <w:r w:rsidRPr="00E85F59">
        <w:rPr>
          <w:rStyle w:val="Odkaznapoznmkupodiarou"/>
          <w:rFonts w:ascii="Times New Roman" w:hAnsi="Times New Roman" w:cs="Times New Roman"/>
          <w:sz w:val="20"/>
          <w:szCs w:val="20"/>
        </w:rPr>
        <w:footnoteRef/>
      </w:r>
      <w:r w:rsidRPr="00E85F59">
        <w:rPr>
          <w:rFonts w:ascii="Times New Roman" w:hAnsi="Times New Roman" w:cs="Times New Roman"/>
          <w:sz w:val="20"/>
          <w:szCs w:val="20"/>
        </w:rPr>
        <w:t xml:space="preserve"> VOLOŠČUK, Ivan. Vznik prvého národného parku na Slovensku. </w:t>
      </w:r>
      <w:r w:rsidRPr="00E85F59">
        <w:rPr>
          <w:rFonts w:ascii="Times New Roman" w:hAnsi="Times New Roman" w:cs="Times New Roman"/>
          <w:i/>
          <w:iCs/>
          <w:sz w:val="20"/>
          <w:szCs w:val="20"/>
        </w:rPr>
        <w:t>Ochrana prírody Slovenska</w:t>
      </w:r>
      <w:r>
        <w:rPr>
          <w:rFonts w:ascii="Times New Roman" w:hAnsi="Times New Roman" w:cs="Times New Roman"/>
          <w:sz w:val="20"/>
          <w:szCs w:val="20"/>
        </w:rPr>
        <w:t>, 2003, č. 4, s. 2.</w:t>
      </w:r>
    </w:p>
  </w:footnote>
  <w:footnote w:id="6">
    <w:p w:rsidR="007342A1" w:rsidRDefault="007342A1" w:rsidP="00693DFA">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VOLOŠČUK, Ivan. Vznik prvého národného parku na Slovensku. </w:t>
      </w:r>
      <w:r w:rsidRPr="00E85F59">
        <w:rPr>
          <w:rFonts w:ascii="Times New Roman" w:hAnsi="Times New Roman" w:cs="Times New Roman"/>
          <w:i/>
          <w:iCs/>
        </w:rPr>
        <w:t>Ochrana prírody Slovenska</w:t>
      </w:r>
      <w:r w:rsidRPr="00E85F59">
        <w:rPr>
          <w:rFonts w:ascii="Times New Roman" w:hAnsi="Times New Roman" w:cs="Times New Roman"/>
        </w:rPr>
        <w:t>,</w:t>
      </w:r>
      <w:r>
        <w:rPr>
          <w:rFonts w:ascii="Times New Roman" w:hAnsi="Times New Roman" w:cs="Times New Roman"/>
        </w:rPr>
        <w:t xml:space="preserve"> 2003, č. 4, s. 2.</w:t>
      </w:r>
    </w:p>
  </w:footnote>
  <w:footnote w:id="7">
    <w:p w:rsidR="007342A1" w:rsidRDefault="007342A1" w:rsidP="00693DFA">
      <w:pPr>
        <w:pStyle w:val="Textpoznmkypodiarou"/>
        <w:jc w:val="both"/>
      </w:pPr>
      <w:r w:rsidRPr="00D15BEC">
        <w:rPr>
          <w:rStyle w:val="Odkaznapoznmkupodiarou"/>
          <w:rFonts w:ascii="Times New Roman" w:hAnsi="Times New Roman" w:cs="Times New Roman"/>
        </w:rPr>
        <w:footnoteRef/>
      </w:r>
      <w:r w:rsidRPr="00D15BEC">
        <w:rPr>
          <w:rFonts w:ascii="Times New Roman" w:hAnsi="Times New Roman" w:cs="Times New Roman"/>
        </w:rPr>
        <w:t xml:space="preserve"> VOLOŠČUK, Ivan. Vznik prvého národného parku na Slovensku. </w:t>
      </w:r>
      <w:r w:rsidRPr="00D15BEC">
        <w:rPr>
          <w:rFonts w:ascii="Times New Roman" w:hAnsi="Times New Roman" w:cs="Times New Roman"/>
          <w:i/>
          <w:iCs/>
        </w:rPr>
        <w:t>Ochrana prírody Slovenska</w:t>
      </w:r>
      <w:r>
        <w:rPr>
          <w:rFonts w:ascii="Times New Roman" w:hAnsi="Times New Roman" w:cs="Times New Roman"/>
        </w:rPr>
        <w:t>, 2003,</w:t>
      </w:r>
      <w:r w:rsidRPr="00D15BEC">
        <w:rPr>
          <w:rFonts w:ascii="Times New Roman" w:hAnsi="Times New Roman" w:cs="Times New Roman"/>
        </w:rPr>
        <w:t xml:space="preserve"> č. 4, s. 2.</w:t>
      </w:r>
    </w:p>
  </w:footnote>
  <w:footnote w:id="8">
    <w:p w:rsidR="007342A1" w:rsidRDefault="007342A1" w:rsidP="00693DFA">
      <w:pPr>
        <w:pStyle w:val="Textpoznmkypodiarou"/>
        <w:jc w:val="both"/>
      </w:pPr>
      <w:r w:rsidRPr="00721F08">
        <w:rPr>
          <w:rStyle w:val="Odkaznapoznmkupodiarou"/>
          <w:rFonts w:ascii="Times New Roman" w:hAnsi="Times New Roman" w:cs="Times New Roman"/>
        </w:rPr>
        <w:footnoteRef/>
      </w:r>
      <w:r w:rsidRPr="00721F08">
        <w:rPr>
          <w:rFonts w:ascii="Times New Roman" w:hAnsi="Times New Roman" w:cs="Times New Roman"/>
        </w:rPr>
        <w:t xml:space="preserve"> N</w:t>
      </w:r>
      <w:r>
        <w:rPr>
          <w:rFonts w:ascii="Times New Roman" w:hAnsi="Times New Roman" w:cs="Times New Roman"/>
        </w:rPr>
        <w:t>o nedošlo k zrušeniu ich vlastníckeho práva čo sa neskôr prejavilo ako vážny problém.</w:t>
      </w:r>
    </w:p>
  </w:footnote>
  <w:footnote w:id="9">
    <w:p w:rsidR="007342A1" w:rsidRDefault="007342A1" w:rsidP="00693DFA">
      <w:pPr>
        <w:pStyle w:val="Textpoznmkypodiarou"/>
        <w:jc w:val="both"/>
      </w:pPr>
      <w:r>
        <w:rPr>
          <w:rStyle w:val="Odkaznapoznmkupodiarou"/>
        </w:rPr>
        <w:footnoteRef/>
      </w:r>
      <w:r>
        <w:t xml:space="preserve"> </w:t>
      </w:r>
      <w:r w:rsidRPr="00693DFA">
        <w:rPr>
          <w:rFonts w:ascii="Times New Roman" w:hAnsi="Times New Roman" w:cs="Times New Roman"/>
        </w:rPr>
        <w:t xml:space="preserve">VOLOŠČUK, Ivan. Vznik prvého národného parku na Slovensku. </w:t>
      </w:r>
      <w:r w:rsidRPr="00693DFA">
        <w:rPr>
          <w:rFonts w:ascii="Times New Roman" w:hAnsi="Times New Roman" w:cs="Times New Roman"/>
          <w:i/>
          <w:iCs/>
        </w:rPr>
        <w:t>Ochrana prírody Slovenska</w:t>
      </w:r>
      <w:r w:rsidRPr="00693DFA">
        <w:rPr>
          <w:rFonts w:ascii="Times New Roman" w:hAnsi="Times New Roman" w:cs="Times New Roman"/>
        </w:rPr>
        <w:t>,</w:t>
      </w:r>
      <w:r>
        <w:rPr>
          <w:rFonts w:ascii="Times New Roman" w:hAnsi="Times New Roman" w:cs="Times New Roman"/>
        </w:rPr>
        <w:t xml:space="preserve"> 2003,</w:t>
      </w:r>
      <w:r w:rsidRPr="00693DFA">
        <w:rPr>
          <w:rFonts w:ascii="Times New Roman" w:hAnsi="Times New Roman" w:cs="Times New Roman"/>
        </w:rPr>
        <w:t xml:space="preserve"> č. 4, s. 2.</w:t>
      </w:r>
    </w:p>
  </w:footnote>
  <w:footnote w:id="10">
    <w:p w:rsidR="007342A1" w:rsidRDefault="007342A1" w:rsidP="00693DFA">
      <w:pPr>
        <w:pStyle w:val="Textpoznmkypodiarou"/>
        <w:jc w:val="both"/>
      </w:pPr>
      <w:r w:rsidRPr="00693DFA">
        <w:rPr>
          <w:rStyle w:val="Odkaznapoznmkupodiarou"/>
          <w:rFonts w:ascii="Times New Roman" w:hAnsi="Times New Roman" w:cs="Times New Roman"/>
        </w:rPr>
        <w:footnoteRef/>
      </w:r>
      <w:r w:rsidRPr="00693DFA">
        <w:rPr>
          <w:rFonts w:ascii="Times New Roman" w:hAnsi="Times New Roman" w:cs="Times New Roman"/>
        </w:rPr>
        <w:t xml:space="preserve"> V § 2 ods. 1 tohto zákona bolo deklarované, že ,,v Národnom parku treba podľa možností zachovať prírodné útvary v pôvodnej podobe a estetický ráz kraja, ďalej poskytnúť rastlinným a živočíšnym spoločenstvám ochranu a možnosť nerušeného života a vývin v pôvodnom prostredí.“</w:t>
      </w:r>
    </w:p>
  </w:footnote>
  <w:footnote w:id="11">
    <w:p w:rsidR="007342A1" w:rsidRDefault="007342A1" w:rsidP="00693DFA">
      <w:pPr>
        <w:pStyle w:val="Textpoznmkypodiarou"/>
        <w:jc w:val="both"/>
      </w:pPr>
      <w:r w:rsidRPr="00693DFA">
        <w:rPr>
          <w:rStyle w:val="Odkaznapoznmkupodiarou"/>
          <w:rFonts w:ascii="Times New Roman" w:hAnsi="Times New Roman" w:cs="Times New Roman"/>
        </w:rPr>
        <w:footnoteRef/>
      </w:r>
      <w:r w:rsidRPr="00693DFA">
        <w:rPr>
          <w:rFonts w:ascii="Times New Roman" w:hAnsi="Times New Roman" w:cs="Times New Roman"/>
        </w:rPr>
        <w:t xml:space="preserve"> VOLOŠČUK, Ivan. Vznik prvého národného parku na Slovensku.</w:t>
      </w:r>
      <w:r w:rsidRPr="00957840">
        <w:rPr>
          <w:rFonts w:ascii="Times New Roman" w:hAnsi="Times New Roman" w:cs="Times New Roman"/>
        </w:rPr>
        <w:t xml:space="preserve"> </w:t>
      </w:r>
      <w:r w:rsidRPr="00957840">
        <w:rPr>
          <w:rFonts w:ascii="Times New Roman" w:hAnsi="Times New Roman" w:cs="Times New Roman"/>
          <w:i/>
          <w:iCs/>
        </w:rPr>
        <w:t>Ochrana prírody Slovenska</w:t>
      </w:r>
      <w:r>
        <w:rPr>
          <w:rFonts w:ascii="Times New Roman" w:hAnsi="Times New Roman" w:cs="Times New Roman"/>
        </w:rPr>
        <w:t>, 2003,</w:t>
      </w:r>
      <w:r w:rsidRPr="00957840">
        <w:rPr>
          <w:rFonts w:ascii="Times New Roman" w:hAnsi="Times New Roman" w:cs="Times New Roman"/>
        </w:rPr>
        <w:t xml:space="preserve"> č. 4, s. 3.</w:t>
      </w:r>
    </w:p>
  </w:footnote>
  <w:footnote w:id="12">
    <w:p w:rsidR="007342A1" w:rsidRDefault="007342A1" w:rsidP="00693DFA">
      <w:pPr>
        <w:pStyle w:val="Textpoznmkypodiarou"/>
        <w:jc w:val="both"/>
      </w:pPr>
      <w:r w:rsidRPr="00957840">
        <w:rPr>
          <w:rStyle w:val="Odkaznapoznmkupodiarou"/>
          <w:rFonts w:ascii="Times New Roman" w:hAnsi="Times New Roman" w:cs="Times New Roman"/>
        </w:rPr>
        <w:footnoteRef/>
      </w:r>
      <w:r w:rsidRPr="00957840">
        <w:rPr>
          <w:rFonts w:ascii="Times New Roman" w:hAnsi="Times New Roman" w:cs="Times New Roman"/>
        </w:rPr>
        <w:t xml:space="preserve"> Ktorá </w:t>
      </w:r>
      <w:r>
        <w:rPr>
          <w:rFonts w:ascii="Times New Roman" w:hAnsi="Times New Roman" w:cs="Times New Roman"/>
        </w:rPr>
        <w:t xml:space="preserve">bola </w:t>
      </w:r>
      <w:r w:rsidRPr="00957840">
        <w:rPr>
          <w:rFonts w:ascii="Times New Roman" w:hAnsi="Times New Roman" w:cs="Times New Roman"/>
        </w:rPr>
        <w:t xml:space="preserve">v tom </w:t>
      </w:r>
      <w:r>
        <w:rPr>
          <w:rFonts w:ascii="Times New Roman" w:hAnsi="Times New Roman" w:cs="Times New Roman"/>
        </w:rPr>
        <w:t>čase</w:t>
      </w:r>
      <w:r w:rsidRPr="00957840">
        <w:rPr>
          <w:rFonts w:ascii="Times New Roman" w:hAnsi="Times New Roman" w:cs="Times New Roman"/>
        </w:rPr>
        <w:t xml:space="preserve"> označovaná ako Zbor povereníkov</w:t>
      </w:r>
    </w:p>
  </w:footnote>
  <w:footnote w:id="13">
    <w:p w:rsidR="007342A1" w:rsidRDefault="007342A1" w:rsidP="003313FB">
      <w:pPr>
        <w:pStyle w:val="Textpoznmkypodiarou"/>
        <w:jc w:val="both"/>
      </w:pPr>
      <w:r w:rsidRPr="00693DFA">
        <w:rPr>
          <w:rStyle w:val="Odkaznapoznmkupodiarou"/>
          <w:rFonts w:ascii="Times New Roman" w:hAnsi="Times New Roman" w:cs="Times New Roman"/>
        </w:rPr>
        <w:footnoteRef/>
      </w:r>
      <w:r w:rsidRPr="00693DFA">
        <w:rPr>
          <w:rFonts w:ascii="Times New Roman" w:hAnsi="Times New Roman" w:cs="Times New Roman"/>
        </w:rPr>
        <w:t xml:space="preserve"> Títo členovia poradného zboru boli menovaní povereníkom školstva, vied a umení po dohode s povereníkom </w:t>
      </w:r>
      <w:r w:rsidRPr="003313FB">
        <w:rPr>
          <w:rFonts w:ascii="Times New Roman" w:hAnsi="Times New Roman" w:cs="Times New Roman"/>
        </w:rPr>
        <w:t>lesov a drevárskeho priemyslu ako aj ďalšími zúčastnenými zložkami.</w:t>
      </w:r>
    </w:p>
  </w:footnote>
  <w:footnote w:id="14">
    <w:p w:rsidR="007342A1" w:rsidRDefault="007342A1" w:rsidP="003313FB">
      <w:pPr>
        <w:pStyle w:val="Textpoznmkypodiarou"/>
        <w:jc w:val="both"/>
      </w:pPr>
      <w:r w:rsidRPr="003313FB">
        <w:rPr>
          <w:rStyle w:val="Odkaznapoznmkupodiarou"/>
          <w:rFonts w:ascii="Times New Roman" w:hAnsi="Times New Roman" w:cs="Times New Roman"/>
        </w:rPr>
        <w:footnoteRef/>
      </w:r>
      <w:r w:rsidRPr="003313FB">
        <w:rPr>
          <w:rFonts w:ascii="Times New Roman" w:hAnsi="Times New Roman" w:cs="Times New Roman"/>
        </w:rPr>
        <w:t xml:space="preserve"> VOLOŠČUK, Ivan. Vznik prvého národného parku na Slovensku. </w:t>
      </w:r>
      <w:r w:rsidRPr="003313FB">
        <w:rPr>
          <w:rFonts w:ascii="Times New Roman" w:hAnsi="Times New Roman" w:cs="Times New Roman"/>
          <w:i/>
          <w:iCs/>
        </w:rPr>
        <w:t>Ochrana prírody Slovenska</w:t>
      </w:r>
      <w:r>
        <w:rPr>
          <w:rFonts w:ascii="Times New Roman" w:hAnsi="Times New Roman" w:cs="Times New Roman"/>
        </w:rPr>
        <w:t>, 2003,</w:t>
      </w:r>
      <w:r w:rsidRPr="003313FB">
        <w:rPr>
          <w:rFonts w:ascii="Times New Roman" w:hAnsi="Times New Roman" w:cs="Times New Roman"/>
        </w:rPr>
        <w:t xml:space="preserve"> č. 4, s. 3.</w:t>
      </w:r>
    </w:p>
  </w:footnote>
  <w:footnote w:id="15">
    <w:p w:rsidR="007342A1" w:rsidRDefault="007342A1" w:rsidP="003313FB">
      <w:pPr>
        <w:pStyle w:val="Textpoznmkypodiarou"/>
        <w:jc w:val="both"/>
      </w:pPr>
      <w:r w:rsidRPr="003313FB">
        <w:rPr>
          <w:rStyle w:val="Odkaznapoznmkupodiarou"/>
          <w:rFonts w:ascii="Times New Roman" w:hAnsi="Times New Roman" w:cs="Times New Roman"/>
        </w:rPr>
        <w:footnoteRef/>
      </w:r>
      <w:r w:rsidRPr="003313FB">
        <w:rPr>
          <w:rFonts w:ascii="Times New Roman" w:hAnsi="Times New Roman" w:cs="Times New Roman"/>
        </w:rPr>
        <w:t xml:space="preserve"> PRCHALOVÁ,</w:t>
      </w:r>
      <w:r w:rsidRPr="00693DFA">
        <w:rPr>
          <w:rFonts w:ascii="Times New Roman" w:hAnsi="Times New Roman" w:cs="Times New Roman"/>
        </w:rPr>
        <w:t xml:space="preserve"> Jana. </w:t>
      </w:r>
      <w:r w:rsidRPr="00693DFA">
        <w:rPr>
          <w:rFonts w:ascii="Times New Roman" w:hAnsi="Times New Roman" w:cs="Times New Roman"/>
          <w:i/>
          <w:iCs/>
        </w:rPr>
        <w:t>Zákon o </w:t>
      </w:r>
      <w:proofErr w:type="spellStart"/>
      <w:r w:rsidRPr="00693DFA">
        <w:rPr>
          <w:rFonts w:ascii="Times New Roman" w:hAnsi="Times New Roman" w:cs="Times New Roman"/>
          <w:i/>
          <w:iCs/>
        </w:rPr>
        <w:t>ochraně</w:t>
      </w:r>
      <w:proofErr w:type="spellEnd"/>
      <w:r w:rsidRPr="00693DFA">
        <w:rPr>
          <w:rFonts w:ascii="Times New Roman" w:hAnsi="Times New Roman" w:cs="Times New Roman"/>
          <w:i/>
          <w:iCs/>
        </w:rPr>
        <w:t xml:space="preserve"> </w:t>
      </w:r>
      <w:proofErr w:type="spellStart"/>
      <w:r w:rsidRPr="00693DFA">
        <w:rPr>
          <w:rFonts w:ascii="Times New Roman" w:hAnsi="Times New Roman" w:cs="Times New Roman"/>
          <w:i/>
          <w:iCs/>
        </w:rPr>
        <w:t>přírody</w:t>
      </w:r>
      <w:proofErr w:type="spellEnd"/>
      <w:r w:rsidRPr="00693DFA">
        <w:rPr>
          <w:rFonts w:ascii="Times New Roman" w:hAnsi="Times New Roman" w:cs="Times New Roman"/>
          <w:i/>
          <w:iCs/>
        </w:rPr>
        <w:t xml:space="preserve"> a krajiny</w:t>
      </w:r>
      <w:r w:rsidRPr="007B0C57">
        <w:rPr>
          <w:rFonts w:ascii="Times New Roman" w:hAnsi="Times New Roman" w:cs="Times New Roman"/>
          <w:i/>
          <w:iCs/>
        </w:rPr>
        <w:t xml:space="preserve"> a </w:t>
      </w:r>
      <w:proofErr w:type="spellStart"/>
      <w:r w:rsidRPr="007B0C57">
        <w:rPr>
          <w:rFonts w:ascii="Times New Roman" w:hAnsi="Times New Roman" w:cs="Times New Roman"/>
          <w:i/>
          <w:iCs/>
        </w:rPr>
        <w:t>Natura</w:t>
      </w:r>
      <w:proofErr w:type="spellEnd"/>
      <w:r w:rsidRPr="007B0C57">
        <w:rPr>
          <w:rFonts w:ascii="Times New Roman" w:hAnsi="Times New Roman" w:cs="Times New Roman"/>
          <w:i/>
          <w:iCs/>
        </w:rPr>
        <w:t xml:space="preserve"> 2000</w:t>
      </w:r>
      <w:r>
        <w:rPr>
          <w:rFonts w:ascii="Times New Roman" w:hAnsi="Times New Roman" w:cs="Times New Roman"/>
        </w:rPr>
        <w:t xml:space="preserve">. 2. </w:t>
      </w:r>
      <w:proofErr w:type="spellStart"/>
      <w:r>
        <w:rPr>
          <w:rFonts w:ascii="Times New Roman" w:hAnsi="Times New Roman" w:cs="Times New Roman"/>
        </w:rPr>
        <w:t>vydání</w:t>
      </w:r>
      <w:proofErr w:type="spellEnd"/>
      <w:r>
        <w:rPr>
          <w:rFonts w:ascii="Times New Roman" w:hAnsi="Times New Roman" w:cs="Times New Roman"/>
        </w:rPr>
        <w:t xml:space="preserve">. Praha: Linde Praha, 2010, s. 75. </w:t>
      </w:r>
    </w:p>
  </w:footnote>
  <w:footnote w:id="16">
    <w:p w:rsidR="007342A1" w:rsidRDefault="007342A1" w:rsidP="00693DFA">
      <w:pPr>
        <w:pStyle w:val="Textpoznmkypodiarou"/>
        <w:jc w:val="both"/>
      </w:pPr>
      <w:r w:rsidRPr="007B0C57">
        <w:rPr>
          <w:rStyle w:val="Odkaznapoznmkupodiarou"/>
          <w:rFonts w:ascii="Times New Roman" w:hAnsi="Times New Roman" w:cs="Times New Roman"/>
        </w:rPr>
        <w:footnoteRef/>
      </w:r>
      <w:r w:rsidRPr="007B0C57">
        <w:rPr>
          <w:rFonts w:ascii="Times New Roman" w:hAnsi="Times New Roman" w:cs="Times New Roman"/>
        </w:rPr>
        <w:t xml:space="preserve"> Ktorý zmocňuje vládu</w:t>
      </w:r>
      <w:r>
        <w:rPr>
          <w:rFonts w:ascii="Times New Roman" w:hAnsi="Times New Roman" w:cs="Times New Roman"/>
        </w:rPr>
        <w:t xml:space="preserve"> SR </w:t>
      </w:r>
      <w:r w:rsidRPr="000A23AC">
        <w:rPr>
          <w:rFonts w:ascii="Times New Roman" w:hAnsi="Times New Roman" w:cs="Times New Roman"/>
        </w:rPr>
        <w:t>vymedziť podrobnosti o územnej ochrane národného parku a jeho ochranného pásma ako aj vymedziť jeho hranice vládnym nariadením.</w:t>
      </w:r>
    </w:p>
  </w:footnote>
  <w:footnote w:id="17">
    <w:p w:rsidR="007342A1" w:rsidRDefault="007342A1" w:rsidP="00796A1B">
      <w:pPr>
        <w:pStyle w:val="Textpoznmkypodiarou"/>
        <w:jc w:val="both"/>
      </w:pPr>
      <w:r w:rsidRPr="000A23AC">
        <w:rPr>
          <w:rStyle w:val="Odkaznapoznmkupodiarou"/>
          <w:rFonts w:ascii="Times New Roman" w:hAnsi="Times New Roman" w:cs="Times New Roman"/>
        </w:rPr>
        <w:footnoteRef/>
      </w:r>
      <w:r w:rsidRPr="000A23AC">
        <w:rPr>
          <w:rFonts w:ascii="Times New Roman" w:hAnsi="Times New Roman" w:cs="Times New Roman"/>
        </w:rPr>
        <w:t xml:space="preserve"> Podľa § 2 ods. 1 tohto nariadenia sa územie národného parku nachádza v okrese Tvrdošín v katastrálnych územiach Habovka, Vitanová a Zuberec, v okrese Liptovský Mikuláš v katastrálnych územiach Babky, Bobrovec, Jakubovany, Jalovec, Jamník, Konská, Kvačany, Matiašovce, </w:t>
      </w:r>
      <w:proofErr w:type="spellStart"/>
      <w:r w:rsidRPr="000A23AC">
        <w:rPr>
          <w:rFonts w:ascii="Times New Roman" w:hAnsi="Times New Roman" w:cs="Times New Roman"/>
        </w:rPr>
        <w:t>Okoličné</w:t>
      </w:r>
      <w:proofErr w:type="spellEnd"/>
      <w:r w:rsidRPr="000A23AC">
        <w:rPr>
          <w:rFonts w:ascii="Times New Roman" w:hAnsi="Times New Roman" w:cs="Times New Roman"/>
        </w:rPr>
        <w:t>, Pribylina, Smrečany, Trnovec a Žiar, v okrese Poprad v katastrálnych územiach Javorina, Starý Smokovec, Štôla, Štrbské Pleso, Tatranská Lomnica, Veľký Slavkov a Ždiar</w:t>
      </w:r>
    </w:p>
  </w:footnote>
  <w:footnote w:id="18">
    <w:p w:rsidR="007342A1" w:rsidRDefault="007342A1">
      <w:pPr>
        <w:pStyle w:val="Textpoznmkypodiarou"/>
      </w:pPr>
      <w:r w:rsidRPr="008F181D">
        <w:rPr>
          <w:rStyle w:val="Odkaznapoznmkupodiarou"/>
          <w:rFonts w:ascii="Times New Roman" w:hAnsi="Times New Roman" w:cs="Times New Roman"/>
        </w:rPr>
        <w:footnoteRef/>
      </w:r>
      <w:r w:rsidRPr="008F181D">
        <w:rPr>
          <w:rFonts w:ascii="Times New Roman" w:hAnsi="Times New Roman" w:cs="Times New Roman"/>
        </w:rPr>
        <w:t xml:space="preserve"> Tie sú v</w:t>
      </w:r>
      <w:r>
        <w:rPr>
          <w:rFonts w:ascii="Times New Roman" w:hAnsi="Times New Roman" w:cs="Times New Roman"/>
        </w:rPr>
        <w:t xml:space="preserve"> súčasne platnom a účinnom </w:t>
      </w:r>
      <w:r w:rsidRPr="008F181D">
        <w:rPr>
          <w:rFonts w:ascii="Times New Roman" w:hAnsi="Times New Roman" w:cs="Times New Roman"/>
        </w:rPr>
        <w:t>slovenskom ZOPK odstupňované podľa jednotlivých stupňov ochrany</w:t>
      </w:r>
    </w:p>
  </w:footnote>
  <w:footnote w:id="19">
    <w:p w:rsidR="007342A1" w:rsidRDefault="007342A1">
      <w:pPr>
        <w:pStyle w:val="Textpoznmkypodiarou"/>
      </w:pPr>
      <w:r w:rsidRPr="008F181D">
        <w:rPr>
          <w:rStyle w:val="Odkaznapoznmkupodiarou"/>
          <w:rFonts w:ascii="Times New Roman" w:hAnsi="Times New Roman" w:cs="Times New Roman"/>
        </w:rPr>
        <w:footnoteRef/>
      </w:r>
      <w:r w:rsidRPr="008F181D">
        <w:rPr>
          <w:rFonts w:ascii="Times New Roman" w:hAnsi="Times New Roman" w:cs="Times New Roman"/>
        </w:rPr>
        <w:t xml:space="preserve"> Vydávaný vo forme všeobecne záväznej vyhlášky Krajským úradom, v ktorého územnom obvode sa nachádza </w:t>
      </w:r>
      <w:r>
        <w:rPr>
          <w:rFonts w:ascii="Times New Roman" w:hAnsi="Times New Roman" w:cs="Times New Roman"/>
        </w:rPr>
        <w:t>najväčšia časť národného parku</w:t>
      </w:r>
    </w:p>
  </w:footnote>
  <w:footnote w:id="20">
    <w:p w:rsidR="007342A1" w:rsidRDefault="007342A1">
      <w:pPr>
        <w:pStyle w:val="Textpoznmkypodiarou"/>
      </w:pPr>
      <w:r w:rsidRPr="008434E2">
        <w:rPr>
          <w:rStyle w:val="Odkaznapoznmkupodiarou"/>
          <w:rFonts w:ascii="Times New Roman" w:hAnsi="Times New Roman" w:cs="Times New Roman"/>
        </w:rPr>
        <w:footnoteRef/>
      </w:r>
      <w:r w:rsidRPr="008434E2">
        <w:rPr>
          <w:rFonts w:ascii="Times New Roman" w:hAnsi="Times New Roman" w:cs="Times New Roman"/>
        </w:rPr>
        <w:t xml:space="preserve"> </w:t>
      </w:r>
      <w:r>
        <w:rPr>
          <w:rFonts w:ascii="Times New Roman" w:hAnsi="Times New Roman" w:cs="Times New Roman"/>
        </w:rPr>
        <w:t>PRŮCHOVÁ, Ivana</w:t>
      </w:r>
      <w:r w:rsidRPr="008434E2">
        <w:rPr>
          <w:rFonts w:ascii="Times New Roman" w:hAnsi="Times New Roman" w:cs="Times New Roman"/>
        </w:rPr>
        <w:t xml:space="preserve">. </w:t>
      </w:r>
      <w:proofErr w:type="spellStart"/>
      <w:r w:rsidRPr="008434E2">
        <w:rPr>
          <w:rFonts w:ascii="Times New Roman" w:hAnsi="Times New Roman" w:cs="Times New Roman"/>
          <w:i/>
          <w:iCs/>
        </w:rPr>
        <w:t>Právní</w:t>
      </w:r>
      <w:proofErr w:type="spellEnd"/>
      <w:r w:rsidRPr="008434E2">
        <w:rPr>
          <w:rFonts w:ascii="Times New Roman" w:hAnsi="Times New Roman" w:cs="Times New Roman"/>
          <w:i/>
          <w:iCs/>
        </w:rPr>
        <w:t xml:space="preserve"> režim ochrany </w:t>
      </w:r>
      <w:proofErr w:type="spellStart"/>
      <w:r w:rsidRPr="008434E2">
        <w:rPr>
          <w:rFonts w:ascii="Times New Roman" w:hAnsi="Times New Roman" w:cs="Times New Roman"/>
          <w:i/>
          <w:iCs/>
        </w:rPr>
        <w:t>přírody</w:t>
      </w:r>
      <w:proofErr w:type="spellEnd"/>
      <w:r w:rsidRPr="008434E2">
        <w:rPr>
          <w:rFonts w:ascii="Times New Roman" w:hAnsi="Times New Roman" w:cs="Times New Roman"/>
          <w:i/>
          <w:iCs/>
        </w:rPr>
        <w:t xml:space="preserve"> a</w:t>
      </w:r>
      <w:r>
        <w:rPr>
          <w:rFonts w:ascii="Times New Roman" w:hAnsi="Times New Roman" w:cs="Times New Roman"/>
          <w:i/>
          <w:iCs/>
        </w:rPr>
        <w:t> krajiny.</w:t>
      </w:r>
      <w:r w:rsidRPr="008434E2">
        <w:rPr>
          <w:rFonts w:ascii="Times New Roman" w:hAnsi="Times New Roman" w:cs="Times New Roman"/>
        </w:rPr>
        <w:t xml:space="preserve"> </w:t>
      </w:r>
      <w:r>
        <w:rPr>
          <w:rFonts w:ascii="Times New Roman" w:hAnsi="Times New Roman" w:cs="Times New Roman"/>
        </w:rPr>
        <w:t>Brno</w:t>
      </w:r>
      <w:r w:rsidRPr="008434E2">
        <w:rPr>
          <w:rFonts w:ascii="Times New Roman" w:hAnsi="Times New Roman" w:cs="Times New Roman"/>
        </w:rPr>
        <w:t xml:space="preserve">: </w:t>
      </w:r>
      <w:r>
        <w:rPr>
          <w:rFonts w:ascii="Times New Roman" w:hAnsi="Times New Roman" w:cs="Times New Roman"/>
        </w:rPr>
        <w:t>Masarykova univerzita v </w:t>
      </w:r>
      <w:proofErr w:type="spellStart"/>
      <w:r>
        <w:rPr>
          <w:rFonts w:ascii="Times New Roman" w:hAnsi="Times New Roman" w:cs="Times New Roman"/>
        </w:rPr>
        <w:t>Brně</w:t>
      </w:r>
      <w:proofErr w:type="spellEnd"/>
      <w:r>
        <w:rPr>
          <w:rFonts w:ascii="Times New Roman" w:hAnsi="Times New Roman" w:cs="Times New Roman"/>
        </w:rPr>
        <w:t>, 1993, s. 18.</w:t>
      </w:r>
    </w:p>
  </w:footnote>
  <w:footnote w:id="21">
    <w:p w:rsidR="007342A1" w:rsidRDefault="007342A1" w:rsidP="00796A1B">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w:t>
      </w:r>
      <w:r w:rsidRPr="00CF77E1">
        <w:rPr>
          <w:rFonts w:ascii="Times New Roman" w:hAnsi="Times New Roman" w:cs="Times New Roman"/>
        </w:rPr>
        <w:t xml:space="preserve">Štátna ochrana prírody SR, Správa Tatranského národného parku. </w:t>
      </w:r>
      <w:r>
        <w:rPr>
          <w:rFonts w:ascii="Times New Roman" w:hAnsi="Times New Roman" w:cs="Times New Roman"/>
        </w:rPr>
        <w:t xml:space="preserve">Dokument </w:t>
      </w:r>
      <w:r w:rsidRPr="00CF77E1">
        <w:rPr>
          <w:rFonts w:ascii="Times New Roman" w:hAnsi="Times New Roman" w:cs="Times New Roman"/>
          <w:i/>
          <w:iCs/>
        </w:rPr>
        <w:t xml:space="preserve">Tatry </w:t>
      </w:r>
      <w:proofErr w:type="spellStart"/>
      <w:r w:rsidRPr="00CF77E1">
        <w:rPr>
          <w:rFonts w:ascii="Times New Roman" w:hAnsi="Times New Roman" w:cs="Times New Roman"/>
          <w:i/>
          <w:iCs/>
        </w:rPr>
        <w:t>Natura</w:t>
      </w:r>
      <w:proofErr w:type="spellEnd"/>
      <w:r w:rsidRPr="00CF77E1">
        <w:rPr>
          <w:rFonts w:ascii="Times New Roman" w:hAnsi="Times New Roman" w:cs="Times New Roman"/>
          <w:i/>
          <w:iCs/>
        </w:rPr>
        <w:t xml:space="preserve"> 2000</w:t>
      </w:r>
      <w:r>
        <w:rPr>
          <w:rFonts w:ascii="Times New Roman" w:hAnsi="Times New Roman" w:cs="Times New Roman"/>
        </w:rPr>
        <w:t>. Banská Bystrica: Štátna ochrana prírody SR, 2005, s. 2 – 5.</w:t>
      </w:r>
    </w:p>
  </w:footnote>
  <w:footnote w:id="22">
    <w:p w:rsidR="007342A1" w:rsidRDefault="007342A1" w:rsidP="00796A1B">
      <w:pPr>
        <w:pStyle w:val="Zarkazkladnhotextu2"/>
        <w:ind w:left="0"/>
        <w:jc w:val="both"/>
      </w:pPr>
      <w:r w:rsidRPr="00E85F59">
        <w:rPr>
          <w:rStyle w:val="Odkaznapoznmkupodiarou"/>
          <w:sz w:val="20"/>
          <w:szCs w:val="20"/>
        </w:rPr>
        <w:footnoteRef/>
      </w:r>
      <w:r w:rsidRPr="00E85F59">
        <w:rPr>
          <w:sz w:val="20"/>
          <w:szCs w:val="20"/>
        </w:rPr>
        <w:t xml:space="preserve"> P</w:t>
      </w:r>
      <w:r w:rsidRPr="00E85F59">
        <w:rPr>
          <w:rFonts w:eastAsia="Times New Roman"/>
          <w:sz w:val="20"/>
          <w:szCs w:val="20"/>
        </w:rPr>
        <w:t>od pojmom biotop rozumieme miesto prirodzeného výskytu určitého druhu rastliny či živočícha alebo ich spoločenstiev.</w:t>
      </w:r>
    </w:p>
  </w:footnote>
  <w:footnote w:id="23">
    <w:p w:rsidR="007342A1" w:rsidRDefault="007342A1" w:rsidP="00796A1B">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w:t>
      </w:r>
      <w:r w:rsidRPr="00CF77E1">
        <w:rPr>
          <w:rFonts w:ascii="Times New Roman" w:hAnsi="Times New Roman" w:cs="Times New Roman"/>
        </w:rPr>
        <w:t xml:space="preserve">Štátna ochrana prírody SR, Správa Tatranského národného parku. </w:t>
      </w:r>
      <w:r>
        <w:rPr>
          <w:rFonts w:ascii="Times New Roman" w:hAnsi="Times New Roman" w:cs="Times New Roman"/>
        </w:rPr>
        <w:t xml:space="preserve">Dokument </w:t>
      </w:r>
      <w:r w:rsidRPr="00CF77E1">
        <w:rPr>
          <w:rFonts w:ascii="Times New Roman" w:hAnsi="Times New Roman" w:cs="Times New Roman"/>
          <w:i/>
          <w:iCs/>
        </w:rPr>
        <w:t xml:space="preserve">Tatry </w:t>
      </w:r>
      <w:proofErr w:type="spellStart"/>
      <w:r w:rsidRPr="00CF77E1">
        <w:rPr>
          <w:rFonts w:ascii="Times New Roman" w:hAnsi="Times New Roman" w:cs="Times New Roman"/>
          <w:i/>
          <w:iCs/>
        </w:rPr>
        <w:t>Natura</w:t>
      </w:r>
      <w:proofErr w:type="spellEnd"/>
      <w:r w:rsidRPr="00CF77E1">
        <w:rPr>
          <w:rFonts w:ascii="Times New Roman" w:hAnsi="Times New Roman" w:cs="Times New Roman"/>
          <w:i/>
          <w:iCs/>
        </w:rPr>
        <w:t xml:space="preserve"> 2000</w:t>
      </w:r>
      <w:r>
        <w:rPr>
          <w:rFonts w:ascii="Times New Roman" w:hAnsi="Times New Roman" w:cs="Times New Roman"/>
        </w:rPr>
        <w:t>. Banská Bystrica: Štátna ochrana prírody SR, 2005, s. 2 – 5.</w:t>
      </w:r>
    </w:p>
  </w:footnote>
  <w:footnote w:id="24">
    <w:p w:rsidR="007342A1" w:rsidRDefault="007342A1" w:rsidP="00796A1B">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w:t>
      </w:r>
      <w:r w:rsidRPr="00CF77E1">
        <w:rPr>
          <w:rFonts w:ascii="Times New Roman" w:hAnsi="Times New Roman" w:cs="Times New Roman"/>
        </w:rPr>
        <w:t xml:space="preserve">Štátna ochrana prírody SR, Správa Tatranského národného parku. </w:t>
      </w:r>
      <w:r>
        <w:rPr>
          <w:rFonts w:ascii="Times New Roman" w:hAnsi="Times New Roman" w:cs="Times New Roman"/>
        </w:rPr>
        <w:t xml:space="preserve">Dokument </w:t>
      </w:r>
      <w:r w:rsidRPr="00CF77E1">
        <w:rPr>
          <w:rFonts w:ascii="Times New Roman" w:hAnsi="Times New Roman" w:cs="Times New Roman"/>
          <w:i/>
          <w:iCs/>
        </w:rPr>
        <w:t xml:space="preserve">Tatry </w:t>
      </w:r>
      <w:proofErr w:type="spellStart"/>
      <w:r w:rsidRPr="00CF77E1">
        <w:rPr>
          <w:rFonts w:ascii="Times New Roman" w:hAnsi="Times New Roman" w:cs="Times New Roman"/>
          <w:i/>
          <w:iCs/>
        </w:rPr>
        <w:t>Natura</w:t>
      </w:r>
      <w:proofErr w:type="spellEnd"/>
      <w:r w:rsidRPr="00CF77E1">
        <w:rPr>
          <w:rFonts w:ascii="Times New Roman" w:hAnsi="Times New Roman" w:cs="Times New Roman"/>
          <w:i/>
          <w:iCs/>
        </w:rPr>
        <w:t xml:space="preserve"> 2000</w:t>
      </w:r>
      <w:r>
        <w:rPr>
          <w:rFonts w:ascii="Times New Roman" w:hAnsi="Times New Roman" w:cs="Times New Roman"/>
        </w:rPr>
        <w:t>. Banská Bystrica: Štátna ochrana prírody SR, 2005, s. 2 – 5.</w:t>
      </w:r>
      <w:r w:rsidRPr="00E85F59">
        <w:rPr>
          <w:rFonts w:ascii="Times New Roman" w:hAnsi="Times New Roman" w:cs="Times New Roman"/>
        </w:rPr>
        <w:t xml:space="preserve"> </w:t>
      </w:r>
    </w:p>
  </w:footnote>
  <w:footnote w:id="25">
    <w:p w:rsidR="007342A1" w:rsidRDefault="007342A1" w:rsidP="00796A1B">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Ako všeobecne záväzný právny predpis</w:t>
      </w:r>
    </w:p>
  </w:footnote>
  <w:footnote w:id="26">
    <w:p w:rsidR="007342A1" w:rsidRDefault="007342A1" w:rsidP="00796A1B">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Jedná sa predovšetkým o orla skalného </w:t>
      </w:r>
      <w:r w:rsidRPr="00E85F59">
        <w:rPr>
          <w:rFonts w:ascii="Times New Roman" w:hAnsi="Times New Roman" w:cs="Times New Roman"/>
          <w:snapToGrid w:val="0"/>
        </w:rPr>
        <w:t>(</w:t>
      </w:r>
      <w:proofErr w:type="spellStart"/>
      <w:r w:rsidRPr="00E85F59">
        <w:rPr>
          <w:rFonts w:ascii="Times New Roman" w:hAnsi="Times New Roman" w:cs="Times New Roman"/>
          <w:snapToGrid w:val="0"/>
        </w:rPr>
        <w:t>Aquila</w:t>
      </w:r>
      <w:proofErr w:type="spellEnd"/>
      <w:r w:rsidRPr="00E85F59">
        <w:rPr>
          <w:rFonts w:ascii="Times New Roman" w:hAnsi="Times New Roman" w:cs="Times New Roman"/>
          <w:snapToGrid w:val="0"/>
        </w:rPr>
        <w:t xml:space="preserve"> </w:t>
      </w:r>
      <w:proofErr w:type="spellStart"/>
      <w:r w:rsidRPr="00E85F59">
        <w:rPr>
          <w:rFonts w:ascii="Times New Roman" w:hAnsi="Times New Roman" w:cs="Times New Roman"/>
          <w:snapToGrid w:val="0"/>
        </w:rPr>
        <w:t>chrysaetos</w:t>
      </w:r>
      <w:proofErr w:type="spellEnd"/>
      <w:r w:rsidRPr="00E85F59">
        <w:rPr>
          <w:rFonts w:ascii="Times New Roman" w:hAnsi="Times New Roman" w:cs="Times New Roman"/>
          <w:snapToGrid w:val="0"/>
        </w:rPr>
        <w:t>), sokola sťahovavého (</w:t>
      </w:r>
      <w:proofErr w:type="spellStart"/>
      <w:r w:rsidRPr="00E85F59">
        <w:rPr>
          <w:rFonts w:ascii="Times New Roman" w:hAnsi="Times New Roman" w:cs="Times New Roman"/>
          <w:snapToGrid w:val="0"/>
        </w:rPr>
        <w:t>Falco</w:t>
      </w:r>
      <w:proofErr w:type="spellEnd"/>
      <w:r w:rsidRPr="00E85F59">
        <w:rPr>
          <w:rFonts w:ascii="Times New Roman" w:hAnsi="Times New Roman" w:cs="Times New Roman"/>
          <w:snapToGrid w:val="0"/>
        </w:rPr>
        <w:t xml:space="preserve"> </w:t>
      </w:r>
      <w:proofErr w:type="spellStart"/>
      <w:r w:rsidRPr="00E85F59">
        <w:rPr>
          <w:rFonts w:ascii="Times New Roman" w:hAnsi="Times New Roman" w:cs="Times New Roman"/>
          <w:snapToGrid w:val="0"/>
        </w:rPr>
        <w:t>peregrinus</w:t>
      </w:r>
      <w:proofErr w:type="spellEnd"/>
      <w:r w:rsidRPr="00E85F59">
        <w:rPr>
          <w:rFonts w:ascii="Times New Roman" w:hAnsi="Times New Roman" w:cs="Times New Roman"/>
          <w:snapToGrid w:val="0"/>
        </w:rPr>
        <w:t>) či orla krikľavého (</w:t>
      </w:r>
      <w:proofErr w:type="spellStart"/>
      <w:r w:rsidRPr="00E85F59">
        <w:rPr>
          <w:rFonts w:ascii="Times New Roman" w:hAnsi="Times New Roman" w:cs="Times New Roman"/>
          <w:snapToGrid w:val="0"/>
        </w:rPr>
        <w:t>Aquila</w:t>
      </w:r>
      <w:proofErr w:type="spellEnd"/>
      <w:r w:rsidRPr="00E85F59">
        <w:rPr>
          <w:rFonts w:ascii="Times New Roman" w:hAnsi="Times New Roman" w:cs="Times New Roman"/>
          <w:snapToGrid w:val="0"/>
        </w:rPr>
        <w:t xml:space="preserve"> </w:t>
      </w:r>
      <w:proofErr w:type="spellStart"/>
      <w:r w:rsidRPr="00E85F59">
        <w:rPr>
          <w:rFonts w:ascii="Times New Roman" w:hAnsi="Times New Roman" w:cs="Times New Roman"/>
          <w:snapToGrid w:val="0"/>
        </w:rPr>
        <w:t>pomarina</w:t>
      </w:r>
      <w:proofErr w:type="spellEnd"/>
      <w:r>
        <w:rPr>
          <w:rFonts w:ascii="Times New Roman" w:hAnsi="Times New Roman" w:cs="Times New Roman"/>
          <w:snapToGrid w:val="0"/>
        </w:rPr>
        <w:t>)</w:t>
      </w:r>
    </w:p>
  </w:footnote>
  <w:footnote w:id="27">
    <w:p w:rsidR="007342A1" w:rsidRDefault="007342A1" w:rsidP="00E85F59">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 64 ods. 1 písm. d) zákona o ochrane prírody a krajiny stanoví, že týmto orgánom, ktorý zabezpečuje výkon štátnej správy na úseku ochrany prírody a krajiny je obvodný úrad životného prostredia. </w:t>
      </w:r>
    </w:p>
  </w:footnote>
  <w:footnote w:id="28">
    <w:p w:rsidR="007342A1" w:rsidRDefault="007342A1" w:rsidP="00E85F59">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Akt</w:t>
      </w:r>
      <w:r>
        <w:rPr>
          <w:rFonts w:ascii="Times New Roman" w:hAnsi="Times New Roman" w:cs="Times New Roman"/>
        </w:rPr>
        <w:t>uálne znenie: zákon</w:t>
      </w:r>
      <w:r w:rsidRPr="00E85F59">
        <w:rPr>
          <w:rFonts w:ascii="Times New Roman" w:hAnsi="Times New Roman" w:cs="Times New Roman"/>
        </w:rPr>
        <w:t xml:space="preserve"> č. 543/2002 Z. z.</w:t>
      </w:r>
      <w:r>
        <w:rPr>
          <w:rFonts w:ascii="Times New Roman" w:hAnsi="Times New Roman" w:cs="Times New Roman"/>
        </w:rPr>
        <w:t>,</w:t>
      </w:r>
      <w:r w:rsidRPr="00E85F59">
        <w:rPr>
          <w:rFonts w:ascii="Times New Roman" w:hAnsi="Times New Roman" w:cs="Times New Roman"/>
        </w:rPr>
        <w:t xml:space="preserve"> o ochrane prírody a krajiny, v znení neskorších predpisov</w:t>
      </w:r>
      <w:r>
        <w:rPr>
          <w:rFonts w:ascii="Times New Roman" w:hAnsi="Times New Roman" w:cs="Times New Roman"/>
        </w:rPr>
        <w:t>.</w:t>
      </w:r>
    </w:p>
  </w:footnote>
  <w:footnote w:id="29">
    <w:p w:rsidR="007342A1" w:rsidRDefault="007342A1" w:rsidP="00C93FD3">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Ide o zákon č. 71/1967 Zb. o správnom konaní (správny poriadok) v znení neskorších predpisov a zákon Slovenskej národnej rady č. 372/1990 Zb. o priestupkoch v znení neskorších predpisov.</w:t>
      </w:r>
      <w:r>
        <w:t xml:space="preserve"> </w:t>
      </w:r>
    </w:p>
  </w:footnote>
  <w:footnote w:id="30">
    <w:p w:rsidR="007342A1" w:rsidRPr="003B708B" w:rsidRDefault="007342A1" w:rsidP="003B708B">
      <w:pPr>
        <w:pStyle w:val="Textpoznmkypodiarou"/>
        <w:jc w:val="both"/>
        <w:rPr>
          <w:rFonts w:ascii="Times New Roman" w:hAnsi="Times New Roman" w:cs="Times New Roman"/>
        </w:rPr>
      </w:pPr>
      <w:r w:rsidRPr="003B708B">
        <w:rPr>
          <w:rStyle w:val="Odkaznapoznmkupodiarou"/>
          <w:rFonts w:ascii="Times New Roman" w:hAnsi="Times New Roman" w:cs="Times New Roman"/>
        </w:rPr>
        <w:footnoteRef/>
      </w:r>
      <w:r w:rsidRPr="003B708B">
        <w:rPr>
          <w:rFonts w:ascii="Times New Roman" w:hAnsi="Times New Roman" w:cs="Times New Roman"/>
        </w:rPr>
        <w:t xml:space="preserve"> Slovenský národný komitét, dokument </w:t>
      </w:r>
      <w:r w:rsidRPr="003B708B">
        <w:rPr>
          <w:rFonts w:ascii="Times New Roman" w:hAnsi="Times New Roman" w:cs="Times New Roman"/>
          <w:i/>
          <w:iCs/>
        </w:rPr>
        <w:t>Medzinárodná biosférická rezervácia Tatry</w:t>
      </w:r>
      <w:r w:rsidRPr="003B708B">
        <w:rPr>
          <w:rFonts w:ascii="Times New Roman" w:hAnsi="Times New Roman" w:cs="Times New Roman"/>
        </w:rPr>
        <w:t>, Poprad, 1995.</w:t>
      </w:r>
    </w:p>
  </w:footnote>
  <w:footnote w:id="31">
    <w:p w:rsidR="007342A1" w:rsidRDefault="007342A1" w:rsidP="003B708B">
      <w:pPr>
        <w:pStyle w:val="Textpoznmkypodiarou"/>
        <w:jc w:val="both"/>
      </w:pPr>
      <w:r w:rsidRPr="003B708B">
        <w:rPr>
          <w:rStyle w:val="Odkaznapoznmkupodiarou"/>
          <w:rFonts w:ascii="Times New Roman" w:hAnsi="Times New Roman" w:cs="Times New Roman"/>
        </w:rPr>
        <w:footnoteRef/>
      </w:r>
      <w:r w:rsidRPr="003B708B">
        <w:rPr>
          <w:rFonts w:ascii="Times New Roman" w:hAnsi="Times New Roman" w:cs="Times New Roman"/>
        </w:rPr>
        <w:t xml:space="preserve"> Slovenský národný komitét, dokument </w:t>
      </w:r>
      <w:r w:rsidRPr="003B708B">
        <w:rPr>
          <w:rFonts w:ascii="Times New Roman" w:hAnsi="Times New Roman" w:cs="Times New Roman"/>
          <w:i/>
          <w:iCs/>
        </w:rPr>
        <w:t>Medzinárodná biosférická rezervácia Tatry</w:t>
      </w:r>
      <w:r w:rsidRPr="003B708B">
        <w:rPr>
          <w:rFonts w:ascii="Times New Roman" w:hAnsi="Times New Roman" w:cs="Times New Roman"/>
        </w:rPr>
        <w:t>, Poprad, 1995.</w:t>
      </w:r>
    </w:p>
  </w:footnote>
  <w:footnote w:id="32">
    <w:p w:rsidR="007342A1" w:rsidRDefault="007342A1">
      <w:pPr>
        <w:pStyle w:val="Textpoznmkypodiarou"/>
      </w:pPr>
      <w:r>
        <w:rPr>
          <w:rStyle w:val="Odkaznapoznmkupodiarou"/>
        </w:rPr>
        <w:footnoteRef/>
      </w:r>
      <w:r>
        <w:t xml:space="preserve"> </w:t>
      </w:r>
      <w:r w:rsidRPr="003B708B">
        <w:rPr>
          <w:rFonts w:ascii="Times New Roman" w:hAnsi="Times New Roman" w:cs="Times New Roman"/>
        </w:rPr>
        <w:t xml:space="preserve">Slovenský národný komitét, dokument </w:t>
      </w:r>
      <w:r w:rsidRPr="003B708B">
        <w:rPr>
          <w:rFonts w:ascii="Times New Roman" w:hAnsi="Times New Roman" w:cs="Times New Roman"/>
          <w:i/>
          <w:iCs/>
        </w:rPr>
        <w:t>Medzinárodná biosférická rezervácia Tatry</w:t>
      </w:r>
      <w:r>
        <w:rPr>
          <w:rFonts w:ascii="Times New Roman" w:hAnsi="Times New Roman" w:cs="Times New Roman"/>
        </w:rPr>
        <w:t>, Poprad, 1995.</w:t>
      </w:r>
    </w:p>
  </w:footnote>
  <w:footnote w:id="33">
    <w:p w:rsidR="007342A1" w:rsidRDefault="007342A1" w:rsidP="00EF0EBE">
      <w:pPr>
        <w:pStyle w:val="Textpoznmkypodiarou"/>
        <w:jc w:val="both"/>
      </w:pPr>
      <w:r w:rsidRPr="00E0346F">
        <w:rPr>
          <w:rStyle w:val="Odkaznapoznmkupodiarou"/>
          <w:rFonts w:ascii="Times New Roman" w:hAnsi="Times New Roman" w:cs="Times New Roman"/>
        </w:rPr>
        <w:footnoteRef/>
      </w:r>
      <w:r w:rsidRPr="00E0346F">
        <w:rPr>
          <w:rFonts w:ascii="Times New Roman" w:hAnsi="Times New Roman" w:cs="Times New Roman"/>
        </w:rPr>
        <w:t xml:space="preserve"> Slovenský národný komitét, dokument </w:t>
      </w:r>
      <w:r w:rsidRPr="00E0346F">
        <w:rPr>
          <w:rFonts w:ascii="Times New Roman" w:hAnsi="Times New Roman" w:cs="Times New Roman"/>
          <w:i/>
          <w:iCs/>
        </w:rPr>
        <w:t>Medzinárodná biosférická rezervácia Tatry</w:t>
      </w:r>
      <w:r w:rsidRPr="00E0346F">
        <w:rPr>
          <w:rFonts w:ascii="Times New Roman" w:hAnsi="Times New Roman" w:cs="Times New Roman"/>
        </w:rPr>
        <w:t>, Poprad, 1995.</w:t>
      </w:r>
    </w:p>
  </w:footnote>
  <w:footnote w:id="34">
    <w:p w:rsidR="007342A1" w:rsidRDefault="007342A1" w:rsidP="00C93FD3">
      <w:pPr>
        <w:pStyle w:val="Textpoznmkypodiarou"/>
        <w:jc w:val="both"/>
      </w:pPr>
      <w:r w:rsidRPr="00CF77E1">
        <w:rPr>
          <w:rStyle w:val="Odkaznapoznmkupodiarou"/>
          <w:rFonts w:ascii="Times New Roman" w:hAnsi="Times New Roman" w:cs="Times New Roman"/>
        </w:rPr>
        <w:footnoteRef/>
      </w:r>
      <w:r w:rsidRPr="00CF77E1">
        <w:rPr>
          <w:rFonts w:ascii="Times New Roman" w:hAnsi="Times New Roman" w:cs="Times New Roman"/>
        </w:rPr>
        <w:t xml:space="preserve"> Štátna ochrana prírody SR, Správa Tatranského národného parku. </w:t>
      </w:r>
      <w:r>
        <w:rPr>
          <w:rFonts w:ascii="Times New Roman" w:hAnsi="Times New Roman" w:cs="Times New Roman"/>
        </w:rPr>
        <w:t xml:space="preserve">Dokument </w:t>
      </w:r>
      <w:r w:rsidRPr="00CF77E1">
        <w:rPr>
          <w:rFonts w:ascii="Times New Roman" w:hAnsi="Times New Roman" w:cs="Times New Roman"/>
          <w:i/>
          <w:iCs/>
        </w:rPr>
        <w:t xml:space="preserve">Tatry </w:t>
      </w:r>
      <w:proofErr w:type="spellStart"/>
      <w:r w:rsidRPr="00CF77E1">
        <w:rPr>
          <w:rFonts w:ascii="Times New Roman" w:hAnsi="Times New Roman" w:cs="Times New Roman"/>
          <w:i/>
          <w:iCs/>
        </w:rPr>
        <w:t>Natura</w:t>
      </w:r>
      <w:proofErr w:type="spellEnd"/>
      <w:r w:rsidRPr="00CF77E1">
        <w:rPr>
          <w:rFonts w:ascii="Times New Roman" w:hAnsi="Times New Roman" w:cs="Times New Roman"/>
          <w:i/>
          <w:iCs/>
        </w:rPr>
        <w:t xml:space="preserve"> 2000</w:t>
      </w:r>
      <w:r>
        <w:rPr>
          <w:rFonts w:ascii="Times New Roman" w:hAnsi="Times New Roman" w:cs="Times New Roman"/>
        </w:rPr>
        <w:t>. Banská Bystrica: Štátna ochrana prírody SR, 2005,</w:t>
      </w:r>
      <w:r w:rsidRPr="00CF77E1">
        <w:rPr>
          <w:rFonts w:ascii="Times New Roman" w:hAnsi="Times New Roman" w:cs="Times New Roman"/>
        </w:rPr>
        <w:t xml:space="preserve"> s. 4.</w:t>
      </w:r>
    </w:p>
  </w:footnote>
  <w:footnote w:id="35">
    <w:p w:rsidR="007342A1" w:rsidRDefault="007342A1" w:rsidP="00583471">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Štátna ochrana prírody SR, Správa Tatranského národného parku. dokument </w:t>
      </w:r>
      <w:r w:rsidRPr="0095758E">
        <w:rPr>
          <w:rFonts w:ascii="Times New Roman" w:hAnsi="Times New Roman" w:cs="Times New Roman"/>
          <w:i/>
          <w:iCs/>
        </w:rPr>
        <w:t xml:space="preserve">Tatry </w:t>
      </w:r>
      <w:proofErr w:type="spellStart"/>
      <w:r w:rsidRPr="0095758E">
        <w:rPr>
          <w:rFonts w:ascii="Times New Roman" w:hAnsi="Times New Roman" w:cs="Times New Roman"/>
          <w:i/>
          <w:iCs/>
        </w:rPr>
        <w:t>Natura</w:t>
      </w:r>
      <w:proofErr w:type="spellEnd"/>
      <w:r w:rsidRPr="0095758E">
        <w:rPr>
          <w:rFonts w:ascii="Times New Roman" w:hAnsi="Times New Roman" w:cs="Times New Roman"/>
          <w:i/>
          <w:iCs/>
        </w:rPr>
        <w:t xml:space="preserve"> 2000</w:t>
      </w:r>
      <w:r w:rsidRPr="0095758E">
        <w:rPr>
          <w:rFonts w:ascii="Times New Roman" w:hAnsi="Times New Roman" w:cs="Times New Roman"/>
        </w:rPr>
        <w:t>. Banská Bystrica: Štátna ochrana prírody SR, 2005, s. 5.</w:t>
      </w:r>
    </w:p>
  </w:footnote>
  <w:footnote w:id="36">
    <w:p w:rsidR="007342A1" w:rsidRDefault="007342A1" w:rsidP="00583471">
      <w:pPr>
        <w:spacing w:after="0" w:line="240" w:lineRule="auto"/>
        <w:jc w:val="both"/>
      </w:pPr>
      <w:r w:rsidRPr="0095758E">
        <w:rPr>
          <w:rStyle w:val="Odkaznapoznmkupodiarou"/>
          <w:rFonts w:ascii="Times New Roman" w:hAnsi="Times New Roman" w:cs="Times New Roman"/>
          <w:sz w:val="20"/>
          <w:szCs w:val="20"/>
        </w:rPr>
        <w:footnoteRef/>
      </w:r>
      <w:r w:rsidRPr="0095758E">
        <w:rPr>
          <w:rFonts w:ascii="Times New Roman" w:hAnsi="Times New Roman" w:cs="Times New Roman"/>
          <w:sz w:val="20"/>
          <w:szCs w:val="20"/>
        </w:rPr>
        <w:t xml:space="preserve"> EFP A1 pozostáva z nelesných a lesných ekosystémov, ponechaných na </w:t>
      </w:r>
      <w:proofErr w:type="spellStart"/>
      <w:r w:rsidRPr="0095758E">
        <w:rPr>
          <w:rFonts w:ascii="Times New Roman" w:hAnsi="Times New Roman" w:cs="Times New Roman"/>
          <w:sz w:val="20"/>
          <w:szCs w:val="20"/>
        </w:rPr>
        <w:t>samovývoj</w:t>
      </w:r>
      <w:proofErr w:type="spellEnd"/>
      <w:r w:rsidRPr="0095758E">
        <w:rPr>
          <w:rFonts w:ascii="Times New Roman" w:hAnsi="Times New Roman" w:cs="Times New Roman"/>
          <w:sz w:val="20"/>
          <w:szCs w:val="20"/>
        </w:rPr>
        <w:t xml:space="preserve"> bez využívania na kultúrno-výchovné, športové a rekreačné účely. EFP A2 tvoria nelesné a lesné ekosystémy ponechané na </w:t>
      </w:r>
      <w:proofErr w:type="spellStart"/>
      <w:r w:rsidRPr="0095758E">
        <w:rPr>
          <w:rFonts w:ascii="Times New Roman" w:hAnsi="Times New Roman" w:cs="Times New Roman"/>
          <w:sz w:val="20"/>
          <w:szCs w:val="20"/>
        </w:rPr>
        <w:t>samovývoj</w:t>
      </w:r>
      <w:proofErr w:type="spellEnd"/>
      <w:r w:rsidRPr="0095758E">
        <w:rPr>
          <w:rFonts w:ascii="Times New Roman" w:hAnsi="Times New Roman" w:cs="Times New Roman"/>
          <w:sz w:val="20"/>
          <w:szCs w:val="20"/>
        </w:rPr>
        <w:t>, kde je usmernené využívanie na kultúrno-výchovné a športovo-rekreačné účely.</w:t>
      </w:r>
    </w:p>
  </w:footnote>
  <w:footnote w:id="37">
    <w:p w:rsidR="007342A1" w:rsidRDefault="007342A1" w:rsidP="00583471">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EFP B1 tvoria lesné porasty čiastočne zmenené činnosťou človeka, v ktorých však prevažujú pôvodné dreviny a štruktúra je aspoň čiastočne diferencovaná. V jednotke B2 sú zaradené lesné porasty v okolí liečebných, kúpeľných, rehabilitačných a rekre</w:t>
      </w:r>
      <w:r w:rsidR="00232BC3">
        <w:rPr>
          <w:rFonts w:ascii="Times New Roman" w:hAnsi="Times New Roman" w:cs="Times New Roman"/>
        </w:rPr>
        <w:t>a</w:t>
      </w:r>
      <w:r w:rsidRPr="0095758E">
        <w:rPr>
          <w:rFonts w:ascii="Times New Roman" w:hAnsi="Times New Roman" w:cs="Times New Roman"/>
        </w:rPr>
        <w:t>čných zariadení, B3 sú trvalé trávne porasty, B4 nelesné rastlinné spoločenstvá rašelinového charakteru a v priestore B5 vodné toky so zachovalým prirodzeným prúdením vody, kor</w:t>
      </w:r>
      <w:r w:rsidR="00A344D8">
        <w:rPr>
          <w:rFonts w:ascii="Times New Roman" w:hAnsi="Times New Roman" w:cs="Times New Roman"/>
        </w:rPr>
        <w:t>ytom a brehovými porast</w:t>
      </w:r>
      <w:r w:rsidRPr="0095758E">
        <w:rPr>
          <w:rFonts w:ascii="Times New Roman" w:hAnsi="Times New Roman" w:cs="Times New Roman"/>
        </w:rPr>
        <w:t>mi.</w:t>
      </w:r>
    </w:p>
  </w:footnote>
  <w:footnote w:id="38">
    <w:p w:rsidR="007342A1" w:rsidRDefault="007342A1" w:rsidP="00583471">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EFP C1 pozostáva zo zmenených lesných ekosystémov s nediferencovanou štruktúrou a nízkou ekologickou stabilitou (prevažne monokultúry smreka), C2 zo zmenených lesných ekosys</w:t>
      </w:r>
      <w:r w:rsidR="00370E35">
        <w:rPr>
          <w:rFonts w:ascii="Times New Roman" w:hAnsi="Times New Roman" w:cs="Times New Roman"/>
        </w:rPr>
        <w:t>témov v okolí liečebných, kúpeľ</w:t>
      </w:r>
      <w:r w:rsidRPr="0095758E">
        <w:rPr>
          <w:rFonts w:ascii="Times New Roman" w:hAnsi="Times New Roman" w:cs="Times New Roman"/>
        </w:rPr>
        <w:t>ných, rehabilitačných a rekreačných zariadení, C3 tvoria trvalé trávne porasty, ktoré vznikli umelým odlesnením (lúky a lúčky pre zver) a C4 pozostáva z nelesných a lesných rastlinných spoločenstiev rašelinného charakteru.</w:t>
      </w:r>
    </w:p>
  </w:footnote>
  <w:footnote w:id="39">
    <w:p w:rsidR="007342A1" w:rsidRDefault="007342A1" w:rsidP="0095758E">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EFP OP1 tvoria lesné porasty ochranného pásma, OP2 poľnohospodársky využívané plochy, orná pôda, trvalé trávne porasty, roztrúsená </w:t>
      </w:r>
      <w:proofErr w:type="spellStart"/>
      <w:r w:rsidRPr="0095758E">
        <w:rPr>
          <w:rFonts w:ascii="Times New Roman" w:hAnsi="Times New Roman" w:cs="Times New Roman"/>
        </w:rPr>
        <w:t>drevinná</w:t>
      </w:r>
      <w:proofErr w:type="spellEnd"/>
      <w:r w:rsidRPr="0095758E">
        <w:rPr>
          <w:rFonts w:ascii="Times New Roman" w:hAnsi="Times New Roman" w:cs="Times New Roman"/>
        </w:rPr>
        <w:t xml:space="preserve"> vegetácia, brehové porasty, stromoradia a lesné spoločenstvá na poľnohospodárskom pôdnom fonde a OP 3 tvoria nelesné rastlinné spoločenstvá rašelinného charakteru.</w:t>
      </w:r>
    </w:p>
  </w:footnote>
  <w:footnote w:id="40">
    <w:p w:rsidR="007342A1" w:rsidRDefault="007342A1" w:rsidP="0095758E">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K problematike plánovania ochrany prírody vi</w:t>
      </w:r>
      <w:r>
        <w:rPr>
          <w:rFonts w:ascii="Times New Roman" w:hAnsi="Times New Roman" w:cs="Times New Roman"/>
        </w:rPr>
        <w:t>ac v publikácii SOULE, Michael</w:t>
      </w:r>
      <w:r w:rsidRPr="0095758E">
        <w:rPr>
          <w:rFonts w:ascii="Times New Roman" w:hAnsi="Times New Roman" w:cs="Times New Roman"/>
        </w:rPr>
        <w:t xml:space="preserve">. </w:t>
      </w:r>
      <w:proofErr w:type="spellStart"/>
      <w:r w:rsidRPr="00350481">
        <w:rPr>
          <w:rFonts w:ascii="Times New Roman" w:hAnsi="Times New Roman" w:cs="Times New Roman"/>
          <w:i/>
          <w:iCs/>
        </w:rPr>
        <w:t>Viable</w:t>
      </w:r>
      <w:proofErr w:type="spellEnd"/>
      <w:r w:rsidRPr="00350481">
        <w:rPr>
          <w:rFonts w:ascii="Times New Roman" w:hAnsi="Times New Roman" w:cs="Times New Roman"/>
          <w:i/>
          <w:iCs/>
        </w:rPr>
        <w:t xml:space="preserve"> </w:t>
      </w:r>
      <w:proofErr w:type="spellStart"/>
      <w:r w:rsidRPr="00350481">
        <w:rPr>
          <w:rFonts w:ascii="Times New Roman" w:hAnsi="Times New Roman" w:cs="Times New Roman"/>
          <w:i/>
          <w:iCs/>
        </w:rPr>
        <w:t>populations</w:t>
      </w:r>
      <w:proofErr w:type="spellEnd"/>
      <w:r w:rsidRPr="00350481">
        <w:rPr>
          <w:rFonts w:ascii="Times New Roman" w:hAnsi="Times New Roman" w:cs="Times New Roman"/>
          <w:i/>
          <w:iCs/>
        </w:rPr>
        <w:t xml:space="preserve"> </w:t>
      </w:r>
      <w:proofErr w:type="spellStart"/>
      <w:r w:rsidRPr="00350481">
        <w:rPr>
          <w:rFonts w:ascii="Times New Roman" w:hAnsi="Times New Roman" w:cs="Times New Roman"/>
          <w:i/>
          <w:iCs/>
        </w:rPr>
        <w:t>for</w:t>
      </w:r>
      <w:proofErr w:type="spellEnd"/>
      <w:r w:rsidRPr="00350481">
        <w:rPr>
          <w:rFonts w:ascii="Times New Roman" w:hAnsi="Times New Roman" w:cs="Times New Roman"/>
          <w:i/>
          <w:iCs/>
        </w:rPr>
        <w:t xml:space="preserve"> </w:t>
      </w:r>
      <w:proofErr w:type="spellStart"/>
      <w:r w:rsidRPr="00350481">
        <w:rPr>
          <w:rFonts w:ascii="Times New Roman" w:hAnsi="Times New Roman" w:cs="Times New Roman"/>
          <w:i/>
          <w:iCs/>
        </w:rPr>
        <w:t>conservation</w:t>
      </w:r>
      <w:proofErr w:type="spellEnd"/>
      <w:r w:rsidRPr="00350481">
        <w:rPr>
          <w:rFonts w:ascii="Times New Roman" w:hAnsi="Times New Roman" w:cs="Times New Roman"/>
          <w:i/>
          <w:iCs/>
        </w:rPr>
        <w:t xml:space="preserve">. </w:t>
      </w:r>
      <w:r w:rsidRPr="0095758E">
        <w:rPr>
          <w:rFonts w:ascii="Times New Roman" w:hAnsi="Times New Roman" w:cs="Times New Roman"/>
        </w:rPr>
        <w:t xml:space="preserve">Cambridge: Cambridge </w:t>
      </w:r>
      <w:proofErr w:type="spellStart"/>
      <w:r w:rsidRPr="0095758E">
        <w:rPr>
          <w:rFonts w:ascii="Times New Roman" w:hAnsi="Times New Roman" w:cs="Times New Roman"/>
        </w:rPr>
        <w:t>University</w:t>
      </w:r>
      <w:proofErr w:type="spellEnd"/>
      <w:r w:rsidRPr="0095758E">
        <w:rPr>
          <w:rFonts w:ascii="Times New Roman" w:hAnsi="Times New Roman" w:cs="Times New Roman"/>
        </w:rPr>
        <w:t xml:space="preserve"> Press, 1987, 189 s.</w:t>
      </w:r>
    </w:p>
  </w:footnote>
  <w:footnote w:id="41">
    <w:p w:rsidR="007342A1" w:rsidRDefault="007342A1" w:rsidP="0095758E">
      <w:pPr>
        <w:pStyle w:val="Textpoznmkypodiarou"/>
        <w:jc w:val="both"/>
      </w:pPr>
      <w:r w:rsidRPr="0095758E">
        <w:rPr>
          <w:rStyle w:val="Odkaznapoznmkupodiarou"/>
          <w:rFonts w:ascii="Times New Roman" w:hAnsi="Times New Roman" w:cs="Times New Roman"/>
        </w:rPr>
        <w:footnoteRef/>
      </w:r>
      <w:r w:rsidRPr="0095758E">
        <w:rPr>
          <w:rFonts w:ascii="Times New Roman" w:hAnsi="Times New Roman" w:cs="Times New Roman"/>
        </w:rPr>
        <w:t xml:space="preserve"> TOPERCER, Ján. Princípy a kritériá </w:t>
      </w:r>
      <w:proofErr w:type="spellStart"/>
      <w:r w:rsidRPr="0095758E">
        <w:rPr>
          <w:rFonts w:ascii="Times New Roman" w:hAnsi="Times New Roman" w:cs="Times New Roman"/>
        </w:rPr>
        <w:t>zónovania</w:t>
      </w:r>
      <w:proofErr w:type="spellEnd"/>
      <w:r w:rsidRPr="0095758E">
        <w:rPr>
          <w:rFonts w:ascii="Times New Roman" w:hAnsi="Times New Roman" w:cs="Times New Roman"/>
        </w:rPr>
        <w:t xml:space="preserve"> národných parkov a ich rola v dlhodobom vývoji krajiny na príklade Tatranského národného parku (SR). In NOVÁČEK, P</w:t>
      </w:r>
      <w:r>
        <w:rPr>
          <w:rFonts w:ascii="Times New Roman" w:hAnsi="Times New Roman" w:cs="Times New Roman"/>
        </w:rPr>
        <w:t>avel</w:t>
      </w:r>
      <w:r w:rsidRPr="0095758E">
        <w:rPr>
          <w:rFonts w:ascii="Times New Roman" w:hAnsi="Times New Roman" w:cs="Times New Roman"/>
        </w:rPr>
        <w:t>, HUBA M</w:t>
      </w:r>
      <w:r>
        <w:rPr>
          <w:rFonts w:ascii="Times New Roman" w:hAnsi="Times New Roman" w:cs="Times New Roman"/>
        </w:rPr>
        <w:t xml:space="preserve">ikuláš </w:t>
      </w:r>
      <w:r w:rsidRPr="0095758E">
        <w:rPr>
          <w:rFonts w:ascii="Times New Roman" w:hAnsi="Times New Roman" w:cs="Times New Roman"/>
        </w:rPr>
        <w:t>(</w:t>
      </w:r>
      <w:proofErr w:type="spellStart"/>
      <w:r w:rsidRPr="0095758E">
        <w:rPr>
          <w:rFonts w:ascii="Times New Roman" w:hAnsi="Times New Roman" w:cs="Times New Roman"/>
        </w:rPr>
        <w:t>eds</w:t>
      </w:r>
      <w:proofErr w:type="spellEnd"/>
      <w:r w:rsidRPr="0095758E">
        <w:rPr>
          <w:rFonts w:ascii="Times New Roman" w:hAnsi="Times New Roman" w:cs="Times New Roman"/>
        </w:rPr>
        <w:t xml:space="preserve">) </w:t>
      </w:r>
      <w:r w:rsidRPr="0095758E">
        <w:rPr>
          <w:rFonts w:ascii="Times New Roman" w:hAnsi="Times New Roman" w:cs="Times New Roman"/>
          <w:i/>
          <w:iCs/>
        </w:rPr>
        <w:t>,,</w:t>
      </w:r>
      <w:proofErr w:type="spellStart"/>
      <w:r w:rsidRPr="0095758E">
        <w:rPr>
          <w:rFonts w:ascii="Times New Roman" w:hAnsi="Times New Roman" w:cs="Times New Roman"/>
          <w:i/>
          <w:iCs/>
        </w:rPr>
        <w:t>Udržitelný</w:t>
      </w:r>
      <w:proofErr w:type="spellEnd"/>
      <w:r w:rsidRPr="0095758E">
        <w:rPr>
          <w:rFonts w:ascii="Times New Roman" w:hAnsi="Times New Roman" w:cs="Times New Roman"/>
          <w:i/>
          <w:iCs/>
        </w:rPr>
        <w:t xml:space="preserve"> rozvoj – stav a </w:t>
      </w:r>
      <w:proofErr w:type="spellStart"/>
      <w:r w:rsidRPr="0095758E">
        <w:rPr>
          <w:rFonts w:ascii="Times New Roman" w:hAnsi="Times New Roman" w:cs="Times New Roman"/>
          <w:i/>
          <w:iCs/>
        </w:rPr>
        <w:t>perspektivy</w:t>
      </w:r>
      <w:proofErr w:type="spellEnd"/>
      <w:r w:rsidRPr="0095758E">
        <w:rPr>
          <w:rFonts w:ascii="Times New Roman" w:hAnsi="Times New Roman" w:cs="Times New Roman"/>
          <w:i/>
          <w:iCs/>
        </w:rPr>
        <w:t xml:space="preserve"> v </w:t>
      </w:r>
      <w:proofErr w:type="spellStart"/>
      <w:r w:rsidRPr="0095758E">
        <w:rPr>
          <w:rFonts w:ascii="Times New Roman" w:hAnsi="Times New Roman" w:cs="Times New Roman"/>
          <w:i/>
          <w:iCs/>
        </w:rPr>
        <w:t>roce</w:t>
      </w:r>
      <w:proofErr w:type="spellEnd"/>
      <w:r w:rsidRPr="0095758E">
        <w:rPr>
          <w:rFonts w:ascii="Times New Roman" w:hAnsi="Times New Roman" w:cs="Times New Roman"/>
          <w:i/>
          <w:iCs/>
        </w:rPr>
        <w:t xml:space="preserve"> 2010“. </w:t>
      </w:r>
      <w:proofErr w:type="spellStart"/>
      <w:r w:rsidRPr="0095758E">
        <w:rPr>
          <w:rFonts w:ascii="Times New Roman" w:hAnsi="Times New Roman" w:cs="Times New Roman"/>
          <w:i/>
          <w:iCs/>
        </w:rPr>
        <w:t>Sborník</w:t>
      </w:r>
      <w:proofErr w:type="spellEnd"/>
      <w:r w:rsidRPr="0095758E">
        <w:rPr>
          <w:rFonts w:ascii="Times New Roman" w:hAnsi="Times New Roman" w:cs="Times New Roman"/>
          <w:i/>
          <w:iCs/>
        </w:rPr>
        <w:t xml:space="preserve"> </w:t>
      </w:r>
      <w:proofErr w:type="spellStart"/>
      <w:r w:rsidRPr="0095758E">
        <w:rPr>
          <w:rFonts w:ascii="Times New Roman" w:hAnsi="Times New Roman" w:cs="Times New Roman"/>
          <w:i/>
          <w:iCs/>
        </w:rPr>
        <w:t>přednášek</w:t>
      </w:r>
      <w:proofErr w:type="spellEnd"/>
      <w:r w:rsidRPr="0095758E">
        <w:rPr>
          <w:rFonts w:ascii="Times New Roman" w:hAnsi="Times New Roman" w:cs="Times New Roman"/>
          <w:i/>
          <w:iCs/>
        </w:rPr>
        <w:t xml:space="preserve"> z </w:t>
      </w:r>
      <w:proofErr w:type="spellStart"/>
      <w:r w:rsidRPr="0095758E">
        <w:rPr>
          <w:rFonts w:ascii="Times New Roman" w:hAnsi="Times New Roman" w:cs="Times New Roman"/>
          <w:i/>
          <w:iCs/>
        </w:rPr>
        <w:t>konference</w:t>
      </w:r>
      <w:proofErr w:type="spellEnd"/>
      <w:r w:rsidRPr="0095758E">
        <w:rPr>
          <w:rFonts w:ascii="Times New Roman" w:hAnsi="Times New Roman" w:cs="Times New Roman"/>
          <w:i/>
          <w:iCs/>
        </w:rPr>
        <w:t xml:space="preserve"> 6. – 8. </w:t>
      </w:r>
      <w:proofErr w:type="spellStart"/>
      <w:r w:rsidRPr="0095758E">
        <w:rPr>
          <w:rFonts w:ascii="Times New Roman" w:hAnsi="Times New Roman" w:cs="Times New Roman"/>
          <w:i/>
          <w:iCs/>
        </w:rPr>
        <w:t>září</w:t>
      </w:r>
      <w:proofErr w:type="spellEnd"/>
      <w:r w:rsidRPr="0095758E">
        <w:rPr>
          <w:rFonts w:ascii="Times New Roman" w:hAnsi="Times New Roman" w:cs="Times New Roman"/>
          <w:i/>
          <w:iCs/>
        </w:rPr>
        <w:t xml:space="preserve"> 2010</w:t>
      </w:r>
      <w:r>
        <w:rPr>
          <w:rFonts w:ascii="Times New Roman" w:hAnsi="Times New Roman" w:cs="Times New Roman"/>
        </w:rPr>
        <w:t xml:space="preserve">. Olomouc: </w:t>
      </w:r>
      <w:proofErr w:type="spellStart"/>
      <w:r>
        <w:rPr>
          <w:rFonts w:ascii="Times New Roman" w:hAnsi="Times New Roman" w:cs="Times New Roman"/>
        </w:rPr>
        <w:t>Vydavatelství</w:t>
      </w:r>
      <w:proofErr w:type="spellEnd"/>
      <w:r>
        <w:rPr>
          <w:rFonts w:ascii="Times New Roman" w:hAnsi="Times New Roman" w:cs="Times New Roman"/>
        </w:rPr>
        <w:t xml:space="preserve"> Univerzity </w:t>
      </w:r>
      <w:proofErr w:type="spellStart"/>
      <w:r>
        <w:rPr>
          <w:rFonts w:ascii="Times New Roman" w:hAnsi="Times New Roman" w:cs="Times New Roman"/>
        </w:rPr>
        <w:t>Palackého</w:t>
      </w:r>
      <w:proofErr w:type="spellEnd"/>
      <w:r>
        <w:rPr>
          <w:rFonts w:ascii="Times New Roman" w:hAnsi="Times New Roman" w:cs="Times New Roman"/>
        </w:rPr>
        <w:t>,</w:t>
      </w:r>
      <w:r w:rsidRPr="0095758E">
        <w:rPr>
          <w:rFonts w:ascii="Times New Roman" w:hAnsi="Times New Roman" w:cs="Times New Roman"/>
        </w:rPr>
        <w:t xml:space="preserve"> </w:t>
      </w:r>
      <w:r>
        <w:rPr>
          <w:rFonts w:ascii="Times New Roman" w:hAnsi="Times New Roman" w:cs="Times New Roman"/>
        </w:rPr>
        <w:t xml:space="preserve">2010, </w:t>
      </w:r>
      <w:r w:rsidRPr="0095758E">
        <w:rPr>
          <w:rFonts w:ascii="Times New Roman" w:hAnsi="Times New Roman" w:cs="Times New Roman"/>
        </w:rPr>
        <w:t>s. 199 – 212.</w:t>
      </w:r>
      <w:r w:rsidRPr="00E85F59">
        <w:rPr>
          <w:rFonts w:ascii="Times New Roman" w:hAnsi="Times New Roman" w:cs="Times New Roman"/>
        </w:rPr>
        <w:t xml:space="preserve"> </w:t>
      </w:r>
    </w:p>
  </w:footnote>
  <w:footnote w:id="42">
    <w:p w:rsidR="007342A1" w:rsidRDefault="007342A1" w:rsidP="00C753E8">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Čo znamená predovšetkým dlhodobo zachovať integritu jednotlivých procesov, ktoré vytvárajú a udržiavajú biodiverzitu a tak zároveň zabezpečiť zachovanie biodiverzity a jej funkcií v chránených územiach.</w:t>
      </w:r>
      <w:r>
        <w:rPr>
          <w:rFonts w:ascii="Times New Roman" w:hAnsi="Times New Roman" w:cs="Times New Roman"/>
        </w:rPr>
        <w:t xml:space="preserve"> </w:t>
      </w:r>
    </w:p>
  </w:footnote>
  <w:footnote w:id="43">
    <w:p w:rsidR="007342A1" w:rsidRDefault="007342A1" w:rsidP="00C753E8">
      <w:pPr>
        <w:pStyle w:val="Textpoznmkypodiarou"/>
        <w:jc w:val="both"/>
      </w:pPr>
      <w:r w:rsidRPr="004906B5">
        <w:rPr>
          <w:rStyle w:val="Odkaznapoznmkupodiarou"/>
          <w:rFonts w:ascii="Times New Roman" w:hAnsi="Times New Roman" w:cs="Times New Roman"/>
        </w:rPr>
        <w:footnoteRef/>
      </w:r>
      <w:r w:rsidRPr="004906B5">
        <w:rPr>
          <w:rFonts w:ascii="Times New Roman" w:hAnsi="Times New Roman" w:cs="Times New Roman"/>
        </w:rPr>
        <w:t xml:space="preserve"> Podrobnejšie </w:t>
      </w:r>
      <w:r>
        <w:rPr>
          <w:rFonts w:ascii="Times New Roman" w:hAnsi="Times New Roman" w:cs="Times New Roman"/>
        </w:rPr>
        <w:t xml:space="preserve">k danej problematike viď MÍCHAL, Igor a kol. </w:t>
      </w:r>
      <w:r w:rsidRPr="00C753E8">
        <w:rPr>
          <w:rFonts w:ascii="Times New Roman" w:hAnsi="Times New Roman" w:cs="Times New Roman"/>
          <w:i/>
          <w:iCs/>
        </w:rPr>
        <w:t xml:space="preserve">Územní </w:t>
      </w:r>
      <w:proofErr w:type="spellStart"/>
      <w:r w:rsidRPr="00C753E8">
        <w:rPr>
          <w:rFonts w:ascii="Times New Roman" w:hAnsi="Times New Roman" w:cs="Times New Roman"/>
          <w:i/>
          <w:iCs/>
        </w:rPr>
        <w:t>zabezpečování</w:t>
      </w:r>
      <w:proofErr w:type="spellEnd"/>
      <w:r w:rsidRPr="00C753E8">
        <w:rPr>
          <w:rFonts w:ascii="Times New Roman" w:hAnsi="Times New Roman" w:cs="Times New Roman"/>
          <w:i/>
          <w:iCs/>
        </w:rPr>
        <w:t xml:space="preserve"> ekologické stability. </w:t>
      </w:r>
      <w:proofErr w:type="spellStart"/>
      <w:r w:rsidRPr="00C753E8">
        <w:rPr>
          <w:rFonts w:ascii="Times New Roman" w:hAnsi="Times New Roman" w:cs="Times New Roman"/>
          <w:i/>
          <w:iCs/>
        </w:rPr>
        <w:t>Teorie</w:t>
      </w:r>
      <w:proofErr w:type="spellEnd"/>
      <w:r w:rsidRPr="00C753E8">
        <w:rPr>
          <w:rFonts w:ascii="Times New Roman" w:hAnsi="Times New Roman" w:cs="Times New Roman"/>
          <w:i/>
          <w:iCs/>
        </w:rPr>
        <w:t xml:space="preserve"> a praxe. </w:t>
      </w:r>
      <w:r>
        <w:rPr>
          <w:rFonts w:ascii="Times New Roman" w:hAnsi="Times New Roman" w:cs="Times New Roman"/>
        </w:rPr>
        <w:t xml:space="preserve">Praha: Ministerstvo </w:t>
      </w:r>
      <w:proofErr w:type="spellStart"/>
      <w:r>
        <w:rPr>
          <w:rFonts w:ascii="Times New Roman" w:hAnsi="Times New Roman" w:cs="Times New Roman"/>
        </w:rPr>
        <w:t>životního</w:t>
      </w:r>
      <w:proofErr w:type="spellEnd"/>
      <w:r>
        <w:rPr>
          <w:rFonts w:ascii="Times New Roman" w:hAnsi="Times New Roman" w:cs="Times New Roman"/>
        </w:rPr>
        <w:t xml:space="preserve"> </w:t>
      </w:r>
      <w:proofErr w:type="spellStart"/>
      <w:r>
        <w:rPr>
          <w:rFonts w:ascii="Times New Roman" w:hAnsi="Times New Roman" w:cs="Times New Roman"/>
        </w:rPr>
        <w:t>prostředí</w:t>
      </w:r>
      <w:proofErr w:type="spellEnd"/>
      <w:r>
        <w:rPr>
          <w:rFonts w:ascii="Times New Roman" w:hAnsi="Times New Roman" w:cs="Times New Roman"/>
        </w:rPr>
        <w:t xml:space="preserve"> České republiky, 1991. 150 s.</w:t>
      </w:r>
    </w:p>
  </w:footnote>
  <w:footnote w:id="44">
    <w:p w:rsidR="007342A1" w:rsidRDefault="007342A1" w:rsidP="00C753E8">
      <w:pPr>
        <w:pStyle w:val="Textpoznmkypodiarou"/>
        <w:jc w:val="both"/>
      </w:pPr>
      <w:r w:rsidRPr="004906B5">
        <w:rPr>
          <w:rStyle w:val="Odkaznapoznmkupodiarou"/>
          <w:rFonts w:ascii="Times New Roman" w:hAnsi="Times New Roman" w:cs="Times New Roman"/>
        </w:rPr>
        <w:footnoteRef/>
      </w:r>
      <w:r w:rsidRPr="004906B5">
        <w:rPr>
          <w:rFonts w:ascii="Times New Roman" w:hAnsi="Times New Roman" w:cs="Times New Roman"/>
        </w:rPr>
        <w:t xml:space="preserve"> TOPERCER</w:t>
      </w:r>
      <w:r w:rsidRPr="00E85F59">
        <w:rPr>
          <w:rFonts w:ascii="Times New Roman" w:hAnsi="Times New Roman" w:cs="Times New Roman"/>
        </w:rPr>
        <w:t xml:space="preserve">, Ján. Princípy a kritériá </w:t>
      </w:r>
      <w:proofErr w:type="spellStart"/>
      <w:r w:rsidRPr="00E85F59">
        <w:rPr>
          <w:rFonts w:ascii="Times New Roman" w:hAnsi="Times New Roman" w:cs="Times New Roman"/>
        </w:rPr>
        <w:t>zónovania</w:t>
      </w:r>
      <w:proofErr w:type="spellEnd"/>
      <w:r w:rsidRPr="00E85F59">
        <w:rPr>
          <w:rFonts w:ascii="Times New Roman" w:hAnsi="Times New Roman" w:cs="Times New Roman"/>
        </w:rPr>
        <w:t xml:space="preserve"> národných parkov a ich rola v dlhodobom vývoji krajiny na príklade Tatranského národného parku (SR). In NOVÁČEK, P</w:t>
      </w:r>
      <w:r>
        <w:rPr>
          <w:rFonts w:ascii="Times New Roman" w:hAnsi="Times New Roman" w:cs="Times New Roman"/>
        </w:rPr>
        <w:t xml:space="preserve">avel, </w:t>
      </w:r>
      <w:r w:rsidRPr="00E85F59">
        <w:rPr>
          <w:rFonts w:ascii="Times New Roman" w:hAnsi="Times New Roman" w:cs="Times New Roman"/>
        </w:rPr>
        <w:t>HUBA M</w:t>
      </w:r>
      <w:r>
        <w:rPr>
          <w:rFonts w:ascii="Times New Roman" w:hAnsi="Times New Roman" w:cs="Times New Roman"/>
        </w:rPr>
        <w:t xml:space="preserve">ikuláš </w:t>
      </w:r>
      <w:r w:rsidRPr="00E85F59">
        <w:rPr>
          <w:rFonts w:ascii="Times New Roman" w:hAnsi="Times New Roman" w:cs="Times New Roman"/>
        </w:rPr>
        <w:t>(</w:t>
      </w:r>
      <w:proofErr w:type="spellStart"/>
      <w:r w:rsidRPr="00E85F59">
        <w:rPr>
          <w:rFonts w:ascii="Times New Roman" w:hAnsi="Times New Roman" w:cs="Times New Roman"/>
        </w:rPr>
        <w:t>eds</w:t>
      </w:r>
      <w:proofErr w:type="spellEnd"/>
      <w:r w:rsidRPr="00E85F59">
        <w:rPr>
          <w:rFonts w:ascii="Times New Roman" w:hAnsi="Times New Roman" w:cs="Times New Roman"/>
        </w:rPr>
        <w:t xml:space="preserve">) </w:t>
      </w:r>
      <w:r w:rsidRPr="00E85F59">
        <w:rPr>
          <w:rFonts w:ascii="Times New Roman" w:hAnsi="Times New Roman" w:cs="Times New Roman"/>
          <w:i/>
          <w:iCs/>
        </w:rPr>
        <w:t>,,</w:t>
      </w:r>
      <w:proofErr w:type="spellStart"/>
      <w:r w:rsidRPr="00E85F59">
        <w:rPr>
          <w:rFonts w:ascii="Times New Roman" w:hAnsi="Times New Roman" w:cs="Times New Roman"/>
          <w:i/>
          <w:iCs/>
        </w:rPr>
        <w:t>Udržitelný</w:t>
      </w:r>
      <w:proofErr w:type="spellEnd"/>
      <w:r w:rsidRPr="00E85F59">
        <w:rPr>
          <w:rFonts w:ascii="Times New Roman" w:hAnsi="Times New Roman" w:cs="Times New Roman"/>
          <w:i/>
          <w:iCs/>
        </w:rPr>
        <w:t xml:space="preserve"> rozvoj – stav a </w:t>
      </w:r>
      <w:proofErr w:type="spellStart"/>
      <w:r w:rsidRPr="00E85F59">
        <w:rPr>
          <w:rFonts w:ascii="Times New Roman" w:hAnsi="Times New Roman" w:cs="Times New Roman"/>
          <w:i/>
          <w:iCs/>
        </w:rPr>
        <w:t>perspektivy</w:t>
      </w:r>
      <w:proofErr w:type="spellEnd"/>
      <w:r w:rsidRPr="00E85F59">
        <w:rPr>
          <w:rFonts w:ascii="Times New Roman" w:hAnsi="Times New Roman" w:cs="Times New Roman"/>
          <w:i/>
          <w:iCs/>
        </w:rPr>
        <w:t xml:space="preserve"> v </w:t>
      </w:r>
      <w:proofErr w:type="spellStart"/>
      <w:r w:rsidRPr="00E85F59">
        <w:rPr>
          <w:rFonts w:ascii="Times New Roman" w:hAnsi="Times New Roman" w:cs="Times New Roman"/>
          <w:i/>
          <w:iCs/>
        </w:rPr>
        <w:t>roce</w:t>
      </w:r>
      <w:proofErr w:type="spellEnd"/>
      <w:r w:rsidRPr="00E85F59">
        <w:rPr>
          <w:rFonts w:ascii="Times New Roman" w:hAnsi="Times New Roman" w:cs="Times New Roman"/>
          <w:i/>
          <w:iCs/>
        </w:rPr>
        <w:t xml:space="preserve"> 2010“. </w:t>
      </w:r>
      <w:proofErr w:type="spellStart"/>
      <w:r w:rsidRPr="00E85F59">
        <w:rPr>
          <w:rFonts w:ascii="Times New Roman" w:hAnsi="Times New Roman" w:cs="Times New Roman"/>
          <w:i/>
          <w:iCs/>
        </w:rPr>
        <w:t>Sborník</w:t>
      </w:r>
      <w:proofErr w:type="spellEnd"/>
      <w:r w:rsidRPr="00E85F59">
        <w:rPr>
          <w:rFonts w:ascii="Times New Roman" w:hAnsi="Times New Roman" w:cs="Times New Roman"/>
          <w:i/>
          <w:iCs/>
        </w:rPr>
        <w:t xml:space="preserve"> </w:t>
      </w:r>
      <w:proofErr w:type="spellStart"/>
      <w:r w:rsidRPr="00E85F59">
        <w:rPr>
          <w:rFonts w:ascii="Times New Roman" w:hAnsi="Times New Roman" w:cs="Times New Roman"/>
          <w:i/>
          <w:iCs/>
        </w:rPr>
        <w:t>přednášek</w:t>
      </w:r>
      <w:proofErr w:type="spellEnd"/>
      <w:r w:rsidRPr="00E85F59">
        <w:rPr>
          <w:rFonts w:ascii="Times New Roman" w:hAnsi="Times New Roman" w:cs="Times New Roman"/>
          <w:i/>
          <w:iCs/>
        </w:rPr>
        <w:t xml:space="preserve"> z </w:t>
      </w:r>
      <w:proofErr w:type="spellStart"/>
      <w:r w:rsidRPr="00E85F59">
        <w:rPr>
          <w:rFonts w:ascii="Times New Roman" w:hAnsi="Times New Roman" w:cs="Times New Roman"/>
          <w:i/>
          <w:iCs/>
        </w:rPr>
        <w:t>konference</w:t>
      </w:r>
      <w:proofErr w:type="spellEnd"/>
      <w:r w:rsidRPr="00E85F59">
        <w:rPr>
          <w:rFonts w:ascii="Times New Roman" w:hAnsi="Times New Roman" w:cs="Times New Roman"/>
          <w:i/>
          <w:iCs/>
        </w:rPr>
        <w:t xml:space="preserve"> 6. – 8. </w:t>
      </w:r>
      <w:proofErr w:type="spellStart"/>
      <w:r w:rsidRPr="00E85F59">
        <w:rPr>
          <w:rFonts w:ascii="Times New Roman" w:hAnsi="Times New Roman" w:cs="Times New Roman"/>
          <w:i/>
          <w:iCs/>
        </w:rPr>
        <w:t>září</w:t>
      </w:r>
      <w:proofErr w:type="spellEnd"/>
      <w:r w:rsidRPr="00E85F59">
        <w:rPr>
          <w:rFonts w:ascii="Times New Roman" w:hAnsi="Times New Roman" w:cs="Times New Roman"/>
          <w:i/>
          <w:iCs/>
        </w:rPr>
        <w:t xml:space="preserve"> 2010</w:t>
      </w:r>
      <w:r>
        <w:rPr>
          <w:rFonts w:ascii="Times New Roman" w:hAnsi="Times New Roman" w:cs="Times New Roman"/>
        </w:rPr>
        <w:t xml:space="preserve">. Olomouc: </w:t>
      </w:r>
      <w:proofErr w:type="spellStart"/>
      <w:r>
        <w:rPr>
          <w:rFonts w:ascii="Times New Roman" w:hAnsi="Times New Roman" w:cs="Times New Roman"/>
        </w:rPr>
        <w:t>Vydavatelství</w:t>
      </w:r>
      <w:proofErr w:type="spellEnd"/>
      <w:r>
        <w:rPr>
          <w:rFonts w:ascii="Times New Roman" w:hAnsi="Times New Roman" w:cs="Times New Roman"/>
        </w:rPr>
        <w:t xml:space="preserve"> Univerzity </w:t>
      </w:r>
      <w:proofErr w:type="spellStart"/>
      <w:r>
        <w:rPr>
          <w:rFonts w:ascii="Times New Roman" w:hAnsi="Times New Roman" w:cs="Times New Roman"/>
        </w:rPr>
        <w:t>Palackého</w:t>
      </w:r>
      <w:proofErr w:type="spellEnd"/>
      <w:r>
        <w:rPr>
          <w:rFonts w:ascii="Times New Roman" w:hAnsi="Times New Roman" w:cs="Times New Roman"/>
        </w:rPr>
        <w:t xml:space="preserve">, </w:t>
      </w:r>
      <w:r w:rsidRPr="00E85F59">
        <w:rPr>
          <w:rFonts w:ascii="Times New Roman" w:hAnsi="Times New Roman" w:cs="Times New Roman"/>
        </w:rPr>
        <w:t xml:space="preserve"> </w:t>
      </w:r>
      <w:r>
        <w:rPr>
          <w:rFonts w:ascii="Times New Roman" w:hAnsi="Times New Roman" w:cs="Times New Roman"/>
        </w:rPr>
        <w:t xml:space="preserve">2010, </w:t>
      </w:r>
      <w:r w:rsidRPr="00E85F59">
        <w:rPr>
          <w:rFonts w:ascii="Times New Roman" w:hAnsi="Times New Roman" w:cs="Times New Roman"/>
        </w:rPr>
        <w:t>s. 199 – 212.</w:t>
      </w:r>
    </w:p>
  </w:footnote>
  <w:footnote w:id="45">
    <w:p w:rsidR="007342A1" w:rsidRDefault="007342A1" w:rsidP="00A2665F">
      <w:pPr>
        <w:pStyle w:val="Textpoznmkypodiarou"/>
        <w:jc w:val="both"/>
      </w:pPr>
      <w:r w:rsidRPr="00FC556B">
        <w:rPr>
          <w:rStyle w:val="Odkaznapoznmkupodiarou"/>
          <w:rFonts w:ascii="Times New Roman" w:hAnsi="Times New Roman" w:cs="Times New Roman"/>
        </w:rPr>
        <w:footnoteRef/>
      </w:r>
      <w:r w:rsidRPr="00FC556B">
        <w:rPr>
          <w:rFonts w:ascii="Times New Roman" w:hAnsi="Times New Roman" w:cs="Times New Roman"/>
        </w:rPr>
        <w:t xml:space="preserve"> Ministerstvo životného prostredia Slovenskej republiky:</w:t>
      </w:r>
      <w:r>
        <w:rPr>
          <w:rFonts w:ascii="Times New Roman" w:hAnsi="Times New Roman" w:cs="Times New Roman"/>
        </w:rPr>
        <w:t xml:space="preserve"> Podklady k príprave </w:t>
      </w:r>
      <w:proofErr w:type="spellStart"/>
      <w:r>
        <w:rPr>
          <w:rFonts w:ascii="Times New Roman" w:hAnsi="Times New Roman" w:cs="Times New Roman"/>
        </w:rPr>
        <w:t>zonácie</w:t>
      </w:r>
      <w:proofErr w:type="spellEnd"/>
      <w:r>
        <w:rPr>
          <w:rFonts w:ascii="Times New Roman" w:hAnsi="Times New Roman" w:cs="Times New Roman"/>
        </w:rPr>
        <w:t>. Dostupné na &lt;</w:t>
      </w:r>
      <w:r w:rsidRPr="00583471">
        <w:rPr>
          <w:rFonts w:ascii="Times New Roman" w:hAnsi="Times New Roman" w:cs="Times New Roman"/>
        </w:rPr>
        <w:t>http://www.minzp.sk/files/sekcia-ochranyprirodyakrajiny/zonacia/prehlad-pripravy-zonacie-tanapu-2004-2010-23-jun2011.pdf</w:t>
      </w:r>
      <w:r>
        <w:rPr>
          <w:rFonts w:ascii="Times New Roman" w:hAnsi="Times New Roman" w:cs="Times New Roman"/>
        </w:rPr>
        <w:t xml:space="preserve">&gt;. </w:t>
      </w:r>
    </w:p>
  </w:footnote>
  <w:footnote w:id="46">
    <w:p w:rsidR="007342A1" w:rsidRDefault="007342A1">
      <w:pPr>
        <w:pStyle w:val="Textpoznmkypodiarou"/>
      </w:pPr>
      <w:r w:rsidRPr="00FC556B">
        <w:rPr>
          <w:rStyle w:val="Odkaznapoznmkupodiarou"/>
          <w:rFonts w:ascii="Times New Roman" w:hAnsi="Times New Roman" w:cs="Times New Roman"/>
        </w:rPr>
        <w:footnoteRef/>
      </w:r>
      <w:r w:rsidRPr="00FC556B">
        <w:rPr>
          <w:rFonts w:ascii="Times New Roman" w:hAnsi="Times New Roman" w:cs="Times New Roman"/>
        </w:rPr>
        <w:t xml:space="preserve"> Ministerstvo životného </w:t>
      </w:r>
      <w:r>
        <w:rPr>
          <w:rFonts w:ascii="Times New Roman" w:hAnsi="Times New Roman" w:cs="Times New Roman"/>
        </w:rPr>
        <w:t xml:space="preserve">prostredia Slovenskej republiky: Podklady k príprave </w:t>
      </w:r>
      <w:proofErr w:type="spellStart"/>
      <w:r>
        <w:rPr>
          <w:rFonts w:ascii="Times New Roman" w:hAnsi="Times New Roman" w:cs="Times New Roman"/>
        </w:rPr>
        <w:t>zonácie</w:t>
      </w:r>
      <w:proofErr w:type="spellEnd"/>
      <w:r>
        <w:rPr>
          <w:rFonts w:ascii="Times New Roman" w:hAnsi="Times New Roman" w:cs="Times New Roman"/>
        </w:rPr>
        <w:t>. Dostupné na &lt;</w:t>
      </w:r>
      <w:r w:rsidRPr="00583471">
        <w:rPr>
          <w:rFonts w:ascii="Times New Roman" w:hAnsi="Times New Roman" w:cs="Times New Roman"/>
        </w:rPr>
        <w:t>http://www.minzp.sk/files/sekcia-ochranyprirodyakrajiny/zonacia/prehlad-pripravy-zonacie-tanapu-2004-2010-23-jun2011.pdf</w:t>
      </w:r>
      <w:r>
        <w:t>&gt;.</w:t>
      </w:r>
    </w:p>
  </w:footnote>
  <w:footnote w:id="47">
    <w:p w:rsidR="007342A1" w:rsidRDefault="007342A1">
      <w:pPr>
        <w:pStyle w:val="Textpoznmkypodiarou"/>
      </w:pPr>
      <w:r w:rsidRPr="00FC556B">
        <w:rPr>
          <w:rStyle w:val="Odkaznapoznmkupodiarou"/>
          <w:rFonts w:ascii="Times New Roman" w:hAnsi="Times New Roman" w:cs="Times New Roman"/>
        </w:rPr>
        <w:footnoteRef/>
      </w:r>
      <w:r w:rsidRPr="00FC556B">
        <w:rPr>
          <w:rFonts w:ascii="Times New Roman" w:hAnsi="Times New Roman" w:cs="Times New Roman"/>
        </w:rPr>
        <w:t xml:space="preserve"> Ministerstvo životného </w:t>
      </w:r>
      <w:r>
        <w:rPr>
          <w:rFonts w:ascii="Times New Roman" w:hAnsi="Times New Roman" w:cs="Times New Roman"/>
        </w:rPr>
        <w:t xml:space="preserve">prostredia Slovenskej republiky: Podklady k príprave </w:t>
      </w:r>
      <w:proofErr w:type="spellStart"/>
      <w:r>
        <w:rPr>
          <w:rFonts w:ascii="Times New Roman" w:hAnsi="Times New Roman" w:cs="Times New Roman"/>
        </w:rPr>
        <w:t>zonácie</w:t>
      </w:r>
      <w:proofErr w:type="spellEnd"/>
      <w:r>
        <w:rPr>
          <w:rFonts w:ascii="Times New Roman" w:hAnsi="Times New Roman" w:cs="Times New Roman"/>
        </w:rPr>
        <w:t>. Dostupné na &lt;</w:t>
      </w:r>
      <w:r w:rsidRPr="00583471">
        <w:rPr>
          <w:rFonts w:ascii="Times New Roman" w:hAnsi="Times New Roman" w:cs="Times New Roman"/>
        </w:rPr>
        <w:t>http://www.minzp.sk/files/sekcia-ochranyprirodyakrajiny/zonacia/prehlad-pripravy-zonacie-tanapu-2004-2010-23-jun2011.pdf</w:t>
      </w:r>
      <w:r>
        <w:t>&gt;.</w:t>
      </w:r>
      <w:r w:rsidRPr="00FC556B">
        <w:rPr>
          <w:rFonts w:ascii="Times New Roman" w:hAnsi="Times New Roman" w:cs="Times New Roman"/>
        </w:rPr>
        <w:t xml:space="preserve"> </w:t>
      </w:r>
    </w:p>
  </w:footnote>
  <w:footnote w:id="48">
    <w:p w:rsidR="007342A1" w:rsidRDefault="007342A1" w:rsidP="006458BE">
      <w:pPr>
        <w:pStyle w:val="Textpoznmkypodiarou"/>
        <w:jc w:val="both"/>
      </w:pPr>
      <w:r w:rsidRPr="00E85F59">
        <w:rPr>
          <w:rStyle w:val="Odkaznapoznmkupodiarou"/>
          <w:rFonts w:ascii="Times New Roman" w:hAnsi="Times New Roman" w:cs="Times New Roman"/>
        </w:rPr>
        <w:footnoteRef/>
      </w:r>
      <w:r w:rsidRPr="00E85F59">
        <w:rPr>
          <w:rFonts w:ascii="Times New Roman" w:hAnsi="Times New Roman" w:cs="Times New Roman"/>
        </w:rPr>
        <w:t xml:space="preserve"> Tieto ustanovenia totiž stanovujú, že na území CHKO obecne platí druhý a na území NP tretí stupeň ochrany za predpokladu, že ZOPK nestanoví niečo iné.</w:t>
      </w:r>
    </w:p>
  </w:footnote>
  <w:footnote w:id="49">
    <w:p w:rsidR="007342A1" w:rsidRDefault="007342A1" w:rsidP="006458BE">
      <w:pPr>
        <w:pStyle w:val="Textpoznmkypodiarou"/>
        <w:jc w:val="both"/>
      </w:pPr>
      <w:r w:rsidRPr="00E85F59">
        <w:rPr>
          <w:rStyle w:val="Odkaznapoznmkupodiarou"/>
          <w:rFonts w:ascii="Times New Roman" w:hAnsi="Times New Roman" w:cs="Times New Roman"/>
        </w:rPr>
        <w:footnoteRef/>
      </w:r>
      <w:r>
        <w:rPr>
          <w:rFonts w:ascii="Times New Roman" w:hAnsi="Times New Roman" w:cs="Times New Roman"/>
        </w:rPr>
        <w:t xml:space="preserve"> Aktuálne znenie: zákon</w:t>
      </w:r>
      <w:r w:rsidRPr="00E85F59">
        <w:rPr>
          <w:rFonts w:ascii="Times New Roman" w:hAnsi="Times New Roman" w:cs="Times New Roman"/>
        </w:rPr>
        <w:t xml:space="preserve"> č. 543/2002 Z. z.</w:t>
      </w:r>
      <w:r>
        <w:rPr>
          <w:rFonts w:ascii="Times New Roman" w:hAnsi="Times New Roman" w:cs="Times New Roman"/>
        </w:rPr>
        <w:t>,</w:t>
      </w:r>
      <w:r w:rsidRPr="00E85F59">
        <w:rPr>
          <w:rFonts w:ascii="Times New Roman" w:hAnsi="Times New Roman" w:cs="Times New Roman"/>
        </w:rPr>
        <w:t xml:space="preserve"> o ochrane prírody a krajiny, v znení neskorších predpisov</w:t>
      </w:r>
      <w:r>
        <w:rPr>
          <w:rFonts w:ascii="Times New Roman" w:hAnsi="Times New Roman" w:cs="Times New Roman"/>
        </w:rPr>
        <w:t>.</w:t>
      </w:r>
    </w:p>
  </w:footnote>
  <w:footnote w:id="50">
    <w:p w:rsidR="007342A1" w:rsidRPr="00CB4338" w:rsidRDefault="007342A1" w:rsidP="00CB4338">
      <w:pPr>
        <w:pStyle w:val="Textpoznmkypodiarou"/>
        <w:jc w:val="both"/>
        <w:rPr>
          <w:rFonts w:ascii="Times New Roman" w:hAnsi="Times New Roman" w:cs="Times New Roman"/>
        </w:rPr>
      </w:pPr>
      <w:r w:rsidRPr="00613E8D">
        <w:rPr>
          <w:rStyle w:val="Odkaznapoznmkupodiarou"/>
          <w:rFonts w:ascii="Times New Roman" w:hAnsi="Times New Roman" w:cs="Times New Roman"/>
        </w:rPr>
        <w:footnoteRef/>
      </w:r>
      <w:r w:rsidRPr="00613E8D">
        <w:rPr>
          <w:rFonts w:ascii="Times New Roman" w:hAnsi="Times New Roman" w:cs="Times New Roman"/>
        </w:rPr>
        <w:t xml:space="preserve"> Ministerstvo životného prostredia Slovenskej republiky: Podklady k príprave návrhu nového zákona o ochrane prírody a krajiny. Dokumenty zo stretnutí pracovnej skupiny pre ochranu prírody a krajiny. Dostupné na &lt;http:// http</w:t>
      </w:r>
      <w:r w:rsidRPr="00CB4338">
        <w:rPr>
          <w:rFonts w:ascii="Times New Roman" w:hAnsi="Times New Roman" w:cs="Times New Roman"/>
        </w:rPr>
        <w:t>://www.minzp.sk/sekcie/temy-oblasti/ochrana-prirody-krajiny/priprava-navrhu-noveho-zakona-ochrane-prirody-krajiny/pracovna-skupina-ochranu-prirody/&gt;.</w:t>
      </w:r>
    </w:p>
  </w:footnote>
  <w:footnote w:id="51">
    <w:p w:rsidR="007342A1" w:rsidRPr="00CB4338" w:rsidRDefault="007342A1" w:rsidP="00CB4338">
      <w:pPr>
        <w:pStyle w:val="Textpoznmkypodiarou"/>
        <w:jc w:val="both"/>
        <w:rPr>
          <w:rFonts w:ascii="Times New Roman" w:hAnsi="Times New Roman" w:cs="Times New Roman"/>
        </w:rPr>
      </w:pPr>
      <w:r w:rsidRPr="00CB4338">
        <w:rPr>
          <w:rStyle w:val="Odkaznapoznmkupodiarou"/>
          <w:rFonts w:ascii="Times New Roman" w:hAnsi="Times New Roman" w:cs="Times New Roman"/>
        </w:rPr>
        <w:footnoteRef/>
      </w:r>
      <w:r w:rsidRPr="00CB4338">
        <w:rPr>
          <w:rFonts w:ascii="Times New Roman" w:hAnsi="Times New Roman" w:cs="Times New Roman"/>
        </w:rPr>
        <w:t xml:space="preserve"> Cieľom ochrany v týchto územiach by bola ochrana prirodzených procesov a režim ochrany v týchto územiach by bol stanovený bez zámerných ľudských aktivít, s výnimkou voľného vstupu peších návštevníkov a neinvazívneho výskumu.</w:t>
      </w:r>
    </w:p>
  </w:footnote>
  <w:footnote w:id="52">
    <w:p w:rsidR="007342A1" w:rsidRPr="00CB4338" w:rsidRDefault="007342A1" w:rsidP="00CB4338">
      <w:pPr>
        <w:pStyle w:val="Textpoznmkypodiarou"/>
        <w:jc w:val="both"/>
        <w:rPr>
          <w:rFonts w:ascii="Times New Roman" w:hAnsi="Times New Roman" w:cs="Times New Roman"/>
        </w:rPr>
      </w:pPr>
      <w:r w:rsidRPr="00CB4338">
        <w:rPr>
          <w:rStyle w:val="Odkaznapoznmkupodiarou"/>
          <w:rFonts w:ascii="Times New Roman" w:hAnsi="Times New Roman" w:cs="Times New Roman"/>
        </w:rPr>
        <w:footnoteRef/>
      </w:r>
      <w:r w:rsidRPr="00CB4338">
        <w:rPr>
          <w:rFonts w:ascii="Times New Roman" w:hAnsi="Times New Roman" w:cs="Times New Roman"/>
        </w:rPr>
        <w:t xml:space="preserve"> Cieľom ochrany v týchto územiach by zase bolo zabezpečenie priaznivého stavu chránených druhov a biotopov, udržanie charakteristickej krajinnej štruktúry a významných krajinných prvkov, pričom v týchto územiach by sa uplatňovali postupy stanovené plánmi manažmentu. </w:t>
      </w:r>
    </w:p>
  </w:footnote>
  <w:footnote w:id="53">
    <w:p w:rsidR="007342A1" w:rsidRDefault="007342A1" w:rsidP="00CB4338">
      <w:pPr>
        <w:pStyle w:val="Textpoznmkypodiarou"/>
        <w:jc w:val="both"/>
      </w:pPr>
      <w:r w:rsidRPr="00CB4338">
        <w:rPr>
          <w:rStyle w:val="Odkaznapoznmkupodiarou"/>
          <w:rFonts w:ascii="Times New Roman" w:hAnsi="Times New Roman" w:cs="Times New Roman"/>
        </w:rPr>
        <w:footnoteRef/>
      </w:r>
      <w:r w:rsidRPr="00CB4338">
        <w:rPr>
          <w:rFonts w:ascii="Times New Roman" w:hAnsi="Times New Roman" w:cs="Times New Roman"/>
        </w:rPr>
        <w:t xml:space="preserve"> Ministerstvo životného prostredia Slovenskej republiky: Podklady k príprave návrhu nového zákona o ochrane prírody a krajiny. Dokumenty zo stretnutí pracovnej skupiny pre ochranu prírody a krajiny. Dostupné na &lt;http:// http://www.minzp.sk/sekcie/temy-oblasti/ochrana-prirody-krajiny/priprava-navrhu-noveho-zakona-ochrane-prirody-krajiny/pracovna-skupina-ochranu-prirody/&gt;.</w:t>
      </w:r>
    </w:p>
  </w:footnote>
  <w:footnote w:id="54">
    <w:p w:rsidR="007342A1" w:rsidRPr="00220B53" w:rsidRDefault="007342A1" w:rsidP="00D306F8">
      <w:pPr>
        <w:pStyle w:val="Textpoznmkypodiarou"/>
        <w:jc w:val="both"/>
        <w:rPr>
          <w:rFonts w:ascii="Times New Roman" w:hAnsi="Times New Roman" w:cs="Times New Roman"/>
        </w:rPr>
      </w:pPr>
      <w:r w:rsidRPr="00D306F8">
        <w:rPr>
          <w:rStyle w:val="Odkaznapoznmkupodiarou"/>
          <w:rFonts w:ascii="Times New Roman" w:hAnsi="Times New Roman" w:cs="Times New Roman"/>
        </w:rPr>
        <w:footnoteRef/>
      </w:r>
      <w:r w:rsidRPr="00D306F8">
        <w:rPr>
          <w:rFonts w:ascii="Times New Roman" w:hAnsi="Times New Roman" w:cs="Times New Roman"/>
        </w:rPr>
        <w:t xml:space="preserve"> Konkrétny sled udalostí niekoľko minút a hodín po tejto katastrofe zo záznamov krízového štábu mesta Vysoké Tatry zachytáva publikácia Václava Motyčku Vietor v Tatrách. Jedná sa vôbec o prvú knižne vydanú publikáciu niekoľko týždňov po samotnej veternej kalamite.</w:t>
      </w:r>
    </w:p>
  </w:footnote>
  <w:footnote w:id="55">
    <w:p w:rsidR="007342A1" w:rsidRPr="000503AD" w:rsidRDefault="007342A1" w:rsidP="000503AD">
      <w:pPr>
        <w:spacing w:after="0" w:line="240" w:lineRule="auto"/>
        <w:jc w:val="both"/>
        <w:rPr>
          <w:rFonts w:ascii="Times New Roman" w:hAnsi="Times New Roman" w:cs="Times New Roman"/>
          <w:sz w:val="20"/>
          <w:szCs w:val="20"/>
        </w:rPr>
      </w:pPr>
      <w:r w:rsidRPr="000503AD">
        <w:rPr>
          <w:rStyle w:val="Odkaznapoznmkupodiarou"/>
          <w:rFonts w:ascii="Times New Roman" w:hAnsi="Times New Roman" w:cs="Times New Roman"/>
          <w:sz w:val="20"/>
          <w:szCs w:val="20"/>
        </w:rPr>
        <w:footnoteRef/>
      </w:r>
      <w:r w:rsidRPr="000503AD">
        <w:rPr>
          <w:rFonts w:ascii="Times New Roman" w:hAnsi="Times New Roman" w:cs="Times New Roman"/>
          <w:sz w:val="20"/>
          <w:szCs w:val="20"/>
        </w:rPr>
        <w:t xml:space="preserve"> ŠVAJDA, Juraj, VANČURA, Tomáš, VOLOŠČUK, Ivan. </w:t>
      </w:r>
      <w:r w:rsidRPr="000503AD">
        <w:rPr>
          <w:rFonts w:ascii="Times New Roman" w:hAnsi="Times New Roman" w:cs="Times New Roman"/>
          <w:i/>
          <w:sz w:val="20"/>
          <w:szCs w:val="20"/>
        </w:rPr>
        <w:t>Desať mesiacov po víchrici v Tatrách, Fakty a dokumenty.</w:t>
      </w:r>
      <w:r w:rsidRPr="000503AD">
        <w:rPr>
          <w:rFonts w:ascii="Times New Roman" w:hAnsi="Times New Roman" w:cs="Times New Roman"/>
          <w:sz w:val="20"/>
          <w:szCs w:val="20"/>
        </w:rPr>
        <w:t xml:space="preserve"> Zvolen: ŠOP SR </w:t>
      </w:r>
      <w:r>
        <w:rPr>
          <w:rFonts w:ascii="Times New Roman" w:hAnsi="Times New Roman" w:cs="Times New Roman"/>
          <w:sz w:val="20"/>
          <w:szCs w:val="20"/>
        </w:rPr>
        <w:t xml:space="preserve">– Správa </w:t>
      </w:r>
      <w:proofErr w:type="spellStart"/>
      <w:r>
        <w:rPr>
          <w:rFonts w:ascii="Times New Roman" w:hAnsi="Times New Roman" w:cs="Times New Roman"/>
          <w:sz w:val="20"/>
          <w:szCs w:val="20"/>
        </w:rPr>
        <w:t>TANAPu</w:t>
      </w:r>
      <w:proofErr w:type="spellEnd"/>
      <w:r>
        <w:rPr>
          <w:rFonts w:ascii="Times New Roman" w:hAnsi="Times New Roman" w:cs="Times New Roman"/>
          <w:sz w:val="20"/>
          <w:szCs w:val="20"/>
        </w:rPr>
        <w:t>, 2005, s. 203.</w:t>
      </w:r>
    </w:p>
  </w:footnote>
  <w:footnote w:id="56">
    <w:p w:rsidR="007342A1" w:rsidRPr="00A2665F" w:rsidRDefault="007342A1" w:rsidP="004B7778">
      <w:pPr>
        <w:pStyle w:val="Textpoznmkypodiarou"/>
        <w:jc w:val="both"/>
        <w:rPr>
          <w:rFonts w:ascii="Times New Roman" w:hAnsi="Times New Roman" w:cs="Times New Roman"/>
        </w:rPr>
      </w:pPr>
      <w:r w:rsidRPr="00A2665F">
        <w:rPr>
          <w:rStyle w:val="Odkaznapoznmkupodiarou"/>
          <w:rFonts w:ascii="Times New Roman" w:hAnsi="Times New Roman" w:cs="Times New Roman"/>
        </w:rPr>
        <w:footnoteRef/>
      </w:r>
      <w:r w:rsidRPr="00A2665F">
        <w:rPr>
          <w:rFonts w:ascii="Times New Roman" w:hAnsi="Times New Roman" w:cs="Times New Roman"/>
        </w:rPr>
        <w:t xml:space="preserve"> Štátna ochrana prírody SR, Správa Tatranského národného parku. Dokument </w:t>
      </w:r>
      <w:r w:rsidRPr="00A2665F">
        <w:rPr>
          <w:rFonts w:ascii="Times New Roman" w:hAnsi="Times New Roman" w:cs="Times New Roman"/>
          <w:i/>
          <w:iCs/>
        </w:rPr>
        <w:t xml:space="preserve">Tatry </w:t>
      </w:r>
      <w:proofErr w:type="spellStart"/>
      <w:r w:rsidRPr="00A2665F">
        <w:rPr>
          <w:rFonts w:ascii="Times New Roman" w:hAnsi="Times New Roman" w:cs="Times New Roman"/>
          <w:i/>
          <w:iCs/>
        </w:rPr>
        <w:t>Natura</w:t>
      </w:r>
      <w:proofErr w:type="spellEnd"/>
      <w:r w:rsidRPr="00A2665F">
        <w:rPr>
          <w:rFonts w:ascii="Times New Roman" w:hAnsi="Times New Roman" w:cs="Times New Roman"/>
          <w:i/>
          <w:iCs/>
        </w:rPr>
        <w:t xml:space="preserve"> 2000</w:t>
      </w:r>
      <w:r w:rsidRPr="00A2665F">
        <w:rPr>
          <w:rFonts w:ascii="Times New Roman" w:hAnsi="Times New Roman" w:cs="Times New Roman"/>
        </w:rPr>
        <w:t xml:space="preserve">. Banská Bystrica: </w:t>
      </w:r>
      <w:r>
        <w:rPr>
          <w:rFonts w:ascii="Times New Roman" w:hAnsi="Times New Roman" w:cs="Times New Roman"/>
        </w:rPr>
        <w:t>Štátna ochrana prírody SR, 2005. Dostupné na &lt;</w:t>
      </w:r>
      <w:r w:rsidRPr="00A2665F">
        <w:rPr>
          <w:rFonts w:ascii="Times New Roman" w:hAnsi="Times New Roman" w:cs="Times New Roman"/>
        </w:rPr>
        <w:t>http://www.spravatanap.org/documents/links.html</w:t>
      </w:r>
      <w:r>
        <w:rPr>
          <w:rFonts w:ascii="Times New Roman" w:hAnsi="Times New Roman" w:cs="Times New Roman"/>
        </w:rPr>
        <w:t>&gt;.</w:t>
      </w:r>
    </w:p>
  </w:footnote>
  <w:footnote w:id="57">
    <w:p w:rsidR="007342A1" w:rsidRPr="004B7778" w:rsidRDefault="007342A1" w:rsidP="004B7778">
      <w:pPr>
        <w:pStyle w:val="Textpoznmkypodiarou"/>
        <w:jc w:val="both"/>
        <w:rPr>
          <w:rFonts w:ascii="Times New Roman" w:hAnsi="Times New Roman" w:cs="Times New Roman"/>
        </w:rPr>
      </w:pPr>
      <w:r w:rsidRPr="004B7778">
        <w:rPr>
          <w:rStyle w:val="Odkaznapoznmkupodiarou"/>
          <w:rFonts w:ascii="Times New Roman" w:hAnsi="Times New Roman" w:cs="Times New Roman"/>
        </w:rPr>
        <w:footnoteRef/>
      </w:r>
      <w:r w:rsidRPr="004B7778">
        <w:rPr>
          <w:rFonts w:ascii="Times New Roman" w:hAnsi="Times New Roman" w:cs="Times New Roman"/>
        </w:rPr>
        <w:t xml:space="preserve"> Štátne lesy Tatranského národného parku: organizačná štruktúra, dokument organizačný poriadok. Dostupné na &lt;http://www.lesytanap.sk/02-organizacna-struktura&gt;.</w:t>
      </w:r>
    </w:p>
  </w:footnote>
  <w:footnote w:id="58">
    <w:p w:rsidR="007342A1" w:rsidRPr="006D2E45" w:rsidRDefault="007342A1" w:rsidP="006D2E45">
      <w:pPr>
        <w:pStyle w:val="Textpoznmkypodiarou"/>
        <w:jc w:val="both"/>
        <w:rPr>
          <w:rFonts w:ascii="Times New Roman" w:hAnsi="Times New Roman" w:cs="Times New Roman"/>
        </w:rPr>
      </w:pPr>
      <w:r w:rsidRPr="006D2E45">
        <w:rPr>
          <w:rStyle w:val="Odkaznapoznmkupodiarou"/>
          <w:rFonts w:ascii="Times New Roman" w:hAnsi="Times New Roman" w:cs="Times New Roman"/>
        </w:rPr>
        <w:footnoteRef/>
      </w:r>
      <w:r w:rsidRPr="006D2E45">
        <w:rPr>
          <w:rFonts w:ascii="Times New Roman" w:hAnsi="Times New Roman" w:cs="Times New Roman"/>
        </w:rPr>
        <w:t xml:space="preserve"> Štátne lesy Tatranského národného parku: organizačná štruktúra, dokument organizačný poriadok. Dostupné na &lt;http://www.lesytanap.sk/02-organizacna-struktura&gt;.</w:t>
      </w:r>
    </w:p>
  </w:footnote>
  <w:footnote w:id="59">
    <w:p w:rsidR="007342A1" w:rsidRDefault="007342A1" w:rsidP="006D2E45">
      <w:pPr>
        <w:spacing w:after="0" w:line="240" w:lineRule="auto"/>
        <w:jc w:val="both"/>
      </w:pPr>
      <w:r w:rsidRPr="006D2E45">
        <w:rPr>
          <w:rStyle w:val="Odkaznapoznmkupodiarou"/>
          <w:rFonts w:ascii="Times New Roman" w:hAnsi="Times New Roman" w:cs="Times New Roman"/>
          <w:sz w:val="20"/>
          <w:szCs w:val="20"/>
        </w:rPr>
        <w:footnoteRef/>
      </w:r>
      <w:r w:rsidRPr="006D2E45">
        <w:rPr>
          <w:rFonts w:ascii="Times New Roman" w:hAnsi="Times New Roman" w:cs="Times New Roman"/>
          <w:sz w:val="20"/>
          <w:szCs w:val="20"/>
        </w:rPr>
        <w:t xml:space="preserve"> Dokument misie IUCN v Tatranskom národnom parku, apríl 2005. In </w:t>
      </w:r>
      <w:r w:rsidRPr="000503AD">
        <w:rPr>
          <w:rFonts w:ascii="Times New Roman" w:hAnsi="Times New Roman" w:cs="Times New Roman"/>
          <w:sz w:val="20"/>
          <w:szCs w:val="20"/>
        </w:rPr>
        <w:t xml:space="preserve">ŠVAJDA, Juraj, VANČURA, Tomáš, VOLOŠČUK, Ivan. </w:t>
      </w:r>
      <w:r w:rsidRPr="000503AD">
        <w:rPr>
          <w:rFonts w:ascii="Times New Roman" w:hAnsi="Times New Roman" w:cs="Times New Roman"/>
          <w:i/>
          <w:sz w:val="20"/>
          <w:szCs w:val="20"/>
        </w:rPr>
        <w:t>Desať mesiacov po víchrici v Tatrách, Fakty a dokumenty.</w:t>
      </w:r>
      <w:r w:rsidRPr="000503AD">
        <w:rPr>
          <w:rFonts w:ascii="Times New Roman" w:hAnsi="Times New Roman" w:cs="Times New Roman"/>
          <w:sz w:val="20"/>
          <w:szCs w:val="20"/>
        </w:rPr>
        <w:t xml:space="preserve"> Zvolen: ŠOP SR </w:t>
      </w:r>
      <w:r>
        <w:rPr>
          <w:rFonts w:ascii="Times New Roman" w:hAnsi="Times New Roman" w:cs="Times New Roman"/>
          <w:sz w:val="20"/>
          <w:szCs w:val="20"/>
        </w:rPr>
        <w:t xml:space="preserve">– Správa </w:t>
      </w:r>
      <w:proofErr w:type="spellStart"/>
      <w:r>
        <w:rPr>
          <w:rFonts w:ascii="Times New Roman" w:hAnsi="Times New Roman" w:cs="Times New Roman"/>
          <w:sz w:val="20"/>
          <w:szCs w:val="20"/>
        </w:rPr>
        <w:t>TANAPu</w:t>
      </w:r>
      <w:proofErr w:type="spellEnd"/>
      <w:r>
        <w:rPr>
          <w:rFonts w:ascii="Times New Roman" w:hAnsi="Times New Roman" w:cs="Times New Roman"/>
          <w:sz w:val="20"/>
          <w:szCs w:val="20"/>
        </w:rPr>
        <w:t>, 2005, s. 263.</w:t>
      </w:r>
      <w:r w:rsidRPr="00CE1618">
        <w:rPr>
          <w:rFonts w:ascii="Times New Roman" w:hAnsi="Times New Roman" w:cs="Times New Roman"/>
          <w:sz w:val="20"/>
          <w:szCs w:val="20"/>
        </w:rPr>
        <w:t xml:space="preserve"> </w:t>
      </w:r>
    </w:p>
  </w:footnote>
  <w:footnote w:id="60">
    <w:p w:rsidR="007342A1" w:rsidRDefault="007342A1" w:rsidP="006C1E56">
      <w:pPr>
        <w:pStyle w:val="Textpoznmkypodiarou"/>
        <w:jc w:val="both"/>
      </w:pPr>
      <w:r w:rsidRPr="00CE1618">
        <w:rPr>
          <w:rStyle w:val="Odkaznapoznmkupodiarou"/>
          <w:rFonts w:ascii="Times New Roman" w:hAnsi="Times New Roman" w:cs="Times New Roman"/>
        </w:rPr>
        <w:footnoteRef/>
      </w:r>
      <w:r w:rsidRPr="00CE1618">
        <w:rPr>
          <w:rFonts w:ascii="Times New Roman" w:hAnsi="Times New Roman" w:cs="Times New Roman"/>
        </w:rPr>
        <w:t xml:space="preserve"> Túto organizáciu tvoria vedecké centrum, dve regionálne centrá a všetky správy národných parkov a chránených krajinných oblastí</w:t>
      </w:r>
      <w:r>
        <w:rPr>
          <w:rFonts w:ascii="Times New Roman" w:hAnsi="Times New Roman" w:cs="Times New Roman"/>
        </w:rPr>
        <w:t xml:space="preserve">. </w:t>
      </w:r>
      <w:r w:rsidRPr="007337B6">
        <w:rPr>
          <w:rFonts w:ascii="Times New Roman" w:hAnsi="Times New Roman" w:cs="Times New Roman"/>
        </w:rPr>
        <w:t>Správy národných parkov plnia zároveň úlohu prípravy plánov starostlivosti pre jednotliv</w:t>
      </w:r>
      <w:r>
        <w:rPr>
          <w:rFonts w:ascii="Times New Roman" w:hAnsi="Times New Roman" w:cs="Times New Roman"/>
        </w:rPr>
        <w:t>é národné parky, ktoré sú schvaľ</w:t>
      </w:r>
      <w:r w:rsidRPr="007337B6">
        <w:rPr>
          <w:rFonts w:ascii="Times New Roman" w:hAnsi="Times New Roman" w:cs="Times New Roman"/>
        </w:rPr>
        <w:t>ované následne Ministerstvom životného prostredia.</w:t>
      </w:r>
    </w:p>
  </w:footnote>
  <w:footnote w:id="61">
    <w:p w:rsidR="007342A1" w:rsidRDefault="007342A1" w:rsidP="006C1E56">
      <w:pPr>
        <w:pStyle w:val="Textpoznmkypodiarou"/>
        <w:jc w:val="both"/>
      </w:pPr>
      <w:r w:rsidRPr="007337B6">
        <w:rPr>
          <w:rStyle w:val="Odkaznapoznmkupodiarou"/>
          <w:rFonts w:ascii="Times New Roman" w:hAnsi="Times New Roman" w:cs="Times New Roman"/>
        </w:rPr>
        <w:footnoteRef/>
      </w:r>
      <w:r>
        <w:rPr>
          <w:rFonts w:ascii="Times New Roman" w:hAnsi="Times New Roman" w:cs="Times New Roman"/>
        </w:rPr>
        <w:t xml:space="preserve"> Aktuálne znenie: zákon</w:t>
      </w:r>
      <w:r w:rsidRPr="007337B6">
        <w:rPr>
          <w:rFonts w:ascii="Times New Roman" w:hAnsi="Times New Roman" w:cs="Times New Roman"/>
        </w:rPr>
        <w:t xml:space="preserve"> č. 543/2002 Z. z.</w:t>
      </w:r>
      <w:r>
        <w:rPr>
          <w:rFonts w:ascii="Times New Roman" w:hAnsi="Times New Roman" w:cs="Times New Roman"/>
        </w:rPr>
        <w:t>,</w:t>
      </w:r>
      <w:r w:rsidRPr="007337B6">
        <w:rPr>
          <w:rFonts w:ascii="Times New Roman" w:hAnsi="Times New Roman" w:cs="Times New Roman"/>
        </w:rPr>
        <w:t xml:space="preserve"> o ochrane prírody a krajiny, v znení neskorších predpisov</w:t>
      </w:r>
      <w:r>
        <w:rPr>
          <w:rFonts w:ascii="Times New Roman" w:hAnsi="Times New Roman" w:cs="Times New Roman"/>
        </w:rPr>
        <w:t>.</w:t>
      </w:r>
    </w:p>
  </w:footnote>
  <w:footnote w:id="62">
    <w:p w:rsidR="007342A1" w:rsidRDefault="007342A1" w:rsidP="006C1E56">
      <w:pPr>
        <w:pStyle w:val="Textpoznmkypodiarou"/>
        <w:jc w:val="both"/>
      </w:pPr>
      <w:r w:rsidRPr="007337B6">
        <w:rPr>
          <w:rStyle w:val="Odkaznapoznmkupodiarou"/>
          <w:rFonts w:ascii="Times New Roman" w:hAnsi="Times New Roman" w:cs="Times New Roman"/>
        </w:rPr>
        <w:footnoteRef/>
      </w:r>
      <w:r w:rsidRPr="007337B6">
        <w:rPr>
          <w:rFonts w:ascii="Times New Roman" w:hAnsi="Times New Roman" w:cs="Times New Roman"/>
        </w:rPr>
        <w:t xml:space="preserve"> K tomu viď ustanovenie § 69 zákona č. 543/2002 Z. z. o ochrane prírody a krajiny, v znení neskorších predpisov</w:t>
      </w:r>
      <w:r>
        <w:rPr>
          <w:rFonts w:ascii="Times New Roman" w:hAnsi="Times New Roman" w:cs="Times New Roman"/>
        </w:rPr>
        <w:t>.</w:t>
      </w:r>
    </w:p>
  </w:footnote>
  <w:footnote w:id="63">
    <w:p w:rsidR="007342A1" w:rsidRDefault="007342A1" w:rsidP="006C1E56">
      <w:pPr>
        <w:pStyle w:val="Textpoznmkypodiarou"/>
        <w:jc w:val="both"/>
      </w:pPr>
      <w:r w:rsidRPr="00FB24F5">
        <w:rPr>
          <w:rStyle w:val="Odkaznapoznmkupodiarou"/>
          <w:rFonts w:ascii="Times New Roman" w:hAnsi="Times New Roman" w:cs="Times New Roman"/>
        </w:rPr>
        <w:footnoteRef/>
      </w:r>
      <w:r w:rsidRPr="00FB24F5">
        <w:rPr>
          <w:rFonts w:ascii="Times New Roman" w:hAnsi="Times New Roman" w:cs="Times New Roman"/>
        </w:rPr>
        <w:t xml:space="preserve"> Dokument misie IUCN v Tatranskom národnom parku, apríl 2005. </w:t>
      </w:r>
      <w:r w:rsidRPr="006D2E45">
        <w:rPr>
          <w:rFonts w:ascii="Times New Roman" w:hAnsi="Times New Roman" w:cs="Times New Roman"/>
        </w:rPr>
        <w:t xml:space="preserve">In </w:t>
      </w:r>
      <w:r w:rsidRPr="000503AD">
        <w:rPr>
          <w:rFonts w:ascii="Times New Roman" w:hAnsi="Times New Roman" w:cs="Times New Roman"/>
        </w:rPr>
        <w:t xml:space="preserve">ŠVAJDA, Juraj, VANČURA, Tomáš, VOLOŠČUK, Ivan. </w:t>
      </w:r>
      <w:r w:rsidRPr="000503AD">
        <w:rPr>
          <w:rFonts w:ascii="Times New Roman" w:hAnsi="Times New Roman" w:cs="Times New Roman"/>
          <w:i/>
        </w:rPr>
        <w:t>Desať mesiacov po víchrici v Tatrách, Fakty a dokumenty.</w:t>
      </w:r>
      <w:r w:rsidRPr="000503AD">
        <w:rPr>
          <w:rFonts w:ascii="Times New Roman" w:hAnsi="Times New Roman" w:cs="Times New Roman"/>
        </w:rPr>
        <w:t xml:space="preserve"> Zvolen: ŠOP SR </w:t>
      </w:r>
      <w:r>
        <w:rPr>
          <w:rFonts w:ascii="Times New Roman" w:hAnsi="Times New Roman" w:cs="Times New Roman"/>
        </w:rPr>
        <w:t xml:space="preserve">– Správa </w:t>
      </w:r>
      <w:proofErr w:type="spellStart"/>
      <w:r>
        <w:rPr>
          <w:rFonts w:ascii="Times New Roman" w:hAnsi="Times New Roman" w:cs="Times New Roman"/>
        </w:rPr>
        <w:t>TANAPu</w:t>
      </w:r>
      <w:proofErr w:type="spellEnd"/>
      <w:r>
        <w:rPr>
          <w:rFonts w:ascii="Times New Roman" w:hAnsi="Times New Roman" w:cs="Times New Roman"/>
        </w:rPr>
        <w:t>, 2005, s. 264.</w:t>
      </w:r>
      <w:r w:rsidRPr="00CE1618">
        <w:rPr>
          <w:rFonts w:ascii="Times New Roman" w:hAnsi="Times New Roman" w:cs="Times New Roman"/>
        </w:rPr>
        <w:t xml:space="preserve"> </w:t>
      </w:r>
    </w:p>
  </w:footnote>
  <w:footnote w:id="64">
    <w:p w:rsidR="007342A1" w:rsidRDefault="007342A1" w:rsidP="006C1E56">
      <w:pPr>
        <w:pStyle w:val="Textpoznmkypodiarou"/>
        <w:jc w:val="both"/>
      </w:pPr>
      <w:r w:rsidRPr="00296564">
        <w:rPr>
          <w:rStyle w:val="Odkaznapoznmkupodiarou"/>
          <w:rFonts w:ascii="Times New Roman" w:hAnsi="Times New Roman" w:cs="Times New Roman"/>
        </w:rPr>
        <w:footnoteRef/>
      </w:r>
      <w:r w:rsidRPr="00296564">
        <w:rPr>
          <w:rFonts w:ascii="Times New Roman" w:hAnsi="Times New Roman" w:cs="Times New Roman"/>
        </w:rPr>
        <w:t xml:space="preserve"> JAKUŠ, Rastislav</w:t>
      </w:r>
      <w:r>
        <w:rPr>
          <w:rFonts w:ascii="Times New Roman" w:hAnsi="Times New Roman" w:cs="Times New Roman"/>
        </w:rPr>
        <w:t>. Zachraňujeme tatranské lesy? In</w:t>
      </w:r>
      <w:r w:rsidRPr="006D2E45">
        <w:rPr>
          <w:rFonts w:ascii="Times New Roman" w:hAnsi="Times New Roman" w:cs="Times New Roman"/>
        </w:rPr>
        <w:t xml:space="preserve"> </w:t>
      </w:r>
      <w:r w:rsidRPr="000503AD">
        <w:rPr>
          <w:rFonts w:ascii="Times New Roman" w:hAnsi="Times New Roman" w:cs="Times New Roman"/>
        </w:rPr>
        <w:t xml:space="preserve">ŠVAJDA, Juraj, VANČURA, Tomáš, VOLOŠČUK, Ivan. </w:t>
      </w:r>
      <w:r w:rsidRPr="000503AD">
        <w:rPr>
          <w:rFonts w:ascii="Times New Roman" w:hAnsi="Times New Roman" w:cs="Times New Roman"/>
          <w:i/>
        </w:rPr>
        <w:t>Desať mesiacov po víchrici v Tatrách, Fakty a dokumenty.</w:t>
      </w:r>
      <w:r w:rsidRPr="000503AD">
        <w:rPr>
          <w:rFonts w:ascii="Times New Roman" w:hAnsi="Times New Roman" w:cs="Times New Roman"/>
        </w:rPr>
        <w:t xml:space="preserve"> Zvolen: ŠOP SR </w:t>
      </w:r>
      <w:r>
        <w:rPr>
          <w:rFonts w:ascii="Times New Roman" w:hAnsi="Times New Roman" w:cs="Times New Roman"/>
        </w:rPr>
        <w:t xml:space="preserve">– Správa </w:t>
      </w:r>
      <w:proofErr w:type="spellStart"/>
      <w:r>
        <w:rPr>
          <w:rFonts w:ascii="Times New Roman" w:hAnsi="Times New Roman" w:cs="Times New Roman"/>
        </w:rPr>
        <w:t>TANAPu</w:t>
      </w:r>
      <w:proofErr w:type="spellEnd"/>
      <w:r>
        <w:rPr>
          <w:rFonts w:ascii="Times New Roman" w:hAnsi="Times New Roman" w:cs="Times New Roman"/>
        </w:rPr>
        <w:t>, 2005, s. 180.</w:t>
      </w:r>
    </w:p>
  </w:footnote>
  <w:footnote w:id="65">
    <w:p w:rsidR="007342A1" w:rsidRDefault="007342A1" w:rsidP="006C1E56">
      <w:pPr>
        <w:pStyle w:val="Textpoznmkypodiarou"/>
        <w:jc w:val="both"/>
      </w:pPr>
      <w:r w:rsidRPr="00E62EF5">
        <w:rPr>
          <w:rStyle w:val="Odkaznapoznmkupodiarou"/>
          <w:rFonts w:ascii="Times New Roman" w:hAnsi="Times New Roman" w:cs="Times New Roman"/>
        </w:rPr>
        <w:footnoteRef/>
      </w:r>
      <w:r w:rsidRPr="00E62EF5">
        <w:rPr>
          <w:rFonts w:ascii="Times New Roman" w:hAnsi="Times New Roman" w:cs="Times New Roman"/>
        </w:rPr>
        <w:t xml:space="preserve"> Podrobnejšie viď </w:t>
      </w:r>
      <w:r>
        <w:rPr>
          <w:rFonts w:ascii="Times New Roman" w:hAnsi="Times New Roman" w:cs="Times New Roman"/>
        </w:rPr>
        <w:t xml:space="preserve">dokument IUCN </w:t>
      </w:r>
      <w:proofErr w:type="spellStart"/>
      <w:r>
        <w:rPr>
          <w:rFonts w:ascii="Times New Roman" w:hAnsi="Times New Roman" w:cs="Times New Roman"/>
        </w:rPr>
        <w:t>Mission</w:t>
      </w:r>
      <w:proofErr w:type="spellEnd"/>
      <w:r>
        <w:rPr>
          <w:rFonts w:ascii="Times New Roman" w:hAnsi="Times New Roman" w:cs="Times New Roman"/>
        </w:rPr>
        <w:t xml:space="preserve"> to Tatra </w:t>
      </w:r>
      <w:proofErr w:type="spellStart"/>
      <w:r>
        <w:rPr>
          <w:rFonts w:ascii="Times New Roman" w:hAnsi="Times New Roman" w:cs="Times New Roman"/>
        </w:rPr>
        <w:t>National</w:t>
      </w:r>
      <w:proofErr w:type="spellEnd"/>
      <w:r>
        <w:rPr>
          <w:rFonts w:ascii="Times New Roman" w:hAnsi="Times New Roman" w:cs="Times New Roman"/>
        </w:rPr>
        <w:t xml:space="preserve"> Park, </w:t>
      </w:r>
      <w:proofErr w:type="spellStart"/>
      <w:r>
        <w:rPr>
          <w:rFonts w:ascii="Times New Roman" w:hAnsi="Times New Roman" w:cs="Times New Roman"/>
        </w:rPr>
        <w:t>Republic</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Slovakia, </w:t>
      </w:r>
      <w:proofErr w:type="spellStart"/>
      <w:r>
        <w:rPr>
          <w:rFonts w:ascii="Times New Roman" w:hAnsi="Times New Roman" w:cs="Times New Roman"/>
        </w:rPr>
        <w:t>april</w:t>
      </w:r>
      <w:proofErr w:type="spellEnd"/>
      <w:r>
        <w:rPr>
          <w:rFonts w:ascii="Times New Roman" w:hAnsi="Times New Roman" w:cs="Times New Roman"/>
        </w:rPr>
        <w:t xml:space="preserve"> 2005, report by </w:t>
      </w:r>
      <w:proofErr w:type="spellStart"/>
      <w:r>
        <w:rPr>
          <w:rFonts w:ascii="Times New Roman" w:hAnsi="Times New Roman" w:cs="Times New Roman"/>
        </w:rPr>
        <w:t>Roger</w:t>
      </w:r>
      <w:proofErr w:type="spellEnd"/>
      <w:r>
        <w:rPr>
          <w:rFonts w:ascii="Times New Roman" w:hAnsi="Times New Roman" w:cs="Times New Roman"/>
        </w:rPr>
        <w:t xml:space="preserve"> </w:t>
      </w:r>
      <w:proofErr w:type="spellStart"/>
      <w:r>
        <w:rPr>
          <w:rFonts w:ascii="Times New Roman" w:hAnsi="Times New Roman" w:cs="Times New Roman"/>
        </w:rPr>
        <w:t>Crofts</w:t>
      </w:r>
      <w:proofErr w:type="spellEnd"/>
      <w:r>
        <w:rPr>
          <w:rFonts w:ascii="Times New Roman" w:hAnsi="Times New Roman" w:cs="Times New Roman"/>
        </w:rPr>
        <w:t xml:space="preserve">, </w:t>
      </w:r>
      <w:proofErr w:type="spellStart"/>
      <w:r>
        <w:rPr>
          <w:rFonts w:ascii="Times New Roman" w:hAnsi="Times New Roman" w:cs="Times New Roman"/>
        </w:rPr>
        <w:t>Marija</w:t>
      </w:r>
      <w:proofErr w:type="spellEnd"/>
      <w:r>
        <w:rPr>
          <w:rFonts w:ascii="Times New Roman" w:hAnsi="Times New Roman" w:cs="Times New Roman"/>
        </w:rPr>
        <w:t xml:space="preserve"> </w:t>
      </w:r>
      <w:proofErr w:type="spellStart"/>
      <w:r>
        <w:rPr>
          <w:rFonts w:ascii="Times New Roman" w:hAnsi="Times New Roman" w:cs="Times New Roman"/>
        </w:rPr>
        <w:t>Zupancic-Vicar</w:t>
      </w:r>
      <w:proofErr w:type="spellEnd"/>
      <w:r>
        <w:rPr>
          <w:rFonts w:ascii="Times New Roman" w:hAnsi="Times New Roman" w:cs="Times New Roman"/>
        </w:rPr>
        <w:t xml:space="preserve">, </w:t>
      </w:r>
      <w:proofErr w:type="spellStart"/>
      <w:r>
        <w:rPr>
          <w:rFonts w:ascii="Times New Roman" w:hAnsi="Times New Roman" w:cs="Times New Roman"/>
        </w:rPr>
        <w:t>Tamas</w:t>
      </w:r>
      <w:proofErr w:type="spellEnd"/>
      <w:r>
        <w:rPr>
          <w:rFonts w:ascii="Times New Roman" w:hAnsi="Times New Roman" w:cs="Times New Roman"/>
        </w:rPr>
        <w:t xml:space="preserve"> </w:t>
      </w:r>
      <w:proofErr w:type="spellStart"/>
      <w:r>
        <w:rPr>
          <w:rFonts w:ascii="Times New Roman" w:hAnsi="Times New Roman" w:cs="Times New Roman"/>
        </w:rPr>
        <w:t>Marghescu</w:t>
      </w:r>
      <w:proofErr w:type="spellEnd"/>
      <w:r>
        <w:rPr>
          <w:rFonts w:ascii="Times New Roman" w:hAnsi="Times New Roman" w:cs="Times New Roman"/>
        </w:rPr>
        <w:t xml:space="preserve"> and </w:t>
      </w:r>
      <w:proofErr w:type="spellStart"/>
      <w:r>
        <w:rPr>
          <w:rFonts w:ascii="Times New Roman" w:hAnsi="Times New Roman" w:cs="Times New Roman"/>
        </w:rPr>
        <w:t>Zenon</w:t>
      </w:r>
      <w:proofErr w:type="spellEnd"/>
      <w:r>
        <w:rPr>
          <w:rFonts w:ascii="Times New Roman" w:hAnsi="Times New Roman" w:cs="Times New Roman"/>
        </w:rPr>
        <w:t xml:space="preserve"> </w:t>
      </w:r>
      <w:proofErr w:type="spellStart"/>
      <w:r>
        <w:rPr>
          <w:rFonts w:ascii="Times New Roman" w:hAnsi="Times New Roman" w:cs="Times New Roman"/>
        </w:rPr>
        <w:t>Tederko</w:t>
      </w:r>
      <w:proofErr w:type="spellEnd"/>
      <w:r>
        <w:rPr>
          <w:rFonts w:ascii="Times New Roman" w:hAnsi="Times New Roman" w:cs="Times New Roman"/>
        </w:rPr>
        <w:t>. Dostupné aj na &lt;</w:t>
      </w:r>
      <w:r w:rsidRPr="00583471">
        <w:rPr>
          <w:rFonts w:ascii="Times New Roman" w:hAnsi="Times New Roman" w:cs="Times New Roman"/>
        </w:rPr>
        <w:t>http://www.wolf.sk/files/dokumenty/IUCN_EN_zaverecna_sprava_2005.pdf</w:t>
      </w:r>
      <w:r>
        <w:rPr>
          <w:rFonts w:ascii="Times New Roman" w:hAnsi="Times New Roman" w:cs="Times New Roman"/>
        </w:rPr>
        <w:t xml:space="preserve">&gt;. </w:t>
      </w:r>
    </w:p>
  </w:footnote>
  <w:footnote w:id="66">
    <w:p w:rsidR="007342A1" w:rsidRDefault="007342A1" w:rsidP="006C1E56">
      <w:pPr>
        <w:pStyle w:val="Textpoznmkypodiarou"/>
        <w:jc w:val="both"/>
      </w:pPr>
      <w:r w:rsidRPr="000962E4">
        <w:rPr>
          <w:rStyle w:val="Odkaznapoznmkupodiarou"/>
          <w:rFonts w:ascii="Times New Roman" w:hAnsi="Times New Roman" w:cs="Times New Roman"/>
        </w:rPr>
        <w:footnoteRef/>
      </w:r>
      <w:r w:rsidRPr="000962E4">
        <w:rPr>
          <w:rFonts w:ascii="Times New Roman" w:hAnsi="Times New Roman" w:cs="Times New Roman"/>
        </w:rPr>
        <w:t xml:space="preserve"> Dokument misie IUCN v Tatranskom národnom parku, apríl 2005. In</w:t>
      </w:r>
      <w:r w:rsidRPr="006D2E45">
        <w:rPr>
          <w:rFonts w:ascii="Times New Roman" w:hAnsi="Times New Roman" w:cs="Times New Roman"/>
        </w:rPr>
        <w:t xml:space="preserve"> </w:t>
      </w:r>
      <w:r w:rsidRPr="000503AD">
        <w:rPr>
          <w:rFonts w:ascii="Times New Roman" w:hAnsi="Times New Roman" w:cs="Times New Roman"/>
        </w:rPr>
        <w:t xml:space="preserve">ŠVAJDA, Juraj, VANČURA, Tomáš, VOLOŠČUK, Ivan. </w:t>
      </w:r>
      <w:r w:rsidRPr="000503AD">
        <w:rPr>
          <w:rFonts w:ascii="Times New Roman" w:hAnsi="Times New Roman" w:cs="Times New Roman"/>
          <w:i/>
        </w:rPr>
        <w:t>Desať mesiacov po víchrici v Tatrách, Fakty a dokumenty.</w:t>
      </w:r>
      <w:r w:rsidRPr="000503AD">
        <w:rPr>
          <w:rFonts w:ascii="Times New Roman" w:hAnsi="Times New Roman" w:cs="Times New Roman"/>
        </w:rPr>
        <w:t xml:space="preserve"> Zvolen: ŠOP SR </w:t>
      </w:r>
      <w:r>
        <w:rPr>
          <w:rFonts w:ascii="Times New Roman" w:hAnsi="Times New Roman" w:cs="Times New Roman"/>
        </w:rPr>
        <w:t xml:space="preserve">– Správa </w:t>
      </w:r>
      <w:proofErr w:type="spellStart"/>
      <w:r>
        <w:rPr>
          <w:rFonts w:ascii="Times New Roman" w:hAnsi="Times New Roman" w:cs="Times New Roman"/>
        </w:rPr>
        <w:t>TANAPu</w:t>
      </w:r>
      <w:proofErr w:type="spellEnd"/>
      <w:r>
        <w:rPr>
          <w:rFonts w:ascii="Times New Roman" w:hAnsi="Times New Roman" w:cs="Times New Roman"/>
        </w:rPr>
        <w:t>, 2005, s. 266.</w:t>
      </w:r>
    </w:p>
  </w:footnote>
  <w:footnote w:id="67">
    <w:p w:rsidR="007342A1" w:rsidRPr="00E75C6E" w:rsidRDefault="007342A1" w:rsidP="00E75C6E">
      <w:pPr>
        <w:pStyle w:val="Textpoznmkypodiarou"/>
        <w:jc w:val="both"/>
        <w:rPr>
          <w:rFonts w:ascii="Times New Roman" w:hAnsi="Times New Roman" w:cs="Times New Roman"/>
        </w:rPr>
      </w:pPr>
      <w:r w:rsidRPr="00E75C6E">
        <w:rPr>
          <w:rStyle w:val="Odkaznapoznmkupodiarou"/>
          <w:rFonts w:ascii="Times New Roman" w:hAnsi="Times New Roman" w:cs="Times New Roman"/>
        </w:rPr>
        <w:footnoteRef/>
      </w:r>
      <w:r w:rsidRPr="00E75C6E">
        <w:rPr>
          <w:rFonts w:ascii="Times New Roman" w:hAnsi="Times New Roman" w:cs="Times New Roman"/>
        </w:rPr>
        <w:t xml:space="preserve"> DROBNÍK, Jaroslav. In DAMOHORSKÝ, Milan a kol. </w:t>
      </w:r>
      <w:r w:rsidRPr="00E75C6E">
        <w:rPr>
          <w:rFonts w:ascii="Times New Roman" w:hAnsi="Times New Roman" w:cs="Times New Roman"/>
          <w:i/>
          <w:iCs/>
        </w:rPr>
        <w:t xml:space="preserve">Právo </w:t>
      </w:r>
      <w:proofErr w:type="spellStart"/>
      <w:r w:rsidRPr="00E75C6E">
        <w:rPr>
          <w:rFonts w:ascii="Times New Roman" w:hAnsi="Times New Roman" w:cs="Times New Roman"/>
          <w:i/>
          <w:iCs/>
        </w:rPr>
        <w:t>životního</w:t>
      </w:r>
      <w:proofErr w:type="spellEnd"/>
      <w:r w:rsidRPr="00E75C6E">
        <w:rPr>
          <w:rFonts w:ascii="Times New Roman" w:hAnsi="Times New Roman" w:cs="Times New Roman"/>
          <w:i/>
          <w:iCs/>
        </w:rPr>
        <w:t xml:space="preserve"> </w:t>
      </w:r>
      <w:proofErr w:type="spellStart"/>
      <w:r w:rsidRPr="00E75C6E">
        <w:rPr>
          <w:rFonts w:ascii="Times New Roman" w:hAnsi="Times New Roman" w:cs="Times New Roman"/>
          <w:i/>
          <w:iCs/>
        </w:rPr>
        <w:t>prostředí</w:t>
      </w:r>
      <w:proofErr w:type="spellEnd"/>
      <w:r w:rsidRPr="00E75C6E">
        <w:rPr>
          <w:rFonts w:ascii="Times New Roman" w:hAnsi="Times New Roman" w:cs="Times New Roman"/>
        </w:rPr>
        <w:t xml:space="preserve">. 3. </w:t>
      </w:r>
      <w:proofErr w:type="spellStart"/>
      <w:r w:rsidRPr="00E75C6E">
        <w:rPr>
          <w:rFonts w:ascii="Times New Roman" w:hAnsi="Times New Roman" w:cs="Times New Roman"/>
        </w:rPr>
        <w:t>vydání</w:t>
      </w:r>
      <w:proofErr w:type="spellEnd"/>
      <w:r w:rsidRPr="00E75C6E">
        <w:rPr>
          <w:rFonts w:ascii="Times New Roman" w:hAnsi="Times New Roman" w:cs="Times New Roman"/>
        </w:rPr>
        <w:t xml:space="preserve">. Praha: C. H. </w:t>
      </w:r>
      <w:proofErr w:type="spellStart"/>
      <w:r w:rsidRPr="00E75C6E">
        <w:rPr>
          <w:rFonts w:ascii="Times New Roman" w:hAnsi="Times New Roman" w:cs="Times New Roman"/>
        </w:rPr>
        <w:t>Beck</w:t>
      </w:r>
      <w:proofErr w:type="spellEnd"/>
      <w:r w:rsidRPr="00E75C6E">
        <w:rPr>
          <w:rFonts w:ascii="Times New Roman" w:hAnsi="Times New Roman" w:cs="Times New Roman"/>
        </w:rPr>
        <w:t>, 2010, s. 51.</w:t>
      </w:r>
    </w:p>
  </w:footnote>
  <w:footnote w:id="68">
    <w:p w:rsidR="007342A1" w:rsidRPr="00E75C6E" w:rsidRDefault="007342A1" w:rsidP="00E75C6E">
      <w:pPr>
        <w:pStyle w:val="Textpoznmkypodiarou"/>
        <w:jc w:val="both"/>
        <w:rPr>
          <w:rFonts w:ascii="Times New Roman" w:hAnsi="Times New Roman" w:cs="Times New Roman"/>
        </w:rPr>
      </w:pPr>
      <w:r w:rsidRPr="00E75C6E">
        <w:rPr>
          <w:rStyle w:val="Odkaznapoznmkupodiarou"/>
          <w:rFonts w:ascii="Times New Roman" w:hAnsi="Times New Roman" w:cs="Times New Roman"/>
        </w:rPr>
        <w:footnoteRef/>
      </w:r>
      <w:r w:rsidRPr="00E75C6E">
        <w:rPr>
          <w:rFonts w:ascii="Times New Roman" w:hAnsi="Times New Roman" w:cs="Times New Roman"/>
        </w:rPr>
        <w:t xml:space="preserve"> ŠVAJDA, Juraj. </w:t>
      </w:r>
      <w:r w:rsidRPr="00E75C6E">
        <w:rPr>
          <w:rFonts w:ascii="Times New Roman" w:hAnsi="Times New Roman" w:cs="Times New Roman"/>
          <w:i/>
          <w:iCs/>
        </w:rPr>
        <w:t>Hodnotenie integrovaného manažmentu slovenských národných parkov.</w:t>
      </w:r>
      <w:r w:rsidRPr="00E75C6E">
        <w:rPr>
          <w:rFonts w:ascii="Times New Roman" w:hAnsi="Times New Roman" w:cs="Times New Roman"/>
        </w:rPr>
        <w:t xml:space="preserve"> </w:t>
      </w:r>
      <w:proofErr w:type="spellStart"/>
      <w:r w:rsidRPr="00E75C6E">
        <w:rPr>
          <w:rFonts w:ascii="Times New Roman" w:hAnsi="Times New Roman" w:cs="Times New Roman"/>
        </w:rPr>
        <w:t>Klagenfurt</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MSc</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thesis</w:t>
      </w:r>
      <w:proofErr w:type="spellEnd"/>
      <w:r w:rsidRPr="00E75C6E">
        <w:rPr>
          <w:rFonts w:ascii="Times New Roman" w:hAnsi="Times New Roman" w:cs="Times New Roman"/>
        </w:rPr>
        <w:t>, 2009, s. 67.</w:t>
      </w:r>
    </w:p>
  </w:footnote>
  <w:footnote w:id="69">
    <w:p w:rsidR="007342A1" w:rsidRPr="00E75C6E" w:rsidRDefault="007342A1" w:rsidP="00E75C6E">
      <w:pPr>
        <w:pStyle w:val="Textpoznmkypodiarou"/>
        <w:jc w:val="both"/>
        <w:rPr>
          <w:rFonts w:ascii="Times New Roman" w:hAnsi="Times New Roman" w:cs="Times New Roman"/>
        </w:rPr>
      </w:pPr>
      <w:r w:rsidRPr="00E75C6E">
        <w:rPr>
          <w:rStyle w:val="Odkaznapoznmkupodiarou"/>
          <w:rFonts w:ascii="Times New Roman" w:hAnsi="Times New Roman" w:cs="Times New Roman"/>
        </w:rPr>
        <w:footnoteRef/>
      </w:r>
      <w:r w:rsidRPr="00E75C6E">
        <w:rPr>
          <w:rFonts w:ascii="Times New Roman" w:hAnsi="Times New Roman" w:cs="Times New Roman"/>
        </w:rPr>
        <w:t xml:space="preserve"> Túto skutočnosť potvrdzujú aj oficiálne dokumenty Medzinárodnej únie pre ochranu prírody IUCN (</w:t>
      </w:r>
      <w:proofErr w:type="spellStart"/>
      <w:r w:rsidRPr="00E75C6E">
        <w:rPr>
          <w:rFonts w:ascii="Times New Roman" w:hAnsi="Times New Roman" w:cs="Times New Roman"/>
        </w:rPr>
        <w:t>International</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Union</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for</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Conservation</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of</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Nature</w:t>
      </w:r>
      <w:proofErr w:type="spellEnd"/>
      <w:r w:rsidRPr="00E75C6E">
        <w:rPr>
          <w:rFonts w:ascii="Times New Roman" w:hAnsi="Times New Roman" w:cs="Times New Roman"/>
        </w:rPr>
        <w:t xml:space="preserve">) </w:t>
      </w:r>
      <w:r>
        <w:rPr>
          <w:rFonts w:ascii="Times New Roman" w:hAnsi="Times New Roman" w:cs="Times New Roman"/>
        </w:rPr>
        <w:t xml:space="preserve">a </w:t>
      </w:r>
      <w:r w:rsidRPr="00E75C6E">
        <w:rPr>
          <w:rFonts w:ascii="Times New Roman" w:hAnsi="Times New Roman" w:cs="Times New Roman"/>
        </w:rPr>
        <w:t>Svetového fondu na ochranu prírody WWF (</w:t>
      </w:r>
      <w:proofErr w:type="spellStart"/>
      <w:r w:rsidRPr="00E75C6E">
        <w:rPr>
          <w:rFonts w:ascii="Times New Roman" w:hAnsi="Times New Roman" w:cs="Times New Roman"/>
        </w:rPr>
        <w:t>World</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Wildlife</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Fund</w:t>
      </w:r>
      <w:proofErr w:type="spellEnd"/>
      <w:r w:rsidRPr="00E75C6E">
        <w:rPr>
          <w:rFonts w:ascii="Times New Roman" w:hAnsi="Times New Roman" w:cs="Times New Roman"/>
        </w:rPr>
        <w:t>)</w:t>
      </w:r>
      <w:r>
        <w:rPr>
          <w:rFonts w:ascii="Times New Roman" w:hAnsi="Times New Roman" w:cs="Times New Roman"/>
        </w:rPr>
        <w:t xml:space="preserve">, ktorými sú IUCN </w:t>
      </w:r>
      <w:proofErr w:type="spellStart"/>
      <w:r>
        <w:rPr>
          <w:rFonts w:ascii="Times New Roman" w:hAnsi="Times New Roman" w:cs="Times New Roman"/>
        </w:rPr>
        <w:t>red</w:t>
      </w:r>
      <w:proofErr w:type="spellEnd"/>
      <w:r>
        <w:rPr>
          <w:rFonts w:ascii="Times New Roman" w:hAnsi="Times New Roman" w:cs="Times New Roman"/>
        </w:rPr>
        <w:t xml:space="preserve"> list a</w:t>
      </w:r>
      <w:r w:rsidRPr="00E75C6E">
        <w:rPr>
          <w:rFonts w:ascii="Times New Roman" w:hAnsi="Times New Roman" w:cs="Times New Roman"/>
        </w:rPr>
        <w:t xml:space="preserve"> WWF </w:t>
      </w:r>
      <w:proofErr w:type="spellStart"/>
      <w:r w:rsidRPr="00E75C6E">
        <w:rPr>
          <w:rFonts w:ascii="Times New Roman" w:hAnsi="Times New Roman" w:cs="Times New Roman"/>
        </w:rPr>
        <w:t>living</w:t>
      </w:r>
      <w:proofErr w:type="spellEnd"/>
      <w:r w:rsidRPr="00E75C6E">
        <w:rPr>
          <w:rFonts w:ascii="Times New Roman" w:hAnsi="Times New Roman" w:cs="Times New Roman"/>
        </w:rPr>
        <w:t xml:space="preserve"> </w:t>
      </w:r>
      <w:proofErr w:type="spellStart"/>
      <w:r w:rsidRPr="00E75C6E">
        <w:rPr>
          <w:rFonts w:ascii="Times New Roman" w:hAnsi="Times New Roman" w:cs="Times New Roman"/>
        </w:rPr>
        <w:t>planet</w:t>
      </w:r>
      <w:proofErr w:type="spellEnd"/>
      <w:r w:rsidRPr="00E75C6E">
        <w:rPr>
          <w:rFonts w:ascii="Times New Roman" w:hAnsi="Times New Roman" w:cs="Times New Roman"/>
        </w:rPr>
        <w:t xml:space="preserve"> index.</w:t>
      </w:r>
    </w:p>
  </w:footnote>
  <w:footnote w:id="70">
    <w:p w:rsidR="007342A1" w:rsidRDefault="007342A1" w:rsidP="00E75C6E">
      <w:pPr>
        <w:pStyle w:val="Textpoznmkypodiarou"/>
        <w:jc w:val="both"/>
      </w:pPr>
      <w:r w:rsidRPr="00E75C6E">
        <w:rPr>
          <w:rStyle w:val="Odkaznapoznmkupodiarou"/>
          <w:rFonts w:ascii="Times New Roman" w:hAnsi="Times New Roman" w:cs="Times New Roman"/>
        </w:rPr>
        <w:footnoteRef/>
      </w:r>
      <w:r w:rsidRPr="00E75C6E">
        <w:rPr>
          <w:rFonts w:ascii="Times New Roman" w:hAnsi="Times New Roman" w:cs="Times New Roman"/>
        </w:rPr>
        <w:t xml:space="preserve"> DAMOHORSKÝ, Milan a kol. </w:t>
      </w:r>
      <w:r w:rsidRPr="00E75C6E">
        <w:rPr>
          <w:rFonts w:ascii="Times New Roman" w:hAnsi="Times New Roman" w:cs="Times New Roman"/>
          <w:i/>
          <w:iCs/>
        </w:rPr>
        <w:t xml:space="preserve">Právo </w:t>
      </w:r>
      <w:proofErr w:type="spellStart"/>
      <w:r w:rsidRPr="00E75C6E">
        <w:rPr>
          <w:rFonts w:ascii="Times New Roman" w:hAnsi="Times New Roman" w:cs="Times New Roman"/>
          <w:i/>
          <w:iCs/>
        </w:rPr>
        <w:t>životního</w:t>
      </w:r>
      <w:proofErr w:type="spellEnd"/>
      <w:r w:rsidRPr="00E75C6E">
        <w:rPr>
          <w:rFonts w:ascii="Times New Roman" w:hAnsi="Times New Roman" w:cs="Times New Roman"/>
          <w:i/>
          <w:iCs/>
        </w:rPr>
        <w:t xml:space="preserve"> </w:t>
      </w:r>
      <w:proofErr w:type="spellStart"/>
      <w:r w:rsidRPr="00E75C6E">
        <w:rPr>
          <w:rFonts w:ascii="Times New Roman" w:hAnsi="Times New Roman" w:cs="Times New Roman"/>
          <w:i/>
          <w:iCs/>
        </w:rPr>
        <w:t>prostředí</w:t>
      </w:r>
      <w:proofErr w:type="spellEnd"/>
      <w:r w:rsidRPr="00E75C6E">
        <w:rPr>
          <w:rFonts w:ascii="Times New Roman" w:hAnsi="Times New Roman" w:cs="Times New Roman"/>
        </w:rPr>
        <w:t xml:space="preserve">. 3. </w:t>
      </w:r>
      <w:proofErr w:type="spellStart"/>
      <w:r w:rsidRPr="00E75C6E">
        <w:rPr>
          <w:rFonts w:ascii="Times New Roman" w:hAnsi="Times New Roman" w:cs="Times New Roman"/>
        </w:rPr>
        <w:t>vydání</w:t>
      </w:r>
      <w:proofErr w:type="spellEnd"/>
      <w:r w:rsidRPr="00E75C6E">
        <w:rPr>
          <w:rFonts w:ascii="Times New Roman" w:hAnsi="Times New Roman" w:cs="Times New Roman"/>
        </w:rPr>
        <w:t xml:space="preserve">. Praha: C. H. </w:t>
      </w:r>
      <w:proofErr w:type="spellStart"/>
      <w:r w:rsidRPr="00E75C6E">
        <w:rPr>
          <w:rFonts w:ascii="Times New Roman" w:hAnsi="Times New Roman" w:cs="Times New Roman"/>
        </w:rPr>
        <w:t>Beck</w:t>
      </w:r>
      <w:proofErr w:type="spellEnd"/>
      <w:r w:rsidRPr="00E75C6E">
        <w:rPr>
          <w:rFonts w:ascii="Times New Roman" w:hAnsi="Times New Roman" w:cs="Times New Roman"/>
        </w:rPr>
        <w:t>, 2010, s. 104-113.</w:t>
      </w:r>
    </w:p>
  </w:footnote>
  <w:footnote w:id="71">
    <w:p w:rsidR="007342A1" w:rsidRPr="00D73078" w:rsidRDefault="007342A1" w:rsidP="006C1E56">
      <w:pPr>
        <w:autoSpaceDE w:val="0"/>
        <w:autoSpaceDN w:val="0"/>
        <w:adjustRightInd w:val="0"/>
        <w:spacing w:after="0" w:line="240" w:lineRule="auto"/>
        <w:jc w:val="both"/>
        <w:rPr>
          <w:rFonts w:ascii="Times New Roman" w:hAnsi="Times New Roman" w:cs="Times New Roman"/>
          <w:sz w:val="20"/>
          <w:szCs w:val="20"/>
        </w:rPr>
      </w:pPr>
      <w:r w:rsidRPr="00D73078">
        <w:rPr>
          <w:rStyle w:val="Odkaznapoznmkupodiarou"/>
          <w:rFonts w:ascii="Times New Roman" w:hAnsi="Times New Roman" w:cs="Times New Roman"/>
          <w:sz w:val="20"/>
          <w:szCs w:val="20"/>
        </w:rPr>
        <w:footnoteRef/>
      </w:r>
      <w:r w:rsidRPr="00D73078">
        <w:rPr>
          <w:rFonts w:ascii="Times New Roman" w:hAnsi="Times New Roman" w:cs="Times New Roman"/>
          <w:sz w:val="20"/>
          <w:szCs w:val="20"/>
        </w:rPr>
        <w:t xml:space="preserve"> Viac k danej problematike viď publikácia </w:t>
      </w:r>
      <w:proofErr w:type="spellStart"/>
      <w:r w:rsidRPr="00D73078">
        <w:rPr>
          <w:rFonts w:ascii="Times New Roman" w:hAnsi="Times New Roman" w:cs="Times New Roman"/>
          <w:sz w:val="20"/>
          <w:szCs w:val="20"/>
        </w:rPr>
        <w:t>Stoll-Kleemann</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Susanne</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Job</w:t>
      </w:r>
      <w:proofErr w:type="spellEnd"/>
      <w:r w:rsidRPr="00D73078">
        <w:rPr>
          <w:rFonts w:ascii="Times New Roman" w:hAnsi="Times New Roman" w:cs="Times New Roman"/>
          <w:sz w:val="20"/>
          <w:szCs w:val="20"/>
        </w:rPr>
        <w:t xml:space="preserve">, Hubert - </w:t>
      </w:r>
      <w:proofErr w:type="spellStart"/>
      <w:r w:rsidRPr="00D73078">
        <w:rPr>
          <w:rFonts w:ascii="Times New Roman" w:hAnsi="Times New Roman" w:cs="Times New Roman"/>
          <w:sz w:val="20"/>
          <w:szCs w:val="20"/>
        </w:rPr>
        <w:t>The</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relevance</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of</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effective</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protected</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areas</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for</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biodiversity</w:t>
      </w:r>
      <w:proofErr w:type="spellEnd"/>
      <w:r w:rsidRPr="00D73078">
        <w:rPr>
          <w:rFonts w:ascii="Times New Roman" w:hAnsi="Times New Roman" w:cs="Times New Roman"/>
          <w:sz w:val="20"/>
          <w:szCs w:val="20"/>
        </w:rPr>
        <w:t xml:space="preserve"> </w:t>
      </w:r>
      <w:proofErr w:type="spellStart"/>
      <w:r w:rsidRPr="00D73078">
        <w:rPr>
          <w:rFonts w:ascii="Times New Roman" w:hAnsi="Times New Roman" w:cs="Times New Roman"/>
          <w:sz w:val="20"/>
          <w:szCs w:val="20"/>
        </w:rPr>
        <w:t>conservation</w:t>
      </w:r>
      <w:proofErr w:type="spellEnd"/>
      <w:r w:rsidRPr="00D73078">
        <w:rPr>
          <w:rFonts w:ascii="Times New Roman" w:hAnsi="Times New Roman" w:cs="Times New Roman"/>
          <w:sz w:val="20"/>
          <w:szCs w:val="20"/>
        </w:rPr>
        <w:t xml:space="preserve">. </w:t>
      </w:r>
    </w:p>
  </w:footnote>
  <w:footnote w:id="72">
    <w:p w:rsidR="007342A1" w:rsidRPr="00D73078" w:rsidRDefault="007342A1" w:rsidP="006C1E56">
      <w:pPr>
        <w:pStyle w:val="Textpoznmkypodiarou"/>
        <w:jc w:val="both"/>
        <w:rPr>
          <w:rFonts w:ascii="Times New Roman" w:hAnsi="Times New Roman" w:cs="Times New Roman"/>
        </w:rPr>
      </w:pPr>
      <w:r w:rsidRPr="00D73078">
        <w:rPr>
          <w:rStyle w:val="Odkaznapoznmkupodiarou"/>
          <w:rFonts w:ascii="Times New Roman" w:hAnsi="Times New Roman" w:cs="Times New Roman"/>
        </w:rPr>
        <w:footnoteRef/>
      </w:r>
      <w:r w:rsidRPr="00D73078">
        <w:rPr>
          <w:rFonts w:ascii="Times New Roman" w:hAnsi="Times New Roman" w:cs="Times New Roman"/>
        </w:rPr>
        <w:t xml:space="preserve"> Jedná sa o štúdiu vypracovanú </w:t>
      </w:r>
      <w:r>
        <w:rPr>
          <w:rFonts w:ascii="Times New Roman" w:hAnsi="Times New Roman" w:cs="Times New Roman"/>
        </w:rPr>
        <w:t xml:space="preserve">Ing. </w:t>
      </w:r>
      <w:r w:rsidRPr="00D73078">
        <w:rPr>
          <w:rFonts w:ascii="Times New Roman" w:hAnsi="Times New Roman" w:cs="Times New Roman"/>
        </w:rPr>
        <w:t xml:space="preserve">Jurajom </w:t>
      </w:r>
      <w:proofErr w:type="spellStart"/>
      <w:r w:rsidRPr="00D73078">
        <w:rPr>
          <w:rFonts w:ascii="Times New Roman" w:hAnsi="Times New Roman" w:cs="Times New Roman"/>
        </w:rPr>
        <w:t>Švajdom</w:t>
      </w:r>
      <w:proofErr w:type="spellEnd"/>
      <w:r w:rsidRPr="00D73078">
        <w:rPr>
          <w:rFonts w:ascii="Times New Roman" w:hAnsi="Times New Roman" w:cs="Times New Roman"/>
        </w:rPr>
        <w:t xml:space="preserve"> </w:t>
      </w:r>
      <w:proofErr w:type="spellStart"/>
      <w:r>
        <w:rPr>
          <w:rFonts w:ascii="Times New Roman" w:hAnsi="Times New Roman" w:cs="Times New Roman"/>
        </w:rPr>
        <w:t>Ph.D</w:t>
      </w:r>
      <w:proofErr w:type="spellEnd"/>
      <w:r>
        <w:rPr>
          <w:rFonts w:ascii="Times New Roman" w:hAnsi="Times New Roman" w:cs="Times New Roman"/>
        </w:rPr>
        <w:t xml:space="preserve">. </w:t>
      </w:r>
      <w:r w:rsidRPr="00D73078">
        <w:rPr>
          <w:rFonts w:ascii="Times New Roman" w:hAnsi="Times New Roman" w:cs="Times New Roman"/>
        </w:rPr>
        <w:t>za asistencie spolupracovníkov počas štúdia na univerzite v </w:t>
      </w:r>
      <w:proofErr w:type="spellStart"/>
      <w:r w:rsidRPr="00D73078">
        <w:rPr>
          <w:rFonts w:ascii="Times New Roman" w:hAnsi="Times New Roman" w:cs="Times New Roman"/>
        </w:rPr>
        <w:t>Klagenfurte</w:t>
      </w:r>
      <w:proofErr w:type="spellEnd"/>
      <w:r w:rsidRPr="00D73078">
        <w:rPr>
          <w:rFonts w:ascii="Times New Roman" w:hAnsi="Times New Roman" w:cs="Times New Roman"/>
        </w:rPr>
        <w:t xml:space="preserve"> s názvom </w:t>
      </w:r>
      <w:proofErr w:type="spellStart"/>
      <w:r w:rsidRPr="00D73078">
        <w:rPr>
          <w:rFonts w:ascii="Times New Roman" w:hAnsi="Times New Roman" w:cs="Times New Roman"/>
        </w:rPr>
        <w:t>Evaluation</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of</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integrated</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protected</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area</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management</w:t>
      </w:r>
      <w:proofErr w:type="spellEnd"/>
      <w:r w:rsidRPr="00D73078">
        <w:rPr>
          <w:rFonts w:ascii="Times New Roman" w:hAnsi="Times New Roman" w:cs="Times New Roman"/>
        </w:rPr>
        <w:t xml:space="preserve"> in Slovak </w:t>
      </w:r>
      <w:proofErr w:type="spellStart"/>
      <w:r w:rsidRPr="00D73078">
        <w:rPr>
          <w:rFonts w:ascii="Times New Roman" w:hAnsi="Times New Roman" w:cs="Times New Roman"/>
        </w:rPr>
        <w:t>national</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parks</w:t>
      </w:r>
      <w:proofErr w:type="spellEnd"/>
      <w:r w:rsidRPr="00D73078">
        <w:rPr>
          <w:rFonts w:ascii="Times New Roman" w:hAnsi="Times New Roman" w:cs="Times New Roman"/>
        </w:rPr>
        <w:t>.</w:t>
      </w:r>
    </w:p>
  </w:footnote>
  <w:footnote w:id="73">
    <w:p w:rsidR="007342A1" w:rsidRDefault="007342A1" w:rsidP="006C1E56">
      <w:pPr>
        <w:pStyle w:val="Textpoznmkypodiarou"/>
        <w:jc w:val="both"/>
      </w:pPr>
      <w:r w:rsidRPr="00D73078">
        <w:rPr>
          <w:rStyle w:val="Odkaznapoznmkupodiarou"/>
          <w:rFonts w:ascii="Times New Roman" w:hAnsi="Times New Roman" w:cs="Times New Roman"/>
        </w:rPr>
        <w:footnoteRef/>
      </w:r>
      <w:r w:rsidRPr="00D73078">
        <w:rPr>
          <w:rFonts w:ascii="Times New Roman" w:hAnsi="Times New Roman" w:cs="Times New Roman"/>
        </w:rPr>
        <w:t xml:space="preserve"> ŠVAJDA, Juraj. </w:t>
      </w:r>
      <w:r w:rsidRPr="00D73078">
        <w:rPr>
          <w:rFonts w:ascii="Times New Roman" w:hAnsi="Times New Roman" w:cs="Times New Roman"/>
          <w:i/>
          <w:iCs/>
        </w:rPr>
        <w:t>Hodnotenie integrovaného manažmentu slovenských národných parkov.</w:t>
      </w:r>
      <w:r w:rsidRPr="00D73078">
        <w:rPr>
          <w:rFonts w:ascii="Times New Roman" w:hAnsi="Times New Roman" w:cs="Times New Roman"/>
        </w:rPr>
        <w:t xml:space="preserve"> </w:t>
      </w:r>
      <w:proofErr w:type="spellStart"/>
      <w:r>
        <w:rPr>
          <w:rFonts w:ascii="Times New Roman" w:hAnsi="Times New Roman" w:cs="Times New Roman"/>
        </w:rPr>
        <w:t>Klagenf</w:t>
      </w:r>
      <w:r w:rsidRPr="00D73078">
        <w:rPr>
          <w:rFonts w:ascii="Times New Roman" w:hAnsi="Times New Roman" w:cs="Times New Roman"/>
        </w:rPr>
        <w:t>urt</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MSc</w:t>
      </w:r>
      <w:proofErr w:type="spellEnd"/>
      <w:r w:rsidRPr="00D73078">
        <w:rPr>
          <w:rFonts w:ascii="Times New Roman" w:hAnsi="Times New Roman" w:cs="Times New Roman"/>
        </w:rPr>
        <w:t xml:space="preserve"> </w:t>
      </w:r>
      <w:proofErr w:type="spellStart"/>
      <w:r w:rsidRPr="00D73078">
        <w:rPr>
          <w:rFonts w:ascii="Times New Roman" w:hAnsi="Times New Roman" w:cs="Times New Roman"/>
        </w:rPr>
        <w:t>thesis</w:t>
      </w:r>
      <w:proofErr w:type="spellEnd"/>
      <w:r w:rsidRPr="00D73078">
        <w:rPr>
          <w:rFonts w:ascii="Times New Roman" w:hAnsi="Times New Roman" w:cs="Times New Roman"/>
        </w:rPr>
        <w:t>, 2009, s.</w:t>
      </w:r>
      <w:r>
        <w:rPr>
          <w:rFonts w:ascii="Times New Roman" w:hAnsi="Times New Roman" w:cs="Times New Roman"/>
        </w:rPr>
        <w:t xml:space="preserve"> 87.</w:t>
      </w:r>
    </w:p>
  </w:footnote>
  <w:footnote w:id="74">
    <w:p w:rsidR="007342A1" w:rsidRPr="00FC7440" w:rsidRDefault="007342A1" w:rsidP="0079273E">
      <w:pPr>
        <w:pStyle w:val="Textpoznmkypodiarou"/>
        <w:rPr>
          <w:rFonts w:ascii="Times New Roman" w:hAnsi="Times New Roman" w:cs="Times New Roman"/>
        </w:rPr>
      </w:pPr>
      <w:r w:rsidRPr="00FC7440">
        <w:rPr>
          <w:rStyle w:val="Odkaznapoznmkupodiarou"/>
          <w:rFonts w:ascii="Times New Roman" w:hAnsi="Times New Roman" w:cs="Times New Roman"/>
        </w:rPr>
        <w:footnoteRef/>
      </w:r>
      <w:r w:rsidRPr="00FC7440">
        <w:rPr>
          <w:rFonts w:ascii="Times New Roman" w:hAnsi="Times New Roman" w:cs="Times New Roman"/>
        </w:rPr>
        <w:t xml:space="preserve"> DROBNÍK, Jaroslav. In DAMOHORSKÝ, Milan a kol. </w:t>
      </w:r>
      <w:r w:rsidRPr="00B570B8">
        <w:rPr>
          <w:rFonts w:ascii="Times New Roman" w:hAnsi="Times New Roman" w:cs="Times New Roman"/>
          <w:i/>
        </w:rPr>
        <w:t xml:space="preserve">Právo </w:t>
      </w:r>
      <w:proofErr w:type="spellStart"/>
      <w:r w:rsidRPr="00B570B8">
        <w:rPr>
          <w:rFonts w:ascii="Times New Roman" w:hAnsi="Times New Roman" w:cs="Times New Roman"/>
          <w:i/>
        </w:rPr>
        <w:t>životního</w:t>
      </w:r>
      <w:proofErr w:type="spellEnd"/>
      <w:r w:rsidRPr="00B570B8">
        <w:rPr>
          <w:rFonts w:ascii="Times New Roman" w:hAnsi="Times New Roman" w:cs="Times New Roman"/>
          <w:i/>
        </w:rPr>
        <w:t xml:space="preserve"> </w:t>
      </w:r>
      <w:proofErr w:type="spellStart"/>
      <w:r w:rsidRPr="00B570B8">
        <w:rPr>
          <w:rFonts w:ascii="Times New Roman" w:hAnsi="Times New Roman" w:cs="Times New Roman"/>
          <w:i/>
        </w:rPr>
        <w:t>prostředí</w:t>
      </w:r>
      <w:proofErr w:type="spellEnd"/>
      <w:r w:rsidRPr="00FC7440">
        <w:rPr>
          <w:rFonts w:ascii="Times New Roman" w:hAnsi="Times New Roman" w:cs="Times New Roman"/>
        </w:rPr>
        <w:t xml:space="preserve">. 3. </w:t>
      </w:r>
      <w:proofErr w:type="spellStart"/>
      <w:r w:rsidRPr="00FC7440">
        <w:rPr>
          <w:rFonts w:ascii="Times New Roman" w:hAnsi="Times New Roman" w:cs="Times New Roman"/>
        </w:rPr>
        <w:t>vydání</w:t>
      </w:r>
      <w:proofErr w:type="spellEnd"/>
      <w:r w:rsidRPr="00FC7440">
        <w:rPr>
          <w:rFonts w:ascii="Times New Roman" w:hAnsi="Times New Roman" w:cs="Times New Roman"/>
        </w:rPr>
        <w:t xml:space="preserve">. Praha: C. H. </w:t>
      </w:r>
      <w:proofErr w:type="spellStart"/>
      <w:r w:rsidRPr="00FC7440">
        <w:rPr>
          <w:rFonts w:ascii="Times New Roman" w:hAnsi="Times New Roman" w:cs="Times New Roman"/>
        </w:rPr>
        <w:t>Beck</w:t>
      </w:r>
      <w:proofErr w:type="spellEnd"/>
      <w:r w:rsidRPr="00FC7440">
        <w:rPr>
          <w:rFonts w:ascii="Times New Roman" w:hAnsi="Times New Roman" w:cs="Times New Roman"/>
        </w:rPr>
        <w:t>, 2010, s. 37</w:t>
      </w:r>
      <w:r>
        <w:rPr>
          <w:rFonts w:ascii="Times New Roman" w:hAnsi="Times New Roman" w:cs="Times New Roman"/>
        </w:rPr>
        <w:t>.</w:t>
      </w:r>
    </w:p>
  </w:footnote>
  <w:footnote w:id="75">
    <w:p w:rsidR="007342A1" w:rsidRPr="0010599C" w:rsidRDefault="007342A1" w:rsidP="0010599C">
      <w:pPr>
        <w:pStyle w:val="Textpoznmkypodiarou"/>
        <w:jc w:val="both"/>
        <w:rPr>
          <w:rFonts w:ascii="Times New Roman" w:hAnsi="Times New Roman" w:cs="Times New Roman"/>
        </w:rPr>
      </w:pPr>
      <w:r w:rsidRPr="0010599C">
        <w:rPr>
          <w:rStyle w:val="Odkaznapoznmkupodiarou"/>
          <w:rFonts w:ascii="Times New Roman" w:hAnsi="Times New Roman" w:cs="Times New Roman"/>
        </w:rPr>
        <w:footnoteRef/>
      </w:r>
      <w:r w:rsidRPr="0010599C">
        <w:rPr>
          <w:rFonts w:ascii="Times New Roman" w:hAnsi="Times New Roman" w:cs="Times New Roman"/>
        </w:rPr>
        <w:t xml:space="preserve"> STEJSKAL, </w:t>
      </w:r>
      <w:proofErr w:type="spellStart"/>
      <w:r w:rsidRPr="0010599C">
        <w:rPr>
          <w:rFonts w:ascii="Times New Roman" w:hAnsi="Times New Roman" w:cs="Times New Roman"/>
        </w:rPr>
        <w:t>Vojtěch</w:t>
      </w:r>
      <w:proofErr w:type="spellEnd"/>
      <w:r w:rsidRPr="0010599C">
        <w:rPr>
          <w:rFonts w:ascii="Times New Roman" w:hAnsi="Times New Roman" w:cs="Times New Roman"/>
        </w:rPr>
        <w:t xml:space="preserve">. </w:t>
      </w:r>
      <w:r w:rsidRPr="00B570B8">
        <w:rPr>
          <w:rFonts w:ascii="Times New Roman" w:hAnsi="Times New Roman" w:cs="Times New Roman"/>
          <w:i/>
        </w:rPr>
        <w:t xml:space="preserve">Úvod do </w:t>
      </w:r>
      <w:proofErr w:type="spellStart"/>
      <w:r w:rsidRPr="00B570B8">
        <w:rPr>
          <w:rFonts w:ascii="Times New Roman" w:hAnsi="Times New Roman" w:cs="Times New Roman"/>
          <w:i/>
        </w:rPr>
        <w:t>právní</w:t>
      </w:r>
      <w:proofErr w:type="spellEnd"/>
      <w:r w:rsidRPr="00B570B8">
        <w:rPr>
          <w:rFonts w:ascii="Times New Roman" w:hAnsi="Times New Roman" w:cs="Times New Roman"/>
          <w:i/>
        </w:rPr>
        <w:t xml:space="preserve"> úpravy ochrany </w:t>
      </w:r>
      <w:proofErr w:type="spellStart"/>
      <w:r w:rsidRPr="00B570B8">
        <w:rPr>
          <w:rFonts w:ascii="Times New Roman" w:hAnsi="Times New Roman" w:cs="Times New Roman"/>
          <w:i/>
        </w:rPr>
        <w:t>přírody</w:t>
      </w:r>
      <w:proofErr w:type="spellEnd"/>
      <w:r w:rsidRPr="00B570B8">
        <w:rPr>
          <w:rFonts w:ascii="Times New Roman" w:hAnsi="Times New Roman" w:cs="Times New Roman"/>
          <w:i/>
        </w:rPr>
        <w:t xml:space="preserve"> a </w:t>
      </w:r>
      <w:proofErr w:type="spellStart"/>
      <w:r w:rsidRPr="00B570B8">
        <w:rPr>
          <w:rFonts w:ascii="Times New Roman" w:hAnsi="Times New Roman" w:cs="Times New Roman"/>
          <w:i/>
        </w:rPr>
        <w:t>péče</w:t>
      </w:r>
      <w:proofErr w:type="spellEnd"/>
      <w:r w:rsidRPr="00B570B8">
        <w:rPr>
          <w:rFonts w:ascii="Times New Roman" w:hAnsi="Times New Roman" w:cs="Times New Roman"/>
          <w:i/>
        </w:rPr>
        <w:t xml:space="preserve"> o biologickou </w:t>
      </w:r>
      <w:proofErr w:type="spellStart"/>
      <w:r w:rsidRPr="00B570B8">
        <w:rPr>
          <w:rFonts w:ascii="Times New Roman" w:hAnsi="Times New Roman" w:cs="Times New Roman"/>
          <w:i/>
        </w:rPr>
        <w:t>rozmanitost</w:t>
      </w:r>
      <w:proofErr w:type="spellEnd"/>
      <w:r w:rsidRPr="0010599C">
        <w:rPr>
          <w:rFonts w:ascii="Times New Roman" w:hAnsi="Times New Roman" w:cs="Times New Roman"/>
        </w:rPr>
        <w:t xml:space="preserve">. Praha: Linde Praha, 2006, s. 514-515. </w:t>
      </w:r>
      <w:r w:rsidRPr="0010599C">
        <w:rPr>
          <w:rFonts w:ascii="Times New Roman" w:hAnsi="Times New Roman" w:cs="Times New Roman"/>
        </w:rPr>
        <w:tab/>
      </w:r>
    </w:p>
  </w:footnote>
  <w:footnote w:id="76">
    <w:p w:rsidR="007342A1" w:rsidRPr="0010599C" w:rsidRDefault="007342A1" w:rsidP="0010599C">
      <w:pPr>
        <w:pStyle w:val="Textpoznmkypodiarou"/>
        <w:jc w:val="both"/>
        <w:rPr>
          <w:rFonts w:ascii="Times New Roman" w:hAnsi="Times New Roman" w:cs="Times New Roman"/>
        </w:rPr>
      </w:pPr>
      <w:r w:rsidRPr="0010599C">
        <w:rPr>
          <w:rStyle w:val="Odkaznapoznmkupodiarou"/>
          <w:rFonts w:ascii="Times New Roman" w:hAnsi="Times New Roman" w:cs="Times New Roman"/>
        </w:rPr>
        <w:footnoteRef/>
      </w:r>
      <w:r w:rsidRPr="0010599C">
        <w:rPr>
          <w:rFonts w:ascii="Times New Roman" w:hAnsi="Times New Roman" w:cs="Times New Roman"/>
        </w:rPr>
        <w:t xml:space="preserve"> DROBNÍK, Jaroslav. In DAMOHORSKÝ, Milan a kol. </w:t>
      </w:r>
      <w:r w:rsidRPr="00B570B8">
        <w:rPr>
          <w:rFonts w:ascii="Times New Roman" w:hAnsi="Times New Roman" w:cs="Times New Roman"/>
          <w:i/>
        </w:rPr>
        <w:t xml:space="preserve">Právo </w:t>
      </w:r>
      <w:proofErr w:type="spellStart"/>
      <w:r w:rsidRPr="00B570B8">
        <w:rPr>
          <w:rFonts w:ascii="Times New Roman" w:hAnsi="Times New Roman" w:cs="Times New Roman"/>
          <w:i/>
        </w:rPr>
        <w:t>životního</w:t>
      </w:r>
      <w:proofErr w:type="spellEnd"/>
      <w:r w:rsidRPr="00B570B8">
        <w:rPr>
          <w:rFonts w:ascii="Times New Roman" w:hAnsi="Times New Roman" w:cs="Times New Roman"/>
          <w:i/>
        </w:rPr>
        <w:t xml:space="preserve"> </w:t>
      </w:r>
      <w:proofErr w:type="spellStart"/>
      <w:r w:rsidRPr="00B570B8">
        <w:rPr>
          <w:rFonts w:ascii="Times New Roman" w:hAnsi="Times New Roman" w:cs="Times New Roman"/>
          <w:i/>
        </w:rPr>
        <w:t>prostředí</w:t>
      </w:r>
      <w:proofErr w:type="spellEnd"/>
      <w:r w:rsidRPr="0010599C">
        <w:rPr>
          <w:rFonts w:ascii="Times New Roman" w:hAnsi="Times New Roman" w:cs="Times New Roman"/>
        </w:rPr>
        <w:t xml:space="preserve">. 3. </w:t>
      </w:r>
      <w:proofErr w:type="spellStart"/>
      <w:r w:rsidRPr="0010599C">
        <w:rPr>
          <w:rFonts w:ascii="Times New Roman" w:hAnsi="Times New Roman" w:cs="Times New Roman"/>
        </w:rPr>
        <w:t>vydání</w:t>
      </w:r>
      <w:proofErr w:type="spellEnd"/>
      <w:r w:rsidRPr="0010599C">
        <w:rPr>
          <w:rFonts w:ascii="Times New Roman" w:hAnsi="Times New Roman" w:cs="Times New Roman"/>
        </w:rPr>
        <w:t>.</w:t>
      </w:r>
      <w:r>
        <w:rPr>
          <w:rFonts w:ascii="Times New Roman" w:hAnsi="Times New Roman" w:cs="Times New Roman"/>
        </w:rPr>
        <w:t xml:space="preserve"> Praha: C. H. </w:t>
      </w:r>
      <w:proofErr w:type="spellStart"/>
      <w:r>
        <w:rPr>
          <w:rFonts w:ascii="Times New Roman" w:hAnsi="Times New Roman" w:cs="Times New Roman"/>
        </w:rPr>
        <w:t>Beck</w:t>
      </w:r>
      <w:proofErr w:type="spellEnd"/>
      <w:r>
        <w:rPr>
          <w:rFonts w:ascii="Times New Roman" w:hAnsi="Times New Roman" w:cs="Times New Roman"/>
        </w:rPr>
        <w:t>, 2010, s. 37</w:t>
      </w:r>
      <w:r w:rsidRPr="0010599C">
        <w:rPr>
          <w:rFonts w:ascii="Times New Roman" w:hAnsi="Times New Roman" w:cs="Times New Roman"/>
        </w:rPr>
        <w:t>.</w:t>
      </w:r>
    </w:p>
  </w:footnote>
  <w:footnote w:id="77">
    <w:p w:rsidR="007342A1" w:rsidRPr="00B9620F" w:rsidRDefault="007342A1" w:rsidP="00B9620F">
      <w:pPr>
        <w:pStyle w:val="Textpoznmkypodiarou"/>
        <w:jc w:val="both"/>
        <w:rPr>
          <w:rFonts w:ascii="Times New Roman" w:hAnsi="Times New Roman" w:cs="Times New Roman"/>
        </w:rPr>
      </w:pPr>
      <w:r w:rsidRPr="00B9620F">
        <w:rPr>
          <w:rStyle w:val="Odkaznapoznmkupodiarou"/>
          <w:rFonts w:ascii="Times New Roman" w:hAnsi="Times New Roman" w:cs="Times New Roman"/>
        </w:rPr>
        <w:footnoteRef/>
      </w:r>
      <w:r>
        <w:rPr>
          <w:rFonts w:ascii="Times New Roman" w:hAnsi="Times New Roman" w:cs="Times New Roman"/>
        </w:rPr>
        <w:t xml:space="preserve"> </w:t>
      </w:r>
      <w:r w:rsidRPr="00B9620F">
        <w:rPr>
          <w:rFonts w:ascii="Times New Roman" w:hAnsi="Times New Roman" w:cs="Times New Roman"/>
        </w:rPr>
        <w:t xml:space="preserve">Aktuálne znenie: </w:t>
      </w:r>
      <w:r>
        <w:rPr>
          <w:rFonts w:ascii="Times New Roman" w:hAnsi="Times New Roman" w:cs="Times New Roman"/>
        </w:rPr>
        <w:t xml:space="preserve">vyhláška Krajského úradu v Prešove č. 1/1999 o Návštevnom poriadku Tatranského národného parku, </w:t>
      </w:r>
      <w:r w:rsidRPr="00B9620F">
        <w:rPr>
          <w:rFonts w:ascii="Times New Roman" w:hAnsi="Times New Roman" w:cs="Times New Roman"/>
        </w:rPr>
        <w:t>v znení neskorších predpisov.</w:t>
      </w:r>
    </w:p>
  </w:footnote>
  <w:footnote w:id="78">
    <w:p w:rsidR="007342A1" w:rsidRPr="00B9620F" w:rsidRDefault="007342A1" w:rsidP="00B9620F">
      <w:pPr>
        <w:pStyle w:val="Textpoznmkypodiarou"/>
        <w:jc w:val="both"/>
        <w:rPr>
          <w:rFonts w:ascii="Times New Roman" w:hAnsi="Times New Roman" w:cs="Times New Roman"/>
        </w:rPr>
      </w:pPr>
      <w:r w:rsidRPr="00B9620F">
        <w:rPr>
          <w:rStyle w:val="Odkaznapoznmkupodiarou"/>
          <w:rFonts w:ascii="Times New Roman" w:hAnsi="Times New Roman" w:cs="Times New Roman"/>
        </w:rPr>
        <w:footnoteRef/>
      </w:r>
      <w:r w:rsidRPr="00B9620F">
        <w:rPr>
          <w:rFonts w:ascii="Times New Roman" w:hAnsi="Times New Roman" w:cs="Times New Roman"/>
        </w:rPr>
        <w:t xml:space="preserve"> DROBNÍK, Jaroslav. In DAMOHORSKÝ, Milan a kol. </w:t>
      </w:r>
      <w:r w:rsidRPr="00B9620F">
        <w:rPr>
          <w:rFonts w:ascii="Times New Roman" w:hAnsi="Times New Roman" w:cs="Times New Roman"/>
          <w:i/>
        </w:rPr>
        <w:t xml:space="preserve">Právo </w:t>
      </w:r>
      <w:proofErr w:type="spellStart"/>
      <w:r w:rsidRPr="00B9620F">
        <w:rPr>
          <w:rFonts w:ascii="Times New Roman" w:hAnsi="Times New Roman" w:cs="Times New Roman"/>
          <w:i/>
        </w:rPr>
        <w:t>životního</w:t>
      </w:r>
      <w:proofErr w:type="spellEnd"/>
      <w:r w:rsidRPr="00B9620F">
        <w:rPr>
          <w:rFonts w:ascii="Times New Roman" w:hAnsi="Times New Roman" w:cs="Times New Roman"/>
          <w:i/>
        </w:rPr>
        <w:t xml:space="preserve"> </w:t>
      </w:r>
      <w:proofErr w:type="spellStart"/>
      <w:r w:rsidRPr="00B9620F">
        <w:rPr>
          <w:rFonts w:ascii="Times New Roman" w:hAnsi="Times New Roman" w:cs="Times New Roman"/>
          <w:i/>
        </w:rPr>
        <w:t>prostředí</w:t>
      </w:r>
      <w:proofErr w:type="spellEnd"/>
      <w:r w:rsidRPr="00B9620F">
        <w:rPr>
          <w:rFonts w:ascii="Times New Roman" w:hAnsi="Times New Roman" w:cs="Times New Roman"/>
        </w:rPr>
        <w:t xml:space="preserve">. 3. </w:t>
      </w:r>
      <w:proofErr w:type="spellStart"/>
      <w:r w:rsidRPr="00B9620F">
        <w:rPr>
          <w:rFonts w:ascii="Times New Roman" w:hAnsi="Times New Roman" w:cs="Times New Roman"/>
        </w:rPr>
        <w:t>vydání</w:t>
      </w:r>
      <w:proofErr w:type="spellEnd"/>
      <w:r w:rsidRPr="00B9620F">
        <w:rPr>
          <w:rFonts w:ascii="Times New Roman" w:hAnsi="Times New Roman" w:cs="Times New Roman"/>
        </w:rPr>
        <w:t xml:space="preserve">. Praha: C. H. </w:t>
      </w:r>
      <w:proofErr w:type="spellStart"/>
      <w:r w:rsidRPr="00B9620F">
        <w:rPr>
          <w:rFonts w:ascii="Times New Roman" w:hAnsi="Times New Roman" w:cs="Times New Roman"/>
        </w:rPr>
        <w:t>Beck</w:t>
      </w:r>
      <w:proofErr w:type="spellEnd"/>
      <w:r w:rsidRPr="00B9620F">
        <w:rPr>
          <w:rFonts w:ascii="Times New Roman" w:hAnsi="Times New Roman" w:cs="Times New Roman"/>
        </w:rPr>
        <w:t>, 2010, s. 38.</w:t>
      </w:r>
    </w:p>
  </w:footnote>
  <w:footnote w:id="79">
    <w:p w:rsidR="007342A1" w:rsidRPr="0010599C" w:rsidRDefault="007342A1" w:rsidP="00B9620F">
      <w:pPr>
        <w:pStyle w:val="Textpoznmkypodiarou"/>
        <w:jc w:val="both"/>
        <w:rPr>
          <w:rFonts w:ascii="Times New Roman" w:hAnsi="Times New Roman" w:cs="Times New Roman"/>
        </w:rPr>
      </w:pPr>
      <w:r w:rsidRPr="00B9620F">
        <w:rPr>
          <w:rStyle w:val="Odkaznapoznmkupodiarou"/>
          <w:rFonts w:ascii="Times New Roman" w:hAnsi="Times New Roman" w:cs="Times New Roman"/>
        </w:rPr>
        <w:footnoteRef/>
      </w:r>
      <w:r w:rsidRPr="00B9620F">
        <w:rPr>
          <w:rFonts w:ascii="Times New Roman" w:hAnsi="Times New Roman" w:cs="Times New Roman"/>
        </w:rPr>
        <w:t xml:space="preserve"> DROBNÍK, Jaroslav. In DAMOHORSKÝ, Milan a kol. </w:t>
      </w:r>
      <w:r w:rsidRPr="00B9620F">
        <w:rPr>
          <w:rFonts w:ascii="Times New Roman" w:hAnsi="Times New Roman" w:cs="Times New Roman"/>
          <w:i/>
        </w:rPr>
        <w:t xml:space="preserve">Právo </w:t>
      </w:r>
      <w:proofErr w:type="spellStart"/>
      <w:r w:rsidRPr="00B9620F">
        <w:rPr>
          <w:rFonts w:ascii="Times New Roman" w:hAnsi="Times New Roman" w:cs="Times New Roman"/>
          <w:i/>
        </w:rPr>
        <w:t>životního</w:t>
      </w:r>
      <w:proofErr w:type="spellEnd"/>
      <w:r w:rsidRPr="00B9620F">
        <w:rPr>
          <w:rFonts w:ascii="Times New Roman" w:hAnsi="Times New Roman" w:cs="Times New Roman"/>
          <w:i/>
        </w:rPr>
        <w:t xml:space="preserve"> </w:t>
      </w:r>
      <w:proofErr w:type="spellStart"/>
      <w:r w:rsidRPr="00B9620F">
        <w:rPr>
          <w:rFonts w:ascii="Times New Roman" w:hAnsi="Times New Roman" w:cs="Times New Roman"/>
          <w:i/>
        </w:rPr>
        <w:t>prostředí</w:t>
      </w:r>
      <w:proofErr w:type="spellEnd"/>
      <w:r w:rsidRPr="00B9620F">
        <w:rPr>
          <w:rFonts w:ascii="Times New Roman" w:hAnsi="Times New Roman" w:cs="Times New Roman"/>
        </w:rPr>
        <w:t xml:space="preserve">. 3. </w:t>
      </w:r>
      <w:proofErr w:type="spellStart"/>
      <w:r w:rsidRPr="00B9620F">
        <w:rPr>
          <w:rFonts w:ascii="Times New Roman" w:hAnsi="Times New Roman" w:cs="Times New Roman"/>
        </w:rPr>
        <w:t>vydání</w:t>
      </w:r>
      <w:proofErr w:type="spellEnd"/>
      <w:r w:rsidRPr="00B9620F">
        <w:rPr>
          <w:rFonts w:ascii="Times New Roman" w:hAnsi="Times New Roman" w:cs="Times New Roman"/>
        </w:rPr>
        <w:t xml:space="preserve">. Praha: C. H. </w:t>
      </w:r>
      <w:proofErr w:type="spellStart"/>
      <w:r w:rsidRPr="00B9620F">
        <w:rPr>
          <w:rFonts w:ascii="Times New Roman" w:hAnsi="Times New Roman" w:cs="Times New Roman"/>
        </w:rPr>
        <w:t>Beck</w:t>
      </w:r>
      <w:proofErr w:type="spellEnd"/>
      <w:r w:rsidRPr="00B9620F">
        <w:rPr>
          <w:rFonts w:ascii="Times New Roman" w:hAnsi="Times New Roman" w:cs="Times New Roman"/>
        </w:rPr>
        <w:t>, 2010, s. 38.</w:t>
      </w:r>
    </w:p>
  </w:footnote>
  <w:footnote w:id="80">
    <w:p w:rsidR="007342A1" w:rsidRPr="005417EB" w:rsidRDefault="007342A1" w:rsidP="005417EB">
      <w:pPr>
        <w:pStyle w:val="Textpoznmkypodiarou"/>
        <w:jc w:val="both"/>
        <w:rPr>
          <w:rFonts w:ascii="Times New Roman" w:hAnsi="Times New Roman" w:cs="Times New Roman"/>
        </w:rPr>
      </w:pPr>
      <w:r w:rsidRPr="005417EB">
        <w:rPr>
          <w:rStyle w:val="Odkaznapoznmkupodiarou"/>
          <w:rFonts w:ascii="Times New Roman" w:hAnsi="Times New Roman" w:cs="Times New Roman"/>
        </w:rPr>
        <w:footnoteRef/>
      </w:r>
      <w:r w:rsidRPr="005417EB">
        <w:rPr>
          <w:rFonts w:ascii="Times New Roman" w:hAnsi="Times New Roman" w:cs="Times New Roman"/>
        </w:rPr>
        <w:t xml:space="preserve"> Aktuálne znenie: zákon č. 543/2002 Z. z., o ochrane prírody a krajiny, v znení neskorších predpisov.</w:t>
      </w:r>
    </w:p>
  </w:footnote>
  <w:footnote w:id="81">
    <w:p w:rsidR="007342A1" w:rsidRPr="00960366" w:rsidRDefault="007342A1" w:rsidP="00960366">
      <w:pPr>
        <w:pStyle w:val="Textpoznmkypodiarou"/>
        <w:jc w:val="both"/>
        <w:rPr>
          <w:rFonts w:ascii="Times New Roman" w:hAnsi="Times New Roman" w:cs="Times New Roman"/>
        </w:rPr>
      </w:pPr>
      <w:r w:rsidRPr="00960366">
        <w:rPr>
          <w:rStyle w:val="Odkaznapoznmkupodiarou"/>
          <w:rFonts w:ascii="Times New Roman" w:hAnsi="Times New Roman" w:cs="Times New Roman"/>
        </w:rPr>
        <w:footnoteRef/>
      </w:r>
      <w:r w:rsidRPr="00960366">
        <w:rPr>
          <w:rFonts w:ascii="Times New Roman" w:hAnsi="Times New Roman" w:cs="Times New Roman"/>
        </w:rPr>
        <w:t xml:space="preserve"> Vychádzajúc z právnej analýzy zákonnosti ťažby kalamitného dreva v Tichej a Kôprovej doline na žiadosť mimovládnej organizácie </w:t>
      </w:r>
      <w:proofErr w:type="spellStart"/>
      <w:r w:rsidRPr="00960366">
        <w:rPr>
          <w:rFonts w:ascii="Times New Roman" w:hAnsi="Times New Roman" w:cs="Times New Roman"/>
        </w:rPr>
        <w:t>Greenpeace</w:t>
      </w:r>
      <w:proofErr w:type="spellEnd"/>
      <w:r w:rsidRPr="00960366">
        <w:rPr>
          <w:rFonts w:ascii="Times New Roman" w:hAnsi="Times New Roman" w:cs="Times New Roman"/>
        </w:rPr>
        <w:t xml:space="preserve"> Slovensko (máj 2007). Dostupné na &lt;http://www.greenpeace.org/slovakia/Global/slovakia/report/2007/5/prav-analyza-ticha.pdf.&gt;.</w:t>
      </w:r>
    </w:p>
  </w:footnote>
  <w:footnote w:id="82">
    <w:p w:rsidR="007342A1" w:rsidRDefault="007342A1" w:rsidP="00960366">
      <w:pPr>
        <w:pStyle w:val="Textpoznmkypodiarou"/>
        <w:jc w:val="both"/>
      </w:pPr>
      <w:r w:rsidRPr="00960366">
        <w:rPr>
          <w:rStyle w:val="Odkaznapoznmkupodiarou"/>
          <w:rFonts w:ascii="Times New Roman" w:hAnsi="Times New Roman" w:cs="Times New Roman"/>
        </w:rPr>
        <w:footnoteRef/>
      </w:r>
      <w:r w:rsidRPr="00960366">
        <w:rPr>
          <w:rFonts w:ascii="Times New Roman" w:hAnsi="Times New Roman" w:cs="Times New Roman"/>
        </w:rPr>
        <w:t xml:space="preserve"> DROBNÍK, Jaroslav. In DAMOHORSKÝ, Milan a kol. </w:t>
      </w:r>
      <w:r w:rsidRPr="00960366">
        <w:rPr>
          <w:rFonts w:ascii="Times New Roman" w:hAnsi="Times New Roman" w:cs="Times New Roman"/>
          <w:i/>
        </w:rPr>
        <w:t xml:space="preserve">Právo </w:t>
      </w:r>
      <w:proofErr w:type="spellStart"/>
      <w:r w:rsidRPr="00960366">
        <w:rPr>
          <w:rFonts w:ascii="Times New Roman" w:hAnsi="Times New Roman" w:cs="Times New Roman"/>
          <w:i/>
        </w:rPr>
        <w:t>životního</w:t>
      </w:r>
      <w:proofErr w:type="spellEnd"/>
      <w:r w:rsidRPr="00960366">
        <w:rPr>
          <w:rFonts w:ascii="Times New Roman" w:hAnsi="Times New Roman" w:cs="Times New Roman"/>
          <w:i/>
        </w:rPr>
        <w:t xml:space="preserve"> </w:t>
      </w:r>
      <w:proofErr w:type="spellStart"/>
      <w:r w:rsidRPr="00960366">
        <w:rPr>
          <w:rFonts w:ascii="Times New Roman" w:hAnsi="Times New Roman" w:cs="Times New Roman"/>
          <w:i/>
        </w:rPr>
        <w:t>prostředí</w:t>
      </w:r>
      <w:proofErr w:type="spellEnd"/>
      <w:r w:rsidRPr="00960366">
        <w:rPr>
          <w:rFonts w:ascii="Times New Roman" w:hAnsi="Times New Roman" w:cs="Times New Roman"/>
        </w:rPr>
        <w:t xml:space="preserve">. 3. </w:t>
      </w:r>
      <w:proofErr w:type="spellStart"/>
      <w:r w:rsidRPr="00960366">
        <w:rPr>
          <w:rFonts w:ascii="Times New Roman" w:hAnsi="Times New Roman" w:cs="Times New Roman"/>
        </w:rPr>
        <w:t>vydání</w:t>
      </w:r>
      <w:proofErr w:type="spellEnd"/>
      <w:r w:rsidRPr="00960366">
        <w:rPr>
          <w:rFonts w:ascii="Times New Roman" w:hAnsi="Times New Roman" w:cs="Times New Roman"/>
        </w:rPr>
        <w:t xml:space="preserve">. Praha: C. H. </w:t>
      </w:r>
      <w:proofErr w:type="spellStart"/>
      <w:r w:rsidRPr="00960366">
        <w:rPr>
          <w:rFonts w:ascii="Times New Roman" w:hAnsi="Times New Roman" w:cs="Times New Roman"/>
        </w:rPr>
        <w:t>Beck</w:t>
      </w:r>
      <w:proofErr w:type="spellEnd"/>
      <w:r w:rsidRPr="00960366">
        <w:rPr>
          <w:rFonts w:ascii="Times New Roman" w:hAnsi="Times New Roman" w:cs="Times New Roman"/>
        </w:rPr>
        <w:t>, 2010, s. 38.</w:t>
      </w:r>
    </w:p>
  </w:footnote>
  <w:footnote w:id="83">
    <w:p w:rsidR="007342A1" w:rsidRPr="00B570B8" w:rsidRDefault="007342A1" w:rsidP="00670EE6">
      <w:pPr>
        <w:pStyle w:val="Textpoznmkypodiarou"/>
        <w:jc w:val="both"/>
        <w:rPr>
          <w:rFonts w:ascii="Times New Roman" w:hAnsi="Times New Roman" w:cs="Times New Roman"/>
        </w:rPr>
      </w:pPr>
      <w:r w:rsidRPr="00670EE6">
        <w:rPr>
          <w:rStyle w:val="Odkaznapoznmkupodiarou"/>
          <w:rFonts w:ascii="Times New Roman" w:hAnsi="Times New Roman" w:cs="Times New Roman"/>
        </w:rPr>
        <w:footnoteRef/>
      </w:r>
      <w:r w:rsidRPr="00670EE6">
        <w:rPr>
          <w:rFonts w:ascii="Times New Roman" w:hAnsi="Times New Roman" w:cs="Times New Roman"/>
        </w:rPr>
        <w:t xml:space="preserve"> SOBOTKA, Michal. In DAMOHORSKÝ, Milan a kol. </w:t>
      </w:r>
      <w:r w:rsidRPr="00670EE6">
        <w:rPr>
          <w:rFonts w:ascii="Times New Roman" w:hAnsi="Times New Roman" w:cs="Times New Roman"/>
          <w:i/>
        </w:rPr>
        <w:t xml:space="preserve">Právo </w:t>
      </w:r>
      <w:proofErr w:type="spellStart"/>
      <w:r w:rsidRPr="00670EE6">
        <w:rPr>
          <w:rFonts w:ascii="Times New Roman" w:hAnsi="Times New Roman" w:cs="Times New Roman"/>
          <w:i/>
        </w:rPr>
        <w:t>životního</w:t>
      </w:r>
      <w:proofErr w:type="spellEnd"/>
      <w:r w:rsidRPr="00670EE6">
        <w:rPr>
          <w:rFonts w:ascii="Times New Roman" w:hAnsi="Times New Roman" w:cs="Times New Roman"/>
          <w:i/>
        </w:rPr>
        <w:t xml:space="preserve"> </w:t>
      </w:r>
      <w:proofErr w:type="spellStart"/>
      <w:r w:rsidRPr="00670EE6">
        <w:rPr>
          <w:rFonts w:ascii="Times New Roman" w:hAnsi="Times New Roman" w:cs="Times New Roman"/>
          <w:i/>
        </w:rPr>
        <w:t>prostředí</w:t>
      </w:r>
      <w:proofErr w:type="spellEnd"/>
      <w:r w:rsidRPr="00670EE6">
        <w:rPr>
          <w:rFonts w:ascii="Times New Roman" w:hAnsi="Times New Roman" w:cs="Times New Roman"/>
        </w:rPr>
        <w:t xml:space="preserve">. 3. </w:t>
      </w:r>
      <w:proofErr w:type="spellStart"/>
      <w:r w:rsidRPr="00670EE6">
        <w:rPr>
          <w:rFonts w:ascii="Times New Roman" w:hAnsi="Times New Roman" w:cs="Times New Roman"/>
        </w:rPr>
        <w:t>vydání</w:t>
      </w:r>
      <w:proofErr w:type="spellEnd"/>
      <w:r w:rsidRPr="00670EE6">
        <w:rPr>
          <w:rFonts w:ascii="Times New Roman" w:hAnsi="Times New Roman" w:cs="Times New Roman"/>
        </w:rPr>
        <w:t xml:space="preserve">. Praha: C. H. </w:t>
      </w:r>
      <w:proofErr w:type="spellStart"/>
      <w:r w:rsidRPr="00670EE6">
        <w:rPr>
          <w:rFonts w:ascii="Times New Roman" w:hAnsi="Times New Roman" w:cs="Times New Roman"/>
        </w:rPr>
        <w:t>Beck</w:t>
      </w:r>
      <w:proofErr w:type="spellEnd"/>
      <w:r w:rsidRPr="00670EE6">
        <w:rPr>
          <w:rFonts w:ascii="Times New Roman" w:hAnsi="Times New Roman" w:cs="Times New Roman"/>
        </w:rPr>
        <w:t>, 2010, s. 41.</w:t>
      </w:r>
    </w:p>
  </w:footnote>
  <w:footnote w:id="84">
    <w:p w:rsidR="007342A1" w:rsidRDefault="007342A1" w:rsidP="00B570B8">
      <w:pPr>
        <w:pStyle w:val="Textpoznmkypodiarou"/>
        <w:jc w:val="both"/>
      </w:pPr>
      <w:r w:rsidRPr="00B570B8">
        <w:rPr>
          <w:rStyle w:val="Odkaznapoznmkupodiarou"/>
          <w:rFonts w:ascii="Times New Roman" w:hAnsi="Times New Roman" w:cs="Times New Roman"/>
        </w:rPr>
        <w:footnoteRef/>
      </w:r>
      <w:r w:rsidRPr="00B570B8">
        <w:rPr>
          <w:rFonts w:ascii="Times New Roman" w:hAnsi="Times New Roman" w:cs="Times New Roman"/>
        </w:rPr>
        <w:t xml:space="preserve"> KOŠIČIAROVÁ, Soňa a kol. </w:t>
      </w:r>
      <w:r w:rsidRPr="00B570B8">
        <w:rPr>
          <w:rFonts w:ascii="Times New Roman" w:hAnsi="Times New Roman" w:cs="Times New Roman"/>
          <w:i/>
        </w:rPr>
        <w:t>Právo životného prostredia – Všeobecná časť</w:t>
      </w:r>
      <w:r w:rsidRPr="00B570B8">
        <w:rPr>
          <w:rFonts w:ascii="Times New Roman" w:hAnsi="Times New Roman" w:cs="Times New Roman"/>
        </w:rPr>
        <w:t>. Šamorín: Heuréka, 2002, s. 271.</w:t>
      </w:r>
    </w:p>
  </w:footnote>
  <w:footnote w:id="85">
    <w:p w:rsidR="007342A1" w:rsidRPr="00FE0D56" w:rsidRDefault="007342A1" w:rsidP="00FE0D56">
      <w:pPr>
        <w:pStyle w:val="Textpoznmkypodiarou"/>
        <w:jc w:val="both"/>
        <w:rPr>
          <w:rFonts w:ascii="Times New Roman" w:hAnsi="Times New Roman" w:cs="Times New Roman"/>
        </w:rPr>
      </w:pPr>
      <w:r w:rsidRPr="00FE0D56">
        <w:rPr>
          <w:rStyle w:val="Odkaznapoznmkupodiarou"/>
          <w:rFonts w:ascii="Times New Roman" w:hAnsi="Times New Roman" w:cs="Times New Roman"/>
        </w:rPr>
        <w:footnoteRef/>
      </w:r>
      <w:r w:rsidRPr="00FE0D56">
        <w:rPr>
          <w:rFonts w:ascii="Times New Roman" w:hAnsi="Times New Roman" w:cs="Times New Roman"/>
        </w:rPr>
        <w:t xml:space="preserve"> SOBOTKA, Michal. In DAMOHORSKÝ, Milan a kol. </w:t>
      </w:r>
      <w:r w:rsidRPr="00FE0D56">
        <w:rPr>
          <w:rFonts w:ascii="Times New Roman" w:hAnsi="Times New Roman" w:cs="Times New Roman"/>
          <w:i/>
        </w:rPr>
        <w:t xml:space="preserve">Právo </w:t>
      </w:r>
      <w:proofErr w:type="spellStart"/>
      <w:r w:rsidRPr="00FE0D56">
        <w:rPr>
          <w:rFonts w:ascii="Times New Roman" w:hAnsi="Times New Roman" w:cs="Times New Roman"/>
          <w:i/>
        </w:rPr>
        <w:t>životního</w:t>
      </w:r>
      <w:proofErr w:type="spellEnd"/>
      <w:r w:rsidRPr="00FE0D56">
        <w:rPr>
          <w:rFonts w:ascii="Times New Roman" w:hAnsi="Times New Roman" w:cs="Times New Roman"/>
          <w:i/>
        </w:rPr>
        <w:t xml:space="preserve"> </w:t>
      </w:r>
      <w:proofErr w:type="spellStart"/>
      <w:r w:rsidRPr="00FE0D56">
        <w:rPr>
          <w:rFonts w:ascii="Times New Roman" w:hAnsi="Times New Roman" w:cs="Times New Roman"/>
          <w:i/>
        </w:rPr>
        <w:t>prostředí</w:t>
      </w:r>
      <w:proofErr w:type="spellEnd"/>
      <w:r w:rsidRPr="00FE0D56">
        <w:rPr>
          <w:rFonts w:ascii="Times New Roman" w:hAnsi="Times New Roman" w:cs="Times New Roman"/>
        </w:rPr>
        <w:t xml:space="preserve">. 3. </w:t>
      </w:r>
      <w:proofErr w:type="spellStart"/>
      <w:r w:rsidRPr="00FE0D56">
        <w:rPr>
          <w:rFonts w:ascii="Times New Roman" w:hAnsi="Times New Roman" w:cs="Times New Roman"/>
        </w:rPr>
        <w:t>vydání</w:t>
      </w:r>
      <w:proofErr w:type="spellEnd"/>
      <w:r w:rsidRPr="00FE0D56">
        <w:rPr>
          <w:rFonts w:ascii="Times New Roman" w:hAnsi="Times New Roman" w:cs="Times New Roman"/>
        </w:rPr>
        <w:t xml:space="preserve">. Praha: C. H. </w:t>
      </w:r>
      <w:proofErr w:type="spellStart"/>
      <w:r w:rsidRPr="00FE0D56">
        <w:rPr>
          <w:rFonts w:ascii="Times New Roman" w:hAnsi="Times New Roman" w:cs="Times New Roman"/>
        </w:rPr>
        <w:t>Beck</w:t>
      </w:r>
      <w:proofErr w:type="spellEnd"/>
      <w:r w:rsidRPr="00FE0D56">
        <w:rPr>
          <w:rFonts w:ascii="Times New Roman" w:hAnsi="Times New Roman" w:cs="Times New Roman"/>
        </w:rPr>
        <w:t>, 2010, s. 45.</w:t>
      </w:r>
    </w:p>
  </w:footnote>
  <w:footnote w:id="86">
    <w:p w:rsidR="007342A1" w:rsidRPr="00635944" w:rsidRDefault="007342A1" w:rsidP="00635944">
      <w:pPr>
        <w:pStyle w:val="Textpoznmkypodiarou"/>
        <w:jc w:val="both"/>
        <w:rPr>
          <w:rFonts w:ascii="Times New Roman" w:hAnsi="Times New Roman" w:cs="Times New Roman"/>
        </w:rPr>
      </w:pPr>
      <w:r w:rsidRPr="00635944">
        <w:rPr>
          <w:rStyle w:val="Odkaznapoznmkupodiarou"/>
          <w:rFonts w:ascii="Times New Roman" w:hAnsi="Times New Roman" w:cs="Times New Roman"/>
        </w:rPr>
        <w:footnoteRef/>
      </w:r>
      <w:r w:rsidRPr="00635944">
        <w:rPr>
          <w:rFonts w:ascii="Times New Roman" w:hAnsi="Times New Roman" w:cs="Times New Roman"/>
        </w:rPr>
        <w:t xml:space="preserve"> Český zákon č. 114/1992 </w:t>
      </w:r>
      <w:proofErr w:type="spellStart"/>
      <w:r w:rsidRPr="00635944">
        <w:rPr>
          <w:rFonts w:ascii="Times New Roman" w:hAnsi="Times New Roman" w:cs="Times New Roman"/>
        </w:rPr>
        <w:t>Sb</w:t>
      </w:r>
      <w:proofErr w:type="spellEnd"/>
      <w:r w:rsidRPr="00635944">
        <w:rPr>
          <w:rFonts w:ascii="Times New Roman" w:hAnsi="Times New Roman" w:cs="Times New Roman"/>
        </w:rPr>
        <w:t>. o </w:t>
      </w:r>
      <w:proofErr w:type="spellStart"/>
      <w:r w:rsidRPr="00635944">
        <w:rPr>
          <w:rFonts w:ascii="Times New Roman" w:hAnsi="Times New Roman" w:cs="Times New Roman"/>
        </w:rPr>
        <w:t>ochraně</w:t>
      </w:r>
      <w:proofErr w:type="spellEnd"/>
      <w:r w:rsidRPr="00635944">
        <w:rPr>
          <w:rFonts w:ascii="Times New Roman" w:hAnsi="Times New Roman" w:cs="Times New Roman"/>
        </w:rPr>
        <w:t xml:space="preserve"> </w:t>
      </w:r>
      <w:proofErr w:type="spellStart"/>
      <w:r w:rsidRPr="00635944">
        <w:rPr>
          <w:rFonts w:ascii="Times New Roman" w:hAnsi="Times New Roman" w:cs="Times New Roman"/>
        </w:rPr>
        <w:t>přírody</w:t>
      </w:r>
      <w:proofErr w:type="spellEnd"/>
      <w:r w:rsidRPr="00635944">
        <w:rPr>
          <w:rFonts w:ascii="Times New Roman" w:hAnsi="Times New Roman" w:cs="Times New Roman"/>
        </w:rPr>
        <w:t xml:space="preserve"> a krajiny tento nástroj označuje ako poplatky v národných parkoch</w:t>
      </w:r>
      <w:r>
        <w:rPr>
          <w:rFonts w:ascii="Times New Roman" w:hAnsi="Times New Roman" w:cs="Times New Roman"/>
        </w:rPr>
        <w:t>.</w:t>
      </w:r>
    </w:p>
  </w:footnote>
  <w:footnote w:id="87">
    <w:p w:rsidR="007342A1" w:rsidRPr="00C628BA" w:rsidRDefault="007342A1" w:rsidP="00C628BA">
      <w:pPr>
        <w:pStyle w:val="Textpoznmkypodiarou"/>
        <w:jc w:val="both"/>
        <w:rPr>
          <w:rFonts w:ascii="Times New Roman" w:hAnsi="Times New Roman" w:cs="Times New Roman"/>
        </w:rPr>
      </w:pPr>
      <w:r w:rsidRPr="00635944">
        <w:rPr>
          <w:rStyle w:val="Odkaznapoznmkupodiarou"/>
          <w:rFonts w:ascii="Times New Roman" w:hAnsi="Times New Roman" w:cs="Times New Roman"/>
        </w:rPr>
        <w:footnoteRef/>
      </w:r>
      <w:r w:rsidRPr="00635944">
        <w:rPr>
          <w:rFonts w:ascii="Times New Roman" w:hAnsi="Times New Roman" w:cs="Times New Roman"/>
        </w:rPr>
        <w:t xml:space="preserve"> Pre úplnosť treba spomenúť aj ekonomický nástroj spočívajúci v daňovom zvýhodnení pozemkov v chránených územiach a teda aj územia </w:t>
      </w:r>
      <w:proofErr w:type="spellStart"/>
      <w:r w:rsidRPr="00635944">
        <w:rPr>
          <w:rFonts w:ascii="Times New Roman" w:hAnsi="Times New Roman" w:cs="Times New Roman"/>
        </w:rPr>
        <w:t>TANAPu</w:t>
      </w:r>
      <w:proofErr w:type="spellEnd"/>
      <w:r w:rsidRPr="00635944">
        <w:rPr>
          <w:rFonts w:ascii="Times New Roman" w:hAnsi="Times New Roman" w:cs="Times New Roman"/>
        </w:rPr>
        <w:t xml:space="preserve">, ktoré sú oslobodené od platenia dane z pozemkov v rámci dane z nehnuteľností podľa zákona SNR č. 317/ 1992 Zb. o dani z nehnuteľnosti v znení neskorších predpisov ako aj ekonomický nástroj ochrany lesného pôdneho fondu v podobe odvodov za vyňatie lesných pozemkov </w:t>
      </w:r>
      <w:r w:rsidRPr="00C628BA">
        <w:rPr>
          <w:rFonts w:ascii="Times New Roman" w:hAnsi="Times New Roman" w:cs="Times New Roman"/>
        </w:rPr>
        <w:t>z lesného pôdneho fondu, ktoré sú upravené zákonom č. 61/1977 Zb. o lesoch v znení neskorších predpisov a nariadením vlády SR č. 1/1994 Zb. o sadzbách odvodov za vyňatie lesných pozemkov z lesného pôdneho fondu.</w:t>
      </w:r>
    </w:p>
  </w:footnote>
  <w:footnote w:id="88">
    <w:p w:rsidR="007342A1" w:rsidRDefault="007342A1" w:rsidP="00C628BA">
      <w:pPr>
        <w:pStyle w:val="Textpoznmkypodiarou"/>
        <w:jc w:val="both"/>
      </w:pPr>
      <w:r w:rsidRPr="00C628BA">
        <w:rPr>
          <w:rStyle w:val="Odkaznapoznmkupodiarou"/>
          <w:rFonts w:ascii="Times New Roman" w:hAnsi="Times New Roman" w:cs="Times New Roman"/>
        </w:rPr>
        <w:footnoteRef/>
      </w:r>
      <w:r w:rsidRPr="00C628BA">
        <w:rPr>
          <w:rFonts w:ascii="Times New Roman" w:hAnsi="Times New Roman" w:cs="Times New Roman"/>
        </w:rPr>
        <w:t xml:space="preserve"> Aktuálne znenie: zákon č. 114/1992 </w:t>
      </w:r>
      <w:proofErr w:type="spellStart"/>
      <w:r w:rsidRPr="00C628BA">
        <w:rPr>
          <w:rFonts w:ascii="Times New Roman" w:hAnsi="Times New Roman" w:cs="Times New Roman"/>
        </w:rPr>
        <w:t>Sb</w:t>
      </w:r>
      <w:proofErr w:type="spellEnd"/>
      <w:r w:rsidRPr="00C628BA">
        <w:rPr>
          <w:rFonts w:ascii="Times New Roman" w:hAnsi="Times New Roman" w:cs="Times New Roman"/>
        </w:rPr>
        <w:t>., o </w:t>
      </w:r>
      <w:proofErr w:type="spellStart"/>
      <w:r w:rsidRPr="00C628BA">
        <w:rPr>
          <w:rFonts w:ascii="Times New Roman" w:hAnsi="Times New Roman" w:cs="Times New Roman"/>
        </w:rPr>
        <w:t>ochraně</w:t>
      </w:r>
      <w:proofErr w:type="spellEnd"/>
      <w:r w:rsidRPr="00C628BA">
        <w:rPr>
          <w:rFonts w:ascii="Times New Roman" w:hAnsi="Times New Roman" w:cs="Times New Roman"/>
        </w:rPr>
        <w:t xml:space="preserve"> </w:t>
      </w:r>
      <w:proofErr w:type="spellStart"/>
      <w:r w:rsidRPr="00C628BA">
        <w:rPr>
          <w:rFonts w:ascii="Times New Roman" w:hAnsi="Times New Roman" w:cs="Times New Roman"/>
        </w:rPr>
        <w:t>přírody</w:t>
      </w:r>
      <w:proofErr w:type="spellEnd"/>
      <w:r w:rsidRPr="00C628BA">
        <w:rPr>
          <w:rFonts w:ascii="Times New Roman" w:hAnsi="Times New Roman" w:cs="Times New Roman"/>
        </w:rPr>
        <w:t xml:space="preserve"> a krajiny, v znení neskorších predpisov</w:t>
      </w:r>
      <w:r>
        <w:rPr>
          <w:rFonts w:ascii="Times New Roman" w:hAnsi="Times New Roman" w:cs="Times New Roman"/>
        </w:rPr>
        <w:t>.</w:t>
      </w:r>
    </w:p>
  </w:footnote>
  <w:footnote w:id="89">
    <w:p w:rsidR="007342A1" w:rsidRPr="00170886" w:rsidRDefault="007342A1" w:rsidP="00170886">
      <w:pPr>
        <w:pStyle w:val="Textpoznmkypodiarou"/>
        <w:jc w:val="both"/>
        <w:rPr>
          <w:rFonts w:ascii="Times New Roman" w:hAnsi="Times New Roman" w:cs="Times New Roman"/>
        </w:rPr>
      </w:pPr>
      <w:r w:rsidRPr="002D526F">
        <w:rPr>
          <w:rStyle w:val="Odkaznapoznmkupodiarou"/>
          <w:rFonts w:ascii="Times New Roman" w:hAnsi="Times New Roman" w:cs="Times New Roman"/>
        </w:rPr>
        <w:footnoteRef/>
      </w:r>
      <w:r w:rsidRPr="002D526F">
        <w:rPr>
          <w:rFonts w:ascii="Times New Roman" w:hAnsi="Times New Roman" w:cs="Times New Roman"/>
        </w:rPr>
        <w:t xml:space="preserve"> Čo potvrdzuje aj hodnotenie JUDr. </w:t>
      </w:r>
      <w:proofErr w:type="spellStart"/>
      <w:r w:rsidRPr="002D526F">
        <w:rPr>
          <w:rFonts w:ascii="Times New Roman" w:hAnsi="Times New Roman" w:cs="Times New Roman"/>
        </w:rPr>
        <w:t>Vojtěcha</w:t>
      </w:r>
      <w:proofErr w:type="spellEnd"/>
      <w:r w:rsidRPr="002D526F">
        <w:rPr>
          <w:rFonts w:ascii="Times New Roman" w:hAnsi="Times New Roman" w:cs="Times New Roman"/>
        </w:rPr>
        <w:t xml:space="preserve"> </w:t>
      </w:r>
      <w:proofErr w:type="spellStart"/>
      <w:r w:rsidRPr="002D526F">
        <w:rPr>
          <w:rFonts w:ascii="Times New Roman" w:hAnsi="Times New Roman" w:cs="Times New Roman"/>
        </w:rPr>
        <w:t>Stejskala</w:t>
      </w:r>
      <w:proofErr w:type="spellEnd"/>
      <w:r w:rsidRPr="002D526F">
        <w:rPr>
          <w:rFonts w:ascii="Times New Roman" w:hAnsi="Times New Roman" w:cs="Times New Roman"/>
        </w:rPr>
        <w:t xml:space="preserve"> v publikácii Úvod do </w:t>
      </w:r>
      <w:proofErr w:type="spellStart"/>
      <w:r w:rsidRPr="002D526F">
        <w:rPr>
          <w:rFonts w:ascii="Times New Roman" w:hAnsi="Times New Roman" w:cs="Times New Roman"/>
        </w:rPr>
        <w:t>právní</w:t>
      </w:r>
      <w:proofErr w:type="spellEnd"/>
      <w:r w:rsidRPr="002D526F">
        <w:rPr>
          <w:rFonts w:ascii="Times New Roman" w:hAnsi="Times New Roman" w:cs="Times New Roman"/>
        </w:rPr>
        <w:t xml:space="preserve"> úpravy ochrany </w:t>
      </w:r>
      <w:proofErr w:type="spellStart"/>
      <w:r w:rsidRPr="002D526F">
        <w:rPr>
          <w:rFonts w:ascii="Times New Roman" w:hAnsi="Times New Roman" w:cs="Times New Roman"/>
        </w:rPr>
        <w:t>přírody</w:t>
      </w:r>
      <w:proofErr w:type="spellEnd"/>
      <w:r w:rsidRPr="002D526F">
        <w:rPr>
          <w:rFonts w:ascii="Times New Roman" w:hAnsi="Times New Roman" w:cs="Times New Roman"/>
        </w:rPr>
        <w:t xml:space="preserve"> a </w:t>
      </w:r>
      <w:proofErr w:type="spellStart"/>
      <w:r w:rsidRPr="002D526F">
        <w:rPr>
          <w:rFonts w:ascii="Times New Roman" w:hAnsi="Times New Roman" w:cs="Times New Roman"/>
        </w:rPr>
        <w:t>péče</w:t>
      </w:r>
      <w:proofErr w:type="spellEnd"/>
      <w:r w:rsidRPr="002D526F">
        <w:rPr>
          <w:rFonts w:ascii="Times New Roman" w:hAnsi="Times New Roman" w:cs="Times New Roman"/>
        </w:rPr>
        <w:t xml:space="preserve"> o biologickou </w:t>
      </w:r>
      <w:proofErr w:type="spellStart"/>
      <w:r w:rsidRPr="002D526F">
        <w:rPr>
          <w:rFonts w:ascii="Times New Roman" w:hAnsi="Times New Roman" w:cs="Times New Roman"/>
        </w:rPr>
        <w:t>rozmanitost</w:t>
      </w:r>
      <w:proofErr w:type="spellEnd"/>
      <w:r w:rsidRPr="002D526F">
        <w:rPr>
          <w:rFonts w:ascii="Times New Roman" w:hAnsi="Times New Roman" w:cs="Times New Roman"/>
        </w:rPr>
        <w:t xml:space="preserve"> v príslušnej kapitole 16 o právnych a ekonomických nástrojoch ochrany </w:t>
      </w:r>
      <w:r w:rsidRPr="00170886">
        <w:rPr>
          <w:rFonts w:ascii="Times New Roman" w:hAnsi="Times New Roman" w:cs="Times New Roman"/>
        </w:rPr>
        <w:t>prírody a krajiny.</w:t>
      </w:r>
    </w:p>
  </w:footnote>
  <w:footnote w:id="90">
    <w:p w:rsidR="007342A1" w:rsidRDefault="007342A1" w:rsidP="00170886">
      <w:pPr>
        <w:pStyle w:val="Textpoznmkypodiarou"/>
        <w:jc w:val="both"/>
      </w:pPr>
      <w:r w:rsidRPr="00170886">
        <w:rPr>
          <w:rStyle w:val="Odkaznapoznmkupodiarou"/>
          <w:rFonts w:ascii="Times New Roman" w:hAnsi="Times New Roman" w:cs="Times New Roman"/>
        </w:rPr>
        <w:footnoteRef/>
      </w:r>
      <w:r w:rsidRPr="00170886">
        <w:rPr>
          <w:rFonts w:ascii="Times New Roman" w:hAnsi="Times New Roman" w:cs="Times New Roman"/>
        </w:rPr>
        <w:t xml:space="preserve"> Národného parku Nízke Tatry</w:t>
      </w:r>
    </w:p>
  </w:footnote>
  <w:footnote w:id="91">
    <w:p w:rsidR="007342A1" w:rsidRPr="0081334C" w:rsidRDefault="007342A1" w:rsidP="00583471">
      <w:pPr>
        <w:tabs>
          <w:tab w:val="left" w:pos="7212"/>
        </w:tabs>
        <w:spacing w:after="0" w:line="240" w:lineRule="auto"/>
        <w:jc w:val="both"/>
        <w:rPr>
          <w:rFonts w:ascii="Times New Roman" w:hAnsi="Times New Roman" w:cs="Times New Roman"/>
          <w:sz w:val="20"/>
          <w:szCs w:val="20"/>
        </w:rPr>
      </w:pPr>
      <w:r w:rsidRPr="00B374E2">
        <w:rPr>
          <w:rStyle w:val="Odkaznapoznmkupodiarou"/>
          <w:rFonts w:ascii="Times New Roman" w:hAnsi="Times New Roman" w:cs="Times New Roman"/>
          <w:sz w:val="20"/>
          <w:szCs w:val="20"/>
        </w:rPr>
        <w:footnoteRef/>
      </w:r>
      <w:r w:rsidRPr="00B374E2">
        <w:rPr>
          <w:rFonts w:ascii="Times New Roman" w:hAnsi="Times New Roman" w:cs="Times New Roman"/>
          <w:sz w:val="20"/>
          <w:szCs w:val="20"/>
        </w:rPr>
        <w:t xml:space="preserve"> JASÍK, Marián. Nebojme sa vstupného do prírody. </w:t>
      </w:r>
      <w:r w:rsidRPr="00B374E2">
        <w:rPr>
          <w:rFonts w:ascii="Times New Roman" w:hAnsi="Times New Roman" w:cs="Times New Roman"/>
          <w:i/>
          <w:sz w:val="20"/>
          <w:szCs w:val="20"/>
        </w:rPr>
        <w:t>Sme</w:t>
      </w:r>
      <w:r w:rsidRPr="00B374E2">
        <w:rPr>
          <w:rFonts w:ascii="Times New Roman" w:hAnsi="Times New Roman" w:cs="Times New Roman"/>
          <w:sz w:val="20"/>
          <w:szCs w:val="20"/>
        </w:rPr>
        <w:t xml:space="preserve">, 5. septembra 2011, s. 13. </w:t>
      </w:r>
      <w:r>
        <w:rPr>
          <w:rFonts w:ascii="Times New Roman" w:hAnsi="Times New Roman" w:cs="Times New Roman"/>
          <w:sz w:val="20"/>
          <w:szCs w:val="20"/>
        </w:rPr>
        <w:tab/>
      </w:r>
    </w:p>
  </w:footnote>
  <w:footnote w:id="92">
    <w:p w:rsidR="007342A1" w:rsidRPr="004D3A9A" w:rsidRDefault="007342A1" w:rsidP="00583471">
      <w:pPr>
        <w:pStyle w:val="Textpoznmkypodiarou"/>
        <w:jc w:val="both"/>
        <w:rPr>
          <w:rFonts w:ascii="Times New Roman" w:hAnsi="Times New Roman" w:cs="Times New Roman"/>
        </w:rPr>
      </w:pPr>
      <w:r w:rsidRPr="004D3A9A">
        <w:rPr>
          <w:rStyle w:val="Odkaznapoznmkupodiarou"/>
          <w:rFonts w:ascii="Times New Roman" w:hAnsi="Times New Roman" w:cs="Times New Roman"/>
        </w:rPr>
        <w:footnoteRef/>
      </w:r>
      <w:r w:rsidRPr="004D3A9A">
        <w:rPr>
          <w:rFonts w:ascii="Times New Roman" w:hAnsi="Times New Roman" w:cs="Times New Roman"/>
        </w:rPr>
        <w:t xml:space="preserve"> Jedná sa o zmluvy k zaisteniu starostlivosti o pozemky, pre ktoré zákon stanoví písomnú formu, pričom sa môže jednať aj o zmluvy verejnoprávne, pokiaľ sú naplnené ich znaky podľa príslušného zákona.</w:t>
      </w:r>
    </w:p>
  </w:footnote>
  <w:footnote w:id="93">
    <w:p w:rsidR="007342A1" w:rsidRDefault="007342A1" w:rsidP="004D3A9A">
      <w:pPr>
        <w:pStyle w:val="Textpoznmkypodiarou"/>
        <w:jc w:val="both"/>
      </w:pPr>
      <w:r w:rsidRPr="004D3A9A">
        <w:rPr>
          <w:rStyle w:val="Odkaznapoznmkupodiarou"/>
          <w:rFonts w:ascii="Times New Roman" w:hAnsi="Times New Roman" w:cs="Times New Roman"/>
        </w:rPr>
        <w:footnoteRef/>
      </w:r>
      <w:r w:rsidRPr="004D3A9A">
        <w:rPr>
          <w:rFonts w:ascii="Times New Roman" w:hAnsi="Times New Roman" w:cs="Times New Roman"/>
        </w:rPr>
        <w:t xml:space="preserve"> PRCHALOVÁ, Jana. </w:t>
      </w:r>
      <w:r w:rsidRPr="004D3A9A">
        <w:rPr>
          <w:rFonts w:ascii="Times New Roman" w:hAnsi="Times New Roman" w:cs="Times New Roman"/>
          <w:i/>
          <w:iCs/>
        </w:rPr>
        <w:t>Zákon o </w:t>
      </w:r>
      <w:proofErr w:type="spellStart"/>
      <w:r w:rsidRPr="004D3A9A">
        <w:rPr>
          <w:rFonts w:ascii="Times New Roman" w:hAnsi="Times New Roman" w:cs="Times New Roman"/>
          <w:i/>
          <w:iCs/>
        </w:rPr>
        <w:t>ochraně</w:t>
      </w:r>
      <w:proofErr w:type="spellEnd"/>
      <w:r w:rsidRPr="004D3A9A">
        <w:rPr>
          <w:rFonts w:ascii="Times New Roman" w:hAnsi="Times New Roman" w:cs="Times New Roman"/>
          <w:i/>
          <w:iCs/>
        </w:rPr>
        <w:t xml:space="preserve"> </w:t>
      </w:r>
      <w:proofErr w:type="spellStart"/>
      <w:r w:rsidRPr="004D3A9A">
        <w:rPr>
          <w:rFonts w:ascii="Times New Roman" w:hAnsi="Times New Roman" w:cs="Times New Roman"/>
          <w:i/>
          <w:iCs/>
        </w:rPr>
        <w:t>přírody</w:t>
      </w:r>
      <w:proofErr w:type="spellEnd"/>
      <w:r w:rsidRPr="004D3A9A">
        <w:rPr>
          <w:rFonts w:ascii="Times New Roman" w:hAnsi="Times New Roman" w:cs="Times New Roman"/>
          <w:i/>
          <w:iCs/>
        </w:rPr>
        <w:t xml:space="preserve"> a krajiny a </w:t>
      </w:r>
      <w:proofErr w:type="spellStart"/>
      <w:r w:rsidRPr="004D3A9A">
        <w:rPr>
          <w:rFonts w:ascii="Times New Roman" w:hAnsi="Times New Roman" w:cs="Times New Roman"/>
          <w:i/>
          <w:iCs/>
        </w:rPr>
        <w:t>Natura</w:t>
      </w:r>
      <w:proofErr w:type="spellEnd"/>
      <w:r w:rsidRPr="004D3A9A">
        <w:rPr>
          <w:rFonts w:ascii="Times New Roman" w:hAnsi="Times New Roman" w:cs="Times New Roman"/>
          <w:i/>
          <w:iCs/>
        </w:rPr>
        <w:t xml:space="preserve"> 2000</w:t>
      </w:r>
      <w:r w:rsidRPr="004D3A9A">
        <w:rPr>
          <w:rFonts w:ascii="Times New Roman" w:hAnsi="Times New Roman" w:cs="Times New Roman"/>
        </w:rPr>
        <w:t xml:space="preserve">. 2. </w:t>
      </w:r>
      <w:proofErr w:type="spellStart"/>
      <w:r w:rsidRPr="004D3A9A">
        <w:rPr>
          <w:rFonts w:ascii="Times New Roman" w:hAnsi="Times New Roman" w:cs="Times New Roman"/>
        </w:rPr>
        <w:t>vydání</w:t>
      </w:r>
      <w:proofErr w:type="spellEnd"/>
      <w:r w:rsidRPr="004D3A9A">
        <w:rPr>
          <w:rFonts w:ascii="Times New Roman" w:hAnsi="Times New Roman" w:cs="Times New Roman"/>
        </w:rPr>
        <w:t>. Praha: Linde Praha, 2010, s. 208.</w:t>
      </w:r>
    </w:p>
  </w:footnote>
  <w:footnote w:id="94">
    <w:p w:rsidR="007342A1" w:rsidRPr="00A6746D" w:rsidRDefault="007342A1" w:rsidP="00A6746D">
      <w:pPr>
        <w:pStyle w:val="Textpoznmkypodiarou"/>
        <w:jc w:val="both"/>
        <w:rPr>
          <w:rFonts w:ascii="Times New Roman" w:hAnsi="Times New Roman" w:cs="Times New Roman"/>
        </w:rPr>
      </w:pPr>
      <w:r w:rsidRPr="00A6746D">
        <w:rPr>
          <w:rStyle w:val="Odkaznapoznmkupodiarou"/>
          <w:rFonts w:ascii="Times New Roman" w:hAnsi="Times New Roman" w:cs="Times New Roman"/>
        </w:rPr>
        <w:footnoteRef/>
      </w:r>
      <w:r w:rsidRPr="00A6746D">
        <w:rPr>
          <w:rFonts w:ascii="Times New Roman" w:hAnsi="Times New Roman" w:cs="Times New Roman"/>
        </w:rPr>
        <w:t xml:space="preserve"> V takom prípade by sa už ale nejednalo o príspevok v podobe náhrady nákladov, ale skôr o náhradu majetkovej ujmy, ktorá vznikla povinnej osobe v dôsledku toho, že táto sa vzdala dobrovoľne určitého spôsobu hospodárenia na svojom pozemku. Viac k problematike finančného príspevku aj v príslušnej kapitole publikácie JUDr. </w:t>
      </w:r>
      <w:proofErr w:type="spellStart"/>
      <w:r w:rsidRPr="00A6746D">
        <w:rPr>
          <w:rFonts w:ascii="Times New Roman" w:hAnsi="Times New Roman" w:cs="Times New Roman"/>
        </w:rPr>
        <w:t>Vojtěcha</w:t>
      </w:r>
      <w:proofErr w:type="spellEnd"/>
      <w:r w:rsidRPr="00A6746D">
        <w:rPr>
          <w:rFonts w:ascii="Times New Roman" w:hAnsi="Times New Roman" w:cs="Times New Roman"/>
        </w:rPr>
        <w:t xml:space="preserve"> </w:t>
      </w:r>
      <w:proofErr w:type="spellStart"/>
      <w:r w:rsidRPr="00A6746D">
        <w:rPr>
          <w:rFonts w:ascii="Times New Roman" w:hAnsi="Times New Roman" w:cs="Times New Roman"/>
        </w:rPr>
        <w:t>Stejskala</w:t>
      </w:r>
      <w:proofErr w:type="spellEnd"/>
      <w:r w:rsidRPr="00A6746D">
        <w:rPr>
          <w:rFonts w:ascii="Times New Roman" w:hAnsi="Times New Roman" w:cs="Times New Roman"/>
        </w:rPr>
        <w:t xml:space="preserve"> Úvod do </w:t>
      </w:r>
      <w:proofErr w:type="spellStart"/>
      <w:r w:rsidRPr="00A6746D">
        <w:rPr>
          <w:rFonts w:ascii="Times New Roman" w:hAnsi="Times New Roman" w:cs="Times New Roman"/>
        </w:rPr>
        <w:t>právní</w:t>
      </w:r>
      <w:proofErr w:type="spellEnd"/>
      <w:r w:rsidRPr="00A6746D">
        <w:rPr>
          <w:rFonts w:ascii="Times New Roman" w:hAnsi="Times New Roman" w:cs="Times New Roman"/>
        </w:rPr>
        <w:t xml:space="preserve"> úpravy ochrany </w:t>
      </w:r>
      <w:proofErr w:type="spellStart"/>
      <w:r w:rsidRPr="00A6746D">
        <w:rPr>
          <w:rFonts w:ascii="Times New Roman" w:hAnsi="Times New Roman" w:cs="Times New Roman"/>
        </w:rPr>
        <w:t>přírody</w:t>
      </w:r>
      <w:proofErr w:type="spellEnd"/>
      <w:r w:rsidRPr="00A6746D">
        <w:rPr>
          <w:rFonts w:ascii="Times New Roman" w:hAnsi="Times New Roman" w:cs="Times New Roman"/>
        </w:rPr>
        <w:t xml:space="preserve"> a</w:t>
      </w:r>
      <w:r>
        <w:rPr>
          <w:rFonts w:ascii="Times New Roman" w:hAnsi="Times New Roman" w:cs="Times New Roman"/>
        </w:rPr>
        <w:t> </w:t>
      </w:r>
      <w:proofErr w:type="spellStart"/>
      <w:r w:rsidRPr="00A6746D">
        <w:rPr>
          <w:rFonts w:ascii="Times New Roman" w:hAnsi="Times New Roman" w:cs="Times New Roman"/>
        </w:rPr>
        <w:t>péče</w:t>
      </w:r>
      <w:proofErr w:type="spellEnd"/>
      <w:r>
        <w:rPr>
          <w:rFonts w:ascii="Times New Roman" w:hAnsi="Times New Roman" w:cs="Times New Roman"/>
        </w:rPr>
        <w:t xml:space="preserve"> </w:t>
      </w:r>
      <w:r w:rsidRPr="00A6746D">
        <w:rPr>
          <w:rFonts w:ascii="Times New Roman" w:hAnsi="Times New Roman" w:cs="Times New Roman"/>
        </w:rPr>
        <w:t xml:space="preserve">o biologickou </w:t>
      </w:r>
      <w:proofErr w:type="spellStart"/>
      <w:r w:rsidRPr="00A6746D">
        <w:rPr>
          <w:rFonts w:ascii="Times New Roman" w:hAnsi="Times New Roman" w:cs="Times New Roman"/>
        </w:rPr>
        <w:t>rozmanitost</w:t>
      </w:r>
      <w:proofErr w:type="spellEnd"/>
      <w:r w:rsidRPr="00A6746D">
        <w:rPr>
          <w:rFonts w:ascii="Times New Roman" w:hAnsi="Times New Roman" w:cs="Times New Roman"/>
        </w:rPr>
        <w:t xml:space="preserve">. </w:t>
      </w:r>
    </w:p>
  </w:footnote>
  <w:footnote w:id="95">
    <w:p w:rsidR="007342A1" w:rsidRPr="004A4833" w:rsidRDefault="007342A1" w:rsidP="004A4833">
      <w:pPr>
        <w:pStyle w:val="Textpoznmkypodiarou"/>
        <w:jc w:val="both"/>
        <w:rPr>
          <w:rFonts w:ascii="Times New Roman" w:hAnsi="Times New Roman" w:cs="Times New Roman"/>
        </w:rPr>
      </w:pPr>
      <w:r w:rsidRPr="004A4833">
        <w:rPr>
          <w:rStyle w:val="Odkaznapoznmkupodiarou"/>
          <w:rFonts w:ascii="Times New Roman" w:hAnsi="Times New Roman" w:cs="Times New Roman"/>
        </w:rPr>
        <w:footnoteRef/>
      </w:r>
      <w:r w:rsidRPr="004A4833">
        <w:rPr>
          <w:rFonts w:ascii="Times New Roman" w:hAnsi="Times New Roman" w:cs="Times New Roman"/>
        </w:rPr>
        <w:t xml:space="preserve"> DROBNÍK, Jaroslav. In DAMOHORSKÝ, Milan a kol. </w:t>
      </w:r>
      <w:r w:rsidRPr="004A4833">
        <w:rPr>
          <w:rFonts w:ascii="Times New Roman" w:hAnsi="Times New Roman" w:cs="Times New Roman"/>
          <w:i/>
        </w:rPr>
        <w:t xml:space="preserve">Právo </w:t>
      </w:r>
      <w:proofErr w:type="spellStart"/>
      <w:r w:rsidRPr="004A4833">
        <w:rPr>
          <w:rFonts w:ascii="Times New Roman" w:hAnsi="Times New Roman" w:cs="Times New Roman"/>
          <w:i/>
        </w:rPr>
        <w:t>životního</w:t>
      </w:r>
      <w:proofErr w:type="spellEnd"/>
      <w:r w:rsidRPr="004A4833">
        <w:rPr>
          <w:rFonts w:ascii="Times New Roman" w:hAnsi="Times New Roman" w:cs="Times New Roman"/>
          <w:i/>
        </w:rPr>
        <w:t xml:space="preserve"> </w:t>
      </w:r>
      <w:proofErr w:type="spellStart"/>
      <w:r w:rsidRPr="004A4833">
        <w:rPr>
          <w:rFonts w:ascii="Times New Roman" w:hAnsi="Times New Roman" w:cs="Times New Roman"/>
          <w:i/>
        </w:rPr>
        <w:t>prostředí</w:t>
      </w:r>
      <w:proofErr w:type="spellEnd"/>
      <w:r w:rsidRPr="004A4833">
        <w:rPr>
          <w:rFonts w:ascii="Times New Roman" w:hAnsi="Times New Roman" w:cs="Times New Roman"/>
        </w:rPr>
        <w:t xml:space="preserve">. 3. </w:t>
      </w:r>
      <w:proofErr w:type="spellStart"/>
      <w:r w:rsidRPr="004A4833">
        <w:rPr>
          <w:rFonts w:ascii="Times New Roman" w:hAnsi="Times New Roman" w:cs="Times New Roman"/>
        </w:rPr>
        <w:t>vydání</w:t>
      </w:r>
      <w:proofErr w:type="spellEnd"/>
      <w:r w:rsidRPr="004A4833">
        <w:rPr>
          <w:rFonts w:ascii="Times New Roman" w:hAnsi="Times New Roman" w:cs="Times New Roman"/>
        </w:rPr>
        <w:t>.</w:t>
      </w:r>
      <w:r>
        <w:rPr>
          <w:rFonts w:ascii="Times New Roman" w:hAnsi="Times New Roman" w:cs="Times New Roman"/>
        </w:rPr>
        <w:t xml:space="preserve"> Praha: C. H. </w:t>
      </w:r>
      <w:proofErr w:type="spellStart"/>
      <w:r>
        <w:rPr>
          <w:rFonts w:ascii="Times New Roman" w:hAnsi="Times New Roman" w:cs="Times New Roman"/>
        </w:rPr>
        <w:t>Beck</w:t>
      </w:r>
      <w:proofErr w:type="spellEnd"/>
      <w:r>
        <w:rPr>
          <w:rFonts w:ascii="Times New Roman" w:hAnsi="Times New Roman" w:cs="Times New Roman"/>
        </w:rPr>
        <w:t>, 2010, s. 40</w:t>
      </w:r>
      <w:r w:rsidRPr="004A4833">
        <w:rPr>
          <w:rFonts w:ascii="Times New Roman" w:hAnsi="Times New Roman" w:cs="Times New Roman"/>
        </w:rPr>
        <w:t>.</w:t>
      </w:r>
    </w:p>
  </w:footnote>
  <w:footnote w:id="96">
    <w:p w:rsidR="007342A1" w:rsidRDefault="007342A1" w:rsidP="00775245">
      <w:pPr>
        <w:pStyle w:val="Textpoznmkypodiarou"/>
        <w:jc w:val="both"/>
      </w:pPr>
      <w:r w:rsidRPr="0095183F">
        <w:rPr>
          <w:rStyle w:val="Odkaznapoznmkupodiarou"/>
          <w:rFonts w:ascii="Times New Roman" w:hAnsi="Times New Roman" w:cs="Times New Roman"/>
        </w:rPr>
        <w:footnoteRef/>
      </w:r>
      <w:r w:rsidRPr="0095183F">
        <w:rPr>
          <w:rFonts w:ascii="Times New Roman" w:hAnsi="Times New Roman" w:cs="Times New Roman"/>
        </w:rPr>
        <w:t xml:space="preserve"> </w:t>
      </w:r>
      <w:r>
        <w:rPr>
          <w:rFonts w:ascii="Times New Roman" w:hAnsi="Times New Roman" w:cs="Times New Roman"/>
        </w:rPr>
        <w:t>Týmto ú</w:t>
      </w:r>
      <w:r w:rsidRPr="0095183F">
        <w:rPr>
          <w:rFonts w:ascii="Times New Roman" w:hAnsi="Times New Roman" w:cs="Times New Roman"/>
        </w:rPr>
        <w:t>čelom je vymedziť chránené územie a jeho ochranné pásmo vrátane zón a stupňov ich ochrany, vymedziť územia medzinárodného významu, posúdiť dôsledky zásahov do</w:t>
      </w:r>
      <w:r>
        <w:rPr>
          <w:rFonts w:ascii="Times New Roman" w:hAnsi="Times New Roman" w:cs="Times New Roman"/>
        </w:rPr>
        <w:t xml:space="preserve"> ekosystémov alebo do biotopov, navrhnúť</w:t>
      </w:r>
      <w:r w:rsidRPr="0095183F">
        <w:rPr>
          <w:rFonts w:ascii="Times New Roman" w:hAnsi="Times New Roman" w:cs="Times New Roman"/>
        </w:rPr>
        <w:t xml:space="preserve"> optimálne využitie a spôsob ochrany </w:t>
      </w:r>
      <w:r>
        <w:rPr>
          <w:rFonts w:ascii="Times New Roman" w:hAnsi="Times New Roman" w:cs="Times New Roman"/>
        </w:rPr>
        <w:t xml:space="preserve">chráneného územia </w:t>
      </w:r>
      <w:r w:rsidRPr="0095183F">
        <w:rPr>
          <w:rFonts w:ascii="Times New Roman" w:hAnsi="Times New Roman" w:cs="Times New Roman"/>
        </w:rPr>
        <w:t>a</w:t>
      </w:r>
      <w:r>
        <w:rPr>
          <w:rFonts w:ascii="Times New Roman" w:hAnsi="Times New Roman" w:cs="Times New Roman"/>
        </w:rPr>
        <w:t>ko aj</w:t>
      </w:r>
      <w:r w:rsidRPr="0095183F">
        <w:rPr>
          <w:rFonts w:ascii="Times New Roman" w:hAnsi="Times New Roman" w:cs="Times New Roman"/>
        </w:rPr>
        <w:t> </w:t>
      </w:r>
      <w:r>
        <w:rPr>
          <w:rFonts w:ascii="Times New Roman" w:hAnsi="Times New Roman" w:cs="Times New Roman"/>
        </w:rPr>
        <w:t>navrhnúť</w:t>
      </w:r>
      <w:r w:rsidRPr="0095183F">
        <w:rPr>
          <w:rFonts w:ascii="Times New Roman" w:hAnsi="Times New Roman" w:cs="Times New Roman"/>
        </w:rPr>
        <w:t xml:space="preserve"> asanačné, rekonštrukčné, regulačné </w:t>
      </w:r>
      <w:r w:rsidRPr="00F246C7">
        <w:rPr>
          <w:rFonts w:ascii="Times New Roman" w:hAnsi="Times New Roman" w:cs="Times New Roman"/>
        </w:rPr>
        <w:t>a iné zásahy do územia vrátane preventívnych a nápravných opatrení územnej ochrany.</w:t>
      </w:r>
    </w:p>
  </w:footnote>
  <w:footnote w:id="97">
    <w:p w:rsidR="007342A1" w:rsidRDefault="007342A1" w:rsidP="00775245">
      <w:pPr>
        <w:pStyle w:val="Textpoznmkypodiarou"/>
        <w:jc w:val="both"/>
      </w:pPr>
      <w:r w:rsidRPr="00E846D9">
        <w:rPr>
          <w:rStyle w:val="Odkaznapoznmkupodiarou"/>
          <w:rFonts w:ascii="Times New Roman" w:hAnsi="Times New Roman" w:cs="Times New Roman"/>
        </w:rPr>
        <w:footnoteRef/>
      </w:r>
      <w:r w:rsidRPr="00E846D9">
        <w:rPr>
          <w:rFonts w:ascii="Times New Roman" w:hAnsi="Times New Roman" w:cs="Times New Roman"/>
        </w:rPr>
        <w:t xml:space="preserve"> V českom zákone o ochrane prírody a krajiny (zákon č. 114/1992 </w:t>
      </w:r>
      <w:proofErr w:type="spellStart"/>
      <w:r w:rsidRPr="00E846D9">
        <w:rPr>
          <w:rFonts w:ascii="Times New Roman" w:hAnsi="Times New Roman" w:cs="Times New Roman"/>
        </w:rPr>
        <w:t>Sb</w:t>
      </w:r>
      <w:proofErr w:type="spellEnd"/>
      <w:r>
        <w:rPr>
          <w:rFonts w:ascii="Times New Roman" w:hAnsi="Times New Roman" w:cs="Times New Roman"/>
        </w:rPr>
        <w:t>.</w:t>
      </w:r>
      <w:r w:rsidRPr="00E846D9">
        <w:rPr>
          <w:rFonts w:ascii="Times New Roman" w:hAnsi="Times New Roman" w:cs="Times New Roman"/>
        </w:rPr>
        <w:t xml:space="preserve">) je tento dokument označovaný ako plán </w:t>
      </w:r>
      <w:proofErr w:type="spellStart"/>
      <w:r w:rsidRPr="00E846D9">
        <w:rPr>
          <w:rFonts w:ascii="Times New Roman" w:hAnsi="Times New Roman" w:cs="Times New Roman"/>
        </w:rPr>
        <w:t>péče</w:t>
      </w:r>
      <w:proofErr w:type="spellEnd"/>
      <w:r w:rsidRPr="00E846D9">
        <w:rPr>
          <w:rFonts w:ascii="Times New Roman" w:hAnsi="Times New Roman" w:cs="Times New Roman"/>
        </w:rPr>
        <w:t xml:space="preserve"> o </w:t>
      </w:r>
      <w:proofErr w:type="spellStart"/>
      <w:r w:rsidRPr="00E846D9">
        <w:rPr>
          <w:rFonts w:ascii="Times New Roman" w:hAnsi="Times New Roman" w:cs="Times New Roman"/>
        </w:rPr>
        <w:t>zvláště</w:t>
      </w:r>
      <w:proofErr w:type="spellEnd"/>
      <w:r w:rsidRPr="00E846D9">
        <w:rPr>
          <w:rFonts w:ascii="Times New Roman" w:hAnsi="Times New Roman" w:cs="Times New Roman"/>
        </w:rPr>
        <w:t xml:space="preserve"> </w:t>
      </w:r>
      <w:proofErr w:type="spellStart"/>
      <w:r w:rsidRPr="00E846D9">
        <w:rPr>
          <w:rFonts w:ascii="Times New Roman" w:hAnsi="Times New Roman" w:cs="Times New Roman"/>
        </w:rPr>
        <w:t>chráněná</w:t>
      </w:r>
      <w:proofErr w:type="spellEnd"/>
      <w:r w:rsidRPr="00E846D9">
        <w:rPr>
          <w:rFonts w:ascii="Times New Roman" w:hAnsi="Times New Roman" w:cs="Times New Roman"/>
        </w:rPr>
        <w:t xml:space="preserve"> území v ustanovení § 38</w:t>
      </w:r>
    </w:p>
  </w:footnote>
  <w:footnote w:id="98">
    <w:p w:rsidR="007342A1" w:rsidRDefault="007342A1" w:rsidP="00775245">
      <w:pPr>
        <w:pStyle w:val="Textpoznmkypodiarou"/>
        <w:jc w:val="both"/>
      </w:pPr>
      <w:r w:rsidRPr="007964CB">
        <w:rPr>
          <w:rStyle w:val="Odkaznapoznmkupodiarou"/>
          <w:rFonts w:ascii="Times New Roman" w:hAnsi="Times New Roman" w:cs="Times New Roman"/>
        </w:rPr>
        <w:footnoteRef/>
      </w:r>
      <w:r w:rsidRPr="007964CB">
        <w:rPr>
          <w:rFonts w:ascii="Times New Roman" w:hAnsi="Times New Roman" w:cs="Times New Roman"/>
        </w:rPr>
        <w:t xml:space="preserve"> PRCHALOVÁ, Jana. </w:t>
      </w:r>
      <w:r w:rsidRPr="007964CB">
        <w:rPr>
          <w:rFonts w:ascii="Times New Roman" w:hAnsi="Times New Roman" w:cs="Times New Roman"/>
          <w:i/>
          <w:iCs/>
        </w:rPr>
        <w:t>Zákon o </w:t>
      </w:r>
      <w:proofErr w:type="spellStart"/>
      <w:r w:rsidRPr="007964CB">
        <w:rPr>
          <w:rFonts w:ascii="Times New Roman" w:hAnsi="Times New Roman" w:cs="Times New Roman"/>
          <w:i/>
          <w:iCs/>
        </w:rPr>
        <w:t>ochraně</w:t>
      </w:r>
      <w:proofErr w:type="spellEnd"/>
      <w:r w:rsidRPr="007964CB">
        <w:rPr>
          <w:rFonts w:ascii="Times New Roman" w:hAnsi="Times New Roman" w:cs="Times New Roman"/>
          <w:i/>
          <w:iCs/>
        </w:rPr>
        <w:t xml:space="preserve"> </w:t>
      </w:r>
      <w:proofErr w:type="spellStart"/>
      <w:r w:rsidRPr="007964CB">
        <w:rPr>
          <w:rFonts w:ascii="Times New Roman" w:hAnsi="Times New Roman" w:cs="Times New Roman"/>
          <w:i/>
          <w:iCs/>
        </w:rPr>
        <w:t>přírody</w:t>
      </w:r>
      <w:proofErr w:type="spellEnd"/>
      <w:r w:rsidRPr="007964CB">
        <w:rPr>
          <w:rFonts w:ascii="Times New Roman" w:hAnsi="Times New Roman" w:cs="Times New Roman"/>
          <w:i/>
          <w:iCs/>
        </w:rPr>
        <w:t xml:space="preserve"> a krajiny a </w:t>
      </w:r>
      <w:proofErr w:type="spellStart"/>
      <w:r w:rsidRPr="007964CB">
        <w:rPr>
          <w:rFonts w:ascii="Times New Roman" w:hAnsi="Times New Roman" w:cs="Times New Roman"/>
          <w:i/>
          <w:iCs/>
        </w:rPr>
        <w:t>Natura</w:t>
      </w:r>
      <w:proofErr w:type="spellEnd"/>
      <w:r w:rsidRPr="007964CB">
        <w:rPr>
          <w:rFonts w:ascii="Times New Roman" w:hAnsi="Times New Roman" w:cs="Times New Roman"/>
          <w:i/>
          <w:iCs/>
        </w:rPr>
        <w:t xml:space="preserve"> 2000</w:t>
      </w:r>
      <w:r w:rsidRPr="007964CB">
        <w:rPr>
          <w:rFonts w:ascii="Times New Roman" w:hAnsi="Times New Roman" w:cs="Times New Roman"/>
        </w:rPr>
        <w:t xml:space="preserve">. 2. </w:t>
      </w:r>
      <w:proofErr w:type="spellStart"/>
      <w:r w:rsidRPr="007964CB">
        <w:rPr>
          <w:rFonts w:ascii="Times New Roman" w:hAnsi="Times New Roman" w:cs="Times New Roman"/>
        </w:rPr>
        <w:t>vydání</w:t>
      </w:r>
      <w:proofErr w:type="spellEnd"/>
      <w:r w:rsidRPr="007964CB">
        <w:rPr>
          <w:rFonts w:ascii="Times New Roman" w:hAnsi="Times New Roman" w:cs="Times New Roman"/>
        </w:rPr>
        <w:t>. Praha: Linde Praha, 2010, s. 106.</w:t>
      </w:r>
    </w:p>
  </w:footnote>
  <w:footnote w:id="99">
    <w:p w:rsidR="007342A1" w:rsidRDefault="007342A1" w:rsidP="00775245">
      <w:pPr>
        <w:pStyle w:val="Textpoznmkypodiarou"/>
        <w:jc w:val="both"/>
      </w:pPr>
      <w:r w:rsidRPr="007964CB">
        <w:rPr>
          <w:rStyle w:val="Odkaznapoznmkupodiarou"/>
          <w:rFonts w:ascii="Times New Roman" w:hAnsi="Times New Roman" w:cs="Times New Roman"/>
        </w:rPr>
        <w:footnoteRef/>
      </w:r>
      <w:r w:rsidRPr="007964CB">
        <w:rPr>
          <w:rFonts w:ascii="Times New Roman" w:hAnsi="Times New Roman" w:cs="Times New Roman"/>
        </w:rPr>
        <w:t xml:space="preserve"> Čo znamená, že je podkladom pre tie konania, v ktorých orgán ochrany prírody vystupuje ako dotknutý orgán podľa osobitných </w:t>
      </w:r>
      <w:r>
        <w:rPr>
          <w:rFonts w:ascii="Times New Roman" w:hAnsi="Times New Roman" w:cs="Times New Roman"/>
        </w:rPr>
        <w:t xml:space="preserve">právnych </w:t>
      </w:r>
      <w:r w:rsidRPr="007964CB">
        <w:rPr>
          <w:rFonts w:ascii="Times New Roman" w:hAnsi="Times New Roman" w:cs="Times New Roman"/>
        </w:rPr>
        <w:t>predpisov ak sa jedná napríklad o vydanie územn</w:t>
      </w:r>
      <w:r>
        <w:rPr>
          <w:rFonts w:ascii="Times New Roman" w:hAnsi="Times New Roman" w:cs="Times New Roman"/>
        </w:rPr>
        <w:t>ého rozhodnutia, vydanie staveb</w:t>
      </w:r>
      <w:r w:rsidRPr="007964CB">
        <w:rPr>
          <w:rFonts w:ascii="Times New Roman" w:hAnsi="Times New Roman" w:cs="Times New Roman"/>
        </w:rPr>
        <w:t>ného povolenia, vydanie povolenia terénnych úprav, vydanie kolaudačného rozhodnutia a podobne</w:t>
      </w:r>
      <w:r>
        <w:t xml:space="preserve">. </w:t>
      </w:r>
    </w:p>
  </w:footnote>
  <w:footnote w:id="100">
    <w:p w:rsidR="007342A1" w:rsidRDefault="007342A1" w:rsidP="00775245">
      <w:pPr>
        <w:pStyle w:val="Textpoznmkypodiarou"/>
        <w:jc w:val="both"/>
      </w:pPr>
      <w:r w:rsidRPr="00760631">
        <w:rPr>
          <w:rStyle w:val="Odkaznapoznmkupodiarou"/>
          <w:rFonts w:ascii="Times New Roman" w:hAnsi="Times New Roman" w:cs="Times New Roman"/>
        </w:rPr>
        <w:footnoteRef/>
      </w:r>
      <w:r w:rsidRPr="00760631">
        <w:rPr>
          <w:rFonts w:ascii="Times New Roman" w:hAnsi="Times New Roman" w:cs="Times New Roman"/>
        </w:rPr>
        <w:t xml:space="preserve"> Správa Tatranského národného parku, ŠOP SR: Návrh programu starostlivosti o TANAP – materiál pre obdobie verejného vypočutia, apríl 2004, s. 8. D</w:t>
      </w:r>
      <w:r w:rsidRPr="00557B7C">
        <w:rPr>
          <w:rFonts w:ascii="Times New Roman" w:hAnsi="Times New Roman" w:cs="Times New Roman"/>
        </w:rPr>
        <w:t>ostupné na &lt;http://www.</w:t>
      </w:r>
      <w:r w:rsidRPr="00557B7C">
        <w:rPr>
          <w:rStyle w:val="CitciaHTML"/>
          <w:rFonts w:ascii="Times New Roman" w:hAnsi="Times New Roman" w:cs="Times New Roman"/>
          <w:i w:val="0"/>
        </w:rPr>
        <w:t>spravatanap.org/download/navrh-programu-starostlivosti.pdf</w:t>
      </w:r>
      <w:r w:rsidRPr="00557B7C">
        <w:rPr>
          <w:rFonts w:ascii="Times New Roman" w:hAnsi="Times New Roman" w:cs="Times New Roman"/>
          <w:i/>
        </w:rPr>
        <w:t>&gt;.</w:t>
      </w:r>
    </w:p>
  </w:footnote>
  <w:footnote w:id="101">
    <w:p w:rsidR="007342A1" w:rsidRPr="008E35A8" w:rsidRDefault="007342A1" w:rsidP="008E35A8">
      <w:pPr>
        <w:pStyle w:val="Textpoznmkypodiarou"/>
        <w:jc w:val="both"/>
        <w:rPr>
          <w:rFonts w:ascii="Times New Roman" w:hAnsi="Times New Roman" w:cs="Times New Roman"/>
        </w:rPr>
      </w:pPr>
      <w:r w:rsidRPr="00B6208B">
        <w:rPr>
          <w:rStyle w:val="Odkaznapoznmkupodiarou"/>
          <w:rFonts w:ascii="Times New Roman" w:hAnsi="Times New Roman" w:cs="Times New Roman"/>
        </w:rPr>
        <w:footnoteRef/>
      </w:r>
      <w:r w:rsidRPr="00B6208B">
        <w:rPr>
          <w:rFonts w:ascii="Times New Roman" w:hAnsi="Times New Roman" w:cs="Times New Roman"/>
        </w:rPr>
        <w:t xml:space="preserve"> Ministerstvo životného prostredia Slovenskej republiky: Podklady k príprave </w:t>
      </w:r>
      <w:r>
        <w:rPr>
          <w:rFonts w:ascii="Times New Roman" w:hAnsi="Times New Roman" w:cs="Times New Roman"/>
        </w:rPr>
        <w:t xml:space="preserve">návrhu nového zákona o ochrane </w:t>
      </w:r>
      <w:r w:rsidRPr="001D73E4">
        <w:rPr>
          <w:rFonts w:ascii="Times New Roman" w:hAnsi="Times New Roman" w:cs="Times New Roman"/>
        </w:rPr>
        <w:t>prírody a krajiny. Dokumenty zo stretnutí pracovnej skupiny pre ochranu prírody a krajiny. Dostupné na &lt;http:// http://www.minzp.sk/sekcie/temy-oblasti/ochrana-prirody-krajiny/priprava-navrhu-noveho-zakona-ochrane-</w:t>
      </w:r>
      <w:r w:rsidRPr="008E35A8">
        <w:rPr>
          <w:rFonts w:ascii="Times New Roman" w:hAnsi="Times New Roman" w:cs="Times New Roman"/>
        </w:rPr>
        <w:t xml:space="preserve">prirody-krajiny/pracovna-skupina-ochranu-prirody/&gt;. </w:t>
      </w:r>
    </w:p>
  </w:footnote>
  <w:footnote w:id="102">
    <w:p w:rsidR="007342A1" w:rsidRPr="008E35A8" w:rsidRDefault="007342A1" w:rsidP="008E35A8">
      <w:pPr>
        <w:autoSpaceDE w:val="0"/>
        <w:autoSpaceDN w:val="0"/>
        <w:adjustRightInd w:val="0"/>
        <w:spacing w:after="0" w:line="240" w:lineRule="auto"/>
        <w:jc w:val="both"/>
        <w:rPr>
          <w:rFonts w:ascii="Times New Roman" w:hAnsi="Times New Roman" w:cs="Times New Roman"/>
          <w:iCs/>
          <w:sz w:val="20"/>
          <w:szCs w:val="20"/>
          <w:lang w:eastAsia="cs-CZ"/>
        </w:rPr>
      </w:pPr>
      <w:r w:rsidRPr="008E35A8">
        <w:rPr>
          <w:rStyle w:val="Odkaznapoznmkupodiarou"/>
          <w:rFonts w:ascii="Times New Roman" w:hAnsi="Times New Roman" w:cs="Times New Roman"/>
          <w:sz w:val="20"/>
          <w:szCs w:val="20"/>
        </w:rPr>
        <w:footnoteRef/>
      </w:r>
      <w:r w:rsidRPr="008E35A8">
        <w:rPr>
          <w:rFonts w:ascii="Times New Roman" w:hAnsi="Times New Roman" w:cs="Times New Roman"/>
          <w:sz w:val="20"/>
          <w:szCs w:val="20"/>
        </w:rPr>
        <w:t xml:space="preserve"> </w:t>
      </w:r>
      <w:r w:rsidRPr="008E35A8">
        <w:rPr>
          <w:rFonts w:ascii="Times New Roman" w:hAnsi="Times New Roman" w:cs="Times New Roman"/>
          <w:sz w:val="20"/>
          <w:szCs w:val="20"/>
          <w:lang w:eastAsia="cs-CZ"/>
        </w:rPr>
        <w:t xml:space="preserve">FRANKOVÁ, Martina. </w:t>
      </w:r>
      <w:proofErr w:type="spellStart"/>
      <w:r w:rsidRPr="008E35A8">
        <w:rPr>
          <w:rFonts w:ascii="Times New Roman" w:hAnsi="Times New Roman" w:cs="Times New Roman"/>
          <w:iCs/>
          <w:sz w:val="20"/>
          <w:szCs w:val="20"/>
          <w:lang w:eastAsia="cs-CZ"/>
        </w:rPr>
        <w:t>Chráněná</w:t>
      </w:r>
      <w:proofErr w:type="spellEnd"/>
      <w:r w:rsidRPr="008E35A8">
        <w:rPr>
          <w:rFonts w:ascii="Times New Roman" w:hAnsi="Times New Roman" w:cs="Times New Roman"/>
          <w:iCs/>
          <w:sz w:val="20"/>
          <w:szCs w:val="20"/>
          <w:lang w:eastAsia="cs-CZ"/>
        </w:rPr>
        <w:t xml:space="preserve"> území a ochranná pásma </w:t>
      </w:r>
      <w:proofErr w:type="spellStart"/>
      <w:r w:rsidRPr="008E35A8">
        <w:rPr>
          <w:rFonts w:ascii="Times New Roman" w:hAnsi="Times New Roman" w:cs="Times New Roman"/>
          <w:iCs/>
          <w:sz w:val="20"/>
          <w:szCs w:val="20"/>
          <w:lang w:eastAsia="cs-CZ"/>
        </w:rPr>
        <w:t>při</w:t>
      </w:r>
      <w:proofErr w:type="spellEnd"/>
      <w:r w:rsidRPr="008E35A8">
        <w:rPr>
          <w:rFonts w:ascii="Times New Roman" w:hAnsi="Times New Roman" w:cs="Times New Roman"/>
          <w:iCs/>
          <w:sz w:val="20"/>
          <w:szCs w:val="20"/>
          <w:lang w:eastAsia="cs-CZ"/>
        </w:rPr>
        <w:t xml:space="preserve"> </w:t>
      </w:r>
      <w:proofErr w:type="spellStart"/>
      <w:r w:rsidRPr="008E35A8">
        <w:rPr>
          <w:rFonts w:ascii="Times New Roman" w:hAnsi="Times New Roman" w:cs="Times New Roman"/>
          <w:iCs/>
          <w:sz w:val="20"/>
          <w:szCs w:val="20"/>
          <w:lang w:eastAsia="cs-CZ"/>
        </w:rPr>
        <w:t>ochraně</w:t>
      </w:r>
      <w:proofErr w:type="spellEnd"/>
      <w:r w:rsidRPr="008E35A8">
        <w:rPr>
          <w:rFonts w:ascii="Times New Roman" w:hAnsi="Times New Roman" w:cs="Times New Roman"/>
          <w:iCs/>
          <w:sz w:val="20"/>
          <w:szCs w:val="20"/>
          <w:lang w:eastAsia="cs-CZ"/>
        </w:rPr>
        <w:t xml:space="preserve"> </w:t>
      </w:r>
      <w:proofErr w:type="spellStart"/>
      <w:r w:rsidRPr="008E35A8">
        <w:rPr>
          <w:rFonts w:ascii="Times New Roman" w:hAnsi="Times New Roman" w:cs="Times New Roman"/>
          <w:iCs/>
          <w:sz w:val="20"/>
          <w:szCs w:val="20"/>
          <w:lang w:eastAsia="cs-CZ"/>
        </w:rPr>
        <w:t>životního</w:t>
      </w:r>
      <w:proofErr w:type="spellEnd"/>
      <w:r w:rsidRPr="008E35A8">
        <w:rPr>
          <w:rFonts w:ascii="Times New Roman" w:hAnsi="Times New Roman" w:cs="Times New Roman"/>
          <w:iCs/>
          <w:sz w:val="20"/>
          <w:szCs w:val="20"/>
          <w:lang w:eastAsia="cs-CZ"/>
        </w:rPr>
        <w:t xml:space="preserve"> </w:t>
      </w:r>
      <w:proofErr w:type="spellStart"/>
      <w:r w:rsidRPr="008E35A8">
        <w:rPr>
          <w:rFonts w:ascii="Times New Roman" w:hAnsi="Times New Roman" w:cs="Times New Roman"/>
          <w:iCs/>
          <w:sz w:val="20"/>
          <w:szCs w:val="20"/>
          <w:lang w:eastAsia="cs-CZ"/>
        </w:rPr>
        <w:t>prostředí</w:t>
      </w:r>
      <w:proofErr w:type="spellEnd"/>
      <w:r w:rsidRPr="008E35A8">
        <w:rPr>
          <w:rFonts w:ascii="Times New Roman" w:hAnsi="Times New Roman" w:cs="Times New Roman"/>
          <w:iCs/>
          <w:sz w:val="20"/>
          <w:szCs w:val="20"/>
          <w:lang w:eastAsia="cs-CZ"/>
        </w:rPr>
        <w:t>.</w:t>
      </w:r>
      <w:r w:rsidRPr="008E35A8">
        <w:rPr>
          <w:rFonts w:ascii="Times New Roman" w:hAnsi="Times New Roman" w:cs="Times New Roman"/>
          <w:i/>
          <w:iCs/>
          <w:sz w:val="20"/>
          <w:szCs w:val="20"/>
          <w:lang w:eastAsia="cs-CZ"/>
        </w:rPr>
        <w:t xml:space="preserve"> Acta </w:t>
      </w:r>
      <w:proofErr w:type="spellStart"/>
      <w:r w:rsidRPr="008E35A8">
        <w:rPr>
          <w:rFonts w:ascii="Times New Roman" w:hAnsi="Times New Roman" w:cs="Times New Roman"/>
          <w:i/>
          <w:iCs/>
          <w:sz w:val="20"/>
          <w:szCs w:val="20"/>
          <w:lang w:eastAsia="cs-CZ"/>
        </w:rPr>
        <w:t>Universitatis</w:t>
      </w:r>
      <w:proofErr w:type="spellEnd"/>
      <w:r w:rsidRPr="008E35A8">
        <w:rPr>
          <w:rFonts w:ascii="Times New Roman" w:hAnsi="Times New Roman" w:cs="Times New Roman"/>
          <w:i/>
          <w:iCs/>
          <w:sz w:val="20"/>
          <w:szCs w:val="20"/>
          <w:lang w:eastAsia="cs-CZ"/>
        </w:rPr>
        <w:t xml:space="preserve"> </w:t>
      </w:r>
      <w:proofErr w:type="spellStart"/>
      <w:r w:rsidRPr="008E35A8">
        <w:rPr>
          <w:rFonts w:ascii="Times New Roman" w:hAnsi="Times New Roman" w:cs="Times New Roman"/>
          <w:i/>
          <w:iCs/>
          <w:sz w:val="20"/>
          <w:szCs w:val="20"/>
          <w:lang w:eastAsia="cs-CZ"/>
        </w:rPr>
        <w:t>Carolinae</w:t>
      </w:r>
      <w:proofErr w:type="spellEnd"/>
      <w:r w:rsidRPr="008E35A8">
        <w:rPr>
          <w:rFonts w:ascii="Times New Roman" w:hAnsi="Times New Roman" w:cs="Times New Roman"/>
          <w:i/>
          <w:iCs/>
          <w:sz w:val="20"/>
          <w:szCs w:val="20"/>
          <w:lang w:eastAsia="cs-CZ"/>
        </w:rPr>
        <w:t xml:space="preserve"> </w:t>
      </w:r>
      <w:proofErr w:type="spellStart"/>
      <w:r w:rsidRPr="008E35A8">
        <w:rPr>
          <w:rFonts w:ascii="Times New Roman" w:hAnsi="Times New Roman" w:cs="Times New Roman"/>
          <w:i/>
          <w:iCs/>
          <w:sz w:val="20"/>
          <w:szCs w:val="20"/>
          <w:lang w:eastAsia="cs-CZ"/>
        </w:rPr>
        <w:t>Iuridica</w:t>
      </w:r>
      <w:proofErr w:type="spellEnd"/>
      <w:r w:rsidRPr="008E35A8">
        <w:rPr>
          <w:rFonts w:ascii="Times New Roman" w:hAnsi="Times New Roman" w:cs="Times New Roman"/>
          <w:i/>
          <w:iCs/>
          <w:sz w:val="20"/>
          <w:szCs w:val="20"/>
          <w:lang w:eastAsia="cs-CZ"/>
        </w:rPr>
        <w:t xml:space="preserve">, </w:t>
      </w:r>
      <w:r w:rsidRPr="008E35A8">
        <w:rPr>
          <w:rFonts w:ascii="Times New Roman" w:hAnsi="Times New Roman" w:cs="Times New Roman"/>
          <w:iCs/>
          <w:sz w:val="20"/>
          <w:szCs w:val="20"/>
          <w:lang w:eastAsia="cs-CZ"/>
        </w:rPr>
        <w:t>2001, č. 3 – 4, s. 98.</w:t>
      </w:r>
    </w:p>
  </w:footnote>
  <w:footnote w:id="103">
    <w:p w:rsidR="007342A1" w:rsidRPr="00610CDD" w:rsidRDefault="007342A1" w:rsidP="00610CDD">
      <w:pPr>
        <w:pStyle w:val="Textpoznmkypodiarou"/>
        <w:jc w:val="both"/>
        <w:rPr>
          <w:rFonts w:ascii="Times New Roman" w:hAnsi="Times New Roman" w:cs="Times New Roman"/>
        </w:rPr>
      </w:pPr>
      <w:r w:rsidRPr="008E35A8">
        <w:rPr>
          <w:rStyle w:val="Odkaznapoznmkupodiarou"/>
          <w:rFonts w:ascii="Times New Roman" w:hAnsi="Times New Roman" w:cs="Times New Roman"/>
        </w:rPr>
        <w:footnoteRef/>
      </w:r>
      <w:r w:rsidRPr="008E35A8">
        <w:rPr>
          <w:rFonts w:ascii="Times New Roman" w:hAnsi="Times New Roman" w:cs="Times New Roman"/>
        </w:rPr>
        <w:t xml:space="preserve"> K </w:t>
      </w:r>
      <w:r w:rsidRPr="00610CDD">
        <w:rPr>
          <w:rFonts w:ascii="Times New Roman" w:hAnsi="Times New Roman" w:cs="Times New Roman"/>
        </w:rPr>
        <w:t xml:space="preserve">možnostiam riešenia nezáväznosti programu starostlivosti ako právneho nástroja ochrany prírody pozri aj: DAMOHORSKÝ, Milan. </w:t>
      </w:r>
      <w:proofErr w:type="spellStart"/>
      <w:r w:rsidRPr="00610CDD">
        <w:rPr>
          <w:rFonts w:ascii="Times New Roman" w:hAnsi="Times New Roman" w:cs="Times New Roman"/>
        </w:rPr>
        <w:t>Několik</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poznámek</w:t>
      </w:r>
      <w:proofErr w:type="spellEnd"/>
      <w:r w:rsidRPr="00610CDD">
        <w:rPr>
          <w:rFonts w:ascii="Times New Roman" w:hAnsi="Times New Roman" w:cs="Times New Roman"/>
        </w:rPr>
        <w:t xml:space="preserve"> k </w:t>
      </w:r>
      <w:proofErr w:type="spellStart"/>
      <w:r w:rsidRPr="00610CDD">
        <w:rPr>
          <w:rFonts w:ascii="Times New Roman" w:hAnsi="Times New Roman" w:cs="Times New Roman"/>
        </w:rPr>
        <w:t>právní</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problemtice</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plánů</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péče</w:t>
      </w:r>
      <w:proofErr w:type="spellEnd"/>
      <w:r w:rsidRPr="00610CDD">
        <w:rPr>
          <w:rFonts w:ascii="Times New Roman" w:hAnsi="Times New Roman" w:cs="Times New Roman"/>
        </w:rPr>
        <w:t xml:space="preserve"> o </w:t>
      </w:r>
      <w:proofErr w:type="spellStart"/>
      <w:r w:rsidRPr="00610CDD">
        <w:rPr>
          <w:rFonts w:ascii="Times New Roman" w:hAnsi="Times New Roman" w:cs="Times New Roman"/>
        </w:rPr>
        <w:t>zvláště</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chráněná</w:t>
      </w:r>
      <w:proofErr w:type="spellEnd"/>
      <w:r w:rsidRPr="00610CDD">
        <w:rPr>
          <w:rFonts w:ascii="Times New Roman" w:hAnsi="Times New Roman" w:cs="Times New Roman"/>
        </w:rPr>
        <w:t xml:space="preserve"> území </w:t>
      </w:r>
      <w:proofErr w:type="spellStart"/>
      <w:r w:rsidRPr="00610CDD">
        <w:rPr>
          <w:rFonts w:ascii="Times New Roman" w:hAnsi="Times New Roman" w:cs="Times New Roman"/>
        </w:rPr>
        <w:t>ve</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vztahu</w:t>
      </w:r>
      <w:proofErr w:type="spellEnd"/>
      <w:r w:rsidRPr="00610CDD">
        <w:rPr>
          <w:rFonts w:ascii="Times New Roman" w:hAnsi="Times New Roman" w:cs="Times New Roman"/>
        </w:rPr>
        <w:t xml:space="preserve"> k bližším ochranným </w:t>
      </w:r>
      <w:proofErr w:type="spellStart"/>
      <w:r w:rsidRPr="00610CDD">
        <w:rPr>
          <w:rFonts w:ascii="Times New Roman" w:hAnsi="Times New Roman" w:cs="Times New Roman"/>
        </w:rPr>
        <w:t>podmínkám</w:t>
      </w:r>
      <w:proofErr w:type="spellEnd"/>
      <w:r w:rsidRPr="00610CDD">
        <w:rPr>
          <w:rFonts w:ascii="Times New Roman" w:hAnsi="Times New Roman" w:cs="Times New Roman"/>
        </w:rPr>
        <w:t xml:space="preserve"> </w:t>
      </w:r>
      <w:proofErr w:type="spellStart"/>
      <w:r w:rsidRPr="00610CDD">
        <w:rPr>
          <w:rFonts w:ascii="Times New Roman" w:hAnsi="Times New Roman" w:cs="Times New Roman"/>
        </w:rPr>
        <w:t>těchto</w:t>
      </w:r>
      <w:proofErr w:type="spellEnd"/>
      <w:r w:rsidRPr="00610CDD">
        <w:rPr>
          <w:rFonts w:ascii="Times New Roman" w:hAnsi="Times New Roman" w:cs="Times New Roman"/>
        </w:rPr>
        <w:t xml:space="preserve"> území. </w:t>
      </w:r>
      <w:r w:rsidRPr="00610CDD">
        <w:rPr>
          <w:rFonts w:ascii="Times New Roman" w:hAnsi="Times New Roman" w:cs="Times New Roman"/>
          <w:i/>
        </w:rPr>
        <w:t xml:space="preserve">Ochrana </w:t>
      </w:r>
      <w:proofErr w:type="spellStart"/>
      <w:r w:rsidRPr="00610CDD">
        <w:rPr>
          <w:rFonts w:ascii="Times New Roman" w:hAnsi="Times New Roman" w:cs="Times New Roman"/>
          <w:i/>
        </w:rPr>
        <w:t>přírody</w:t>
      </w:r>
      <w:proofErr w:type="spellEnd"/>
      <w:r w:rsidRPr="00610CDD">
        <w:rPr>
          <w:rFonts w:ascii="Times New Roman" w:hAnsi="Times New Roman" w:cs="Times New Roman"/>
        </w:rPr>
        <w:t xml:space="preserve">, 1997, roč. 52, č. 7, s. 205-207. </w:t>
      </w:r>
    </w:p>
  </w:footnote>
  <w:footnote w:id="104">
    <w:p w:rsidR="007342A1" w:rsidRPr="00B57655" w:rsidRDefault="007342A1" w:rsidP="00B57655">
      <w:pPr>
        <w:pStyle w:val="Textpoznmkypodiarou"/>
        <w:jc w:val="both"/>
        <w:rPr>
          <w:rFonts w:ascii="Times New Roman" w:hAnsi="Times New Roman" w:cs="Times New Roman"/>
        </w:rPr>
      </w:pPr>
      <w:r w:rsidRPr="00B57655">
        <w:rPr>
          <w:rStyle w:val="Odkaznapoznmkupodiarou"/>
          <w:rFonts w:ascii="Times New Roman" w:hAnsi="Times New Roman" w:cs="Times New Roman"/>
        </w:rPr>
        <w:footnoteRef/>
      </w:r>
      <w:r w:rsidRPr="00B57655">
        <w:rPr>
          <w:rFonts w:ascii="Times New Roman" w:hAnsi="Times New Roman" w:cs="Times New Roman"/>
        </w:rPr>
        <w:t xml:space="preserve"> ŠTEFANOVIČ, Milan. Ochrana životného prostredia v stavebnom práve. In PRŮCHOVÁ, Ivana (</w:t>
      </w:r>
      <w:proofErr w:type="spellStart"/>
      <w:r w:rsidRPr="00B57655">
        <w:rPr>
          <w:rFonts w:ascii="Times New Roman" w:hAnsi="Times New Roman" w:cs="Times New Roman"/>
        </w:rPr>
        <w:t>ed</w:t>
      </w:r>
      <w:proofErr w:type="spellEnd"/>
      <w:r w:rsidRPr="00B57655">
        <w:rPr>
          <w:rFonts w:ascii="Times New Roman" w:hAnsi="Times New Roman" w:cs="Times New Roman"/>
        </w:rPr>
        <w:t xml:space="preserve">). </w:t>
      </w:r>
      <w:proofErr w:type="spellStart"/>
      <w:r w:rsidRPr="00B57655">
        <w:rPr>
          <w:rFonts w:ascii="Times New Roman" w:hAnsi="Times New Roman" w:cs="Times New Roman"/>
        </w:rPr>
        <w:t>Aktuální</w:t>
      </w:r>
      <w:proofErr w:type="spellEnd"/>
      <w:r w:rsidRPr="00B57655">
        <w:rPr>
          <w:rFonts w:ascii="Times New Roman" w:hAnsi="Times New Roman" w:cs="Times New Roman"/>
        </w:rPr>
        <w:t xml:space="preserve"> otázky práva </w:t>
      </w:r>
      <w:proofErr w:type="spellStart"/>
      <w:r w:rsidRPr="00B57655">
        <w:rPr>
          <w:rFonts w:ascii="Times New Roman" w:hAnsi="Times New Roman" w:cs="Times New Roman"/>
        </w:rPr>
        <w:t>životního</w:t>
      </w:r>
      <w:proofErr w:type="spellEnd"/>
      <w:r w:rsidRPr="00B57655">
        <w:rPr>
          <w:rFonts w:ascii="Times New Roman" w:hAnsi="Times New Roman" w:cs="Times New Roman"/>
        </w:rPr>
        <w:t xml:space="preserve"> </w:t>
      </w:r>
      <w:proofErr w:type="spellStart"/>
      <w:r w:rsidRPr="00B57655">
        <w:rPr>
          <w:rFonts w:ascii="Times New Roman" w:hAnsi="Times New Roman" w:cs="Times New Roman"/>
        </w:rPr>
        <w:t>prostředí</w:t>
      </w:r>
      <w:proofErr w:type="spellEnd"/>
      <w:r w:rsidRPr="00B57655">
        <w:rPr>
          <w:rFonts w:ascii="Times New Roman" w:hAnsi="Times New Roman" w:cs="Times New Roman"/>
        </w:rPr>
        <w:t>. Brno: Masarykova univerzita v </w:t>
      </w:r>
      <w:proofErr w:type="spellStart"/>
      <w:r w:rsidRPr="00B57655">
        <w:rPr>
          <w:rFonts w:ascii="Times New Roman" w:hAnsi="Times New Roman" w:cs="Times New Roman"/>
        </w:rPr>
        <w:t>Brně</w:t>
      </w:r>
      <w:proofErr w:type="spellEnd"/>
      <w:r w:rsidRPr="00B57655">
        <w:rPr>
          <w:rFonts w:ascii="Times New Roman" w:hAnsi="Times New Roman" w:cs="Times New Roman"/>
        </w:rPr>
        <w:t>, 2005, s. 58 – 62.</w:t>
      </w:r>
    </w:p>
  </w:footnote>
  <w:footnote w:id="105">
    <w:p w:rsidR="007342A1" w:rsidRPr="00B57655" w:rsidRDefault="007342A1" w:rsidP="00B57655">
      <w:pPr>
        <w:pStyle w:val="Textpoznmkypodiarou"/>
        <w:jc w:val="both"/>
        <w:rPr>
          <w:rFonts w:ascii="Times New Roman" w:hAnsi="Times New Roman" w:cs="Times New Roman"/>
        </w:rPr>
      </w:pPr>
      <w:r w:rsidRPr="00B57655">
        <w:rPr>
          <w:rStyle w:val="Odkaznapoznmkupodiarou"/>
          <w:rFonts w:ascii="Times New Roman" w:hAnsi="Times New Roman" w:cs="Times New Roman"/>
        </w:rPr>
        <w:footnoteRef/>
      </w:r>
      <w:r w:rsidRPr="00B57655">
        <w:rPr>
          <w:rFonts w:ascii="Times New Roman" w:hAnsi="Times New Roman" w:cs="Times New Roman"/>
        </w:rPr>
        <w:t xml:space="preserve"> Čo je konkrétnym zámerom stanovuje zákon č. 24/2006 Z. z. o posudzovaní vplyvov na životné prostredie a o zmene a doplnení niektorých zákonov.</w:t>
      </w:r>
    </w:p>
  </w:footnote>
  <w:footnote w:id="106">
    <w:p w:rsidR="007342A1" w:rsidRPr="00595A1F" w:rsidRDefault="007342A1" w:rsidP="00B57655">
      <w:pPr>
        <w:pStyle w:val="Textpoznmkypodiarou"/>
        <w:jc w:val="both"/>
        <w:rPr>
          <w:rFonts w:ascii="Times New Roman" w:hAnsi="Times New Roman" w:cs="Times New Roman"/>
        </w:rPr>
      </w:pPr>
      <w:r w:rsidRPr="00B57655">
        <w:rPr>
          <w:rStyle w:val="Odkaznapoznmkupodiarou"/>
          <w:rFonts w:ascii="Times New Roman" w:hAnsi="Times New Roman" w:cs="Times New Roman"/>
        </w:rPr>
        <w:footnoteRef/>
      </w:r>
      <w:r w:rsidRPr="00B57655">
        <w:rPr>
          <w:rFonts w:ascii="Times New Roman" w:hAnsi="Times New Roman" w:cs="Times New Roman"/>
        </w:rPr>
        <w:t xml:space="preserve"> ŠTEFANOVIČ, Milan. Ochrana životného prostredia</w:t>
      </w:r>
      <w:r w:rsidRPr="007577A0">
        <w:rPr>
          <w:rFonts w:ascii="Times New Roman" w:hAnsi="Times New Roman" w:cs="Times New Roman"/>
        </w:rPr>
        <w:t xml:space="preserve"> v stavebnom práve. In PRŮCHOVÁ, Ivana (</w:t>
      </w:r>
      <w:proofErr w:type="spellStart"/>
      <w:r w:rsidRPr="007577A0">
        <w:rPr>
          <w:rFonts w:ascii="Times New Roman" w:hAnsi="Times New Roman" w:cs="Times New Roman"/>
        </w:rPr>
        <w:t>ed</w:t>
      </w:r>
      <w:proofErr w:type="spellEnd"/>
      <w:r w:rsidRPr="007577A0">
        <w:rPr>
          <w:rFonts w:ascii="Times New Roman" w:hAnsi="Times New Roman" w:cs="Times New Roman"/>
        </w:rPr>
        <w:t xml:space="preserve">). </w:t>
      </w:r>
      <w:proofErr w:type="spellStart"/>
      <w:r w:rsidRPr="00595A1F">
        <w:rPr>
          <w:rFonts w:ascii="Times New Roman" w:hAnsi="Times New Roman" w:cs="Times New Roman"/>
        </w:rPr>
        <w:t>Aktuální</w:t>
      </w:r>
      <w:proofErr w:type="spellEnd"/>
      <w:r w:rsidRPr="00595A1F">
        <w:rPr>
          <w:rFonts w:ascii="Times New Roman" w:hAnsi="Times New Roman" w:cs="Times New Roman"/>
        </w:rPr>
        <w:t xml:space="preserve"> otázky práva </w:t>
      </w:r>
      <w:proofErr w:type="spellStart"/>
      <w:r w:rsidRPr="00595A1F">
        <w:rPr>
          <w:rFonts w:ascii="Times New Roman" w:hAnsi="Times New Roman" w:cs="Times New Roman"/>
        </w:rPr>
        <w:t>životního</w:t>
      </w:r>
      <w:proofErr w:type="spellEnd"/>
      <w:r w:rsidRPr="00595A1F">
        <w:rPr>
          <w:rFonts w:ascii="Times New Roman" w:hAnsi="Times New Roman" w:cs="Times New Roman"/>
        </w:rPr>
        <w:t xml:space="preserve"> </w:t>
      </w:r>
      <w:proofErr w:type="spellStart"/>
      <w:r w:rsidRPr="00595A1F">
        <w:rPr>
          <w:rFonts w:ascii="Times New Roman" w:hAnsi="Times New Roman" w:cs="Times New Roman"/>
        </w:rPr>
        <w:t>prostředí</w:t>
      </w:r>
      <w:proofErr w:type="spellEnd"/>
      <w:r w:rsidRPr="00595A1F">
        <w:rPr>
          <w:rFonts w:ascii="Times New Roman" w:hAnsi="Times New Roman" w:cs="Times New Roman"/>
        </w:rPr>
        <w:t>. Brno: Masarykova univerzita v </w:t>
      </w:r>
      <w:proofErr w:type="spellStart"/>
      <w:r w:rsidRPr="00595A1F">
        <w:rPr>
          <w:rFonts w:ascii="Times New Roman" w:hAnsi="Times New Roman" w:cs="Times New Roman"/>
        </w:rPr>
        <w:t>Brně</w:t>
      </w:r>
      <w:proofErr w:type="spellEnd"/>
      <w:r w:rsidRPr="00595A1F">
        <w:rPr>
          <w:rFonts w:ascii="Times New Roman" w:hAnsi="Times New Roman" w:cs="Times New Roman"/>
        </w:rPr>
        <w:t>, 2005, s. 58 – 62.</w:t>
      </w:r>
    </w:p>
  </w:footnote>
  <w:footnote w:id="107">
    <w:p w:rsidR="007342A1" w:rsidRDefault="007342A1" w:rsidP="00595A1F">
      <w:pPr>
        <w:pStyle w:val="Textpoznmkypodiarou"/>
        <w:jc w:val="both"/>
      </w:pPr>
      <w:r w:rsidRPr="00595A1F">
        <w:rPr>
          <w:rStyle w:val="Odkaznapoznmkupodiarou"/>
          <w:rFonts w:ascii="Times New Roman" w:hAnsi="Times New Roman" w:cs="Times New Roman"/>
        </w:rPr>
        <w:footnoteRef/>
      </w:r>
      <w:r w:rsidRPr="00595A1F">
        <w:rPr>
          <w:rFonts w:ascii="Times New Roman" w:hAnsi="Times New Roman" w:cs="Times New Roman"/>
        </w:rPr>
        <w:t xml:space="preserve"> Jedná sa predovšetkým o rozširovanie lyžiarskych zjazdoviek v strediskách Tatranská Lomnica, Štrbské Pleso, Jakubkova lúka a Spálená.</w:t>
      </w:r>
    </w:p>
  </w:footnote>
  <w:footnote w:id="108">
    <w:p w:rsidR="007342A1" w:rsidRPr="00DC346A" w:rsidRDefault="007342A1" w:rsidP="00DC346A">
      <w:pPr>
        <w:pStyle w:val="Textpoznmkypodiarou"/>
        <w:jc w:val="both"/>
        <w:rPr>
          <w:rFonts w:ascii="Times New Roman" w:hAnsi="Times New Roman" w:cs="Times New Roman"/>
        </w:rPr>
      </w:pPr>
      <w:r w:rsidRPr="00DC346A">
        <w:rPr>
          <w:rStyle w:val="Odkaznapoznmkupodiarou"/>
          <w:rFonts w:ascii="Times New Roman" w:hAnsi="Times New Roman" w:cs="Times New Roman"/>
        </w:rPr>
        <w:footnoteRef/>
      </w:r>
      <w:r w:rsidRPr="00DC346A">
        <w:rPr>
          <w:rFonts w:ascii="Times New Roman" w:hAnsi="Times New Roman" w:cs="Times New Roman"/>
        </w:rPr>
        <w:t xml:space="preserve"> Podrobnejšie k jednotlivým zámerom viď Informačný systém EIA, SEA na &lt;http://www.enviroportal.sk&gt;. Ide o zámery - Zámena horských dopravných zariadení a technické doplnenie lyžiarskeho areálu Štrbské Pleso; Polyfunkčné objekty, lyžiarske stredisko Roháče – Spálená, Zuberec; Lyžiarske stredisko TLD – Jakubkova lúka, Starý Smokovec a Lyžiarske stredisko Vysoké Tatry – Tatranská Lomnica – zmeny a doplnky.</w:t>
      </w:r>
    </w:p>
  </w:footnote>
  <w:footnote w:id="109">
    <w:p w:rsidR="007342A1" w:rsidRPr="00DC346A" w:rsidRDefault="007342A1" w:rsidP="00DC346A">
      <w:pPr>
        <w:pStyle w:val="Textpoznmkypodiarou"/>
        <w:jc w:val="both"/>
        <w:rPr>
          <w:rFonts w:ascii="Times New Roman" w:hAnsi="Times New Roman" w:cs="Times New Roman"/>
        </w:rPr>
      </w:pPr>
      <w:r w:rsidRPr="00DC346A">
        <w:rPr>
          <w:rStyle w:val="Odkaznapoznmkupodiarou"/>
          <w:rFonts w:ascii="Times New Roman" w:hAnsi="Times New Roman" w:cs="Times New Roman"/>
        </w:rPr>
        <w:footnoteRef/>
      </w:r>
      <w:r w:rsidRPr="00DC346A">
        <w:rPr>
          <w:rFonts w:ascii="Times New Roman" w:hAnsi="Times New Roman" w:cs="Times New Roman"/>
        </w:rPr>
        <w:t xml:space="preserve"> Úplný text tejto výzvy, pod ktorú sa podpísalo 77 vedcov z oblasti ochrany životného prostredia a ktorá má k 29. marcu 2012 viac ako 1300 podporovateľov je dostupný na &lt;http://www.tanap.org/vyzva-vedcov/&gt;. </w:t>
      </w:r>
    </w:p>
  </w:footnote>
  <w:footnote w:id="110">
    <w:p w:rsidR="007342A1" w:rsidRDefault="007342A1" w:rsidP="00DC346A">
      <w:pPr>
        <w:pStyle w:val="Textpoznmkypodiarou"/>
        <w:jc w:val="both"/>
      </w:pPr>
      <w:r w:rsidRPr="00DC346A">
        <w:rPr>
          <w:rStyle w:val="Odkaznapoznmkupodiarou"/>
          <w:rFonts w:ascii="Times New Roman" w:hAnsi="Times New Roman" w:cs="Times New Roman"/>
        </w:rPr>
        <w:footnoteRef/>
      </w:r>
      <w:r w:rsidRPr="00DC346A">
        <w:rPr>
          <w:rFonts w:ascii="Times New Roman" w:hAnsi="Times New Roman" w:cs="Times New Roman"/>
        </w:rPr>
        <w:t xml:space="preserve"> Aktuálne znenie: zákon č. 543/2002 Z. z., o ochrane prírody a krajiny, v znení neskorších predpisov.</w:t>
      </w:r>
    </w:p>
  </w:footnote>
  <w:footnote w:id="111">
    <w:p w:rsidR="007342A1" w:rsidRPr="00E55304" w:rsidRDefault="007342A1" w:rsidP="00E55304">
      <w:pPr>
        <w:pStyle w:val="Textpoznmkypodiarou"/>
        <w:jc w:val="both"/>
        <w:rPr>
          <w:rFonts w:ascii="Times New Roman" w:hAnsi="Times New Roman" w:cs="Times New Roman"/>
        </w:rPr>
      </w:pPr>
      <w:r w:rsidRPr="00E55304">
        <w:rPr>
          <w:rStyle w:val="Odkaznapoznmkupodiarou"/>
          <w:rFonts w:ascii="Times New Roman" w:hAnsi="Times New Roman" w:cs="Times New Roman"/>
        </w:rPr>
        <w:footnoteRef/>
      </w:r>
      <w:r w:rsidRPr="00E55304">
        <w:rPr>
          <w:rFonts w:ascii="Times New Roman" w:hAnsi="Times New Roman" w:cs="Times New Roman"/>
        </w:rPr>
        <w:t xml:space="preserve"> Ministerstvo životného prostredia Slovenskej republiky: Podklady k príprave návrhu nového zákona o ochrane prírody a krajiny. Dokumenty zo stretnutí pracovnej skupiny pre ochranu prírody a krajiny. Dostupné na &lt;http:// http://www.minzp.sk/sekcie/temy-oblasti/ochrana-prirody-krajiny/priprava-navrhu-noveho-zakona-ochrane-prirody-krajiny/pracovna-skupina-ochranu-prirody/&gt;.</w:t>
      </w:r>
    </w:p>
  </w:footnote>
  <w:footnote w:id="112">
    <w:p w:rsidR="007342A1" w:rsidRPr="00544988" w:rsidRDefault="007342A1" w:rsidP="00544988">
      <w:pPr>
        <w:pStyle w:val="Textpoznmkypodiarou"/>
        <w:jc w:val="both"/>
        <w:rPr>
          <w:rFonts w:ascii="Times New Roman" w:hAnsi="Times New Roman" w:cs="Times New Roman"/>
        </w:rPr>
      </w:pPr>
      <w:r w:rsidRPr="00544988">
        <w:rPr>
          <w:rStyle w:val="Odkaznapoznmkupodiarou"/>
          <w:rFonts w:ascii="Times New Roman" w:hAnsi="Times New Roman" w:cs="Times New Roman"/>
        </w:rPr>
        <w:footnoteRef/>
      </w:r>
      <w:r w:rsidRPr="00544988">
        <w:rPr>
          <w:rFonts w:ascii="Times New Roman" w:hAnsi="Times New Roman" w:cs="Times New Roman"/>
        </w:rPr>
        <w:t xml:space="preserve"> Dokument misie IUCN v Tatranskom národnom parku, apríl 2005. In ŠVAJDA, Juraj, VANČURA, Tomáš, VOLOŠČUK, Ivan. </w:t>
      </w:r>
      <w:r w:rsidRPr="00544988">
        <w:rPr>
          <w:rFonts w:ascii="Times New Roman" w:hAnsi="Times New Roman" w:cs="Times New Roman"/>
          <w:i/>
        </w:rPr>
        <w:t>Desať mesiacov po víchrici v Tatrách, Fakty a dokumenty.</w:t>
      </w:r>
      <w:r w:rsidRPr="00544988">
        <w:rPr>
          <w:rFonts w:ascii="Times New Roman" w:hAnsi="Times New Roman" w:cs="Times New Roman"/>
        </w:rPr>
        <w:t xml:space="preserve"> Zvolen: ŠOP SR – Správa </w:t>
      </w:r>
      <w:proofErr w:type="spellStart"/>
      <w:r w:rsidRPr="00544988">
        <w:rPr>
          <w:rFonts w:ascii="Times New Roman" w:hAnsi="Times New Roman" w:cs="Times New Roman"/>
        </w:rPr>
        <w:t>TANAPu</w:t>
      </w:r>
      <w:proofErr w:type="spellEnd"/>
      <w:r w:rsidRPr="00544988">
        <w:rPr>
          <w:rFonts w:ascii="Times New Roman" w:hAnsi="Times New Roman" w:cs="Times New Roman"/>
        </w:rPr>
        <w:t>, 2005, s. 274 - 275.</w:t>
      </w:r>
    </w:p>
  </w:footnote>
  <w:footnote w:id="113">
    <w:p w:rsidR="007342A1" w:rsidRDefault="007342A1" w:rsidP="00544988">
      <w:pPr>
        <w:pStyle w:val="Textpoznmkypodiarou"/>
        <w:jc w:val="both"/>
      </w:pPr>
      <w:r w:rsidRPr="00544988">
        <w:rPr>
          <w:rStyle w:val="Odkaznapoznmkupodiarou"/>
          <w:rFonts w:ascii="Times New Roman" w:hAnsi="Times New Roman" w:cs="Times New Roman"/>
        </w:rPr>
        <w:footnoteRef/>
      </w:r>
      <w:r w:rsidRPr="00544988">
        <w:rPr>
          <w:rFonts w:ascii="Times New Roman" w:hAnsi="Times New Roman" w:cs="Times New Roman"/>
        </w:rPr>
        <w:t xml:space="preserve"> Podrobnejšie viď dokument misie IUCN v Tatranskom národnom parku, apríl 2005. In ŠVAJDA, Juraj, VANČURA, Tomáš, VOLOŠČUK, Ivan. </w:t>
      </w:r>
      <w:r w:rsidRPr="00544988">
        <w:rPr>
          <w:rFonts w:ascii="Times New Roman" w:hAnsi="Times New Roman" w:cs="Times New Roman"/>
          <w:i/>
        </w:rPr>
        <w:t>Desať mesiacov po víchrici v Tatrách, Fakty a dokumenty.</w:t>
      </w:r>
      <w:r w:rsidRPr="00544988">
        <w:rPr>
          <w:rFonts w:ascii="Times New Roman" w:hAnsi="Times New Roman" w:cs="Times New Roman"/>
        </w:rPr>
        <w:t xml:space="preserve"> Zvolen: ŠOP SR – Správa </w:t>
      </w:r>
      <w:proofErr w:type="spellStart"/>
      <w:r w:rsidRPr="00544988">
        <w:rPr>
          <w:rFonts w:ascii="Times New Roman" w:hAnsi="Times New Roman" w:cs="Times New Roman"/>
        </w:rPr>
        <w:t>TANAPu</w:t>
      </w:r>
      <w:proofErr w:type="spellEnd"/>
      <w:r w:rsidRPr="00544988">
        <w:rPr>
          <w:rFonts w:ascii="Times New Roman" w:hAnsi="Times New Roman" w:cs="Times New Roman"/>
        </w:rPr>
        <w:t>, 2005, s. 274 - 275.</w:t>
      </w:r>
    </w:p>
  </w:footnote>
  <w:footnote w:id="114">
    <w:p w:rsidR="007342A1" w:rsidRPr="00C16AE8" w:rsidRDefault="007342A1" w:rsidP="00C16AE8">
      <w:pPr>
        <w:pStyle w:val="Textpoznmkypodiarou"/>
        <w:jc w:val="both"/>
        <w:rPr>
          <w:rFonts w:ascii="Times New Roman" w:hAnsi="Times New Roman" w:cs="Times New Roman"/>
        </w:rPr>
      </w:pPr>
      <w:r w:rsidRPr="00420777">
        <w:rPr>
          <w:rStyle w:val="Odkaznapoznmkupodiarou"/>
          <w:rFonts w:ascii="Times New Roman" w:hAnsi="Times New Roman" w:cs="Times New Roman"/>
        </w:rPr>
        <w:footnoteRef/>
      </w:r>
      <w:r w:rsidRPr="00420777">
        <w:rPr>
          <w:rFonts w:ascii="Times New Roman" w:hAnsi="Times New Roman" w:cs="Times New Roman"/>
        </w:rPr>
        <w:t xml:space="preserve"> Ministerstvo životného prostredia Slovenskej republiky: Podklady k príprave návrhu nového zákona o ochrane prírody a krajiny. Dokumenty zo stretnutí pracovnej skupiny pre ochranu prírody a krajiny. Dostupné </w:t>
      </w:r>
      <w:r w:rsidRPr="00C16AE8">
        <w:rPr>
          <w:rFonts w:ascii="Times New Roman" w:hAnsi="Times New Roman" w:cs="Times New Roman"/>
        </w:rPr>
        <w:t>na &lt;http:// http://www.minzp.sk/sekcie/temy-oblasti/ochrana-prirody-krajiny/priprava-navrhu-noveho-zakona-ochrane-prirody-krajiny/pracovna-skupina-ochranu-prirody/&gt;.</w:t>
      </w:r>
    </w:p>
  </w:footnote>
  <w:footnote w:id="115">
    <w:p w:rsidR="007342A1" w:rsidRDefault="007342A1" w:rsidP="00C16AE8">
      <w:pPr>
        <w:pStyle w:val="Textpoznmkypodiarou"/>
        <w:jc w:val="both"/>
      </w:pPr>
      <w:r w:rsidRPr="00C16AE8">
        <w:rPr>
          <w:rStyle w:val="Odkaznapoznmkupodiarou"/>
          <w:rFonts w:ascii="Times New Roman" w:hAnsi="Times New Roman" w:cs="Times New Roman"/>
        </w:rPr>
        <w:footnoteRef/>
      </w:r>
      <w:r w:rsidRPr="00C16AE8">
        <w:rPr>
          <w:rFonts w:ascii="Times New Roman" w:hAnsi="Times New Roman" w:cs="Times New Roman"/>
        </w:rPr>
        <w:t xml:space="preserve"> REKEN, Ján. In VRABKO, Marián a kol. </w:t>
      </w:r>
      <w:r w:rsidRPr="00C16AE8">
        <w:rPr>
          <w:rFonts w:ascii="Times New Roman" w:hAnsi="Times New Roman" w:cs="Times New Roman"/>
          <w:i/>
        </w:rPr>
        <w:t>Správne právo – Procesná časť</w:t>
      </w:r>
      <w:r w:rsidRPr="00C16AE8">
        <w:rPr>
          <w:rFonts w:ascii="Times New Roman" w:hAnsi="Times New Roman" w:cs="Times New Roman"/>
        </w:rPr>
        <w:t xml:space="preserve">. Brno: </w:t>
      </w:r>
      <w:proofErr w:type="spellStart"/>
      <w:r w:rsidRPr="00C16AE8">
        <w:rPr>
          <w:rFonts w:ascii="Times New Roman" w:hAnsi="Times New Roman" w:cs="Times New Roman"/>
        </w:rPr>
        <w:t>Institut</w:t>
      </w:r>
      <w:proofErr w:type="spellEnd"/>
      <w:r w:rsidRPr="00C16AE8">
        <w:rPr>
          <w:rFonts w:ascii="Times New Roman" w:hAnsi="Times New Roman" w:cs="Times New Roman"/>
        </w:rPr>
        <w:t xml:space="preserve"> </w:t>
      </w:r>
      <w:proofErr w:type="spellStart"/>
      <w:r w:rsidRPr="00C16AE8">
        <w:rPr>
          <w:rFonts w:ascii="Times New Roman" w:hAnsi="Times New Roman" w:cs="Times New Roman"/>
        </w:rPr>
        <w:t>dalšího</w:t>
      </w:r>
      <w:proofErr w:type="spellEnd"/>
      <w:r w:rsidRPr="00C16AE8">
        <w:rPr>
          <w:rFonts w:ascii="Times New Roman" w:hAnsi="Times New Roman" w:cs="Times New Roman"/>
        </w:rPr>
        <w:t xml:space="preserve"> </w:t>
      </w:r>
      <w:proofErr w:type="spellStart"/>
      <w:r w:rsidRPr="00C16AE8">
        <w:rPr>
          <w:rFonts w:ascii="Times New Roman" w:hAnsi="Times New Roman" w:cs="Times New Roman"/>
        </w:rPr>
        <w:t>vzdělávání</w:t>
      </w:r>
      <w:proofErr w:type="spellEnd"/>
      <w:r w:rsidRPr="00C16AE8">
        <w:rPr>
          <w:rFonts w:ascii="Times New Roman" w:hAnsi="Times New Roman" w:cs="Times New Roman"/>
        </w:rPr>
        <w:t>, 2003, s. 76.</w:t>
      </w:r>
      <w:r w:rsidRPr="00C16AE8">
        <w:rPr>
          <w:rFonts w:ascii="Times New Roman" w:hAnsi="Times New Roman" w:cs="Times New Roman"/>
        </w:rPr>
        <w:tab/>
      </w:r>
    </w:p>
  </w:footnote>
  <w:footnote w:id="116">
    <w:p w:rsidR="007342A1" w:rsidRPr="00F26380" w:rsidRDefault="007342A1" w:rsidP="00F26380">
      <w:pPr>
        <w:pStyle w:val="Textpoznmkypodiarou"/>
        <w:jc w:val="both"/>
        <w:rPr>
          <w:rFonts w:ascii="Times New Roman" w:hAnsi="Times New Roman" w:cs="Times New Roman"/>
        </w:rPr>
      </w:pPr>
      <w:r w:rsidRPr="00F26380">
        <w:rPr>
          <w:rStyle w:val="Odkaznapoznmkupodiarou"/>
          <w:rFonts w:ascii="Times New Roman" w:hAnsi="Times New Roman" w:cs="Times New Roman"/>
        </w:rPr>
        <w:footnoteRef/>
      </w:r>
      <w:r w:rsidRPr="00F26380">
        <w:rPr>
          <w:rFonts w:ascii="Times New Roman" w:hAnsi="Times New Roman" w:cs="Times New Roman"/>
        </w:rPr>
        <w:t xml:space="preserve"> Aktuálne znenie: nariadenie vlády Českej republiky č. 163/1991 </w:t>
      </w:r>
      <w:proofErr w:type="spellStart"/>
      <w:r w:rsidRPr="00F26380">
        <w:rPr>
          <w:rFonts w:ascii="Times New Roman" w:hAnsi="Times New Roman" w:cs="Times New Roman"/>
        </w:rPr>
        <w:t>Sb</w:t>
      </w:r>
      <w:proofErr w:type="spellEnd"/>
      <w:r w:rsidRPr="00F26380">
        <w:rPr>
          <w:rFonts w:ascii="Times New Roman" w:hAnsi="Times New Roman" w:cs="Times New Roman"/>
        </w:rPr>
        <w:t>. ktorým sa zriaďuje Národný park Šumava a stanovujú sa podmienky jeho ochrany, v znení neskorších predpisov.</w:t>
      </w:r>
    </w:p>
  </w:footnote>
  <w:footnote w:id="117">
    <w:p w:rsidR="007342A1" w:rsidRDefault="007342A1" w:rsidP="00F26380">
      <w:pPr>
        <w:pStyle w:val="Textpoznmkypodiarou"/>
        <w:jc w:val="both"/>
      </w:pPr>
      <w:r w:rsidRPr="00F26380">
        <w:rPr>
          <w:rStyle w:val="Odkaznapoznmkupodiarou"/>
          <w:rFonts w:ascii="Times New Roman" w:hAnsi="Times New Roman" w:cs="Times New Roman"/>
        </w:rPr>
        <w:footnoteRef/>
      </w:r>
      <w:r w:rsidRPr="00F26380">
        <w:rPr>
          <w:rFonts w:ascii="Times New Roman" w:hAnsi="Times New Roman" w:cs="Times New Roman"/>
        </w:rPr>
        <w:t xml:space="preserve"> </w:t>
      </w:r>
      <w:r w:rsidRPr="00F26380">
        <w:rPr>
          <w:rFonts w:ascii="Times New Roman" w:hAnsi="Times New Roman" w:cs="Times New Roman"/>
          <w:lang w:eastAsia="cs-CZ"/>
        </w:rPr>
        <w:t xml:space="preserve">FRANKOVÁ, Martina. </w:t>
      </w:r>
      <w:proofErr w:type="spellStart"/>
      <w:r w:rsidRPr="00F26380">
        <w:rPr>
          <w:rFonts w:ascii="Times New Roman" w:hAnsi="Times New Roman" w:cs="Times New Roman"/>
          <w:iCs/>
          <w:lang w:eastAsia="cs-CZ"/>
        </w:rPr>
        <w:t>Chráněná</w:t>
      </w:r>
      <w:proofErr w:type="spellEnd"/>
      <w:r w:rsidRPr="00F26380">
        <w:rPr>
          <w:rFonts w:ascii="Times New Roman" w:hAnsi="Times New Roman" w:cs="Times New Roman"/>
          <w:iCs/>
          <w:lang w:eastAsia="cs-CZ"/>
        </w:rPr>
        <w:t xml:space="preserve"> území a ochranná pásma </w:t>
      </w:r>
      <w:proofErr w:type="spellStart"/>
      <w:r w:rsidRPr="00F26380">
        <w:rPr>
          <w:rFonts w:ascii="Times New Roman" w:hAnsi="Times New Roman" w:cs="Times New Roman"/>
          <w:iCs/>
          <w:lang w:eastAsia="cs-CZ"/>
        </w:rPr>
        <w:t>při</w:t>
      </w:r>
      <w:proofErr w:type="spellEnd"/>
      <w:r w:rsidRPr="00F26380">
        <w:rPr>
          <w:rFonts w:ascii="Times New Roman" w:hAnsi="Times New Roman" w:cs="Times New Roman"/>
          <w:iCs/>
          <w:lang w:eastAsia="cs-CZ"/>
        </w:rPr>
        <w:t xml:space="preserve"> </w:t>
      </w:r>
      <w:proofErr w:type="spellStart"/>
      <w:r w:rsidRPr="00F26380">
        <w:rPr>
          <w:rFonts w:ascii="Times New Roman" w:hAnsi="Times New Roman" w:cs="Times New Roman"/>
          <w:iCs/>
          <w:lang w:eastAsia="cs-CZ"/>
        </w:rPr>
        <w:t>ochraně</w:t>
      </w:r>
      <w:proofErr w:type="spellEnd"/>
      <w:r w:rsidRPr="00F26380">
        <w:rPr>
          <w:rFonts w:ascii="Times New Roman" w:hAnsi="Times New Roman" w:cs="Times New Roman"/>
          <w:iCs/>
          <w:lang w:eastAsia="cs-CZ"/>
        </w:rPr>
        <w:t xml:space="preserve"> </w:t>
      </w:r>
      <w:proofErr w:type="spellStart"/>
      <w:r w:rsidRPr="00F26380">
        <w:rPr>
          <w:rFonts w:ascii="Times New Roman" w:hAnsi="Times New Roman" w:cs="Times New Roman"/>
          <w:iCs/>
          <w:lang w:eastAsia="cs-CZ"/>
        </w:rPr>
        <w:t>životního</w:t>
      </w:r>
      <w:proofErr w:type="spellEnd"/>
      <w:r w:rsidRPr="00F26380">
        <w:rPr>
          <w:rFonts w:ascii="Times New Roman" w:hAnsi="Times New Roman" w:cs="Times New Roman"/>
          <w:iCs/>
          <w:lang w:eastAsia="cs-CZ"/>
        </w:rPr>
        <w:t xml:space="preserve"> </w:t>
      </w:r>
      <w:proofErr w:type="spellStart"/>
      <w:r w:rsidRPr="00F26380">
        <w:rPr>
          <w:rFonts w:ascii="Times New Roman" w:hAnsi="Times New Roman" w:cs="Times New Roman"/>
          <w:iCs/>
          <w:lang w:eastAsia="cs-CZ"/>
        </w:rPr>
        <w:t>prostředí</w:t>
      </w:r>
      <w:proofErr w:type="spellEnd"/>
      <w:r w:rsidRPr="00F26380">
        <w:rPr>
          <w:rFonts w:ascii="Times New Roman" w:hAnsi="Times New Roman" w:cs="Times New Roman"/>
          <w:iCs/>
          <w:lang w:eastAsia="cs-CZ"/>
        </w:rPr>
        <w:t>.</w:t>
      </w:r>
      <w:r w:rsidRPr="00F26380">
        <w:rPr>
          <w:rFonts w:ascii="Times New Roman" w:hAnsi="Times New Roman" w:cs="Times New Roman"/>
          <w:i/>
          <w:iCs/>
          <w:lang w:eastAsia="cs-CZ"/>
        </w:rPr>
        <w:t xml:space="preserve"> Acta </w:t>
      </w:r>
      <w:proofErr w:type="spellStart"/>
      <w:r w:rsidRPr="00F26380">
        <w:rPr>
          <w:rFonts w:ascii="Times New Roman" w:hAnsi="Times New Roman" w:cs="Times New Roman"/>
          <w:i/>
          <w:iCs/>
          <w:lang w:eastAsia="cs-CZ"/>
        </w:rPr>
        <w:t>Universitatis</w:t>
      </w:r>
      <w:proofErr w:type="spellEnd"/>
      <w:r w:rsidRPr="00F26380">
        <w:rPr>
          <w:rFonts w:ascii="Times New Roman" w:hAnsi="Times New Roman" w:cs="Times New Roman"/>
          <w:i/>
          <w:iCs/>
          <w:lang w:eastAsia="cs-CZ"/>
        </w:rPr>
        <w:t xml:space="preserve"> </w:t>
      </w:r>
      <w:proofErr w:type="spellStart"/>
      <w:r w:rsidRPr="00F26380">
        <w:rPr>
          <w:rFonts w:ascii="Times New Roman" w:hAnsi="Times New Roman" w:cs="Times New Roman"/>
          <w:i/>
          <w:iCs/>
          <w:lang w:eastAsia="cs-CZ"/>
        </w:rPr>
        <w:t>Carolinae</w:t>
      </w:r>
      <w:proofErr w:type="spellEnd"/>
      <w:r w:rsidRPr="00F26380">
        <w:rPr>
          <w:rFonts w:ascii="Times New Roman" w:hAnsi="Times New Roman" w:cs="Times New Roman"/>
          <w:i/>
          <w:iCs/>
          <w:lang w:eastAsia="cs-CZ"/>
        </w:rPr>
        <w:t xml:space="preserve"> </w:t>
      </w:r>
      <w:proofErr w:type="spellStart"/>
      <w:r w:rsidRPr="00F26380">
        <w:rPr>
          <w:rFonts w:ascii="Times New Roman" w:hAnsi="Times New Roman" w:cs="Times New Roman"/>
          <w:i/>
          <w:iCs/>
          <w:lang w:eastAsia="cs-CZ"/>
        </w:rPr>
        <w:t>Iuridica</w:t>
      </w:r>
      <w:proofErr w:type="spellEnd"/>
      <w:r w:rsidRPr="00F26380">
        <w:rPr>
          <w:rFonts w:ascii="Times New Roman" w:hAnsi="Times New Roman" w:cs="Times New Roman"/>
          <w:i/>
          <w:iCs/>
          <w:lang w:eastAsia="cs-CZ"/>
        </w:rPr>
        <w:t xml:space="preserve">, </w:t>
      </w:r>
      <w:r>
        <w:rPr>
          <w:rFonts w:ascii="Times New Roman" w:hAnsi="Times New Roman" w:cs="Times New Roman"/>
          <w:iCs/>
          <w:lang w:eastAsia="cs-CZ"/>
        </w:rPr>
        <w:t>2001, č. 3 – 4, s. 61</w:t>
      </w:r>
      <w:r w:rsidRPr="00F26380">
        <w:rPr>
          <w:rFonts w:ascii="Times New Roman" w:hAnsi="Times New Roman" w:cs="Times New Roman"/>
          <w:iCs/>
          <w:lang w:eastAsia="cs-CZ"/>
        </w:rPr>
        <w:t>.</w:t>
      </w:r>
    </w:p>
  </w:footnote>
  <w:footnote w:id="118">
    <w:p w:rsidR="007342A1" w:rsidRPr="00B01594" w:rsidRDefault="007342A1" w:rsidP="00B01594">
      <w:pPr>
        <w:pStyle w:val="Textpoznmkypodiarou"/>
        <w:jc w:val="both"/>
        <w:rPr>
          <w:rFonts w:ascii="Times New Roman" w:hAnsi="Times New Roman" w:cs="Times New Roman"/>
        </w:rPr>
      </w:pPr>
      <w:r w:rsidRPr="00B01594">
        <w:rPr>
          <w:rStyle w:val="Odkaznapoznmkupodiarou"/>
          <w:rFonts w:ascii="Times New Roman" w:hAnsi="Times New Roman" w:cs="Times New Roman"/>
        </w:rPr>
        <w:footnoteRef/>
      </w:r>
      <w:r w:rsidRPr="00B01594">
        <w:rPr>
          <w:rFonts w:ascii="Times New Roman" w:hAnsi="Times New Roman" w:cs="Times New Roman"/>
        </w:rPr>
        <w:t xml:space="preserve"> Viac k problematike viď znenie Krajinného integrovaného plánu rozvoja regiónu Šumava, dostupný na &lt;http://www.npsumava.cz/gallery/17/5118-krajinny_integrovany_plan_rozvoje_r_nps_17012012_verze_03.pdf.&gt;.</w:t>
      </w:r>
    </w:p>
  </w:footnote>
  <w:footnote w:id="119">
    <w:p w:rsidR="00DC4273" w:rsidRPr="0028729B" w:rsidRDefault="00DC4273" w:rsidP="0028729B">
      <w:pPr>
        <w:pStyle w:val="Textpoznmkypodiarou"/>
        <w:jc w:val="both"/>
        <w:rPr>
          <w:rFonts w:ascii="Times New Roman" w:hAnsi="Times New Roman" w:cs="Times New Roman"/>
        </w:rPr>
      </w:pPr>
      <w:r w:rsidRPr="0028729B">
        <w:rPr>
          <w:rStyle w:val="Odkaznapoznmkupodiarou"/>
          <w:rFonts w:ascii="Times New Roman" w:hAnsi="Times New Roman" w:cs="Times New Roman"/>
        </w:rPr>
        <w:footnoteRef/>
      </w:r>
      <w:r w:rsidRPr="0028729B">
        <w:rPr>
          <w:rFonts w:ascii="Times New Roman" w:hAnsi="Times New Roman" w:cs="Times New Roman"/>
        </w:rPr>
        <w:t xml:space="preserve"> </w:t>
      </w:r>
      <w:r w:rsidR="0028729B" w:rsidRPr="00670EE6">
        <w:rPr>
          <w:rFonts w:ascii="Times New Roman" w:hAnsi="Times New Roman" w:cs="Times New Roman"/>
        </w:rPr>
        <w:t xml:space="preserve">DAMOHORSKÝ, Milan a kol. </w:t>
      </w:r>
      <w:r w:rsidR="0028729B" w:rsidRPr="00670EE6">
        <w:rPr>
          <w:rFonts w:ascii="Times New Roman" w:hAnsi="Times New Roman" w:cs="Times New Roman"/>
          <w:i/>
        </w:rPr>
        <w:t xml:space="preserve">Právo </w:t>
      </w:r>
      <w:proofErr w:type="spellStart"/>
      <w:r w:rsidR="0028729B" w:rsidRPr="00670EE6">
        <w:rPr>
          <w:rFonts w:ascii="Times New Roman" w:hAnsi="Times New Roman" w:cs="Times New Roman"/>
          <w:i/>
        </w:rPr>
        <w:t>životního</w:t>
      </w:r>
      <w:proofErr w:type="spellEnd"/>
      <w:r w:rsidR="0028729B" w:rsidRPr="00670EE6">
        <w:rPr>
          <w:rFonts w:ascii="Times New Roman" w:hAnsi="Times New Roman" w:cs="Times New Roman"/>
          <w:i/>
        </w:rPr>
        <w:t xml:space="preserve"> </w:t>
      </w:r>
      <w:proofErr w:type="spellStart"/>
      <w:r w:rsidR="0028729B" w:rsidRPr="00670EE6">
        <w:rPr>
          <w:rFonts w:ascii="Times New Roman" w:hAnsi="Times New Roman" w:cs="Times New Roman"/>
          <w:i/>
        </w:rPr>
        <w:t>prostředí</w:t>
      </w:r>
      <w:proofErr w:type="spellEnd"/>
      <w:r w:rsidR="0028729B" w:rsidRPr="00670EE6">
        <w:rPr>
          <w:rFonts w:ascii="Times New Roman" w:hAnsi="Times New Roman" w:cs="Times New Roman"/>
        </w:rPr>
        <w:t xml:space="preserve">. 3. </w:t>
      </w:r>
      <w:proofErr w:type="spellStart"/>
      <w:r w:rsidR="0028729B" w:rsidRPr="00670EE6">
        <w:rPr>
          <w:rFonts w:ascii="Times New Roman" w:hAnsi="Times New Roman" w:cs="Times New Roman"/>
        </w:rPr>
        <w:t>vydání</w:t>
      </w:r>
      <w:proofErr w:type="spellEnd"/>
      <w:r w:rsidR="0028729B">
        <w:rPr>
          <w:rFonts w:ascii="Times New Roman" w:hAnsi="Times New Roman" w:cs="Times New Roman"/>
        </w:rPr>
        <w:t xml:space="preserve">. Praha: C. H. </w:t>
      </w:r>
      <w:proofErr w:type="spellStart"/>
      <w:r w:rsidR="0028729B">
        <w:rPr>
          <w:rFonts w:ascii="Times New Roman" w:hAnsi="Times New Roman" w:cs="Times New Roman"/>
        </w:rPr>
        <w:t>Beck</w:t>
      </w:r>
      <w:proofErr w:type="spellEnd"/>
      <w:r w:rsidR="0028729B">
        <w:rPr>
          <w:rFonts w:ascii="Times New Roman" w:hAnsi="Times New Roman" w:cs="Times New Roman"/>
        </w:rPr>
        <w:t>, 2010, s. 339</w:t>
      </w:r>
      <w:r w:rsidR="0028729B" w:rsidRPr="00670EE6">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4CEC"/>
    <w:multiLevelType w:val="hybridMultilevel"/>
    <w:tmpl w:val="23A4C33C"/>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131E0E20"/>
    <w:multiLevelType w:val="multilevel"/>
    <w:tmpl w:val="39D6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E0921"/>
    <w:multiLevelType w:val="hybridMultilevel"/>
    <w:tmpl w:val="5F12C3D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78E2B03"/>
    <w:multiLevelType w:val="hybridMultilevel"/>
    <w:tmpl w:val="9F10950E"/>
    <w:lvl w:ilvl="0" w:tplc="041B000B">
      <w:start w:val="1"/>
      <w:numFmt w:val="bullet"/>
      <w:lvlText w:val=""/>
      <w:lvlJc w:val="left"/>
      <w:pPr>
        <w:tabs>
          <w:tab w:val="num" w:pos="1260"/>
        </w:tabs>
        <w:ind w:left="1260" w:hanging="360"/>
      </w:pPr>
      <w:rPr>
        <w:rFonts w:ascii="Wingdings" w:hAnsi="Wingdings" w:cs="Wingdings"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cs="Wingdings" w:hint="default"/>
      </w:rPr>
    </w:lvl>
    <w:lvl w:ilvl="3" w:tplc="041B0001" w:tentative="1">
      <w:start w:val="1"/>
      <w:numFmt w:val="bullet"/>
      <w:lvlText w:val=""/>
      <w:lvlJc w:val="left"/>
      <w:pPr>
        <w:tabs>
          <w:tab w:val="num" w:pos="3420"/>
        </w:tabs>
        <w:ind w:left="3420" w:hanging="360"/>
      </w:pPr>
      <w:rPr>
        <w:rFonts w:ascii="Symbol" w:hAnsi="Symbol" w:cs="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cs="Wingdings" w:hint="default"/>
      </w:rPr>
    </w:lvl>
    <w:lvl w:ilvl="6" w:tplc="041B0001" w:tentative="1">
      <w:start w:val="1"/>
      <w:numFmt w:val="bullet"/>
      <w:lvlText w:val=""/>
      <w:lvlJc w:val="left"/>
      <w:pPr>
        <w:tabs>
          <w:tab w:val="num" w:pos="5580"/>
        </w:tabs>
        <w:ind w:left="5580" w:hanging="360"/>
      </w:pPr>
      <w:rPr>
        <w:rFonts w:ascii="Symbol" w:hAnsi="Symbol" w:cs="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cs="Wingdings" w:hint="default"/>
      </w:rPr>
    </w:lvl>
  </w:abstractNum>
  <w:abstractNum w:abstractNumId="4">
    <w:nsid w:val="380B4427"/>
    <w:multiLevelType w:val="hybridMultilevel"/>
    <w:tmpl w:val="AB42B8EA"/>
    <w:lvl w:ilvl="0" w:tplc="041B0001">
      <w:start w:val="1"/>
      <w:numFmt w:val="bullet"/>
      <w:lvlText w:val=""/>
      <w:lvlJc w:val="left"/>
      <w:pPr>
        <w:tabs>
          <w:tab w:val="num" w:pos="900"/>
        </w:tabs>
        <w:ind w:left="900" w:hanging="360"/>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3D006BA6"/>
    <w:multiLevelType w:val="multilevel"/>
    <w:tmpl w:val="1E24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E2858"/>
    <w:multiLevelType w:val="hybridMultilevel"/>
    <w:tmpl w:val="DC14AF66"/>
    <w:lvl w:ilvl="0" w:tplc="041B0001">
      <w:start w:val="1"/>
      <w:numFmt w:val="bullet"/>
      <w:lvlText w:val=""/>
      <w:lvlJc w:val="left"/>
      <w:pPr>
        <w:tabs>
          <w:tab w:val="num" w:pos="900"/>
        </w:tabs>
        <w:ind w:left="900" w:hanging="360"/>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45ED45D4"/>
    <w:multiLevelType w:val="hybridMultilevel"/>
    <w:tmpl w:val="25D4AAB6"/>
    <w:lvl w:ilvl="0" w:tplc="041B0001">
      <w:start w:val="1"/>
      <w:numFmt w:val="bullet"/>
      <w:lvlText w:val=""/>
      <w:lvlJc w:val="left"/>
      <w:pPr>
        <w:tabs>
          <w:tab w:val="num" w:pos="960"/>
        </w:tabs>
        <w:ind w:left="960" w:hanging="360"/>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4EC4022C"/>
    <w:multiLevelType w:val="multilevel"/>
    <w:tmpl w:val="0914B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F0F319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827EDF"/>
    <w:multiLevelType w:val="hybridMultilevel"/>
    <w:tmpl w:val="01C65A12"/>
    <w:lvl w:ilvl="0" w:tplc="F5D24086">
      <w:start w:val="1"/>
      <w:numFmt w:val="decimal"/>
      <w:lvlText w:val="1.%1"/>
      <w:lvlJc w:val="left"/>
      <w:pPr>
        <w:tabs>
          <w:tab w:val="num" w:pos="454"/>
        </w:tabs>
        <w:ind w:left="454" w:hanging="45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666C1CD0"/>
    <w:multiLevelType w:val="hybridMultilevel"/>
    <w:tmpl w:val="3302645E"/>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D895D9F"/>
    <w:multiLevelType w:val="hybridMultilevel"/>
    <w:tmpl w:val="C068DED6"/>
    <w:lvl w:ilvl="0" w:tplc="5066CC5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3">
    <w:nsid w:val="75A7677D"/>
    <w:multiLevelType w:val="multilevel"/>
    <w:tmpl w:val="F6828B4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FB135E"/>
    <w:multiLevelType w:val="hybridMultilevel"/>
    <w:tmpl w:val="67F46DC6"/>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2"/>
  </w:num>
  <w:num w:numId="3">
    <w:abstractNumId w:val="1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
  </w:num>
  <w:num w:numId="11">
    <w:abstractNumId w:val="8"/>
  </w:num>
  <w:num w:numId="12">
    <w:abstractNumId w:val="0"/>
  </w:num>
  <w:num w:numId="13">
    <w:abstractNumId w:val="9"/>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A1B"/>
    <w:rsid w:val="000006F2"/>
    <w:rsid w:val="0000086D"/>
    <w:rsid w:val="00010666"/>
    <w:rsid w:val="00012C4C"/>
    <w:rsid w:val="00014FC5"/>
    <w:rsid w:val="000234C8"/>
    <w:rsid w:val="0003343D"/>
    <w:rsid w:val="000351A9"/>
    <w:rsid w:val="000501B9"/>
    <w:rsid w:val="000503AD"/>
    <w:rsid w:val="00051C8A"/>
    <w:rsid w:val="00060F1A"/>
    <w:rsid w:val="00064851"/>
    <w:rsid w:val="000657B8"/>
    <w:rsid w:val="000702FF"/>
    <w:rsid w:val="00071F7F"/>
    <w:rsid w:val="0007262F"/>
    <w:rsid w:val="00072815"/>
    <w:rsid w:val="00073E75"/>
    <w:rsid w:val="00074061"/>
    <w:rsid w:val="00074F20"/>
    <w:rsid w:val="000859F7"/>
    <w:rsid w:val="00090CB1"/>
    <w:rsid w:val="00092909"/>
    <w:rsid w:val="00094412"/>
    <w:rsid w:val="00094E37"/>
    <w:rsid w:val="0009610B"/>
    <w:rsid w:val="000962E4"/>
    <w:rsid w:val="000973EC"/>
    <w:rsid w:val="00097908"/>
    <w:rsid w:val="000A21DB"/>
    <w:rsid w:val="000A23AC"/>
    <w:rsid w:val="000A5BD6"/>
    <w:rsid w:val="000A5DB6"/>
    <w:rsid w:val="000A5DD1"/>
    <w:rsid w:val="000A6258"/>
    <w:rsid w:val="000B35CE"/>
    <w:rsid w:val="000B720B"/>
    <w:rsid w:val="000C50B1"/>
    <w:rsid w:val="000C570C"/>
    <w:rsid w:val="000C756E"/>
    <w:rsid w:val="000E0D54"/>
    <w:rsid w:val="000E3572"/>
    <w:rsid w:val="000E4074"/>
    <w:rsid w:val="000F32B2"/>
    <w:rsid w:val="000F47EC"/>
    <w:rsid w:val="000F707D"/>
    <w:rsid w:val="00100BBA"/>
    <w:rsid w:val="0010109D"/>
    <w:rsid w:val="00102B34"/>
    <w:rsid w:val="001053F9"/>
    <w:rsid w:val="00105531"/>
    <w:rsid w:val="0010599C"/>
    <w:rsid w:val="00105EAD"/>
    <w:rsid w:val="00106A11"/>
    <w:rsid w:val="00107B58"/>
    <w:rsid w:val="001116AA"/>
    <w:rsid w:val="001222ED"/>
    <w:rsid w:val="00124A64"/>
    <w:rsid w:val="001266ED"/>
    <w:rsid w:val="00130B1B"/>
    <w:rsid w:val="00134D07"/>
    <w:rsid w:val="00140ABF"/>
    <w:rsid w:val="001658C5"/>
    <w:rsid w:val="00170886"/>
    <w:rsid w:val="001729A1"/>
    <w:rsid w:val="0017763A"/>
    <w:rsid w:val="001849FA"/>
    <w:rsid w:val="00185CFA"/>
    <w:rsid w:val="00185D34"/>
    <w:rsid w:val="00187246"/>
    <w:rsid w:val="00187EA7"/>
    <w:rsid w:val="00190CC8"/>
    <w:rsid w:val="001910F8"/>
    <w:rsid w:val="00191B4B"/>
    <w:rsid w:val="00193DD1"/>
    <w:rsid w:val="001A03DC"/>
    <w:rsid w:val="001A23FA"/>
    <w:rsid w:val="001B1758"/>
    <w:rsid w:val="001B28F7"/>
    <w:rsid w:val="001B6227"/>
    <w:rsid w:val="001B63ED"/>
    <w:rsid w:val="001B7593"/>
    <w:rsid w:val="001B7A29"/>
    <w:rsid w:val="001D0AD2"/>
    <w:rsid w:val="001D73E4"/>
    <w:rsid w:val="001E498F"/>
    <w:rsid w:val="001F20F0"/>
    <w:rsid w:val="001F31B2"/>
    <w:rsid w:val="001F434C"/>
    <w:rsid w:val="001F5CB3"/>
    <w:rsid w:val="001F6806"/>
    <w:rsid w:val="001F7AF7"/>
    <w:rsid w:val="0020196B"/>
    <w:rsid w:val="00211CEA"/>
    <w:rsid w:val="002121A9"/>
    <w:rsid w:val="00212D92"/>
    <w:rsid w:val="00217CD4"/>
    <w:rsid w:val="00220B53"/>
    <w:rsid w:val="0022120F"/>
    <w:rsid w:val="0022543F"/>
    <w:rsid w:val="002261B6"/>
    <w:rsid w:val="00226E02"/>
    <w:rsid w:val="00232BC3"/>
    <w:rsid w:val="00235923"/>
    <w:rsid w:val="002360C3"/>
    <w:rsid w:val="00236931"/>
    <w:rsid w:val="00241C19"/>
    <w:rsid w:val="0024272C"/>
    <w:rsid w:val="00250A25"/>
    <w:rsid w:val="00251040"/>
    <w:rsid w:val="002552CF"/>
    <w:rsid w:val="002673D5"/>
    <w:rsid w:val="00276843"/>
    <w:rsid w:val="00280EF1"/>
    <w:rsid w:val="0028153D"/>
    <w:rsid w:val="00281C03"/>
    <w:rsid w:val="00285C87"/>
    <w:rsid w:val="0028729B"/>
    <w:rsid w:val="00291334"/>
    <w:rsid w:val="00292A81"/>
    <w:rsid w:val="00296564"/>
    <w:rsid w:val="002A0301"/>
    <w:rsid w:val="002A28DA"/>
    <w:rsid w:val="002A3C04"/>
    <w:rsid w:val="002B1760"/>
    <w:rsid w:val="002B3E31"/>
    <w:rsid w:val="002B7363"/>
    <w:rsid w:val="002B7E02"/>
    <w:rsid w:val="002D273E"/>
    <w:rsid w:val="002D526F"/>
    <w:rsid w:val="002D7965"/>
    <w:rsid w:val="003054CE"/>
    <w:rsid w:val="00310FA6"/>
    <w:rsid w:val="0031337D"/>
    <w:rsid w:val="00314032"/>
    <w:rsid w:val="003160E3"/>
    <w:rsid w:val="00317387"/>
    <w:rsid w:val="00317810"/>
    <w:rsid w:val="00320D2E"/>
    <w:rsid w:val="00321DBD"/>
    <w:rsid w:val="003313FB"/>
    <w:rsid w:val="00350481"/>
    <w:rsid w:val="003603D1"/>
    <w:rsid w:val="003657F7"/>
    <w:rsid w:val="00365EBE"/>
    <w:rsid w:val="00370E35"/>
    <w:rsid w:val="00375855"/>
    <w:rsid w:val="00380878"/>
    <w:rsid w:val="00382799"/>
    <w:rsid w:val="003925CE"/>
    <w:rsid w:val="00393037"/>
    <w:rsid w:val="003A4F43"/>
    <w:rsid w:val="003A59F5"/>
    <w:rsid w:val="003A7729"/>
    <w:rsid w:val="003B17B9"/>
    <w:rsid w:val="003B4B49"/>
    <w:rsid w:val="003B50F1"/>
    <w:rsid w:val="003B708B"/>
    <w:rsid w:val="003C3299"/>
    <w:rsid w:val="003C48B0"/>
    <w:rsid w:val="003C723D"/>
    <w:rsid w:val="003D0890"/>
    <w:rsid w:val="003D1EE4"/>
    <w:rsid w:val="003D2BD2"/>
    <w:rsid w:val="003E63EB"/>
    <w:rsid w:val="003E797E"/>
    <w:rsid w:val="003F1056"/>
    <w:rsid w:val="003F6371"/>
    <w:rsid w:val="00400236"/>
    <w:rsid w:val="0040191D"/>
    <w:rsid w:val="00403F3A"/>
    <w:rsid w:val="0040692D"/>
    <w:rsid w:val="0041006A"/>
    <w:rsid w:val="00410AF4"/>
    <w:rsid w:val="00411689"/>
    <w:rsid w:val="004125DD"/>
    <w:rsid w:val="00414862"/>
    <w:rsid w:val="00414EF4"/>
    <w:rsid w:val="00415CBF"/>
    <w:rsid w:val="00417ACF"/>
    <w:rsid w:val="00420777"/>
    <w:rsid w:val="00422136"/>
    <w:rsid w:val="0042722B"/>
    <w:rsid w:val="00445E38"/>
    <w:rsid w:val="004524BC"/>
    <w:rsid w:val="0046127A"/>
    <w:rsid w:val="004664DB"/>
    <w:rsid w:val="00467650"/>
    <w:rsid w:val="004743FE"/>
    <w:rsid w:val="0047735B"/>
    <w:rsid w:val="004813CC"/>
    <w:rsid w:val="00484F5D"/>
    <w:rsid w:val="00486BDB"/>
    <w:rsid w:val="004906B5"/>
    <w:rsid w:val="004A1D43"/>
    <w:rsid w:val="004A4721"/>
    <w:rsid w:val="004A4833"/>
    <w:rsid w:val="004A59E6"/>
    <w:rsid w:val="004A65DE"/>
    <w:rsid w:val="004B5ADB"/>
    <w:rsid w:val="004B7778"/>
    <w:rsid w:val="004D0102"/>
    <w:rsid w:val="004D160F"/>
    <w:rsid w:val="004D3A9A"/>
    <w:rsid w:val="004D3FA4"/>
    <w:rsid w:val="004D5473"/>
    <w:rsid w:val="004D548C"/>
    <w:rsid w:val="004D7010"/>
    <w:rsid w:val="004D74F5"/>
    <w:rsid w:val="004E15F7"/>
    <w:rsid w:val="004E2503"/>
    <w:rsid w:val="004E62EA"/>
    <w:rsid w:val="004F1DC4"/>
    <w:rsid w:val="005017F9"/>
    <w:rsid w:val="00504DC7"/>
    <w:rsid w:val="00517AC3"/>
    <w:rsid w:val="005201F8"/>
    <w:rsid w:val="00521DFF"/>
    <w:rsid w:val="0053345D"/>
    <w:rsid w:val="00536633"/>
    <w:rsid w:val="0053765D"/>
    <w:rsid w:val="00537FFC"/>
    <w:rsid w:val="005417EB"/>
    <w:rsid w:val="00543552"/>
    <w:rsid w:val="00544988"/>
    <w:rsid w:val="00547D16"/>
    <w:rsid w:val="0055185A"/>
    <w:rsid w:val="00551A85"/>
    <w:rsid w:val="00551EB9"/>
    <w:rsid w:val="00557B7C"/>
    <w:rsid w:val="005644EB"/>
    <w:rsid w:val="005651BB"/>
    <w:rsid w:val="005654DB"/>
    <w:rsid w:val="00567C3A"/>
    <w:rsid w:val="005812DC"/>
    <w:rsid w:val="00583471"/>
    <w:rsid w:val="00592337"/>
    <w:rsid w:val="005933D8"/>
    <w:rsid w:val="00595A1F"/>
    <w:rsid w:val="005A0599"/>
    <w:rsid w:val="005A3285"/>
    <w:rsid w:val="005A3DEE"/>
    <w:rsid w:val="005B596A"/>
    <w:rsid w:val="005C1276"/>
    <w:rsid w:val="005C4E16"/>
    <w:rsid w:val="005C7822"/>
    <w:rsid w:val="005D28AC"/>
    <w:rsid w:val="005E0298"/>
    <w:rsid w:val="005E5AF9"/>
    <w:rsid w:val="005E6BCE"/>
    <w:rsid w:val="005F3204"/>
    <w:rsid w:val="005F4C43"/>
    <w:rsid w:val="00600165"/>
    <w:rsid w:val="0060051C"/>
    <w:rsid w:val="00607F7F"/>
    <w:rsid w:val="00610CDD"/>
    <w:rsid w:val="006122EE"/>
    <w:rsid w:val="00613E8D"/>
    <w:rsid w:val="006171AB"/>
    <w:rsid w:val="00622979"/>
    <w:rsid w:val="00627F07"/>
    <w:rsid w:val="00635816"/>
    <w:rsid w:val="00635944"/>
    <w:rsid w:val="00636A37"/>
    <w:rsid w:val="00636D3F"/>
    <w:rsid w:val="006408EF"/>
    <w:rsid w:val="006423D3"/>
    <w:rsid w:val="006458BE"/>
    <w:rsid w:val="00645A93"/>
    <w:rsid w:val="006515F9"/>
    <w:rsid w:val="0065266E"/>
    <w:rsid w:val="00660955"/>
    <w:rsid w:val="00660C7A"/>
    <w:rsid w:val="00670EE6"/>
    <w:rsid w:val="0067157A"/>
    <w:rsid w:val="006755F0"/>
    <w:rsid w:val="006758ED"/>
    <w:rsid w:val="006771E2"/>
    <w:rsid w:val="006871BB"/>
    <w:rsid w:val="00690339"/>
    <w:rsid w:val="00693DFA"/>
    <w:rsid w:val="00693EF1"/>
    <w:rsid w:val="006A0A24"/>
    <w:rsid w:val="006A199D"/>
    <w:rsid w:val="006A2C76"/>
    <w:rsid w:val="006A6958"/>
    <w:rsid w:val="006B0256"/>
    <w:rsid w:val="006B07CD"/>
    <w:rsid w:val="006B44D8"/>
    <w:rsid w:val="006B7161"/>
    <w:rsid w:val="006C10CE"/>
    <w:rsid w:val="006C1E56"/>
    <w:rsid w:val="006C5173"/>
    <w:rsid w:val="006C5CA1"/>
    <w:rsid w:val="006C6902"/>
    <w:rsid w:val="006D063C"/>
    <w:rsid w:val="006D2E45"/>
    <w:rsid w:val="006D4330"/>
    <w:rsid w:val="006E00CD"/>
    <w:rsid w:val="006E14C3"/>
    <w:rsid w:val="006E1975"/>
    <w:rsid w:val="006E6A16"/>
    <w:rsid w:val="006E76C6"/>
    <w:rsid w:val="006E7C5A"/>
    <w:rsid w:val="006E7DA0"/>
    <w:rsid w:val="006F0305"/>
    <w:rsid w:val="006F094E"/>
    <w:rsid w:val="006F15C9"/>
    <w:rsid w:val="006F508D"/>
    <w:rsid w:val="007075FD"/>
    <w:rsid w:val="007100B9"/>
    <w:rsid w:val="007126A8"/>
    <w:rsid w:val="00713941"/>
    <w:rsid w:val="00714DA1"/>
    <w:rsid w:val="00721F08"/>
    <w:rsid w:val="00731B57"/>
    <w:rsid w:val="007328F9"/>
    <w:rsid w:val="007337B6"/>
    <w:rsid w:val="007342A1"/>
    <w:rsid w:val="00734689"/>
    <w:rsid w:val="00744CFF"/>
    <w:rsid w:val="00746621"/>
    <w:rsid w:val="007475BE"/>
    <w:rsid w:val="00755AAF"/>
    <w:rsid w:val="007577A0"/>
    <w:rsid w:val="00760343"/>
    <w:rsid w:val="00760631"/>
    <w:rsid w:val="00760DD3"/>
    <w:rsid w:val="00763810"/>
    <w:rsid w:val="00775245"/>
    <w:rsid w:val="007756E6"/>
    <w:rsid w:val="007764A2"/>
    <w:rsid w:val="00786172"/>
    <w:rsid w:val="0079273E"/>
    <w:rsid w:val="0079308E"/>
    <w:rsid w:val="00794DE9"/>
    <w:rsid w:val="00795261"/>
    <w:rsid w:val="007964CB"/>
    <w:rsid w:val="00796A1B"/>
    <w:rsid w:val="007A046A"/>
    <w:rsid w:val="007A0871"/>
    <w:rsid w:val="007A0A2A"/>
    <w:rsid w:val="007A3F39"/>
    <w:rsid w:val="007A776D"/>
    <w:rsid w:val="007B0C57"/>
    <w:rsid w:val="007B14A0"/>
    <w:rsid w:val="007B3272"/>
    <w:rsid w:val="007C031F"/>
    <w:rsid w:val="007C1079"/>
    <w:rsid w:val="007C744B"/>
    <w:rsid w:val="007D116F"/>
    <w:rsid w:val="007D41F9"/>
    <w:rsid w:val="007D5510"/>
    <w:rsid w:val="007E09DD"/>
    <w:rsid w:val="007E1380"/>
    <w:rsid w:val="007E1B28"/>
    <w:rsid w:val="007E1C63"/>
    <w:rsid w:val="007E2AAA"/>
    <w:rsid w:val="007E5E54"/>
    <w:rsid w:val="007E622C"/>
    <w:rsid w:val="007F1920"/>
    <w:rsid w:val="007F42C2"/>
    <w:rsid w:val="00805DAA"/>
    <w:rsid w:val="00807620"/>
    <w:rsid w:val="0081334C"/>
    <w:rsid w:val="00816C04"/>
    <w:rsid w:val="008249D0"/>
    <w:rsid w:val="00826F99"/>
    <w:rsid w:val="00831A5B"/>
    <w:rsid w:val="00832DC7"/>
    <w:rsid w:val="008434E2"/>
    <w:rsid w:val="008478F8"/>
    <w:rsid w:val="008524F7"/>
    <w:rsid w:val="00853133"/>
    <w:rsid w:val="0085376E"/>
    <w:rsid w:val="00856B75"/>
    <w:rsid w:val="008572A9"/>
    <w:rsid w:val="0086075E"/>
    <w:rsid w:val="008623AD"/>
    <w:rsid w:val="008640D3"/>
    <w:rsid w:val="008804B8"/>
    <w:rsid w:val="00891C08"/>
    <w:rsid w:val="00896BEF"/>
    <w:rsid w:val="008B0442"/>
    <w:rsid w:val="008B0DDC"/>
    <w:rsid w:val="008B2001"/>
    <w:rsid w:val="008C3FEE"/>
    <w:rsid w:val="008C5467"/>
    <w:rsid w:val="008D1AA0"/>
    <w:rsid w:val="008D61ED"/>
    <w:rsid w:val="008E0D65"/>
    <w:rsid w:val="008E1042"/>
    <w:rsid w:val="008E35A8"/>
    <w:rsid w:val="008F181D"/>
    <w:rsid w:val="009014E4"/>
    <w:rsid w:val="00914566"/>
    <w:rsid w:val="00922890"/>
    <w:rsid w:val="009229D4"/>
    <w:rsid w:val="0092566B"/>
    <w:rsid w:val="0092596F"/>
    <w:rsid w:val="00926571"/>
    <w:rsid w:val="00936549"/>
    <w:rsid w:val="009429F9"/>
    <w:rsid w:val="0095183F"/>
    <w:rsid w:val="0095758E"/>
    <w:rsid w:val="00957840"/>
    <w:rsid w:val="00960366"/>
    <w:rsid w:val="00963FED"/>
    <w:rsid w:val="00965A0B"/>
    <w:rsid w:val="00967858"/>
    <w:rsid w:val="00967AC8"/>
    <w:rsid w:val="00973B21"/>
    <w:rsid w:val="00975723"/>
    <w:rsid w:val="009767A7"/>
    <w:rsid w:val="00977585"/>
    <w:rsid w:val="00984147"/>
    <w:rsid w:val="00985438"/>
    <w:rsid w:val="009868B4"/>
    <w:rsid w:val="00987B50"/>
    <w:rsid w:val="00995493"/>
    <w:rsid w:val="009957BE"/>
    <w:rsid w:val="00997725"/>
    <w:rsid w:val="009979FA"/>
    <w:rsid w:val="009A1B97"/>
    <w:rsid w:val="009A327A"/>
    <w:rsid w:val="009A4B0E"/>
    <w:rsid w:val="009A5EAB"/>
    <w:rsid w:val="009A6BDA"/>
    <w:rsid w:val="009A784C"/>
    <w:rsid w:val="009B4A57"/>
    <w:rsid w:val="009B4BA4"/>
    <w:rsid w:val="009B6F8B"/>
    <w:rsid w:val="009D01C5"/>
    <w:rsid w:val="009E16D5"/>
    <w:rsid w:val="009E1D05"/>
    <w:rsid w:val="009E3789"/>
    <w:rsid w:val="009E3E73"/>
    <w:rsid w:val="009F2C1C"/>
    <w:rsid w:val="009F2F48"/>
    <w:rsid w:val="009F30BA"/>
    <w:rsid w:val="009F3CD7"/>
    <w:rsid w:val="009F4CF4"/>
    <w:rsid w:val="009F4E9D"/>
    <w:rsid w:val="009F5093"/>
    <w:rsid w:val="00A04306"/>
    <w:rsid w:val="00A05D29"/>
    <w:rsid w:val="00A07B0C"/>
    <w:rsid w:val="00A15C15"/>
    <w:rsid w:val="00A16BDB"/>
    <w:rsid w:val="00A2154C"/>
    <w:rsid w:val="00A22117"/>
    <w:rsid w:val="00A222DB"/>
    <w:rsid w:val="00A22F23"/>
    <w:rsid w:val="00A23061"/>
    <w:rsid w:val="00A2665F"/>
    <w:rsid w:val="00A344D8"/>
    <w:rsid w:val="00A34B12"/>
    <w:rsid w:val="00A364A8"/>
    <w:rsid w:val="00A36D8C"/>
    <w:rsid w:val="00A37B23"/>
    <w:rsid w:val="00A510BB"/>
    <w:rsid w:val="00A55E68"/>
    <w:rsid w:val="00A56546"/>
    <w:rsid w:val="00A56760"/>
    <w:rsid w:val="00A60062"/>
    <w:rsid w:val="00A65485"/>
    <w:rsid w:val="00A6746D"/>
    <w:rsid w:val="00A7238E"/>
    <w:rsid w:val="00A72FD4"/>
    <w:rsid w:val="00A746EF"/>
    <w:rsid w:val="00A85506"/>
    <w:rsid w:val="00A85CF1"/>
    <w:rsid w:val="00A90A0D"/>
    <w:rsid w:val="00A90E88"/>
    <w:rsid w:val="00AA7FE3"/>
    <w:rsid w:val="00AB1FE4"/>
    <w:rsid w:val="00AB768E"/>
    <w:rsid w:val="00AC2C78"/>
    <w:rsid w:val="00AC4F4E"/>
    <w:rsid w:val="00AD302E"/>
    <w:rsid w:val="00AE02D2"/>
    <w:rsid w:val="00AE1D1C"/>
    <w:rsid w:val="00AE29D9"/>
    <w:rsid w:val="00AE7869"/>
    <w:rsid w:val="00AF5AFA"/>
    <w:rsid w:val="00B00C32"/>
    <w:rsid w:val="00B01594"/>
    <w:rsid w:val="00B016D1"/>
    <w:rsid w:val="00B03C94"/>
    <w:rsid w:val="00B0633C"/>
    <w:rsid w:val="00B130F4"/>
    <w:rsid w:val="00B15F7C"/>
    <w:rsid w:val="00B1612A"/>
    <w:rsid w:val="00B161EA"/>
    <w:rsid w:val="00B1621F"/>
    <w:rsid w:val="00B203F1"/>
    <w:rsid w:val="00B23D76"/>
    <w:rsid w:val="00B24586"/>
    <w:rsid w:val="00B24C5D"/>
    <w:rsid w:val="00B24FAF"/>
    <w:rsid w:val="00B26E32"/>
    <w:rsid w:val="00B27AB5"/>
    <w:rsid w:val="00B36FE8"/>
    <w:rsid w:val="00B374E2"/>
    <w:rsid w:val="00B517E9"/>
    <w:rsid w:val="00B570B8"/>
    <w:rsid w:val="00B57655"/>
    <w:rsid w:val="00B60071"/>
    <w:rsid w:val="00B6208B"/>
    <w:rsid w:val="00B630E0"/>
    <w:rsid w:val="00B63F33"/>
    <w:rsid w:val="00B677B5"/>
    <w:rsid w:val="00B710AF"/>
    <w:rsid w:val="00B73CEE"/>
    <w:rsid w:val="00B8111C"/>
    <w:rsid w:val="00B847D1"/>
    <w:rsid w:val="00B90212"/>
    <w:rsid w:val="00B92F42"/>
    <w:rsid w:val="00B9620F"/>
    <w:rsid w:val="00BA0441"/>
    <w:rsid w:val="00BA5EA6"/>
    <w:rsid w:val="00BA6868"/>
    <w:rsid w:val="00BB18AD"/>
    <w:rsid w:val="00BB3DAE"/>
    <w:rsid w:val="00BB55A8"/>
    <w:rsid w:val="00BB57C7"/>
    <w:rsid w:val="00BB7834"/>
    <w:rsid w:val="00BC5200"/>
    <w:rsid w:val="00BC6700"/>
    <w:rsid w:val="00BD1188"/>
    <w:rsid w:val="00BD4028"/>
    <w:rsid w:val="00BD657B"/>
    <w:rsid w:val="00BD679D"/>
    <w:rsid w:val="00BE282D"/>
    <w:rsid w:val="00BE2C79"/>
    <w:rsid w:val="00BF39B5"/>
    <w:rsid w:val="00BF663A"/>
    <w:rsid w:val="00C01241"/>
    <w:rsid w:val="00C030C7"/>
    <w:rsid w:val="00C1002F"/>
    <w:rsid w:val="00C16AE8"/>
    <w:rsid w:val="00C20F2A"/>
    <w:rsid w:val="00C21827"/>
    <w:rsid w:val="00C234E6"/>
    <w:rsid w:val="00C24046"/>
    <w:rsid w:val="00C26756"/>
    <w:rsid w:val="00C339F3"/>
    <w:rsid w:val="00C35498"/>
    <w:rsid w:val="00C3630C"/>
    <w:rsid w:val="00C53227"/>
    <w:rsid w:val="00C53611"/>
    <w:rsid w:val="00C56085"/>
    <w:rsid w:val="00C628BA"/>
    <w:rsid w:val="00C637E9"/>
    <w:rsid w:val="00C753E8"/>
    <w:rsid w:val="00C80E82"/>
    <w:rsid w:val="00C80F5A"/>
    <w:rsid w:val="00C81B7D"/>
    <w:rsid w:val="00C93FD3"/>
    <w:rsid w:val="00CA2F2D"/>
    <w:rsid w:val="00CA3187"/>
    <w:rsid w:val="00CA7987"/>
    <w:rsid w:val="00CB0C52"/>
    <w:rsid w:val="00CB4338"/>
    <w:rsid w:val="00CB6386"/>
    <w:rsid w:val="00CC2397"/>
    <w:rsid w:val="00CC6934"/>
    <w:rsid w:val="00CC77A2"/>
    <w:rsid w:val="00CC7806"/>
    <w:rsid w:val="00CD70EF"/>
    <w:rsid w:val="00CE1618"/>
    <w:rsid w:val="00CE4C57"/>
    <w:rsid w:val="00CF09B5"/>
    <w:rsid w:val="00CF1479"/>
    <w:rsid w:val="00CF233D"/>
    <w:rsid w:val="00CF3732"/>
    <w:rsid w:val="00CF4F5A"/>
    <w:rsid w:val="00CF698C"/>
    <w:rsid w:val="00CF6E0A"/>
    <w:rsid w:val="00CF77E1"/>
    <w:rsid w:val="00D00443"/>
    <w:rsid w:val="00D015FB"/>
    <w:rsid w:val="00D01A73"/>
    <w:rsid w:val="00D03BBA"/>
    <w:rsid w:val="00D1565F"/>
    <w:rsid w:val="00D15BEC"/>
    <w:rsid w:val="00D2228D"/>
    <w:rsid w:val="00D306F8"/>
    <w:rsid w:val="00D3342E"/>
    <w:rsid w:val="00D34909"/>
    <w:rsid w:val="00D401F6"/>
    <w:rsid w:val="00D40BCB"/>
    <w:rsid w:val="00D446D3"/>
    <w:rsid w:val="00D47F5C"/>
    <w:rsid w:val="00D57C00"/>
    <w:rsid w:val="00D61075"/>
    <w:rsid w:val="00D62B55"/>
    <w:rsid w:val="00D67190"/>
    <w:rsid w:val="00D7049D"/>
    <w:rsid w:val="00D711FB"/>
    <w:rsid w:val="00D73078"/>
    <w:rsid w:val="00D73536"/>
    <w:rsid w:val="00D73D63"/>
    <w:rsid w:val="00D73D75"/>
    <w:rsid w:val="00D76A0F"/>
    <w:rsid w:val="00D80432"/>
    <w:rsid w:val="00D80B55"/>
    <w:rsid w:val="00D83983"/>
    <w:rsid w:val="00D91045"/>
    <w:rsid w:val="00D97382"/>
    <w:rsid w:val="00DA161A"/>
    <w:rsid w:val="00DA2347"/>
    <w:rsid w:val="00DA2D6A"/>
    <w:rsid w:val="00DB07F0"/>
    <w:rsid w:val="00DB1327"/>
    <w:rsid w:val="00DB3E59"/>
    <w:rsid w:val="00DC05F9"/>
    <w:rsid w:val="00DC346A"/>
    <w:rsid w:val="00DC4273"/>
    <w:rsid w:val="00DC7683"/>
    <w:rsid w:val="00DD0373"/>
    <w:rsid w:val="00DD1EFE"/>
    <w:rsid w:val="00DD5958"/>
    <w:rsid w:val="00DD5E21"/>
    <w:rsid w:val="00DE1674"/>
    <w:rsid w:val="00DE30D7"/>
    <w:rsid w:val="00DF0AED"/>
    <w:rsid w:val="00DF13DD"/>
    <w:rsid w:val="00DF255A"/>
    <w:rsid w:val="00DF6195"/>
    <w:rsid w:val="00DF6868"/>
    <w:rsid w:val="00DF6C53"/>
    <w:rsid w:val="00E00625"/>
    <w:rsid w:val="00E0346F"/>
    <w:rsid w:val="00E04929"/>
    <w:rsid w:val="00E075B3"/>
    <w:rsid w:val="00E10541"/>
    <w:rsid w:val="00E13624"/>
    <w:rsid w:val="00E1435D"/>
    <w:rsid w:val="00E17802"/>
    <w:rsid w:val="00E23B10"/>
    <w:rsid w:val="00E2627E"/>
    <w:rsid w:val="00E266CE"/>
    <w:rsid w:val="00E304A1"/>
    <w:rsid w:val="00E4204F"/>
    <w:rsid w:val="00E43ABE"/>
    <w:rsid w:val="00E52A8A"/>
    <w:rsid w:val="00E55304"/>
    <w:rsid w:val="00E606E5"/>
    <w:rsid w:val="00E60B24"/>
    <w:rsid w:val="00E61D64"/>
    <w:rsid w:val="00E62D0E"/>
    <w:rsid w:val="00E62EF5"/>
    <w:rsid w:val="00E64FC8"/>
    <w:rsid w:val="00E67628"/>
    <w:rsid w:val="00E676A9"/>
    <w:rsid w:val="00E67CA8"/>
    <w:rsid w:val="00E706CA"/>
    <w:rsid w:val="00E75C6E"/>
    <w:rsid w:val="00E8220D"/>
    <w:rsid w:val="00E83058"/>
    <w:rsid w:val="00E83EA8"/>
    <w:rsid w:val="00E83F72"/>
    <w:rsid w:val="00E846D9"/>
    <w:rsid w:val="00E85F59"/>
    <w:rsid w:val="00E90847"/>
    <w:rsid w:val="00E91B8D"/>
    <w:rsid w:val="00EA5079"/>
    <w:rsid w:val="00EB5A43"/>
    <w:rsid w:val="00EB687E"/>
    <w:rsid w:val="00EC0854"/>
    <w:rsid w:val="00EC0960"/>
    <w:rsid w:val="00ED0A60"/>
    <w:rsid w:val="00ED1748"/>
    <w:rsid w:val="00ED1A78"/>
    <w:rsid w:val="00ED2F14"/>
    <w:rsid w:val="00ED5F10"/>
    <w:rsid w:val="00ED64D4"/>
    <w:rsid w:val="00EE134A"/>
    <w:rsid w:val="00EE3D3E"/>
    <w:rsid w:val="00EE4333"/>
    <w:rsid w:val="00EE559A"/>
    <w:rsid w:val="00EF0EBE"/>
    <w:rsid w:val="00EF2438"/>
    <w:rsid w:val="00EF45E5"/>
    <w:rsid w:val="00EF525F"/>
    <w:rsid w:val="00EF7BED"/>
    <w:rsid w:val="00F002C0"/>
    <w:rsid w:val="00F046F8"/>
    <w:rsid w:val="00F10348"/>
    <w:rsid w:val="00F150AD"/>
    <w:rsid w:val="00F20584"/>
    <w:rsid w:val="00F246C7"/>
    <w:rsid w:val="00F2620C"/>
    <w:rsid w:val="00F26380"/>
    <w:rsid w:val="00F26E51"/>
    <w:rsid w:val="00F271D4"/>
    <w:rsid w:val="00F37431"/>
    <w:rsid w:val="00F37904"/>
    <w:rsid w:val="00F40F17"/>
    <w:rsid w:val="00F45511"/>
    <w:rsid w:val="00F50151"/>
    <w:rsid w:val="00F53422"/>
    <w:rsid w:val="00F53E1B"/>
    <w:rsid w:val="00F54122"/>
    <w:rsid w:val="00F653FB"/>
    <w:rsid w:val="00F83812"/>
    <w:rsid w:val="00F909D9"/>
    <w:rsid w:val="00F933B3"/>
    <w:rsid w:val="00F93C22"/>
    <w:rsid w:val="00FA24A0"/>
    <w:rsid w:val="00FA3391"/>
    <w:rsid w:val="00FA3FAD"/>
    <w:rsid w:val="00FA525E"/>
    <w:rsid w:val="00FA7CE3"/>
    <w:rsid w:val="00FB24F5"/>
    <w:rsid w:val="00FB254E"/>
    <w:rsid w:val="00FC0539"/>
    <w:rsid w:val="00FC48FD"/>
    <w:rsid w:val="00FC4B4D"/>
    <w:rsid w:val="00FC556B"/>
    <w:rsid w:val="00FC7440"/>
    <w:rsid w:val="00FC7A9D"/>
    <w:rsid w:val="00FD2910"/>
    <w:rsid w:val="00FD5FE7"/>
    <w:rsid w:val="00FE0D56"/>
    <w:rsid w:val="00FE5675"/>
    <w:rsid w:val="00FF229B"/>
    <w:rsid w:val="00FF5BDE"/>
    <w:rsid w:val="00FF62F4"/>
    <w:rsid w:val="00FF63E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Cite"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96A1B"/>
    <w:pPr>
      <w:spacing w:after="200" w:line="276" w:lineRule="auto"/>
    </w:pPr>
    <w:rPr>
      <w:rFonts w:cs="Calibri"/>
      <w:sz w:val="22"/>
      <w:szCs w:val="22"/>
      <w:lang w:eastAsia="en-US"/>
    </w:rPr>
  </w:style>
  <w:style w:type="paragraph" w:styleId="Nadpis1">
    <w:name w:val="heading 1"/>
    <w:basedOn w:val="Normlny"/>
    <w:next w:val="Normlny"/>
    <w:link w:val="Nadpis1Char"/>
    <w:uiPriority w:val="99"/>
    <w:qFormat/>
    <w:rsid w:val="00CE4C57"/>
    <w:pPr>
      <w:keepNext/>
      <w:keepLines/>
      <w:spacing w:before="480" w:after="0"/>
      <w:outlineLvl w:val="0"/>
    </w:pPr>
    <w:rPr>
      <w:rFonts w:ascii="Cambria" w:eastAsia="Times New Roman" w:hAnsi="Cambria" w:cs="Cambria"/>
      <w:b/>
      <w:bCs/>
      <w:color w:val="365F91"/>
      <w:sz w:val="28"/>
      <w:szCs w:val="28"/>
    </w:rPr>
  </w:style>
  <w:style w:type="paragraph" w:styleId="Nadpis4">
    <w:name w:val="heading 4"/>
    <w:basedOn w:val="Normlny"/>
    <w:next w:val="Normlny"/>
    <w:link w:val="Nadpis4Char"/>
    <w:uiPriority w:val="99"/>
    <w:qFormat/>
    <w:rsid w:val="00CE4C57"/>
    <w:pPr>
      <w:keepNext/>
      <w:keepLines/>
      <w:spacing w:before="200" w:after="0"/>
      <w:outlineLvl w:val="3"/>
    </w:pPr>
    <w:rPr>
      <w:rFonts w:ascii="Cambria" w:eastAsia="Times New Roman" w:hAnsi="Cambria" w:cs="Cambria"/>
      <w:b/>
      <w:bCs/>
      <w:i/>
      <w:iCs/>
      <w:color w:val="4F81BD"/>
    </w:rPr>
  </w:style>
  <w:style w:type="paragraph" w:styleId="Nadpis5">
    <w:name w:val="heading 5"/>
    <w:basedOn w:val="Normlny"/>
    <w:next w:val="Normlny"/>
    <w:link w:val="Nadpis5Char"/>
    <w:uiPriority w:val="99"/>
    <w:qFormat/>
    <w:rsid w:val="00FE5675"/>
    <w:pPr>
      <w:keepNext/>
      <w:spacing w:after="0" w:line="240" w:lineRule="auto"/>
      <w:ind w:left="360"/>
      <w:jc w:val="both"/>
      <w:outlineLvl w:val="4"/>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E4C57"/>
    <w:rPr>
      <w:rFonts w:ascii="Cambria" w:hAnsi="Cambria" w:cs="Cambria"/>
      <w:b/>
      <w:bCs/>
      <w:color w:val="365F91"/>
      <w:sz w:val="28"/>
      <w:szCs w:val="28"/>
    </w:rPr>
  </w:style>
  <w:style w:type="character" w:customStyle="1" w:styleId="Nadpis4Char">
    <w:name w:val="Nadpis 4 Char"/>
    <w:basedOn w:val="Predvolenpsmoodseku"/>
    <w:link w:val="Nadpis4"/>
    <w:uiPriority w:val="99"/>
    <w:semiHidden/>
    <w:rsid w:val="00CE4C57"/>
    <w:rPr>
      <w:rFonts w:ascii="Cambria" w:hAnsi="Cambria" w:cs="Cambria"/>
      <w:b/>
      <w:bCs/>
      <w:i/>
      <w:iCs/>
      <w:color w:val="4F81BD"/>
    </w:rPr>
  </w:style>
  <w:style w:type="character" w:customStyle="1" w:styleId="Nadpis5Char">
    <w:name w:val="Nadpis 5 Char"/>
    <w:basedOn w:val="Predvolenpsmoodseku"/>
    <w:link w:val="Nadpis5"/>
    <w:uiPriority w:val="99"/>
    <w:rsid w:val="00FE5675"/>
    <w:rPr>
      <w:rFonts w:ascii="Times New Roman" w:hAnsi="Times New Roman" w:cs="Times New Roman"/>
      <w:b/>
      <w:bCs/>
      <w:sz w:val="24"/>
      <w:szCs w:val="24"/>
      <w:lang w:eastAsia="sk-SK"/>
    </w:rPr>
  </w:style>
  <w:style w:type="paragraph" w:styleId="Textpoznmkypodiarou">
    <w:name w:val="footnote text"/>
    <w:basedOn w:val="Normlny"/>
    <w:link w:val="TextpoznmkypodiarouChar"/>
    <w:uiPriority w:val="99"/>
    <w:semiHidden/>
    <w:rsid w:val="00796A1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96A1B"/>
    <w:rPr>
      <w:sz w:val="20"/>
      <w:szCs w:val="20"/>
    </w:rPr>
  </w:style>
  <w:style w:type="character" w:styleId="Odkaznapoznmkupodiarou">
    <w:name w:val="footnote reference"/>
    <w:basedOn w:val="Predvolenpsmoodseku"/>
    <w:uiPriority w:val="99"/>
    <w:semiHidden/>
    <w:rsid w:val="00796A1B"/>
    <w:rPr>
      <w:vertAlign w:val="superscript"/>
    </w:rPr>
  </w:style>
  <w:style w:type="paragraph" w:styleId="Zarkazkladnhotextu2">
    <w:name w:val="Body Text Indent 2"/>
    <w:basedOn w:val="Normlny"/>
    <w:link w:val="Zarkazkladnhotextu2Char"/>
    <w:uiPriority w:val="99"/>
    <w:semiHidden/>
    <w:rsid w:val="00796A1B"/>
    <w:pPr>
      <w:spacing w:after="0" w:line="240" w:lineRule="auto"/>
      <w:ind w:left="360"/>
    </w:pPr>
    <w:rPr>
      <w:rFonts w:ascii="Times New Roman" w:eastAsia="Arial Unicode MS"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796A1B"/>
    <w:rPr>
      <w:rFonts w:ascii="Times New Roman" w:eastAsia="Arial Unicode MS" w:hAnsi="Times New Roman" w:cs="Times New Roman"/>
      <w:sz w:val="24"/>
      <w:szCs w:val="24"/>
      <w:lang w:eastAsia="sk-SK"/>
    </w:rPr>
  </w:style>
  <w:style w:type="character" w:styleId="Hypertextovprepojenie">
    <w:name w:val="Hyperlink"/>
    <w:basedOn w:val="Predvolenpsmoodseku"/>
    <w:uiPriority w:val="99"/>
    <w:rsid w:val="00796A1B"/>
    <w:rPr>
      <w:color w:val="0000FF"/>
      <w:u w:val="single"/>
    </w:rPr>
  </w:style>
  <w:style w:type="paragraph" w:styleId="Odsekzoznamu">
    <w:name w:val="List Paragraph"/>
    <w:basedOn w:val="Normlny"/>
    <w:uiPriority w:val="99"/>
    <w:qFormat/>
    <w:rsid w:val="00796A1B"/>
    <w:pPr>
      <w:ind w:left="720"/>
      <w:contextualSpacing/>
    </w:pPr>
  </w:style>
  <w:style w:type="paragraph" w:customStyle="1" w:styleId="DecimalAligned">
    <w:name w:val="Decimal Aligned"/>
    <w:basedOn w:val="Normlny"/>
    <w:uiPriority w:val="99"/>
    <w:rsid w:val="00967858"/>
    <w:pPr>
      <w:tabs>
        <w:tab w:val="decimal" w:pos="360"/>
      </w:tabs>
    </w:pPr>
    <w:rPr>
      <w:rFonts w:eastAsia="Times New Roman"/>
    </w:rPr>
  </w:style>
  <w:style w:type="character" w:styleId="Jemnzvraznenie">
    <w:name w:val="Subtle Emphasis"/>
    <w:basedOn w:val="Predvolenpsmoodseku"/>
    <w:uiPriority w:val="99"/>
    <w:qFormat/>
    <w:rsid w:val="00967858"/>
    <w:rPr>
      <w:rFonts w:eastAsia="Times New Roman"/>
      <w:i/>
      <w:iCs/>
      <w:color w:val="808080"/>
      <w:sz w:val="22"/>
      <w:szCs w:val="22"/>
      <w:lang w:val="sk-SK"/>
    </w:rPr>
  </w:style>
  <w:style w:type="table" w:customStyle="1" w:styleId="Svetlpodfarbeniezvraznenie11">
    <w:name w:val="Svetlé podfarbenie – zvýraznenie 11"/>
    <w:uiPriority w:val="99"/>
    <w:rsid w:val="00967858"/>
    <w:rPr>
      <w:rFonts w:eastAsia="Times New Roman"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vetlpodfarbenie1">
    <w:name w:val="Svetlé podfarbenie1"/>
    <w:uiPriority w:val="99"/>
    <w:rsid w:val="00967858"/>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Mriekatabuky">
    <w:name w:val="Table Grid"/>
    <w:basedOn w:val="Normlnatabuka"/>
    <w:uiPriority w:val="99"/>
    <w:rsid w:val="0096785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semiHidden/>
    <w:rsid w:val="00FC556B"/>
    <w:pPr>
      <w:spacing w:after="120"/>
      <w:ind w:left="283"/>
    </w:pPr>
  </w:style>
  <w:style w:type="character" w:customStyle="1" w:styleId="ZarkazkladnhotextuChar">
    <w:name w:val="Zarážka základného textu Char"/>
    <w:basedOn w:val="Predvolenpsmoodseku"/>
    <w:link w:val="Zarkazkladnhotextu"/>
    <w:uiPriority w:val="99"/>
    <w:semiHidden/>
    <w:rsid w:val="00FC556B"/>
  </w:style>
  <w:style w:type="character" w:styleId="CitciaHTML">
    <w:name w:val="HTML Cite"/>
    <w:basedOn w:val="Predvolenpsmoodseku"/>
    <w:uiPriority w:val="99"/>
    <w:semiHidden/>
    <w:rsid w:val="00E67628"/>
    <w:rPr>
      <w:i/>
      <w:iCs/>
    </w:rPr>
  </w:style>
  <w:style w:type="character" w:styleId="PouitHypertextovPrepojenie">
    <w:name w:val="FollowedHyperlink"/>
    <w:basedOn w:val="Predvolenpsmoodseku"/>
    <w:uiPriority w:val="99"/>
    <w:semiHidden/>
    <w:rsid w:val="00E0346F"/>
    <w:rPr>
      <w:color w:val="800080"/>
      <w:u w:val="single"/>
    </w:rPr>
  </w:style>
  <w:style w:type="paragraph" w:styleId="Normlnywebov">
    <w:name w:val="Normal (Web)"/>
    <w:basedOn w:val="Normlny"/>
    <w:uiPriority w:val="99"/>
    <w:unhideWhenUsed/>
    <w:rsid w:val="0007262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7262F"/>
    <w:rPr>
      <w:b/>
      <w:bCs/>
    </w:rPr>
  </w:style>
  <w:style w:type="paragraph" w:styleId="Hlavika">
    <w:name w:val="header"/>
    <w:basedOn w:val="Normlny"/>
    <w:link w:val="HlavikaChar"/>
    <w:uiPriority w:val="99"/>
    <w:semiHidden/>
    <w:unhideWhenUsed/>
    <w:rsid w:val="000A5DD1"/>
    <w:pPr>
      <w:tabs>
        <w:tab w:val="center" w:pos="4536"/>
        <w:tab w:val="right" w:pos="9072"/>
      </w:tabs>
    </w:pPr>
  </w:style>
  <w:style w:type="character" w:customStyle="1" w:styleId="HlavikaChar">
    <w:name w:val="Hlavička Char"/>
    <w:basedOn w:val="Predvolenpsmoodseku"/>
    <w:link w:val="Hlavika"/>
    <w:uiPriority w:val="99"/>
    <w:semiHidden/>
    <w:rsid w:val="000A5DD1"/>
    <w:rPr>
      <w:rFonts w:cs="Calibri"/>
      <w:sz w:val="22"/>
      <w:szCs w:val="22"/>
      <w:lang w:eastAsia="en-US"/>
    </w:rPr>
  </w:style>
  <w:style w:type="paragraph" w:styleId="Pta">
    <w:name w:val="footer"/>
    <w:basedOn w:val="Normlny"/>
    <w:link w:val="PtaChar"/>
    <w:uiPriority w:val="99"/>
    <w:unhideWhenUsed/>
    <w:rsid w:val="000A5DD1"/>
    <w:pPr>
      <w:tabs>
        <w:tab w:val="center" w:pos="4536"/>
        <w:tab w:val="right" w:pos="9072"/>
      </w:tabs>
    </w:pPr>
  </w:style>
  <w:style w:type="character" w:customStyle="1" w:styleId="PtaChar">
    <w:name w:val="Päta Char"/>
    <w:basedOn w:val="Predvolenpsmoodseku"/>
    <w:link w:val="Pta"/>
    <w:uiPriority w:val="99"/>
    <w:rsid w:val="000A5DD1"/>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80522728">
      <w:bodyDiv w:val="1"/>
      <w:marLeft w:val="0"/>
      <w:marRight w:val="0"/>
      <w:marTop w:val="0"/>
      <w:marBottom w:val="0"/>
      <w:divBdr>
        <w:top w:val="none" w:sz="0" w:space="0" w:color="auto"/>
        <w:left w:val="none" w:sz="0" w:space="0" w:color="auto"/>
        <w:bottom w:val="none" w:sz="0" w:space="0" w:color="auto"/>
        <w:right w:val="none" w:sz="0" w:space="0" w:color="auto"/>
      </w:divBdr>
    </w:div>
    <w:div w:id="1516964985">
      <w:bodyDiv w:val="1"/>
      <w:marLeft w:val="0"/>
      <w:marRight w:val="0"/>
      <w:marTop w:val="0"/>
      <w:marBottom w:val="0"/>
      <w:divBdr>
        <w:top w:val="none" w:sz="0" w:space="0" w:color="auto"/>
        <w:left w:val="none" w:sz="0" w:space="0" w:color="auto"/>
        <w:bottom w:val="none" w:sz="0" w:space="0" w:color="auto"/>
        <w:right w:val="none" w:sz="0" w:space="0" w:color="auto"/>
      </w:divBdr>
      <w:divsChild>
        <w:div w:id="1878927855">
          <w:marLeft w:val="0"/>
          <w:marRight w:val="0"/>
          <w:marTop w:val="0"/>
          <w:marBottom w:val="0"/>
          <w:divBdr>
            <w:top w:val="none" w:sz="0" w:space="0" w:color="auto"/>
            <w:left w:val="none" w:sz="0" w:space="0" w:color="auto"/>
            <w:bottom w:val="none" w:sz="0" w:space="0" w:color="auto"/>
            <w:right w:val="none" w:sz="0" w:space="0" w:color="auto"/>
          </w:divBdr>
          <w:divsChild>
            <w:div w:id="1605377616">
              <w:marLeft w:val="0"/>
              <w:marRight w:val="0"/>
              <w:marTop w:val="0"/>
              <w:marBottom w:val="0"/>
              <w:divBdr>
                <w:top w:val="none" w:sz="0" w:space="0" w:color="auto"/>
                <w:left w:val="none" w:sz="0" w:space="0" w:color="auto"/>
                <w:bottom w:val="none" w:sz="0" w:space="0" w:color="auto"/>
                <w:right w:val="none" w:sz="0" w:space="0" w:color="auto"/>
              </w:divBdr>
              <w:divsChild>
                <w:div w:id="994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E8991-54D5-4B32-BAB8-85624DEA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62</Pages>
  <Words>16988</Words>
  <Characters>96835</Characters>
  <Application>Microsoft Office Word</Application>
  <DocSecurity>0</DocSecurity>
  <Lines>806</Lines>
  <Paragraphs>227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Univerzita Palackého v Olomouci</vt:lpstr>
      <vt:lpstr>Univerzita Palackého v Olomouci</vt:lpstr>
    </vt:vector>
  </TitlesOfParts>
  <Company/>
  <LinksUpToDate>false</LinksUpToDate>
  <CharactersWithSpaces>113596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vraťo</dc:creator>
  <cp:keywords/>
  <dc:description/>
  <cp:lastModifiedBy>vraťo</cp:lastModifiedBy>
  <cp:revision>102</cp:revision>
  <cp:lastPrinted>2012-04-12T01:00:00Z</cp:lastPrinted>
  <dcterms:created xsi:type="dcterms:W3CDTF">2012-03-14T13:24:00Z</dcterms:created>
  <dcterms:modified xsi:type="dcterms:W3CDTF">2012-04-12T01:01:00Z</dcterms:modified>
</cp:coreProperties>
</file>