
<file path=[Content_Types].xml><?xml version="1.0" encoding="utf-8"?>
<Types xmlns="http://schemas.openxmlformats.org/package/2006/content-types">
  <Override PartName="/word/footnotes.xml" ContentType="application/vnd.openxmlformats-officedocument.wordprocessingml.footnotes+xml"/>
  <Override PartName="/word/stylesWithEffects0.xml" ContentType="application/vnd.ms-word.stylesWithEffec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C1A" w:rsidRPr="00D2367E" w:rsidRDefault="005C347B" w:rsidP="00510095">
      <w:pPr>
        <w:spacing w:before="120" w:after="120" w:line="360" w:lineRule="auto"/>
        <w:ind w:firstLine="851"/>
        <w:jc w:val="center"/>
        <w:rPr>
          <w:rFonts w:ascii="Times New Roman" w:hAnsi="Times New Roman" w:cs="Times New Roman"/>
        </w:rPr>
      </w:pPr>
      <w:r w:rsidRPr="00D2367E">
        <w:rPr>
          <w:rFonts w:ascii="Times New Roman" w:hAnsi="Times New Roman" w:cs="Times New Roman"/>
        </w:rPr>
        <w:t>Univerzita Palackého v Olomouci</w:t>
      </w:r>
    </w:p>
    <w:p w:rsidR="00F37C1A" w:rsidRPr="00D2367E" w:rsidRDefault="005C347B" w:rsidP="00510095">
      <w:pPr>
        <w:spacing w:before="120" w:after="120" w:line="360" w:lineRule="auto"/>
        <w:ind w:firstLine="851"/>
        <w:jc w:val="center"/>
        <w:rPr>
          <w:rFonts w:ascii="Times New Roman" w:hAnsi="Times New Roman" w:cs="Times New Roman"/>
        </w:rPr>
      </w:pPr>
      <w:r w:rsidRPr="00D2367E">
        <w:rPr>
          <w:rFonts w:ascii="Times New Roman" w:hAnsi="Times New Roman" w:cs="Times New Roman"/>
        </w:rPr>
        <w:t>Právnická fakulta</w:t>
      </w: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5C347B" w:rsidP="00510095">
      <w:pPr>
        <w:spacing w:before="120" w:after="120" w:line="360" w:lineRule="auto"/>
        <w:ind w:firstLine="851"/>
        <w:jc w:val="center"/>
        <w:rPr>
          <w:rFonts w:ascii="Times New Roman" w:hAnsi="Times New Roman" w:cs="Times New Roman"/>
        </w:rPr>
      </w:pPr>
      <w:r w:rsidRPr="00D2367E">
        <w:rPr>
          <w:rFonts w:ascii="Times New Roman" w:hAnsi="Times New Roman" w:cs="Times New Roman"/>
        </w:rPr>
        <w:t>Mgr. Marek Polák</w:t>
      </w:r>
    </w:p>
    <w:p w:rsidR="00F37C1A" w:rsidRPr="00D2367E" w:rsidRDefault="005C347B" w:rsidP="00510095">
      <w:pPr>
        <w:spacing w:before="120" w:after="120" w:line="360" w:lineRule="auto"/>
        <w:ind w:firstLine="851"/>
        <w:jc w:val="center"/>
        <w:rPr>
          <w:rFonts w:ascii="Times New Roman" w:hAnsi="Times New Roman" w:cs="Times New Roman"/>
          <w:b/>
        </w:rPr>
      </w:pPr>
      <w:r w:rsidRPr="00D2367E">
        <w:rPr>
          <w:rFonts w:ascii="Times New Roman" w:hAnsi="Times New Roman" w:cs="Times New Roman"/>
          <w:b/>
        </w:rPr>
        <w:t>Výkon trestu odsouzených na doživotí a rozhodování soudů při přeřazování odsouzených na doživotí do věznice s ostrahou</w:t>
      </w: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5C347B" w:rsidP="00510095">
      <w:pPr>
        <w:spacing w:before="120" w:after="120" w:line="360" w:lineRule="auto"/>
        <w:ind w:firstLine="851"/>
        <w:jc w:val="center"/>
        <w:rPr>
          <w:rFonts w:ascii="Times New Roman" w:hAnsi="Times New Roman" w:cs="Times New Roman"/>
        </w:rPr>
      </w:pPr>
      <w:r w:rsidRPr="00D2367E">
        <w:rPr>
          <w:rFonts w:ascii="Times New Roman" w:hAnsi="Times New Roman" w:cs="Times New Roman"/>
        </w:rPr>
        <w:t>Diplomová práce</w:t>
      </w: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5C347B" w:rsidP="00510095">
      <w:pPr>
        <w:spacing w:before="120" w:after="120" w:line="360" w:lineRule="auto"/>
        <w:ind w:firstLine="851"/>
        <w:jc w:val="center"/>
        <w:rPr>
          <w:rFonts w:ascii="Times New Roman" w:hAnsi="Times New Roman" w:cs="Times New Roman"/>
        </w:rPr>
      </w:pPr>
      <w:r w:rsidRPr="00D2367E">
        <w:rPr>
          <w:rFonts w:ascii="Times New Roman" w:hAnsi="Times New Roman" w:cs="Times New Roman"/>
        </w:rPr>
        <w:t>Olomouc 2014</w:t>
      </w:r>
    </w:p>
    <w:p w:rsidR="00F37C1A" w:rsidRPr="00D2367E" w:rsidRDefault="00F37C1A" w:rsidP="00510095">
      <w:pPr>
        <w:spacing w:before="120" w:after="120" w:line="360" w:lineRule="auto"/>
        <w:ind w:firstLine="851"/>
        <w:jc w:val="center"/>
        <w:rPr>
          <w:rFonts w:ascii="Times New Roman" w:hAnsi="Times New Roman" w:cs="Times New Roman"/>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bookmarkStart w:id="0" w:name="_Toc295688648"/>
      <w:bookmarkStart w:id="1" w:name="_Toc295814950"/>
      <w:bookmarkStart w:id="2" w:name="_Toc296599937"/>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5C347B" w:rsidP="00510095">
      <w:pPr>
        <w:pStyle w:val="Bezmezer"/>
        <w:spacing w:before="120" w:after="120" w:line="360" w:lineRule="auto"/>
        <w:ind w:firstLine="851"/>
        <w:jc w:val="both"/>
        <w:rPr>
          <w:rFonts w:ascii="Times New Roman" w:hAnsi="Times New Roman" w:cs="Times New Roman"/>
          <w:sz w:val="24"/>
        </w:rPr>
      </w:pPr>
      <w:r w:rsidRPr="00D2367E">
        <w:rPr>
          <w:rFonts w:ascii="Times New Roman" w:hAnsi="Times New Roman" w:cs="Times New Roman"/>
          <w:sz w:val="24"/>
        </w:rPr>
        <w:lastRenderedPageBreak/>
        <w:t xml:space="preserve">Já, níže </w:t>
      </w:r>
      <w:r w:rsidR="003C6F0B" w:rsidRPr="00D2367E">
        <w:rPr>
          <w:rFonts w:ascii="Times New Roman" w:hAnsi="Times New Roman" w:cs="Times New Roman"/>
          <w:sz w:val="24"/>
        </w:rPr>
        <w:t>podepsaný</w:t>
      </w:r>
      <w:r w:rsidR="003C6F0B">
        <w:rPr>
          <w:rFonts w:ascii="Times New Roman" w:hAnsi="Times New Roman" w:cs="Times New Roman"/>
          <w:sz w:val="24"/>
        </w:rPr>
        <w:t xml:space="preserve"> </w:t>
      </w:r>
      <w:r w:rsidR="003C6F0B" w:rsidRPr="00D2367E">
        <w:rPr>
          <w:rFonts w:ascii="Times New Roman" w:hAnsi="Times New Roman" w:cs="Times New Roman"/>
          <w:sz w:val="24"/>
        </w:rPr>
        <w:t>Mgr</w:t>
      </w:r>
      <w:r w:rsidRPr="00D2367E">
        <w:rPr>
          <w:rFonts w:ascii="Times New Roman" w:hAnsi="Times New Roman" w:cs="Times New Roman"/>
          <w:sz w:val="24"/>
        </w:rPr>
        <w:t>. Marek Polák, autor diplomové práce na téma Výkon trestu odsouzených na doživotí a rozhodování soudů při přeřazování odsouzených na doživotí do věznice s ostrahou, která je literárním dílem ve smyslu zákona číslo 121/2000 Sb., dávám tímto jako subjekt údajů souhlas ve smyslu § 4 písm. e) zákona číslo 101/2000 Sb., správci:</w:t>
      </w:r>
      <w:bookmarkEnd w:id="0"/>
      <w:bookmarkEnd w:id="1"/>
      <w:bookmarkEnd w:id="2"/>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5C347B" w:rsidP="00510095">
      <w:pPr>
        <w:pStyle w:val="Bezmezer"/>
        <w:spacing w:before="120" w:after="120" w:line="360" w:lineRule="auto"/>
        <w:ind w:firstLine="851"/>
        <w:jc w:val="both"/>
        <w:rPr>
          <w:rFonts w:ascii="Times New Roman" w:hAnsi="Times New Roman" w:cs="Times New Roman"/>
          <w:sz w:val="24"/>
        </w:rPr>
      </w:pPr>
      <w:bookmarkStart w:id="3" w:name="_Toc295688649"/>
      <w:bookmarkStart w:id="4" w:name="_Toc295814951"/>
      <w:bookmarkStart w:id="5" w:name="_Toc296599938"/>
      <w:r w:rsidRPr="00D2367E">
        <w:rPr>
          <w:rFonts w:ascii="Times New Roman" w:hAnsi="Times New Roman" w:cs="Times New Roman"/>
          <w:sz w:val="24"/>
        </w:rPr>
        <w:t>Univerzita Palackého v Olomouci, Křížkovského 511/8, Olomouc 771 47</w:t>
      </w:r>
      <w:bookmarkEnd w:id="3"/>
      <w:bookmarkEnd w:id="4"/>
      <w:bookmarkEnd w:id="5"/>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5C347B" w:rsidP="00510095">
      <w:pPr>
        <w:pStyle w:val="Bezmezer"/>
        <w:spacing w:before="120" w:after="120" w:line="360" w:lineRule="auto"/>
        <w:ind w:firstLine="851"/>
        <w:jc w:val="both"/>
        <w:rPr>
          <w:rFonts w:ascii="Times New Roman" w:hAnsi="Times New Roman" w:cs="Times New Roman"/>
          <w:sz w:val="24"/>
        </w:rPr>
      </w:pPr>
      <w:bookmarkStart w:id="6" w:name="_Toc295688650"/>
      <w:bookmarkStart w:id="7" w:name="_Toc295814952"/>
      <w:bookmarkStart w:id="8" w:name="_Toc296599939"/>
      <w:r w:rsidRPr="00D2367E">
        <w:rPr>
          <w:rFonts w:ascii="Times New Roman" w:hAnsi="Times New Roman" w:cs="Times New Roman"/>
          <w:sz w:val="24"/>
        </w:rPr>
        <w:t>ke zpracování osobních údajů v rozsahu jména a příjmení, a to včetně zařazení do katalogu, a dále ke zpřístupnění jména a příjmení v katalozích a informačních systémech UP, a to včetně neadresného zpřístupnění pomocí metod dálkového přístupu. Údaje mohou být takto zpřístupněny uživatelům služeb Univerzity Palackého. Souhlas se poskytuje na dobu ochrany autorského díl</w:t>
      </w:r>
      <w:r w:rsidR="002F331D">
        <w:rPr>
          <w:rFonts w:ascii="Times New Roman" w:hAnsi="Times New Roman" w:cs="Times New Roman"/>
          <w:sz w:val="24"/>
        </w:rPr>
        <w:t>a dle zákona číslo 121/2000 Sb.</w:t>
      </w:r>
      <w:r w:rsidRPr="00D2367E">
        <w:rPr>
          <w:rFonts w:ascii="Times New Roman" w:hAnsi="Times New Roman" w:cs="Times New Roman"/>
          <w:sz w:val="24"/>
        </w:rPr>
        <w:t xml:space="preserve"> Prohlašuji, že moje osobní údaje výše uvedené jsou pravdivé.</w:t>
      </w:r>
      <w:bookmarkEnd w:id="6"/>
      <w:bookmarkEnd w:id="7"/>
      <w:bookmarkEnd w:id="8"/>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5C347B" w:rsidP="00510095">
      <w:pPr>
        <w:pStyle w:val="Bezmezer"/>
        <w:spacing w:before="120" w:after="120" w:line="360" w:lineRule="auto"/>
        <w:ind w:firstLine="851"/>
        <w:jc w:val="both"/>
        <w:rPr>
          <w:rFonts w:ascii="Times New Roman" w:hAnsi="Times New Roman" w:cs="Times New Roman"/>
          <w:sz w:val="24"/>
        </w:rPr>
      </w:pPr>
      <w:bookmarkStart w:id="9" w:name="_Toc294866457"/>
      <w:bookmarkStart w:id="10" w:name="_Toc294866698"/>
      <w:bookmarkStart w:id="11" w:name="_Toc295688651"/>
      <w:bookmarkStart w:id="12" w:name="_Toc295814953"/>
      <w:bookmarkStart w:id="13" w:name="_Toc296599940"/>
      <w:r w:rsidRPr="00D2367E">
        <w:rPr>
          <w:rFonts w:ascii="Times New Roman" w:hAnsi="Times New Roman" w:cs="Times New Roman"/>
          <w:sz w:val="24"/>
        </w:rPr>
        <w:t>Prohlašuji, že diplomovou práci na téma Výkon trestu odsouzených na doživotí a rozhodování soudů při přeřazování odsouzených na doživotí do věznice s ostrahou jsem zpracoval samostatně. Veškeré prameny a zdroje informací, které jsem ke zpracování použil, byly řádně citovány v poznámkách pod čarou a dále jsou uvedeny v seznamu použité literatury.</w:t>
      </w:r>
      <w:bookmarkEnd w:id="9"/>
      <w:bookmarkEnd w:id="10"/>
      <w:bookmarkEnd w:id="11"/>
      <w:bookmarkEnd w:id="12"/>
      <w:bookmarkEnd w:id="13"/>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57799E" w:rsidP="00510095">
      <w:pPr>
        <w:pStyle w:val="Bezmezer"/>
        <w:spacing w:before="120" w:after="120" w:line="360" w:lineRule="auto"/>
        <w:ind w:firstLine="851"/>
        <w:jc w:val="both"/>
        <w:rPr>
          <w:rFonts w:ascii="Times New Roman" w:hAnsi="Times New Roman" w:cs="Times New Roman"/>
          <w:sz w:val="24"/>
        </w:rPr>
      </w:pPr>
      <w:bookmarkStart w:id="14" w:name="_Toc294866458"/>
      <w:bookmarkStart w:id="15" w:name="_Toc294866699"/>
      <w:bookmarkStart w:id="16" w:name="_Toc295688652"/>
      <w:bookmarkStart w:id="17" w:name="_Toc295814954"/>
      <w:bookmarkStart w:id="18" w:name="_Toc296599941"/>
      <w:r>
        <w:rPr>
          <w:rFonts w:ascii="Times New Roman" w:hAnsi="Times New Roman" w:cs="Times New Roman"/>
          <w:sz w:val="24"/>
        </w:rPr>
        <w:t>V Olomouci dne 20. 3</w:t>
      </w:r>
      <w:r w:rsidR="005C347B" w:rsidRPr="00D2367E">
        <w:rPr>
          <w:rFonts w:ascii="Times New Roman" w:hAnsi="Times New Roman" w:cs="Times New Roman"/>
          <w:sz w:val="24"/>
        </w:rPr>
        <w:t>. 201</w:t>
      </w:r>
      <w:r>
        <w:rPr>
          <w:rFonts w:ascii="Times New Roman" w:hAnsi="Times New Roman" w:cs="Times New Roman"/>
          <w:sz w:val="24"/>
        </w:rPr>
        <w:t>4</w:t>
      </w:r>
      <w:r w:rsidR="005C347B" w:rsidRPr="00D2367E">
        <w:rPr>
          <w:rFonts w:ascii="Times New Roman" w:hAnsi="Times New Roman" w:cs="Times New Roman"/>
          <w:sz w:val="24"/>
        </w:rPr>
        <w:tab/>
      </w:r>
      <w:r w:rsidR="005C347B" w:rsidRPr="00D2367E">
        <w:rPr>
          <w:rFonts w:ascii="Times New Roman" w:hAnsi="Times New Roman" w:cs="Times New Roman"/>
          <w:sz w:val="24"/>
        </w:rPr>
        <w:tab/>
      </w:r>
      <w:r w:rsidR="005C347B" w:rsidRPr="00D2367E">
        <w:rPr>
          <w:rFonts w:ascii="Times New Roman" w:hAnsi="Times New Roman" w:cs="Times New Roman"/>
          <w:sz w:val="24"/>
        </w:rPr>
        <w:tab/>
      </w:r>
      <w:r w:rsidR="005C347B" w:rsidRPr="00D2367E">
        <w:rPr>
          <w:rFonts w:ascii="Times New Roman" w:hAnsi="Times New Roman" w:cs="Times New Roman"/>
          <w:sz w:val="24"/>
        </w:rPr>
        <w:tab/>
      </w:r>
      <w:bookmarkEnd w:id="14"/>
      <w:bookmarkEnd w:id="15"/>
      <w:bookmarkEnd w:id="16"/>
      <w:bookmarkEnd w:id="17"/>
      <w:bookmarkEnd w:id="18"/>
      <w:r w:rsidR="005C347B" w:rsidRPr="00D2367E">
        <w:rPr>
          <w:rFonts w:ascii="Times New Roman" w:hAnsi="Times New Roman" w:cs="Times New Roman"/>
          <w:sz w:val="24"/>
        </w:rPr>
        <w:t>Mgr. Marek Polák</w:t>
      </w: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Default="00F37C1A" w:rsidP="00510095">
      <w:pPr>
        <w:pStyle w:val="Bezmezer"/>
        <w:spacing w:before="120" w:after="120" w:line="360" w:lineRule="auto"/>
        <w:ind w:firstLine="851"/>
        <w:jc w:val="both"/>
        <w:rPr>
          <w:rFonts w:ascii="Times New Roman" w:hAnsi="Times New Roman" w:cs="Times New Roman"/>
          <w:sz w:val="24"/>
        </w:rPr>
      </w:pPr>
    </w:p>
    <w:p w:rsidR="00D2367E" w:rsidRDefault="00D2367E" w:rsidP="00510095">
      <w:pPr>
        <w:pStyle w:val="Bezmezer"/>
        <w:spacing w:before="120" w:after="120" w:line="360" w:lineRule="auto"/>
        <w:ind w:firstLine="851"/>
        <w:jc w:val="both"/>
        <w:rPr>
          <w:rFonts w:ascii="Times New Roman" w:hAnsi="Times New Roman" w:cs="Times New Roman"/>
          <w:sz w:val="24"/>
        </w:rPr>
      </w:pPr>
    </w:p>
    <w:p w:rsidR="00D2367E" w:rsidRDefault="00D2367E" w:rsidP="00510095">
      <w:pPr>
        <w:pStyle w:val="Bezmezer"/>
        <w:spacing w:before="120" w:after="120" w:line="360" w:lineRule="auto"/>
        <w:ind w:firstLine="851"/>
        <w:jc w:val="both"/>
        <w:rPr>
          <w:rFonts w:ascii="Times New Roman" w:hAnsi="Times New Roman" w:cs="Times New Roman"/>
          <w:sz w:val="24"/>
        </w:rPr>
      </w:pPr>
    </w:p>
    <w:p w:rsidR="00D2367E" w:rsidRPr="00D2367E" w:rsidRDefault="00D2367E" w:rsidP="00510095">
      <w:pPr>
        <w:pStyle w:val="Bezmezer"/>
        <w:spacing w:before="120" w:after="120" w:line="360" w:lineRule="auto"/>
        <w:ind w:firstLine="851"/>
        <w:jc w:val="both"/>
        <w:rPr>
          <w:rFonts w:ascii="Times New Roman" w:hAnsi="Times New Roman" w:cs="Times New Roman"/>
          <w:sz w:val="24"/>
        </w:rPr>
      </w:pPr>
    </w:p>
    <w:p w:rsidR="00F37C1A" w:rsidRPr="00D2367E" w:rsidRDefault="00F37C1A" w:rsidP="00510095">
      <w:pPr>
        <w:pStyle w:val="Bezmezer"/>
        <w:spacing w:before="120" w:after="120" w:line="360" w:lineRule="auto"/>
        <w:ind w:firstLine="851"/>
        <w:jc w:val="both"/>
        <w:rPr>
          <w:rFonts w:ascii="Times New Roman" w:hAnsi="Times New Roman" w:cs="Times New Roman"/>
          <w:sz w:val="24"/>
        </w:rPr>
      </w:pPr>
    </w:p>
    <w:p w:rsidR="00F37C1A" w:rsidRPr="00D2367E" w:rsidRDefault="005C347B" w:rsidP="00510095">
      <w:pPr>
        <w:pStyle w:val="Bezmezer"/>
        <w:spacing w:before="120" w:after="120" w:line="360" w:lineRule="auto"/>
        <w:ind w:firstLine="851"/>
        <w:jc w:val="both"/>
        <w:rPr>
          <w:rFonts w:ascii="Times New Roman" w:hAnsi="Times New Roman" w:cs="Times New Roman"/>
          <w:b/>
          <w:sz w:val="24"/>
        </w:rPr>
      </w:pPr>
      <w:bookmarkStart w:id="19" w:name="_Toc294866459"/>
      <w:bookmarkStart w:id="20" w:name="_Toc294866700"/>
      <w:bookmarkStart w:id="21" w:name="_Toc295688653"/>
      <w:bookmarkStart w:id="22" w:name="_Toc295814955"/>
      <w:bookmarkStart w:id="23" w:name="_Toc296599942"/>
      <w:r w:rsidRPr="00D2367E">
        <w:rPr>
          <w:rFonts w:ascii="Times New Roman" w:hAnsi="Times New Roman" w:cs="Times New Roman"/>
          <w:b/>
          <w:sz w:val="24"/>
        </w:rPr>
        <w:t>Poděkování</w:t>
      </w:r>
      <w:bookmarkEnd w:id="19"/>
      <w:bookmarkEnd w:id="20"/>
      <w:bookmarkEnd w:id="21"/>
      <w:bookmarkEnd w:id="22"/>
      <w:bookmarkEnd w:id="23"/>
    </w:p>
    <w:p w:rsidR="00F37C1A" w:rsidRPr="00D2367E" w:rsidRDefault="005C347B" w:rsidP="00510095">
      <w:pPr>
        <w:pStyle w:val="Bezmezer"/>
        <w:spacing w:before="120" w:after="120" w:line="360" w:lineRule="auto"/>
        <w:ind w:firstLine="851"/>
        <w:jc w:val="both"/>
        <w:rPr>
          <w:rFonts w:ascii="Times New Roman" w:hAnsi="Times New Roman" w:cs="Times New Roman"/>
          <w:sz w:val="24"/>
        </w:rPr>
      </w:pPr>
      <w:bookmarkStart w:id="24" w:name="_Toc294866460"/>
      <w:bookmarkStart w:id="25" w:name="_Toc294866701"/>
      <w:bookmarkStart w:id="26" w:name="_Toc295688654"/>
      <w:bookmarkStart w:id="27" w:name="_Toc295814956"/>
      <w:bookmarkStart w:id="28" w:name="_Toc296599943"/>
      <w:r w:rsidRPr="00D2367E">
        <w:rPr>
          <w:rFonts w:ascii="Times New Roman" w:hAnsi="Times New Roman" w:cs="Times New Roman"/>
          <w:sz w:val="24"/>
        </w:rPr>
        <w:t xml:space="preserve">Tímto bych rád poděkoval JUDr. Filipu Ščerbovi, Ph.D. za odborné vedení této práce a cenné rady, které mi poskytl, dále bych poděkoval </w:t>
      </w:r>
      <w:bookmarkEnd w:id="24"/>
      <w:bookmarkEnd w:id="25"/>
      <w:bookmarkEnd w:id="26"/>
      <w:bookmarkEnd w:id="27"/>
      <w:bookmarkEnd w:id="28"/>
      <w:r w:rsidR="00AD57B5" w:rsidRPr="00D2367E">
        <w:rPr>
          <w:rFonts w:ascii="Times New Roman" w:hAnsi="Times New Roman" w:cs="Times New Roman"/>
          <w:sz w:val="24"/>
        </w:rPr>
        <w:t>Vězeňské službě, že mi poskytla možnost realizovat výzkumnou část mé práce a především své manželce</w:t>
      </w:r>
      <w:r w:rsidR="002F331D">
        <w:rPr>
          <w:rFonts w:ascii="Times New Roman" w:hAnsi="Times New Roman" w:cs="Times New Roman"/>
          <w:sz w:val="24"/>
        </w:rPr>
        <w:t xml:space="preserve"> Mgr. Janě Polákové</w:t>
      </w:r>
      <w:r w:rsidR="00AD57B5" w:rsidRPr="00D2367E">
        <w:rPr>
          <w:rFonts w:ascii="Times New Roman" w:hAnsi="Times New Roman" w:cs="Times New Roman"/>
          <w:sz w:val="24"/>
        </w:rPr>
        <w:t xml:space="preserve"> za odborné rady k metodám zacházení s odsouzenými.</w:t>
      </w:r>
    </w:p>
    <w:p w:rsidR="00F37C1A" w:rsidRPr="00D2367E" w:rsidRDefault="00F37C1A" w:rsidP="00510095">
      <w:pPr>
        <w:spacing w:before="120" w:after="120" w:line="360" w:lineRule="auto"/>
        <w:ind w:firstLine="851"/>
        <w:jc w:val="both"/>
        <w:rPr>
          <w:rFonts w:ascii="Times New Roman" w:hAnsi="Times New Roman" w:cs="Times New Roman"/>
        </w:rPr>
      </w:pPr>
    </w:p>
    <w:p w:rsidR="00F37C1A" w:rsidRPr="00D2367E" w:rsidRDefault="00F37C1A" w:rsidP="00510095">
      <w:pPr>
        <w:spacing w:before="120" w:after="120" w:line="360" w:lineRule="auto"/>
        <w:ind w:firstLine="851"/>
        <w:jc w:val="both"/>
        <w:rPr>
          <w:rFonts w:ascii="Times New Roman" w:hAnsi="Times New Roman" w:cs="Times New Roman"/>
        </w:rPr>
      </w:pPr>
    </w:p>
    <w:p w:rsidR="00F37C1A" w:rsidRPr="00D2367E" w:rsidRDefault="005C347B" w:rsidP="00510095">
      <w:pPr>
        <w:pStyle w:val="Odstavecseseznamem"/>
        <w:tabs>
          <w:tab w:val="left" w:pos="7938"/>
        </w:tabs>
        <w:spacing w:before="120" w:after="120" w:line="360" w:lineRule="auto"/>
        <w:ind w:left="0" w:firstLine="709"/>
        <w:jc w:val="both"/>
        <w:rPr>
          <w:rFonts w:ascii="Times New Roman" w:hAnsi="Times New Roman"/>
        </w:rPr>
      </w:pPr>
      <w:r w:rsidRPr="00D2367E">
        <w:rPr>
          <w:rFonts w:ascii="Times New Roman" w:hAnsi="Times New Roman"/>
        </w:rPr>
        <w:lastRenderedPageBreak/>
        <w:t>Seznam kapitol</w:t>
      </w:r>
      <w:r w:rsidR="00AD57B5" w:rsidRPr="00D2367E">
        <w:rPr>
          <w:rFonts w:ascii="Times New Roman" w:hAnsi="Times New Roman"/>
        </w:rPr>
        <w:tab/>
      </w:r>
      <w:r w:rsidR="003913A9">
        <w:rPr>
          <w:rFonts w:ascii="Times New Roman" w:hAnsi="Times New Roman"/>
        </w:rPr>
        <w:t xml:space="preserve">  </w:t>
      </w:r>
      <w:r w:rsidR="00AD57B5" w:rsidRPr="00D2367E">
        <w:rPr>
          <w:rFonts w:ascii="Times New Roman" w:hAnsi="Times New Roman"/>
        </w:rPr>
        <w:t>strana</w:t>
      </w:r>
    </w:p>
    <w:p w:rsidR="00F37C1A" w:rsidRPr="00D2367E" w:rsidRDefault="00F37C1A" w:rsidP="00510095">
      <w:pPr>
        <w:pStyle w:val="Odstavecseseznamem"/>
        <w:spacing w:before="120" w:after="120" w:line="360" w:lineRule="auto"/>
        <w:ind w:left="709" w:firstLine="851"/>
        <w:jc w:val="both"/>
        <w:rPr>
          <w:rFonts w:ascii="Times New Roman" w:hAnsi="Times New Roman"/>
        </w:rPr>
      </w:pPr>
    </w:p>
    <w:p w:rsidR="00F37C1A" w:rsidRPr="00D2367E" w:rsidRDefault="00F05AC1" w:rsidP="00F05AC1">
      <w:pPr>
        <w:pStyle w:val="Odstavecseseznamem"/>
        <w:tabs>
          <w:tab w:val="left" w:pos="709"/>
          <w:tab w:val="left" w:pos="8364"/>
        </w:tabs>
        <w:spacing w:before="120" w:after="120" w:line="360" w:lineRule="auto"/>
        <w:ind w:left="0"/>
        <w:jc w:val="both"/>
        <w:rPr>
          <w:rFonts w:ascii="Times New Roman" w:hAnsi="Times New Roman"/>
          <w:b/>
        </w:rPr>
      </w:pPr>
      <w:bookmarkStart w:id="29" w:name="_Ref381086506"/>
      <w:r>
        <w:rPr>
          <w:rFonts w:ascii="Times New Roman" w:hAnsi="Times New Roman"/>
          <w:b/>
        </w:rPr>
        <w:tab/>
      </w:r>
      <w:r w:rsidR="005C347B" w:rsidRPr="00D2367E">
        <w:rPr>
          <w:rFonts w:ascii="Times New Roman" w:hAnsi="Times New Roman"/>
          <w:b/>
        </w:rPr>
        <w:t>Použité zkratky</w:t>
      </w:r>
      <w:bookmarkEnd w:id="29"/>
      <w:r w:rsidR="00AD57B5" w:rsidRPr="00D2367E">
        <w:rPr>
          <w:rFonts w:ascii="Times New Roman" w:hAnsi="Times New Roman"/>
          <w:b/>
        </w:rPr>
        <w:tab/>
      </w:r>
      <w:r w:rsidR="00AD57B5" w:rsidRPr="00D2367E">
        <w:rPr>
          <w:rFonts w:ascii="Times New Roman" w:hAnsi="Times New Roman"/>
        </w:rPr>
        <w:t>6</w:t>
      </w:r>
      <w:r w:rsidR="00AD57B5" w:rsidRPr="00D2367E">
        <w:rPr>
          <w:rFonts w:ascii="Times New Roman" w:hAnsi="Times New Roman"/>
          <w:b/>
        </w:rPr>
        <w:tab/>
      </w:r>
    </w:p>
    <w:p w:rsidR="00F37C1A" w:rsidRPr="00D2367E" w:rsidRDefault="005C347B" w:rsidP="00510095">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sidRPr="00D2367E">
        <w:rPr>
          <w:rFonts w:ascii="Times New Roman" w:hAnsi="Times New Roman"/>
          <w:b/>
        </w:rPr>
        <w:t>Úvod</w:t>
      </w:r>
      <w:r w:rsidR="00AD57B5" w:rsidRPr="00D2367E">
        <w:rPr>
          <w:rFonts w:ascii="Times New Roman" w:hAnsi="Times New Roman"/>
          <w:b/>
        </w:rPr>
        <w:tab/>
      </w:r>
      <w:r w:rsidR="00510095" w:rsidRPr="00D2367E">
        <w:rPr>
          <w:rFonts w:ascii="Times New Roman" w:hAnsi="Times New Roman"/>
        </w:rPr>
        <w:t>7</w:t>
      </w:r>
    </w:p>
    <w:p w:rsidR="00510095" w:rsidRPr="00D2367E" w:rsidRDefault="005C347B" w:rsidP="00510095">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sidRPr="00D2367E">
        <w:rPr>
          <w:rFonts w:ascii="Times New Roman" w:hAnsi="Times New Roman"/>
          <w:b/>
        </w:rPr>
        <w:t xml:space="preserve">Charakteristika výkonu trestu v jednotlivých typech věznic </w:t>
      </w:r>
    </w:p>
    <w:p w:rsidR="00F37C1A" w:rsidRPr="00D2367E" w:rsidRDefault="00510095" w:rsidP="00510095">
      <w:pPr>
        <w:pStyle w:val="Odstavecseseznamem"/>
        <w:tabs>
          <w:tab w:val="left" w:pos="709"/>
          <w:tab w:val="left" w:pos="8364"/>
        </w:tabs>
        <w:spacing w:before="120" w:after="120" w:line="360" w:lineRule="auto"/>
        <w:ind w:left="0"/>
        <w:jc w:val="both"/>
        <w:rPr>
          <w:rFonts w:ascii="Times New Roman" w:hAnsi="Times New Roman"/>
          <w:b/>
        </w:rPr>
      </w:pPr>
      <w:r w:rsidRPr="00D2367E">
        <w:rPr>
          <w:rFonts w:ascii="Times New Roman" w:hAnsi="Times New Roman"/>
          <w:b/>
        </w:rPr>
        <w:tab/>
      </w:r>
      <w:r w:rsidR="005C347B" w:rsidRPr="00D2367E">
        <w:rPr>
          <w:rFonts w:ascii="Times New Roman" w:hAnsi="Times New Roman"/>
          <w:b/>
        </w:rPr>
        <w:t xml:space="preserve">– hlavní rozdíly v úrovni zabezpečení a vykonávaného dozoru </w:t>
      </w:r>
      <w:r w:rsidR="00D25646">
        <w:rPr>
          <w:rFonts w:ascii="Times New Roman" w:hAnsi="Times New Roman"/>
          <w:b/>
        </w:rPr>
        <w:tab/>
      </w:r>
      <w:r w:rsidRPr="00D2367E">
        <w:rPr>
          <w:rFonts w:ascii="Times New Roman" w:hAnsi="Times New Roman"/>
        </w:rPr>
        <w:t>1</w:t>
      </w:r>
      <w:r w:rsidR="00CD4586">
        <w:rPr>
          <w:rFonts w:ascii="Times New Roman" w:hAnsi="Times New Roman"/>
        </w:rPr>
        <w:t>2</w:t>
      </w:r>
    </w:p>
    <w:p w:rsidR="00F37C1A" w:rsidRPr="00D2367E" w:rsidRDefault="005C347B" w:rsidP="00510095">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sidRPr="00D2367E">
        <w:rPr>
          <w:rFonts w:ascii="Times New Roman" w:hAnsi="Times New Roman"/>
        </w:rPr>
        <w:t>Věznice s</w:t>
      </w:r>
      <w:r w:rsidR="00D23644">
        <w:rPr>
          <w:rFonts w:ascii="Times New Roman" w:hAnsi="Times New Roman"/>
        </w:rPr>
        <w:t> </w:t>
      </w:r>
      <w:r w:rsidRPr="00D2367E">
        <w:rPr>
          <w:rFonts w:ascii="Times New Roman" w:hAnsi="Times New Roman"/>
        </w:rPr>
        <w:t>dohledem</w:t>
      </w:r>
      <w:r w:rsidR="00CD4586">
        <w:rPr>
          <w:rFonts w:ascii="Times New Roman" w:hAnsi="Times New Roman"/>
        </w:rPr>
        <w:tab/>
        <w:t>1</w:t>
      </w:r>
      <w:r w:rsidR="008D6350">
        <w:rPr>
          <w:rFonts w:ascii="Times New Roman" w:hAnsi="Times New Roman"/>
        </w:rPr>
        <w:t>3</w:t>
      </w:r>
    </w:p>
    <w:p w:rsidR="00F37C1A" w:rsidRPr="00D2367E" w:rsidRDefault="005C347B" w:rsidP="00510095">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sidRPr="00D2367E">
        <w:rPr>
          <w:rFonts w:ascii="Times New Roman" w:hAnsi="Times New Roman"/>
        </w:rPr>
        <w:t>Věznice s</w:t>
      </w:r>
      <w:r w:rsidR="00D23644">
        <w:rPr>
          <w:rFonts w:ascii="Times New Roman" w:hAnsi="Times New Roman"/>
        </w:rPr>
        <w:t> </w:t>
      </w:r>
      <w:r w:rsidRPr="00D2367E">
        <w:rPr>
          <w:rFonts w:ascii="Times New Roman" w:hAnsi="Times New Roman"/>
        </w:rPr>
        <w:t>dozorem</w:t>
      </w:r>
      <w:r w:rsidR="00CD4586">
        <w:rPr>
          <w:rFonts w:ascii="Times New Roman" w:hAnsi="Times New Roman"/>
        </w:rPr>
        <w:tab/>
        <w:t>1</w:t>
      </w:r>
      <w:r w:rsidR="008D6350">
        <w:rPr>
          <w:rFonts w:ascii="Times New Roman" w:hAnsi="Times New Roman"/>
        </w:rPr>
        <w:t>5</w:t>
      </w:r>
    </w:p>
    <w:p w:rsidR="00F37C1A" w:rsidRPr="00D2367E" w:rsidRDefault="005C347B" w:rsidP="00510095">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sidRPr="00D2367E">
        <w:rPr>
          <w:rFonts w:ascii="Times New Roman" w:hAnsi="Times New Roman"/>
        </w:rPr>
        <w:t xml:space="preserve">Věznice s ostrahou </w:t>
      </w:r>
      <w:r w:rsidR="00CD4586">
        <w:rPr>
          <w:rFonts w:ascii="Times New Roman" w:hAnsi="Times New Roman"/>
        </w:rPr>
        <w:tab/>
        <w:t>1</w:t>
      </w:r>
      <w:r w:rsidR="008D6350">
        <w:rPr>
          <w:rFonts w:ascii="Times New Roman" w:hAnsi="Times New Roman"/>
        </w:rPr>
        <w:t>6</w:t>
      </w:r>
    </w:p>
    <w:p w:rsidR="00D25646" w:rsidRDefault="005C347B" w:rsidP="00D25646">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sidRPr="00D2367E">
        <w:rPr>
          <w:rFonts w:ascii="Times New Roman" w:hAnsi="Times New Roman"/>
        </w:rPr>
        <w:t>Věznice se zvýšenou ostrahou</w:t>
      </w:r>
      <w:r w:rsidR="00CD4586">
        <w:rPr>
          <w:rFonts w:ascii="Times New Roman" w:hAnsi="Times New Roman"/>
        </w:rPr>
        <w:tab/>
        <w:t>1</w:t>
      </w:r>
      <w:r w:rsidR="008D6350">
        <w:rPr>
          <w:rFonts w:ascii="Times New Roman" w:hAnsi="Times New Roman"/>
        </w:rPr>
        <w:t>7</w:t>
      </w:r>
    </w:p>
    <w:p w:rsidR="00D25646" w:rsidRPr="00D25646" w:rsidRDefault="00D25646" w:rsidP="00D25646">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sidRPr="00D25646">
        <w:rPr>
          <w:rFonts w:ascii="Times New Roman" w:hAnsi="Times New Roman"/>
        </w:rPr>
        <w:t>Srovnání postavení odsouzených</w:t>
      </w:r>
      <w:r w:rsidR="008D6350">
        <w:rPr>
          <w:rFonts w:ascii="Times New Roman" w:hAnsi="Times New Roman"/>
        </w:rPr>
        <w:t xml:space="preserve"> v typu ostraha zvýšená ostraha</w:t>
      </w:r>
      <w:r w:rsidR="00CD4586">
        <w:rPr>
          <w:rFonts w:ascii="Times New Roman" w:hAnsi="Times New Roman"/>
        </w:rPr>
        <w:tab/>
        <w:t>1</w:t>
      </w:r>
      <w:r w:rsidR="008D6350">
        <w:rPr>
          <w:rFonts w:ascii="Times New Roman" w:hAnsi="Times New Roman"/>
        </w:rPr>
        <w:t>8</w:t>
      </w:r>
    </w:p>
    <w:p w:rsidR="00510095" w:rsidRPr="00D2367E" w:rsidRDefault="005C347B" w:rsidP="00510095">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sidRPr="00D2367E">
        <w:rPr>
          <w:rFonts w:ascii="Times New Roman" w:hAnsi="Times New Roman"/>
          <w:b/>
        </w:rPr>
        <w:t xml:space="preserve">Znaky Nařízení </w:t>
      </w:r>
      <w:r w:rsidR="00BE2334">
        <w:rPr>
          <w:rFonts w:ascii="Times New Roman" w:hAnsi="Times New Roman"/>
          <w:b/>
        </w:rPr>
        <w:t xml:space="preserve">66/2013 </w:t>
      </w:r>
      <w:r w:rsidRPr="00D2367E">
        <w:rPr>
          <w:rFonts w:ascii="Times New Roman" w:hAnsi="Times New Roman"/>
          <w:b/>
        </w:rPr>
        <w:t xml:space="preserve">pro výkon trestu osob v Oddělení se zesíleným </w:t>
      </w:r>
    </w:p>
    <w:p w:rsidR="00F37C1A" w:rsidRPr="00D2367E" w:rsidRDefault="00510095" w:rsidP="00510095">
      <w:pPr>
        <w:pStyle w:val="Odstavecseseznamem"/>
        <w:tabs>
          <w:tab w:val="left" w:pos="709"/>
          <w:tab w:val="left" w:pos="8364"/>
        </w:tabs>
        <w:spacing w:before="120" w:after="120" w:line="360" w:lineRule="auto"/>
        <w:ind w:left="0"/>
        <w:jc w:val="both"/>
        <w:rPr>
          <w:rFonts w:ascii="Times New Roman" w:hAnsi="Times New Roman"/>
          <w:b/>
        </w:rPr>
      </w:pPr>
      <w:r w:rsidRPr="00D2367E">
        <w:rPr>
          <w:rFonts w:ascii="Times New Roman" w:hAnsi="Times New Roman"/>
          <w:b/>
        </w:rPr>
        <w:tab/>
      </w:r>
      <w:r w:rsidR="005C347B" w:rsidRPr="00D2367E">
        <w:rPr>
          <w:rFonts w:ascii="Times New Roman" w:hAnsi="Times New Roman"/>
          <w:b/>
        </w:rPr>
        <w:t>stavebně technickým zabezpečením GŘ VS ČR</w:t>
      </w:r>
      <w:r w:rsidR="00CD4586">
        <w:rPr>
          <w:rFonts w:ascii="Times New Roman" w:hAnsi="Times New Roman"/>
          <w:b/>
        </w:rPr>
        <w:tab/>
        <w:t>2</w:t>
      </w:r>
      <w:r w:rsidR="008D6350">
        <w:rPr>
          <w:rFonts w:ascii="Times New Roman" w:hAnsi="Times New Roman"/>
          <w:b/>
        </w:rPr>
        <w:t>0</w:t>
      </w:r>
    </w:p>
    <w:p w:rsidR="00D23644" w:rsidRDefault="00D23644" w:rsidP="00510095">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Pr>
          <w:rFonts w:ascii="Times New Roman" w:hAnsi="Times New Roman"/>
          <w:b/>
        </w:rPr>
        <w:t xml:space="preserve">Kontrola činnosti vězeňské služby a zacházení s osobami </w:t>
      </w:r>
    </w:p>
    <w:p w:rsidR="00D23644" w:rsidRDefault="00D23644" w:rsidP="00D23644">
      <w:pPr>
        <w:pStyle w:val="Odstavecseseznamem"/>
        <w:tabs>
          <w:tab w:val="left" w:pos="709"/>
          <w:tab w:val="left" w:pos="8364"/>
        </w:tabs>
        <w:spacing w:before="120" w:after="120" w:line="360" w:lineRule="auto"/>
        <w:ind w:left="0"/>
        <w:jc w:val="both"/>
        <w:rPr>
          <w:rFonts w:ascii="Times New Roman" w:hAnsi="Times New Roman"/>
          <w:b/>
        </w:rPr>
      </w:pPr>
      <w:r>
        <w:rPr>
          <w:rFonts w:ascii="Times New Roman" w:hAnsi="Times New Roman"/>
          <w:b/>
        </w:rPr>
        <w:tab/>
        <w:t>ve výkonu trestu a p</w:t>
      </w:r>
      <w:r w:rsidR="005C347B" w:rsidRPr="00D2367E">
        <w:rPr>
          <w:rFonts w:ascii="Times New Roman" w:hAnsi="Times New Roman"/>
          <w:b/>
        </w:rPr>
        <w:t xml:space="preserve">ostoj veřejného mínění k uvedené formě </w:t>
      </w:r>
    </w:p>
    <w:p w:rsidR="00F37C1A" w:rsidRPr="00D2367E" w:rsidRDefault="00D23644" w:rsidP="00D23644">
      <w:pPr>
        <w:pStyle w:val="Odstavecseseznamem"/>
        <w:tabs>
          <w:tab w:val="left" w:pos="709"/>
          <w:tab w:val="left" w:pos="8364"/>
        </w:tabs>
        <w:spacing w:before="120" w:after="120" w:line="360" w:lineRule="auto"/>
        <w:ind w:left="0"/>
        <w:jc w:val="both"/>
        <w:rPr>
          <w:rFonts w:ascii="Times New Roman" w:hAnsi="Times New Roman"/>
          <w:b/>
        </w:rPr>
      </w:pPr>
      <w:r>
        <w:rPr>
          <w:rFonts w:ascii="Times New Roman" w:hAnsi="Times New Roman"/>
          <w:b/>
        </w:rPr>
        <w:tab/>
      </w:r>
      <w:r w:rsidR="005C347B" w:rsidRPr="00D2367E">
        <w:rPr>
          <w:rFonts w:ascii="Times New Roman" w:hAnsi="Times New Roman"/>
          <w:b/>
        </w:rPr>
        <w:t>výkonu trestu</w:t>
      </w:r>
      <w:r w:rsidR="003A6064">
        <w:rPr>
          <w:rFonts w:ascii="Times New Roman" w:hAnsi="Times New Roman"/>
          <w:b/>
        </w:rPr>
        <w:tab/>
        <w:t>24</w:t>
      </w:r>
    </w:p>
    <w:p w:rsidR="00484216" w:rsidRPr="00484216" w:rsidRDefault="005C347B" w:rsidP="00484216">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sidRPr="00D2367E">
        <w:rPr>
          <w:rFonts w:ascii="Times New Roman" w:hAnsi="Times New Roman"/>
          <w:b/>
        </w:rPr>
        <w:t xml:space="preserve">Porovnání s úpravou v sousedních zemích </w:t>
      </w:r>
      <w:r w:rsidR="00EF3283">
        <w:rPr>
          <w:rFonts w:ascii="Times New Roman" w:hAnsi="Times New Roman"/>
          <w:b/>
        </w:rPr>
        <w:tab/>
        <w:t>28</w:t>
      </w:r>
    </w:p>
    <w:p w:rsidR="00F37C1A" w:rsidRPr="003A6064" w:rsidRDefault="00484216" w:rsidP="003A6064">
      <w:pPr>
        <w:pStyle w:val="Odstavecseseznamem"/>
        <w:numPr>
          <w:ilvl w:val="1"/>
          <w:numId w:val="1"/>
        </w:numPr>
        <w:tabs>
          <w:tab w:val="left" w:pos="709"/>
          <w:tab w:val="left" w:pos="8364"/>
        </w:tabs>
        <w:spacing w:before="120" w:after="120" w:line="360" w:lineRule="auto"/>
        <w:ind w:hanging="1080"/>
        <w:rPr>
          <w:rFonts w:ascii="Times New Roman" w:hAnsi="Times New Roman"/>
        </w:rPr>
      </w:pPr>
      <w:r w:rsidRPr="003A6064">
        <w:rPr>
          <w:rFonts w:ascii="Times New Roman" w:hAnsi="Times New Roman"/>
          <w:szCs w:val="24"/>
        </w:rPr>
        <w:t>Úprava výkonu trestu odnětí svobody v Německé spolkové republice</w:t>
      </w:r>
      <w:r w:rsidR="008D6350">
        <w:rPr>
          <w:rFonts w:ascii="Times New Roman" w:hAnsi="Times New Roman"/>
        </w:rPr>
        <w:tab/>
        <w:t>28</w:t>
      </w:r>
    </w:p>
    <w:p w:rsidR="00F37C1A" w:rsidRPr="003A6064" w:rsidRDefault="00484216" w:rsidP="003A6064">
      <w:pPr>
        <w:pStyle w:val="Odstavecseseznamem"/>
        <w:numPr>
          <w:ilvl w:val="1"/>
          <w:numId w:val="1"/>
        </w:numPr>
        <w:tabs>
          <w:tab w:val="left" w:pos="709"/>
          <w:tab w:val="left" w:pos="8364"/>
        </w:tabs>
        <w:spacing w:before="120" w:after="120" w:line="360" w:lineRule="auto"/>
        <w:ind w:hanging="1080"/>
        <w:jc w:val="both"/>
        <w:rPr>
          <w:rFonts w:ascii="Times New Roman" w:hAnsi="Times New Roman"/>
        </w:rPr>
      </w:pPr>
      <w:r w:rsidRPr="003A6064">
        <w:rPr>
          <w:rFonts w:ascii="Times New Roman" w:hAnsi="Times New Roman"/>
        </w:rPr>
        <w:t>Úprava výkonu trestu odnětí svobody na Slovensku</w:t>
      </w:r>
      <w:r w:rsidRPr="003A6064">
        <w:rPr>
          <w:rFonts w:ascii="Times New Roman" w:hAnsi="Times New Roman"/>
        </w:rPr>
        <w:tab/>
        <w:t>30</w:t>
      </w:r>
    </w:p>
    <w:p w:rsidR="00BE2334" w:rsidRDefault="00BE2334" w:rsidP="00BE2334">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sidRPr="00BE2334">
        <w:rPr>
          <w:rFonts w:ascii="Times New Roman" w:hAnsi="Times New Roman"/>
          <w:b/>
        </w:rPr>
        <w:t>P</w:t>
      </w:r>
      <w:r w:rsidR="00D23644" w:rsidRPr="00BE2334">
        <w:rPr>
          <w:rFonts w:ascii="Times New Roman" w:hAnsi="Times New Roman"/>
          <w:b/>
        </w:rPr>
        <w:t>odmínk</w:t>
      </w:r>
      <w:r w:rsidRPr="00BE2334">
        <w:rPr>
          <w:rFonts w:ascii="Times New Roman" w:hAnsi="Times New Roman"/>
          <w:b/>
        </w:rPr>
        <w:t>y</w:t>
      </w:r>
      <w:r w:rsidR="00D23644" w:rsidRPr="00BE2334">
        <w:rPr>
          <w:rFonts w:ascii="Times New Roman" w:hAnsi="Times New Roman"/>
          <w:b/>
        </w:rPr>
        <w:t xml:space="preserve"> výkon</w:t>
      </w:r>
      <w:r w:rsidRPr="00BE2334">
        <w:rPr>
          <w:rFonts w:ascii="Times New Roman" w:hAnsi="Times New Roman"/>
          <w:b/>
        </w:rPr>
        <w:t>u</w:t>
      </w:r>
      <w:r w:rsidR="00D23644" w:rsidRPr="00BE2334">
        <w:rPr>
          <w:rFonts w:ascii="Times New Roman" w:hAnsi="Times New Roman"/>
          <w:b/>
        </w:rPr>
        <w:t xml:space="preserve"> trestu s přihlédnutím </w:t>
      </w:r>
      <w:r w:rsidRPr="00BE2334">
        <w:rPr>
          <w:rFonts w:ascii="Times New Roman" w:hAnsi="Times New Roman"/>
          <w:b/>
        </w:rPr>
        <w:t>k</w:t>
      </w:r>
      <w:r w:rsidR="00D23644" w:rsidRPr="00BE2334">
        <w:rPr>
          <w:rFonts w:ascii="Times New Roman" w:hAnsi="Times New Roman"/>
          <w:b/>
        </w:rPr>
        <w:t xml:space="preserve">e specifikám pro odsouzené </w:t>
      </w:r>
    </w:p>
    <w:p w:rsidR="00D23644" w:rsidRPr="00BE2334" w:rsidRDefault="00BE2334" w:rsidP="00BE2334">
      <w:pPr>
        <w:pStyle w:val="Odstavecseseznamem"/>
        <w:tabs>
          <w:tab w:val="left" w:pos="709"/>
          <w:tab w:val="left" w:pos="8364"/>
        </w:tabs>
        <w:spacing w:before="120" w:after="120" w:line="360" w:lineRule="auto"/>
        <w:ind w:left="0"/>
        <w:jc w:val="both"/>
        <w:rPr>
          <w:rFonts w:ascii="Times New Roman" w:hAnsi="Times New Roman"/>
          <w:b/>
        </w:rPr>
      </w:pPr>
      <w:r>
        <w:rPr>
          <w:rFonts w:ascii="Times New Roman" w:hAnsi="Times New Roman"/>
          <w:b/>
        </w:rPr>
        <w:tab/>
      </w:r>
      <w:r w:rsidR="00D23644" w:rsidRPr="00BE2334">
        <w:rPr>
          <w:rFonts w:ascii="Times New Roman" w:hAnsi="Times New Roman"/>
          <w:b/>
        </w:rPr>
        <w:t>v</w:t>
      </w:r>
      <w:r w:rsidRPr="00BE2334">
        <w:rPr>
          <w:rFonts w:ascii="Times New Roman" w:hAnsi="Times New Roman"/>
          <w:b/>
        </w:rPr>
        <w:t> oddělení se zesíleným stavebně technickým zabezpečením</w:t>
      </w:r>
      <w:r w:rsidR="00D23644" w:rsidRPr="00BE2334">
        <w:rPr>
          <w:rFonts w:ascii="Times New Roman" w:hAnsi="Times New Roman"/>
          <w:b/>
        </w:rPr>
        <w:tab/>
      </w:r>
      <w:r w:rsidR="008D6350">
        <w:rPr>
          <w:rFonts w:ascii="Times New Roman" w:hAnsi="Times New Roman"/>
          <w:b/>
        </w:rPr>
        <w:t>33</w:t>
      </w:r>
    </w:p>
    <w:p w:rsidR="00D23644" w:rsidRDefault="003A6064" w:rsidP="00510095">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Pr>
          <w:rFonts w:ascii="Times New Roman" w:hAnsi="Times New Roman"/>
        </w:rPr>
        <w:t>Podmínky ubytování</w:t>
      </w:r>
      <w:r>
        <w:rPr>
          <w:rFonts w:ascii="Times New Roman" w:hAnsi="Times New Roman"/>
        </w:rPr>
        <w:tab/>
        <w:t>3</w:t>
      </w:r>
      <w:r w:rsidR="008D6350">
        <w:rPr>
          <w:rFonts w:ascii="Times New Roman" w:hAnsi="Times New Roman"/>
        </w:rPr>
        <w:t>4</w:t>
      </w:r>
    </w:p>
    <w:p w:rsidR="00D23644" w:rsidRDefault="008D6350" w:rsidP="00510095">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Pr>
          <w:rFonts w:ascii="Times New Roman" w:hAnsi="Times New Roman"/>
        </w:rPr>
        <w:t>Zařazování do práce</w:t>
      </w:r>
      <w:r>
        <w:rPr>
          <w:rFonts w:ascii="Times New Roman" w:hAnsi="Times New Roman"/>
        </w:rPr>
        <w:tab/>
        <w:t>36</w:t>
      </w:r>
    </w:p>
    <w:p w:rsidR="00D23644" w:rsidRDefault="00D23644" w:rsidP="00510095">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Pr>
          <w:rFonts w:ascii="Times New Roman" w:hAnsi="Times New Roman"/>
        </w:rPr>
        <w:t>Pohyb ods</w:t>
      </w:r>
      <w:r w:rsidR="003A6064">
        <w:rPr>
          <w:rFonts w:ascii="Times New Roman" w:hAnsi="Times New Roman"/>
        </w:rPr>
        <w:t>ouzených v podmín</w:t>
      </w:r>
      <w:r w:rsidR="00D1181C">
        <w:rPr>
          <w:rFonts w:ascii="Times New Roman" w:hAnsi="Times New Roman"/>
        </w:rPr>
        <w:t>kách věznice</w:t>
      </w:r>
      <w:r w:rsidR="00D1181C">
        <w:rPr>
          <w:rFonts w:ascii="Times New Roman" w:hAnsi="Times New Roman"/>
        </w:rPr>
        <w:tab/>
        <w:t>3</w:t>
      </w:r>
      <w:r w:rsidR="00EA3948">
        <w:rPr>
          <w:rFonts w:ascii="Times New Roman" w:hAnsi="Times New Roman"/>
        </w:rPr>
        <w:t>8</w:t>
      </w:r>
    </w:p>
    <w:p w:rsidR="00D23644" w:rsidRDefault="00D23644" w:rsidP="00510095">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Pr>
          <w:rFonts w:ascii="Times New Roman" w:hAnsi="Times New Roman"/>
        </w:rPr>
        <w:t>Uplatňování</w:t>
      </w:r>
      <w:r w:rsidR="003A6064">
        <w:rPr>
          <w:rFonts w:ascii="Times New Roman" w:hAnsi="Times New Roman"/>
        </w:rPr>
        <w:t xml:space="preserve"> kázeňské pravomoci dle ZVTOS</w:t>
      </w:r>
      <w:r w:rsidR="003A6064">
        <w:rPr>
          <w:rFonts w:ascii="Times New Roman" w:hAnsi="Times New Roman"/>
        </w:rPr>
        <w:tab/>
        <w:t>3</w:t>
      </w:r>
      <w:r w:rsidR="006A3ED7">
        <w:rPr>
          <w:rFonts w:ascii="Times New Roman" w:hAnsi="Times New Roman"/>
        </w:rPr>
        <w:t>9</w:t>
      </w:r>
    </w:p>
    <w:p w:rsidR="00F51ADD" w:rsidRDefault="00D23644" w:rsidP="00F51ADD">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sidRPr="00D23644">
        <w:rPr>
          <w:rFonts w:ascii="Times New Roman" w:hAnsi="Times New Roman"/>
        </w:rPr>
        <w:t>Program zacházení a speciálně výchov</w:t>
      </w:r>
      <w:r w:rsidR="006A3ED7">
        <w:rPr>
          <w:rFonts w:ascii="Times New Roman" w:hAnsi="Times New Roman"/>
        </w:rPr>
        <w:t>né aktivity</w:t>
      </w:r>
      <w:r w:rsidR="006A3ED7">
        <w:rPr>
          <w:rFonts w:ascii="Times New Roman" w:hAnsi="Times New Roman"/>
        </w:rPr>
        <w:tab/>
        <w:t>43</w:t>
      </w:r>
    </w:p>
    <w:p w:rsidR="00D23644" w:rsidRPr="007D24AC" w:rsidRDefault="00BE2334" w:rsidP="00D23644">
      <w:pPr>
        <w:pStyle w:val="Odstavecseseznamem"/>
        <w:tabs>
          <w:tab w:val="left" w:pos="709"/>
          <w:tab w:val="left" w:pos="8364"/>
        </w:tabs>
        <w:spacing w:before="120" w:after="120" w:line="360" w:lineRule="auto"/>
        <w:ind w:left="0"/>
        <w:jc w:val="both"/>
        <w:rPr>
          <w:rFonts w:ascii="Times New Roman" w:hAnsi="Times New Roman"/>
        </w:rPr>
      </w:pPr>
      <w:r>
        <w:rPr>
          <w:rFonts w:ascii="Times New Roman" w:hAnsi="Times New Roman"/>
        </w:rPr>
        <w:t>6</w:t>
      </w:r>
      <w:r w:rsidR="00D23644">
        <w:rPr>
          <w:rFonts w:ascii="Times New Roman" w:hAnsi="Times New Roman"/>
        </w:rPr>
        <w:t>.5.1</w:t>
      </w:r>
      <w:r w:rsidR="00D23644">
        <w:rPr>
          <w:rFonts w:ascii="Times New Roman" w:hAnsi="Times New Roman"/>
        </w:rPr>
        <w:tab/>
        <w:t>Aktivity progra</w:t>
      </w:r>
      <w:r w:rsidR="003A6064">
        <w:rPr>
          <w:rFonts w:ascii="Times New Roman" w:hAnsi="Times New Roman"/>
        </w:rPr>
        <w:t xml:space="preserve">mu </w:t>
      </w:r>
      <w:r w:rsidR="003A6064" w:rsidRPr="007D24AC">
        <w:rPr>
          <w:rFonts w:ascii="Times New Roman" w:hAnsi="Times New Roman"/>
        </w:rPr>
        <w:t xml:space="preserve">zacházení </w:t>
      </w:r>
      <w:r w:rsidR="007D24AC" w:rsidRPr="007D24AC">
        <w:rPr>
          <w:rFonts w:ascii="Times New Roman" w:hAnsi="Times New Roman"/>
        </w:rPr>
        <w:t xml:space="preserve">pro odsouzené na doživotí </w:t>
      </w:r>
      <w:r w:rsidR="003A6064" w:rsidRPr="007D24AC">
        <w:rPr>
          <w:rFonts w:ascii="Times New Roman" w:hAnsi="Times New Roman"/>
        </w:rPr>
        <w:t>ve Věznici Mírov</w:t>
      </w:r>
      <w:r w:rsidR="003A6064" w:rsidRPr="007D24AC">
        <w:rPr>
          <w:rFonts w:ascii="Times New Roman" w:hAnsi="Times New Roman"/>
        </w:rPr>
        <w:tab/>
        <w:t>4</w:t>
      </w:r>
      <w:r w:rsidR="006A3ED7" w:rsidRPr="007D24AC">
        <w:rPr>
          <w:rFonts w:ascii="Times New Roman" w:hAnsi="Times New Roman"/>
        </w:rPr>
        <w:t>5</w:t>
      </w:r>
    </w:p>
    <w:p w:rsidR="00D23644" w:rsidRPr="007D24AC" w:rsidRDefault="00BE2334" w:rsidP="00D23644">
      <w:pPr>
        <w:pStyle w:val="Odstavecseseznamem"/>
        <w:tabs>
          <w:tab w:val="left" w:pos="709"/>
          <w:tab w:val="left" w:pos="8364"/>
        </w:tabs>
        <w:spacing w:before="120" w:after="120" w:line="360" w:lineRule="auto"/>
        <w:ind w:left="0"/>
        <w:jc w:val="both"/>
        <w:rPr>
          <w:rFonts w:ascii="Times New Roman" w:hAnsi="Times New Roman"/>
        </w:rPr>
      </w:pPr>
      <w:r w:rsidRPr="007D24AC">
        <w:rPr>
          <w:rFonts w:ascii="Times New Roman" w:hAnsi="Times New Roman"/>
        </w:rPr>
        <w:t>6</w:t>
      </w:r>
      <w:r w:rsidR="00D23644" w:rsidRPr="007D24AC">
        <w:rPr>
          <w:rFonts w:ascii="Times New Roman" w:hAnsi="Times New Roman"/>
        </w:rPr>
        <w:t>.5.2</w:t>
      </w:r>
      <w:r w:rsidR="00D23644" w:rsidRPr="007D24AC">
        <w:rPr>
          <w:rFonts w:ascii="Times New Roman" w:hAnsi="Times New Roman"/>
        </w:rPr>
        <w:tab/>
        <w:t xml:space="preserve">Aktivity programu zacházení </w:t>
      </w:r>
      <w:r w:rsidR="007D24AC" w:rsidRPr="007D24AC">
        <w:rPr>
          <w:rFonts w:ascii="Times New Roman" w:hAnsi="Times New Roman"/>
        </w:rPr>
        <w:t xml:space="preserve">pro odsouzené na doživotí </w:t>
      </w:r>
      <w:r w:rsidR="00D23644" w:rsidRPr="007D24AC">
        <w:rPr>
          <w:rFonts w:ascii="Times New Roman" w:hAnsi="Times New Roman"/>
        </w:rPr>
        <w:t>ve Věznici Valdice</w:t>
      </w:r>
      <w:r w:rsidR="00D23644" w:rsidRPr="007D24AC">
        <w:rPr>
          <w:rFonts w:ascii="Times New Roman" w:hAnsi="Times New Roman"/>
        </w:rPr>
        <w:tab/>
      </w:r>
      <w:r w:rsidR="003A6064" w:rsidRPr="007D24AC">
        <w:rPr>
          <w:rFonts w:ascii="Times New Roman" w:hAnsi="Times New Roman"/>
        </w:rPr>
        <w:t>4</w:t>
      </w:r>
      <w:r w:rsidR="006A3ED7" w:rsidRPr="007D24AC">
        <w:rPr>
          <w:rFonts w:ascii="Times New Roman" w:hAnsi="Times New Roman"/>
        </w:rPr>
        <w:t>7</w:t>
      </w:r>
    </w:p>
    <w:p w:rsidR="002461B7" w:rsidRDefault="00BE2334" w:rsidP="00D23644">
      <w:pPr>
        <w:pStyle w:val="Odstavecseseznamem"/>
        <w:tabs>
          <w:tab w:val="left" w:pos="709"/>
          <w:tab w:val="left" w:pos="8364"/>
        </w:tabs>
        <w:spacing w:before="120" w:after="120" w:line="360" w:lineRule="auto"/>
        <w:ind w:left="0"/>
        <w:jc w:val="both"/>
        <w:rPr>
          <w:rFonts w:ascii="Times New Roman" w:hAnsi="Times New Roman"/>
        </w:rPr>
      </w:pPr>
      <w:r w:rsidRPr="007D24AC">
        <w:rPr>
          <w:rFonts w:ascii="Times New Roman" w:hAnsi="Times New Roman"/>
        </w:rPr>
        <w:t>6</w:t>
      </w:r>
      <w:r w:rsidR="002461B7" w:rsidRPr="007D24AC">
        <w:rPr>
          <w:rFonts w:ascii="Times New Roman" w:hAnsi="Times New Roman"/>
        </w:rPr>
        <w:t>.5.3</w:t>
      </w:r>
      <w:r w:rsidR="002461B7" w:rsidRPr="007D24AC">
        <w:rPr>
          <w:rFonts w:ascii="Times New Roman" w:hAnsi="Times New Roman"/>
        </w:rPr>
        <w:tab/>
        <w:t xml:space="preserve">Aktivity programu zacházení </w:t>
      </w:r>
      <w:r w:rsidR="007D24AC" w:rsidRPr="007D24AC">
        <w:rPr>
          <w:rFonts w:ascii="Times New Roman" w:hAnsi="Times New Roman"/>
        </w:rPr>
        <w:t>pro odsouzené na doživotí</w:t>
      </w:r>
      <w:r w:rsidR="007D24AC" w:rsidRPr="00D2367E">
        <w:t xml:space="preserve"> </w:t>
      </w:r>
      <w:r w:rsidR="002461B7">
        <w:rPr>
          <w:rFonts w:ascii="Times New Roman" w:hAnsi="Times New Roman"/>
        </w:rPr>
        <w:t>ve Věznici K</w:t>
      </w:r>
      <w:r w:rsidR="00EC628D">
        <w:rPr>
          <w:rFonts w:ascii="Times New Roman" w:hAnsi="Times New Roman"/>
        </w:rPr>
        <w:t>a</w:t>
      </w:r>
      <w:r w:rsidR="003A6064">
        <w:rPr>
          <w:rFonts w:ascii="Times New Roman" w:hAnsi="Times New Roman"/>
        </w:rPr>
        <w:t>rviná</w:t>
      </w:r>
      <w:r w:rsidR="003A6064">
        <w:rPr>
          <w:rFonts w:ascii="Times New Roman" w:hAnsi="Times New Roman"/>
        </w:rPr>
        <w:tab/>
        <w:t>4</w:t>
      </w:r>
      <w:r w:rsidR="006A3ED7">
        <w:rPr>
          <w:rFonts w:ascii="Times New Roman" w:hAnsi="Times New Roman"/>
        </w:rPr>
        <w:t>9</w:t>
      </w:r>
    </w:p>
    <w:p w:rsidR="002461B7" w:rsidRDefault="002461B7" w:rsidP="002461B7">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sidRPr="00D2367E">
        <w:rPr>
          <w:rFonts w:ascii="Times New Roman" w:hAnsi="Times New Roman"/>
          <w:b/>
        </w:rPr>
        <w:t xml:space="preserve">Zásady </w:t>
      </w:r>
      <w:r>
        <w:rPr>
          <w:rFonts w:ascii="Times New Roman" w:hAnsi="Times New Roman"/>
          <w:b/>
        </w:rPr>
        <w:t xml:space="preserve">pro výkon trestu s uplatněním principu </w:t>
      </w:r>
    </w:p>
    <w:p w:rsidR="002461B7" w:rsidRPr="00D2367E" w:rsidRDefault="002461B7" w:rsidP="002461B7">
      <w:pPr>
        <w:pStyle w:val="Odstavecseseznamem"/>
        <w:tabs>
          <w:tab w:val="left" w:pos="709"/>
          <w:tab w:val="left" w:pos="8364"/>
        </w:tabs>
        <w:spacing w:before="120" w:after="120" w:line="360" w:lineRule="auto"/>
        <w:ind w:left="0"/>
        <w:jc w:val="both"/>
        <w:rPr>
          <w:rFonts w:ascii="Times New Roman" w:hAnsi="Times New Roman"/>
          <w:b/>
        </w:rPr>
      </w:pPr>
      <w:r>
        <w:rPr>
          <w:rFonts w:ascii="Times New Roman" w:hAnsi="Times New Roman"/>
          <w:b/>
        </w:rPr>
        <w:tab/>
      </w:r>
      <w:r w:rsidRPr="00D2367E">
        <w:rPr>
          <w:rFonts w:ascii="Times New Roman" w:hAnsi="Times New Roman"/>
          <w:b/>
        </w:rPr>
        <w:t xml:space="preserve">vnitřní diferenciace </w:t>
      </w:r>
      <w:r>
        <w:rPr>
          <w:rFonts w:ascii="Times New Roman" w:hAnsi="Times New Roman"/>
          <w:b/>
        </w:rPr>
        <w:t>v jednotlivých věznicích</w:t>
      </w:r>
      <w:r w:rsidR="003A6064">
        <w:rPr>
          <w:rFonts w:ascii="Times New Roman" w:hAnsi="Times New Roman"/>
          <w:b/>
        </w:rPr>
        <w:tab/>
        <w:t>5</w:t>
      </w:r>
      <w:r w:rsidR="001022AD">
        <w:rPr>
          <w:rFonts w:ascii="Times New Roman" w:hAnsi="Times New Roman"/>
          <w:b/>
        </w:rPr>
        <w:t>1</w:t>
      </w:r>
    </w:p>
    <w:p w:rsidR="002461B7" w:rsidRDefault="002461B7" w:rsidP="002461B7">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Pr>
          <w:rFonts w:ascii="Times New Roman" w:hAnsi="Times New Roman"/>
        </w:rPr>
        <w:t>Zásady</w:t>
      </w:r>
      <w:r w:rsidR="00497E9D">
        <w:rPr>
          <w:rFonts w:ascii="Times New Roman" w:hAnsi="Times New Roman"/>
        </w:rPr>
        <w:t xml:space="preserve"> pro</w:t>
      </w:r>
      <w:r>
        <w:rPr>
          <w:rFonts w:ascii="Times New Roman" w:hAnsi="Times New Roman"/>
        </w:rPr>
        <w:t xml:space="preserve"> výkon trestu</w:t>
      </w:r>
      <w:r w:rsidRPr="00D2367E">
        <w:rPr>
          <w:rFonts w:ascii="Times New Roman" w:hAnsi="Times New Roman"/>
        </w:rPr>
        <w:t xml:space="preserve"> ve Věznici Mírov</w:t>
      </w:r>
      <w:r w:rsidR="003A6064">
        <w:rPr>
          <w:rFonts w:ascii="Times New Roman" w:hAnsi="Times New Roman"/>
        </w:rPr>
        <w:tab/>
        <w:t>5</w:t>
      </w:r>
      <w:r w:rsidR="001022AD">
        <w:rPr>
          <w:rFonts w:ascii="Times New Roman" w:hAnsi="Times New Roman"/>
        </w:rPr>
        <w:t>2</w:t>
      </w:r>
    </w:p>
    <w:p w:rsidR="002461B7" w:rsidRPr="00D2367E" w:rsidRDefault="002461B7" w:rsidP="002461B7">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Pr>
          <w:rFonts w:ascii="Times New Roman" w:hAnsi="Times New Roman"/>
        </w:rPr>
        <w:t xml:space="preserve">Zásady </w:t>
      </w:r>
      <w:r w:rsidRPr="00D2367E">
        <w:rPr>
          <w:rFonts w:ascii="Times New Roman" w:hAnsi="Times New Roman"/>
        </w:rPr>
        <w:t xml:space="preserve">pro </w:t>
      </w:r>
      <w:r>
        <w:rPr>
          <w:rFonts w:ascii="Times New Roman" w:hAnsi="Times New Roman"/>
        </w:rPr>
        <w:t>výkon trestu</w:t>
      </w:r>
      <w:r w:rsidRPr="00D2367E">
        <w:rPr>
          <w:rFonts w:ascii="Times New Roman" w:hAnsi="Times New Roman"/>
        </w:rPr>
        <w:t xml:space="preserve"> ve Věznici Valdice</w:t>
      </w:r>
      <w:r w:rsidR="003A6064">
        <w:rPr>
          <w:rFonts w:ascii="Times New Roman" w:hAnsi="Times New Roman"/>
        </w:rPr>
        <w:tab/>
        <w:t>5</w:t>
      </w:r>
      <w:r w:rsidR="001022AD">
        <w:rPr>
          <w:rFonts w:ascii="Times New Roman" w:hAnsi="Times New Roman"/>
        </w:rPr>
        <w:t>5</w:t>
      </w:r>
    </w:p>
    <w:p w:rsidR="002461B7" w:rsidRPr="00D2367E" w:rsidRDefault="00497E9D" w:rsidP="002461B7">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Pr>
          <w:rFonts w:ascii="Times New Roman" w:hAnsi="Times New Roman"/>
        </w:rPr>
        <w:t xml:space="preserve">Zásady </w:t>
      </w:r>
      <w:r w:rsidR="002461B7" w:rsidRPr="00D2367E">
        <w:rPr>
          <w:rFonts w:ascii="Times New Roman" w:hAnsi="Times New Roman"/>
        </w:rPr>
        <w:t xml:space="preserve">pro </w:t>
      </w:r>
      <w:r>
        <w:rPr>
          <w:rFonts w:ascii="Times New Roman" w:hAnsi="Times New Roman"/>
        </w:rPr>
        <w:t>výkon trestu</w:t>
      </w:r>
      <w:r w:rsidR="002461B7" w:rsidRPr="00D2367E">
        <w:rPr>
          <w:rFonts w:ascii="Times New Roman" w:hAnsi="Times New Roman"/>
        </w:rPr>
        <w:t xml:space="preserve"> ve </w:t>
      </w:r>
      <w:r>
        <w:rPr>
          <w:rFonts w:ascii="Times New Roman" w:hAnsi="Times New Roman"/>
        </w:rPr>
        <w:t>V</w:t>
      </w:r>
      <w:r w:rsidR="002461B7" w:rsidRPr="00D2367E">
        <w:rPr>
          <w:rFonts w:ascii="Times New Roman" w:hAnsi="Times New Roman"/>
        </w:rPr>
        <w:t>ěznici Karviná</w:t>
      </w:r>
      <w:r w:rsidR="003A6064">
        <w:rPr>
          <w:rFonts w:ascii="Times New Roman" w:hAnsi="Times New Roman"/>
        </w:rPr>
        <w:tab/>
        <w:t>5</w:t>
      </w:r>
      <w:r w:rsidR="005E0645">
        <w:rPr>
          <w:rFonts w:ascii="Times New Roman" w:hAnsi="Times New Roman"/>
        </w:rPr>
        <w:t>7</w:t>
      </w:r>
    </w:p>
    <w:p w:rsidR="002461B7" w:rsidRDefault="002461B7" w:rsidP="00BE2334">
      <w:pPr>
        <w:pStyle w:val="Odstavecseseznamem"/>
        <w:numPr>
          <w:ilvl w:val="0"/>
          <w:numId w:val="1"/>
        </w:numPr>
        <w:tabs>
          <w:tab w:val="left" w:pos="8364"/>
        </w:tabs>
        <w:spacing w:before="120" w:after="120" w:line="360" w:lineRule="auto"/>
        <w:ind w:hanging="720"/>
        <w:jc w:val="both"/>
        <w:rPr>
          <w:rFonts w:ascii="Times New Roman" w:hAnsi="Times New Roman"/>
          <w:b/>
        </w:rPr>
      </w:pPr>
      <w:r w:rsidRPr="002461B7">
        <w:rPr>
          <w:rFonts w:ascii="Times New Roman" w:hAnsi="Times New Roman"/>
          <w:b/>
        </w:rPr>
        <w:lastRenderedPageBreak/>
        <w:t>Zákonná úprava přeřazení odsouzeného do nižšího typu věznice</w:t>
      </w:r>
      <w:r w:rsidRPr="00BE2334">
        <w:rPr>
          <w:rFonts w:ascii="Times New Roman" w:hAnsi="Times New Roman"/>
        </w:rPr>
        <w:tab/>
      </w:r>
      <w:r w:rsidR="00BB199D" w:rsidRPr="00BE2334">
        <w:rPr>
          <w:rFonts w:ascii="Times New Roman" w:hAnsi="Times New Roman"/>
          <w:b/>
        </w:rPr>
        <w:t>60</w:t>
      </w:r>
    </w:p>
    <w:p w:rsidR="00D43E65" w:rsidRPr="00152643" w:rsidRDefault="00D43E65" w:rsidP="00D43E65">
      <w:pPr>
        <w:pStyle w:val="Odstavecseseznamem"/>
        <w:numPr>
          <w:ilvl w:val="1"/>
          <w:numId w:val="1"/>
        </w:numPr>
        <w:tabs>
          <w:tab w:val="left" w:pos="8364"/>
        </w:tabs>
        <w:spacing w:before="120" w:after="120" w:line="360" w:lineRule="auto"/>
        <w:ind w:left="709" w:hanging="709"/>
        <w:jc w:val="both"/>
        <w:rPr>
          <w:rFonts w:ascii="Times New Roman" w:hAnsi="Times New Roman"/>
        </w:rPr>
      </w:pPr>
      <w:r>
        <w:rPr>
          <w:rFonts w:ascii="Times New Roman" w:hAnsi="Times New Roman"/>
        </w:rPr>
        <w:t>Právní</w:t>
      </w:r>
      <w:r w:rsidR="00152643">
        <w:rPr>
          <w:rFonts w:ascii="Times New Roman" w:hAnsi="Times New Roman"/>
        </w:rPr>
        <w:t xml:space="preserve"> </w:t>
      </w:r>
      <w:r w:rsidR="00152643" w:rsidRPr="00152643">
        <w:rPr>
          <w:rFonts w:ascii="Times New Roman" w:hAnsi="Times New Roman"/>
        </w:rPr>
        <w:t>úprava de lege lata a de lege ferenda</w:t>
      </w:r>
      <w:r w:rsidR="00152643">
        <w:rPr>
          <w:rFonts w:ascii="Times New Roman" w:hAnsi="Times New Roman"/>
        </w:rPr>
        <w:tab/>
        <w:t>6</w:t>
      </w:r>
      <w:r w:rsidR="00D1181C">
        <w:rPr>
          <w:rFonts w:ascii="Times New Roman" w:hAnsi="Times New Roman"/>
        </w:rPr>
        <w:t>1</w:t>
      </w:r>
    </w:p>
    <w:p w:rsidR="002461B7" w:rsidRPr="00D2367E" w:rsidRDefault="002461B7" w:rsidP="002461B7">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sidRPr="00D2367E">
        <w:rPr>
          <w:rFonts w:ascii="Times New Roman" w:hAnsi="Times New Roman"/>
        </w:rPr>
        <w:t xml:space="preserve">Návrh podaný ředitelem věznice </w:t>
      </w:r>
      <w:r w:rsidR="00BB199D">
        <w:rPr>
          <w:rFonts w:ascii="Times New Roman" w:hAnsi="Times New Roman"/>
        </w:rPr>
        <w:tab/>
        <w:t>6</w:t>
      </w:r>
      <w:r w:rsidR="00D1181C">
        <w:rPr>
          <w:rFonts w:ascii="Times New Roman" w:hAnsi="Times New Roman"/>
        </w:rPr>
        <w:t>2</w:t>
      </w:r>
    </w:p>
    <w:p w:rsidR="002461B7" w:rsidRDefault="002461B7" w:rsidP="002461B7">
      <w:pPr>
        <w:pStyle w:val="Odstavecseseznamem"/>
        <w:numPr>
          <w:ilvl w:val="1"/>
          <w:numId w:val="1"/>
        </w:numPr>
        <w:tabs>
          <w:tab w:val="left" w:pos="709"/>
          <w:tab w:val="left" w:pos="8364"/>
        </w:tabs>
        <w:spacing w:before="120" w:after="120" w:line="360" w:lineRule="auto"/>
        <w:ind w:left="0" w:firstLine="0"/>
        <w:jc w:val="both"/>
        <w:rPr>
          <w:rFonts w:ascii="Times New Roman" w:hAnsi="Times New Roman"/>
        </w:rPr>
      </w:pPr>
      <w:r w:rsidRPr="00D2367E">
        <w:rPr>
          <w:rFonts w:ascii="Times New Roman" w:hAnsi="Times New Roman"/>
        </w:rPr>
        <w:t>Návrh podaný odsouzeným</w:t>
      </w:r>
      <w:r w:rsidR="00D1181C">
        <w:rPr>
          <w:rFonts w:ascii="Times New Roman" w:hAnsi="Times New Roman"/>
        </w:rPr>
        <w:tab/>
        <w:t>64</w:t>
      </w:r>
    </w:p>
    <w:p w:rsidR="002461B7" w:rsidRDefault="002461B7" w:rsidP="002461B7">
      <w:pPr>
        <w:pStyle w:val="Odstavecseseznamem"/>
        <w:numPr>
          <w:ilvl w:val="1"/>
          <w:numId w:val="1"/>
        </w:numPr>
        <w:tabs>
          <w:tab w:val="left" w:pos="709"/>
          <w:tab w:val="left" w:pos="8364"/>
        </w:tabs>
        <w:spacing w:before="120" w:after="120" w:line="360" w:lineRule="auto"/>
        <w:ind w:left="709" w:hanging="709"/>
        <w:jc w:val="both"/>
        <w:rPr>
          <w:rFonts w:ascii="Times New Roman" w:hAnsi="Times New Roman"/>
        </w:rPr>
      </w:pPr>
      <w:r w:rsidRPr="00D2367E">
        <w:rPr>
          <w:rFonts w:ascii="Times New Roman" w:hAnsi="Times New Roman"/>
        </w:rPr>
        <w:t xml:space="preserve">Podstatné okolnosti rozhodnutí vyplývající z individuálních </w:t>
      </w:r>
    </w:p>
    <w:p w:rsidR="002461B7" w:rsidRDefault="002461B7" w:rsidP="002461B7">
      <w:pPr>
        <w:pStyle w:val="Odstavecseseznamem"/>
        <w:tabs>
          <w:tab w:val="left" w:pos="709"/>
          <w:tab w:val="left" w:pos="8364"/>
        </w:tabs>
        <w:spacing w:before="120" w:after="120" w:line="360" w:lineRule="auto"/>
        <w:ind w:left="709"/>
        <w:jc w:val="both"/>
        <w:rPr>
          <w:rFonts w:ascii="Times New Roman" w:hAnsi="Times New Roman"/>
        </w:rPr>
      </w:pPr>
      <w:r w:rsidRPr="00D2367E">
        <w:rPr>
          <w:rFonts w:ascii="Times New Roman" w:hAnsi="Times New Roman"/>
        </w:rPr>
        <w:t>rozhodnutí soudu</w:t>
      </w:r>
      <w:r>
        <w:rPr>
          <w:rFonts w:ascii="Times New Roman" w:hAnsi="Times New Roman"/>
        </w:rPr>
        <w:tab/>
      </w:r>
      <w:r w:rsidR="00D1181C">
        <w:rPr>
          <w:rFonts w:ascii="Times New Roman" w:hAnsi="Times New Roman"/>
        </w:rPr>
        <w:t>65</w:t>
      </w:r>
    </w:p>
    <w:p w:rsidR="00ED735D" w:rsidRDefault="00ED735D" w:rsidP="00ED735D">
      <w:pPr>
        <w:pStyle w:val="Odstavecseseznamem"/>
        <w:numPr>
          <w:ilvl w:val="1"/>
          <w:numId w:val="1"/>
        </w:numPr>
        <w:tabs>
          <w:tab w:val="left" w:pos="709"/>
          <w:tab w:val="left" w:pos="8364"/>
        </w:tabs>
        <w:spacing w:before="120" w:after="120" w:line="360" w:lineRule="auto"/>
        <w:ind w:left="709" w:hanging="709"/>
        <w:jc w:val="both"/>
        <w:rPr>
          <w:rFonts w:ascii="Times New Roman" w:hAnsi="Times New Roman"/>
        </w:rPr>
      </w:pPr>
      <w:r w:rsidRPr="00ED735D">
        <w:rPr>
          <w:rFonts w:ascii="Times New Roman" w:hAnsi="Times New Roman"/>
        </w:rPr>
        <w:t xml:space="preserve">Vyhodnocení úspěšnosti žádosti o přeřazení do věznice s ostrahou </w:t>
      </w:r>
    </w:p>
    <w:p w:rsidR="00ED735D" w:rsidRPr="00ED735D" w:rsidRDefault="00ED735D" w:rsidP="00ED735D">
      <w:pPr>
        <w:pStyle w:val="Odstavecseseznamem"/>
        <w:tabs>
          <w:tab w:val="left" w:pos="709"/>
          <w:tab w:val="left" w:pos="8364"/>
        </w:tabs>
        <w:spacing w:before="120" w:after="120" w:line="360" w:lineRule="auto"/>
        <w:ind w:left="709" w:hanging="709"/>
        <w:jc w:val="both"/>
        <w:rPr>
          <w:rFonts w:ascii="Times New Roman" w:hAnsi="Times New Roman"/>
        </w:rPr>
      </w:pPr>
      <w:r>
        <w:rPr>
          <w:rFonts w:ascii="Times New Roman" w:hAnsi="Times New Roman"/>
        </w:rPr>
        <w:tab/>
      </w:r>
      <w:r w:rsidRPr="00ED735D">
        <w:rPr>
          <w:rFonts w:ascii="Times New Roman" w:hAnsi="Times New Roman"/>
        </w:rPr>
        <w:t>podle místa výkonu trestu</w:t>
      </w:r>
      <w:r w:rsidR="00D1181C">
        <w:rPr>
          <w:rFonts w:ascii="Times New Roman" w:hAnsi="Times New Roman"/>
        </w:rPr>
        <w:tab/>
        <w:t>71</w:t>
      </w:r>
    </w:p>
    <w:p w:rsidR="00ED735D" w:rsidRDefault="00ED735D" w:rsidP="00ED735D">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sidRPr="00D2367E">
        <w:rPr>
          <w:rFonts w:ascii="Times New Roman" w:hAnsi="Times New Roman"/>
          <w:b/>
        </w:rPr>
        <w:t>Podmínky pro naplnění zákonných podmínek v místě VT k</w:t>
      </w:r>
      <w:r>
        <w:rPr>
          <w:rFonts w:ascii="Times New Roman" w:hAnsi="Times New Roman"/>
          <w:b/>
        </w:rPr>
        <w:t> </w:t>
      </w:r>
      <w:r w:rsidRPr="00D2367E">
        <w:rPr>
          <w:rFonts w:ascii="Times New Roman" w:hAnsi="Times New Roman"/>
          <w:b/>
        </w:rPr>
        <w:t>doživotí</w:t>
      </w:r>
    </w:p>
    <w:p w:rsidR="00ED735D" w:rsidRPr="00D2367E" w:rsidRDefault="0054030F" w:rsidP="00ED735D">
      <w:pPr>
        <w:pStyle w:val="Odstavecseseznamem"/>
        <w:tabs>
          <w:tab w:val="left" w:pos="709"/>
          <w:tab w:val="left" w:pos="8364"/>
        </w:tabs>
        <w:spacing w:before="120" w:after="120" w:line="360" w:lineRule="auto"/>
        <w:ind w:left="0"/>
        <w:jc w:val="both"/>
        <w:rPr>
          <w:rFonts w:ascii="Times New Roman" w:hAnsi="Times New Roman"/>
          <w:b/>
        </w:rPr>
      </w:pPr>
      <w:r>
        <w:rPr>
          <w:rFonts w:ascii="Times New Roman" w:hAnsi="Times New Roman"/>
          <w:b/>
        </w:rPr>
        <w:tab/>
        <w:t>z pohledu odsouzených</w:t>
      </w:r>
      <w:r>
        <w:rPr>
          <w:rFonts w:ascii="Times New Roman" w:hAnsi="Times New Roman"/>
          <w:b/>
        </w:rPr>
        <w:tab/>
        <w:t>7</w:t>
      </w:r>
      <w:r w:rsidR="00D1181C">
        <w:rPr>
          <w:rFonts w:ascii="Times New Roman" w:hAnsi="Times New Roman"/>
          <w:b/>
        </w:rPr>
        <w:t>5</w:t>
      </w:r>
    </w:p>
    <w:p w:rsidR="00ED735D" w:rsidRDefault="00ED735D" w:rsidP="00510095">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Pr>
          <w:rFonts w:ascii="Times New Roman" w:hAnsi="Times New Roman"/>
          <w:b/>
        </w:rPr>
        <w:t>Výsledky výzkumu k naplnění podmínek pro žádost odsouzeného</w:t>
      </w:r>
    </w:p>
    <w:p w:rsidR="00F37C1A" w:rsidRPr="00D2367E" w:rsidRDefault="00ED735D" w:rsidP="00ED735D">
      <w:pPr>
        <w:pStyle w:val="Odstavecseseznamem"/>
        <w:tabs>
          <w:tab w:val="left" w:pos="709"/>
          <w:tab w:val="left" w:pos="8364"/>
        </w:tabs>
        <w:spacing w:before="120" w:after="120" w:line="360" w:lineRule="auto"/>
        <w:ind w:left="0"/>
        <w:jc w:val="both"/>
        <w:rPr>
          <w:rFonts w:ascii="Times New Roman" w:hAnsi="Times New Roman"/>
          <w:b/>
        </w:rPr>
      </w:pPr>
      <w:r>
        <w:rPr>
          <w:rFonts w:ascii="Times New Roman" w:hAnsi="Times New Roman"/>
          <w:b/>
        </w:rPr>
        <w:tab/>
      </w:r>
      <w:r w:rsidR="00BE2334">
        <w:rPr>
          <w:rFonts w:ascii="Times New Roman" w:hAnsi="Times New Roman"/>
          <w:b/>
        </w:rPr>
        <w:t xml:space="preserve">o </w:t>
      </w:r>
      <w:r>
        <w:rPr>
          <w:rFonts w:ascii="Times New Roman" w:hAnsi="Times New Roman"/>
          <w:b/>
        </w:rPr>
        <w:t>pře</w:t>
      </w:r>
      <w:r w:rsidR="0054030F">
        <w:rPr>
          <w:rFonts w:ascii="Times New Roman" w:hAnsi="Times New Roman"/>
          <w:b/>
        </w:rPr>
        <w:t>řazení m</w:t>
      </w:r>
      <w:r w:rsidR="00D1181C">
        <w:rPr>
          <w:rFonts w:ascii="Times New Roman" w:hAnsi="Times New Roman"/>
          <w:b/>
        </w:rPr>
        <w:t>ezi zaměstnanci VS ČR</w:t>
      </w:r>
      <w:r w:rsidR="00D1181C">
        <w:rPr>
          <w:rFonts w:ascii="Times New Roman" w:hAnsi="Times New Roman"/>
          <w:b/>
        </w:rPr>
        <w:tab/>
        <w:t>79</w:t>
      </w:r>
    </w:p>
    <w:p w:rsidR="00F37C1A" w:rsidRPr="00D2367E" w:rsidRDefault="005C347B" w:rsidP="00510095">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sidRPr="00D2367E">
        <w:rPr>
          <w:rFonts w:ascii="Times New Roman" w:hAnsi="Times New Roman"/>
          <w:b/>
        </w:rPr>
        <w:t>Podmínky výkonu trestu odsouzených k doživotí ve věznici s</w:t>
      </w:r>
      <w:r w:rsidR="00ED735D">
        <w:rPr>
          <w:rFonts w:ascii="Times New Roman" w:hAnsi="Times New Roman"/>
          <w:b/>
        </w:rPr>
        <w:t> </w:t>
      </w:r>
      <w:r w:rsidRPr="00D2367E">
        <w:rPr>
          <w:rFonts w:ascii="Times New Roman" w:hAnsi="Times New Roman"/>
          <w:b/>
        </w:rPr>
        <w:t>ostrahou</w:t>
      </w:r>
      <w:r w:rsidR="00D1181C">
        <w:rPr>
          <w:rFonts w:ascii="Times New Roman" w:hAnsi="Times New Roman"/>
          <w:b/>
        </w:rPr>
        <w:tab/>
        <w:t>80</w:t>
      </w:r>
    </w:p>
    <w:p w:rsidR="00ED735D" w:rsidRDefault="005C347B" w:rsidP="00510095">
      <w:pPr>
        <w:pStyle w:val="Odstavecseseznamem"/>
        <w:numPr>
          <w:ilvl w:val="0"/>
          <w:numId w:val="1"/>
        </w:numPr>
        <w:tabs>
          <w:tab w:val="left" w:pos="709"/>
          <w:tab w:val="left" w:pos="8364"/>
        </w:tabs>
        <w:spacing w:before="120" w:after="120" w:line="360" w:lineRule="auto"/>
        <w:ind w:left="0" w:firstLine="0"/>
        <w:jc w:val="both"/>
        <w:rPr>
          <w:rFonts w:ascii="Times New Roman" w:hAnsi="Times New Roman"/>
          <w:b/>
        </w:rPr>
      </w:pPr>
      <w:r w:rsidRPr="00D2367E">
        <w:rPr>
          <w:rFonts w:ascii="Times New Roman" w:hAnsi="Times New Roman"/>
          <w:b/>
        </w:rPr>
        <w:t xml:space="preserve">Pravidla rozhodování pro podmínečné propuštění odsouzených </w:t>
      </w:r>
    </w:p>
    <w:p w:rsidR="00F37C1A" w:rsidRPr="00D2367E" w:rsidRDefault="00ED735D" w:rsidP="00ED735D">
      <w:pPr>
        <w:pStyle w:val="Odstavecseseznamem"/>
        <w:tabs>
          <w:tab w:val="left" w:pos="709"/>
          <w:tab w:val="left" w:pos="8364"/>
        </w:tabs>
        <w:spacing w:before="120" w:after="120" w:line="360" w:lineRule="auto"/>
        <w:ind w:left="0"/>
        <w:jc w:val="both"/>
        <w:rPr>
          <w:rFonts w:ascii="Times New Roman" w:hAnsi="Times New Roman"/>
          <w:b/>
        </w:rPr>
      </w:pPr>
      <w:r>
        <w:rPr>
          <w:rFonts w:ascii="Times New Roman" w:hAnsi="Times New Roman"/>
          <w:b/>
        </w:rPr>
        <w:tab/>
      </w:r>
      <w:r w:rsidR="005C347B" w:rsidRPr="00D2367E">
        <w:rPr>
          <w:rFonts w:ascii="Times New Roman" w:hAnsi="Times New Roman"/>
          <w:b/>
        </w:rPr>
        <w:t>na doživotí</w:t>
      </w:r>
      <w:r>
        <w:rPr>
          <w:rFonts w:ascii="Times New Roman" w:hAnsi="Times New Roman"/>
          <w:b/>
        </w:rPr>
        <w:tab/>
      </w:r>
      <w:r w:rsidR="00D1181C">
        <w:rPr>
          <w:rFonts w:ascii="Times New Roman" w:hAnsi="Times New Roman"/>
          <w:b/>
        </w:rPr>
        <w:t>82</w:t>
      </w:r>
    </w:p>
    <w:p w:rsidR="00F37C1A" w:rsidRDefault="005C347B" w:rsidP="00ED735D">
      <w:pPr>
        <w:pStyle w:val="Odstavecseseznamem"/>
        <w:numPr>
          <w:ilvl w:val="0"/>
          <w:numId w:val="1"/>
        </w:numPr>
        <w:tabs>
          <w:tab w:val="left" w:pos="709"/>
          <w:tab w:val="left" w:pos="8364"/>
        </w:tabs>
        <w:spacing w:before="120" w:after="120" w:line="360" w:lineRule="auto"/>
        <w:ind w:hanging="720"/>
        <w:jc w:val="both"/>
        <w:rPr>
          <w:rFonts w:ascii="Times New Roman" w:hAnsi="Times New Roman"/>
          <w:b/>
        </w:rPr>
      </w:pPr>
      <w:r w:rsidRPr="00ED735D">
        <w:rPr>
          <w:rFonts w:ascii="Times New Roman" w:hAnsi="Times New Roman"/>
          <w:b/>
        </w:rPr>
        <w:t>Závěr</w:t>
      </w:r>
      <w:r w:rsidR="0054030F">
        <w:rPr>
          <w:rFonts w:ascii="Times New Roman" w:hAnsi="Times New Roman"/>
          <w:b/>
        </w:rPr>
        <w:tab/>
      </w:r>
      <w:r w:rsidR="00ED735D">
        <w:rPr>
          <w:rFonts w:ascii="Times New Roman" w:hAnsi="Times New Roman"/>
          <w:b/>
        </w:rPr>
        <w:t>8</w:t>
      </w:r>
      <w:r w:rsidR="009D20D0">
        <w:rPr>
          <w:rFonts w:ascii="Times New Roman" w:hAnsi="Times New Roman"/>
          <w:b/>
        </w:rPr>
        <w:t>4</w:t>
      </w:r>
    </w:p>
    <w:p w:rsidR="009D20D0" w:rsidRPr="00ED735D" w:rsidRDefault="00CD1F6F" w:rsidP="00ED735D">
      <w:pPr>
        <w:pStyle w:val="Odstavecseseznamem"/>
        <w:numPr>
          <w:ilvl w:val="0"/>
          <w:numId w:val="1"/>
        </w:numPr>
        <w:tabs>
          <w:tab w:val="left" w:pos="709"/>
          <w:tab w:val="left" w:pos="8364"/>
        </w:tabs>
        <w:spacing w:before="120" w:after="120" w:line="360" w:lineRule="auto"/>
        <w:ind w:hanging="720"/>
        <w:jc w:val="both"/>
        <w:rPr>
          <w:rFonts w:ascii="Times New Roman" w:hAnsi="Times New Roman"/>
          <w:b/>
        </w:rPr>
      </w:pPr>
      <w:r>
        <w:rPr>
          <w:rFonts w:ascii="Times New Roman" w:hAnsi="Times New Roman"/>
          <w:b/>
        </w:rPr>
        <w:t>Summary</w:t>
      </w:r>
      <w:r w:rsidR="009D20D0">
        <w:rPr>
          <w:rFonts w:ascii="Times New Roman" w:hAnsi="Times New Roman"/>
          <w:b/>
        </w:rPr>
        <w:tab/>
        <w:t>85</w:t>
      </w:r>
    </w:p>
    <w:p w:rsidR="00ED735D" w:rsidRDefault="00ED735D" w:rsidP="00510095">
      <w:pPr>
        <w:pStyle w:val="Odstavecseseznamem"/>
        <w:tabs>
          <w:tab w:val="left" w:pos="709"/>
          <w:tab w:val="left" w:pos="8364"/>
        </w:tabs>
        <w:spacing w:before="120" w:after="120" w:line="360" w:lineRule="auto"/>
        <w:ind w:left="0"/>
        <w:jc w:val="both"/>
        <w:rPr>
          <w:rFonts w:ascii="Times New Roman" w:hAnsi="Times New Roman"/>
          <w:b/>
        </w:rPr>
      </w:pPr>
    </w:p>
    <w:p w:rsidR="00510095" w:rsidRPr="00D2367E" w:rsidRDefault="00510095" w:rsidP="00510095">
      <w:pPr>
        <w:pStyle w:val="Odstavecseseznamem"/>
        <w:tabs>
          <w:tab w:val="left" w:pos="709"/>
          <w:tab w:val="left" w:pos="8364"/>
        </w:tabs>
        <w:spacing w:before="120" w:after="120" w:line="360" w:lineRule="auto"/>
        <w:ind w:left="0"/>
        <w:jc w:val="both"/>
        <w:rPr>
          <w:rFonts w:ascii="Times New Roman" w:hAnsi="Times New Roman"/>
          <w:b/>
        </w:rPr>
      </w:pPr>
      <w:r w:rsidRPr="00D2367E">
        <w:rPr>
          <w:rFonts w:ascii="Times New Roman" w:hAnsi="Times New Roman"/>
          <w:b/>
        </w:rPr>
        <w:t>Použitá literatura</w:t>
      </w:r>
      <w:r w:rsidR="00D1181C">
        <w:rPr>
          <w:rFonts w:ascii="Times New Roman" w:hAnsi="Times New Roman"/>
          <w:b/>
        </w:rPr>
        <w:tab/>
        <w:t>8</w:t>
      </w:r>
      <w:r w:rsidR="003B71AA">
        <w:rPr>
          <w:rFonts w:ascii="Times New Roman" w:hAnsi="Times New Roman"/>
          <w:b/>
        </w:rPr>
        <w:t>6</w:t>
      </w:r>
    </w:p>
    <w:p w:rsidR="00510095" w:rsidRPr="0054030F" w:rsidRDefault="00510095" w:rsidP="00510095">
      <w:pPr>
        <w:pStyle w:val="Odstavecseseznamem"/>
        <w:tabs>
          <w:tab w:val="left" w:pos="709"/>
          <w:tab w:val="left" w:pos="8364"/>
        </w:tabs>
        <w:spacing w:before="120" w:after="120" w:line="360" w:lineRule="auto"/>
        <w:ind w:left="0"/>
        <w:jc w:val="both"/>
        <w:rPr>
          <w:rFonts w:ascii="Times New Roman" w:hAnsi="Times New Roman"/>
        </w:rPr>
      </w:pPr>
      <w:r w:rsidRPr="00D2367E">
        <w:rPr>
          <w:rFonts w:ascii="Times New Roman" w:hAnsi="Times New Roman"/>
          <w:b/>
        </w:rPr>
        <w:t>Přílohy</w:t>
      </w:r>
      <w:r w:rsidR="00ED735D">
        <w:rPr>
          <w:rFonts w:ascii="Times New Roman" w:hAnsi="Times New Roman"/>
          <w:b/>
        </w:rPr>
        <w:tab/>
      </w:r>
      <w:r w:rsidR="009D20D0">
        <w:rPr>
          <w:rFonts w:ascii="Times New Roman" w:hAnsi="Times New Roman"/>
          <w:b/>
        </w:rPr>
        <w:t>92</w:t>
      </w:r>
    </w:p>
    <w:p w:rsidR="00ED735D" w:rsidRDefault="00ED735D" w:rsidP="00510095">
      <w:pPr>
        <w:pStyle w:val="Odstavecseseznamem"/>
        <w:tabs>
          <w:tab w:val="left" w:pos="709"/>
          <w:tab w:val="left" w:pos="8364"/>
        </w:tabs>
        <w:spacing w:before="120" w:after="120" w:line="360" w:lineRule="auto"/>
        <w:ind w:left="0"/>
        <w:jc w:val="both"/>
        <w:rPr>
          <w:rFonts w:ascii="Times New Roman" w:hAnsi="Times New Roman"/>
        </w:rPr>
      </w:pPr>
      <w:r>
        <w:rPr>
          <w:rFonts w:ascii="Times New Roman" w:hAnsi="Times New Roman"/>
        </w:rPr>
        <w:t>Dotazník odsouzeného k podmínkám k přeřazení do nižšího typu věznice</w:t>
      </w:r>
      <w:r w:rsidR="009D20D0">
        <w:rPr>
          <w:rFonts w:ascii="Times New Roman" w:hAnsi="Times New Roman"/>
        </w:rPr>
        <w:tab/>
        <w:t>92</w:t>
      </w:r>
    </w:p>
    <w:p w:rsidR="00ED735D" w:rsidRPr="00ED735D" w:rsidRDefault="00ED735D" w:rsidP="00ED735D">
      <w:pPr>
        <w:pStyle w:val="Odstavecseseznamem"/>
        <w:tabs>
          <w:tab w:val="left" w:pos="709"/>
          <w:tab w:val="left" w:pos="8364"/>
        </w:tabs>
        <w:spacing w:before="120" w:after="120" w:line="360" w:lineRule="auto"/>
        <w:ind w:left="0"/>
        <w:jc w:val="both"/>
        <w:rPr>
          <w:rFonts w:ascii="Times New Roman" w:hAnsi="Times New Roman"/>
        </w:rPr>
      </w:pPr>
      <w:r>
        <w:rPr>
          <w:rFonts w:ascii="Times New Roman" w:hAnsi="Times New Roman"/>
        </w:rPr>
        <w:t>Dotazník zaměstnance k podmínkám k přeřazení do nižšího typu věznice</w:t>
      </w:r>
      <w:r w:rsidR="009D20D0">
        <w:rPr>
          <w:rFonts w:ascii="Times New Roman" w:hAnsi="Times New Roman"/>
        </w:rPr>
        <w:tab/>
        <w:t>94</w:t>
      </w:r>
    </w:p>
    <w:p w:rsidR="00ED735D" w:rsidRPr="00ED735D" w:rsidRDefault="00ED735D" w:rsidP="00510095">
      <w:pPr>
        <w:pStyle w:val="Odstavecseseznamem"/>
        <w:tabs>
          <w:tab w:val="left" w:pos="709"/>
          <w:tab w:val="left" w:pos="8364"/>
        </w:tabs>
        <w:spacing w:before="120" w:after="120" w:line="360" w:lineRule="auto"/>
        <w:ind w:left="0"/>
        <w:jc w:val="both"/>
        <w:rPr>
          <w:rFonts w:ascii="Times New Roman" w:hAnsi="Times New Roman"/>
        </w:rPr>
      </w:pPr>
    </w:p>
    <w:p w:rsidR="00F37C1A" w:rsidRPr="00D2367E" w:rsidRDefault="00F37C1A" w:rsidP="00510095">
      <w:pPr>
        <w:tabs>
          <w:tab w:val="left" w:pos="709"/>
          <w:tab w:val="left" w:pos="8364"/>
        </w:tabs>
        <w:spacing w:before="120" w:after="120" w:line="360" w:lineRule="auto"/>
        <w:jc w:val="both"/>
        <w:rPr>
          <w:rFonts w:ascii="Times New Roman" w:hAnsi="Times New Roman" w:cs="Times New Roman"/>
        </w:rPr>
      </w:pPr>
    </w:p>
    <w:p w:rsidR="00F37C1A" w:rsidRPr="00D2367E" w:rsidRDefault="00F37C1A" w:rsidP="00510095">
      <w:pPr>
        <w:tabs>
          <w:tab w:val="left" w:pos="709"/>
          <w:tab w:val="left" w:pos="8364"/>
        </w:tabs>
        <w:spacing w:before="120" w:after="120" w:line="360" w:lineRule="auto"/>
        <w:jc w:val="both"/>
        <w:rPr>
          <w:rFonts w:ascii="Times New Roman" w:hAnsi="Times New Roman" w:cs="Times New Roman"/>
        </w:rPr>
      </w:pPr>
    </w:p>
    <w:p w:rsidR="00F37C1A" w:rsidRPr="00D2367E" w:rsidRDefault="00F37C1A" w:rsidP="00510095">
      <w:pPr>
        <w:tabs>
          <w:tab w:val="left" w:pos="709"/>
          <w:tab w:val="left" w:pos="8364"/>
        </w:tabs>
        <w:spacing w:before="120" w:after="120" w:line="360" w:lineRule="auto"/>
        <w:jc w:val="both"/>
        <w:rPr>
          <w:rFonts w:ascii="Times New Roman" w:hAnsi="Times New Roman" w:cs="Times New Roman"/>
        </w:rPr>
      </w:pPr>
    </w:p>
    <w:p w:rsidR="00F37C1A" w:rsidRPr="00D2367E" w:rsidRDefault="00F37C1A" w:rsidP="00510095">
      <w:pPr>
        <w:spacing w:before="120" w:after="120" w:line="360" w:lineRule="auto"/>
        <w:ind w:firstLine="851"/>
        <w:jc w:val="both"/>
        <w:rPr>
          <w:rFonts w:ascii="Times New Roman" w:hAnsi="Times New Roman" w:cs="Times New Roman"/>
        </w:rPr>
      </w:pPr>
    </w:p>
    <w:p w:rsidR="00F37C1A" w:rsidRDefault="00F37C1A" w:rsidP="00510095">
      <w:pPr>
        <w:spacing w:before="120" w:after="120" w:line="360" w:lineRule="auto"/>
        <w:ind w:firstLine="851"/>
        <w:jc w:val="both"/>
        <w:rPr>
          <w:rFonts w:ascii="Times New Roman" w:hAnsi="Times New Roman" w:cs="Times New Roman"/>
        </w:rPr>
      </w:pPr>
    </w:p>
    <w:p w:rsidR="00BE2334" w:rsidRDefault="00BE2334" w:rsidP="00510095">
      <w:pPr>
        <w:spacing w:before="120" w:after="120" w:line="360" w:lineRule="auto"/>
        <w:ind w:firstLine="851"/>
        <w:jc w:val="both"/>
        <w:rPr>
          <w:rFonts w:ascii="Times New Roman" w:hAnsi="Times New Roman" w:cs="Times New Roman"/>
        </w:rPr>
      </w:pPr>
    </w:p>
    <w:p w:rsidR="003A6064" w:rsidRPr="00D2367E" w:rsidRDefault="003A6064" w:rsidP="00510095">
      <w:pPr>
        <w:spacing w:before="120" w:after="120" w:line="360" w:lineRule="auto"/>
        <w:ind w:firstLine="851"/>
        <w:jc w:val="both"/>
        <w:rPr>
          <w:rFonts w:ascii="Times New Roman" w:hAnsi="Times New Roman" w:cs="Times New Roman"/>
        </w:rPr>
      </w:pPr>
    </w:p>
    <w:p w:rsidR="00F37C1A" w:rsidRDefault="00F37C1A" w:rsidP="00510095">
      <w:pPr>
        <w:spacing w:before="120" w:after="120" w:line="360" w:lineRule="auto"/>
        <w:ind w:firstLine="851"/>
        <w:jc w:val="both"/>
        <w:rPr>
          <w:rFonts w:ascii="Times New Roman" w:hAnsi="Times New Roman" w:cs="Times New Roman"/>
        </w:rPr>
      </w:pPr>
    </w:p>
    <w:p w:rsidR="00F37C1A" w:rsidRPr="00D2367E" w:rsidRDefault="005C347B" w:rsidP="00F05AC1">
      <w:pPr>
        <w:pStyle w:val="Nadpis1"/>
        <w:jc w:val="center"/>
        <w:rPr>
          <w:lang w:eastAsia="cs-CZ"/>
        </w:rPr>
      </w:pPr>
      <w:bookmarkStart w:id="30" w:name="_Toc296599944"/>
      <w:r w:rsidRPr="00D2367E">
        <w:rPr>
          <w:lang w:eastAsia="cs-CZ"/>
        </w:rPr>
        <w:lastRenderedPageBreak/>
        <w:t>POUŽITÉ ZKRATKY</w:t>
      </w:r>
      <w:bookmarkEnd w:id="30"/>
    </w:p>
    <w:p w:rsidR="00AD57B5" w:rsidRPr="00D2367E" w:rsidRDefault="00AD57B5" w:rsidP="00F51ADD">
      <w:pPr>
        <w:spacing w:before="120" w:after="120" w:line="360" w:lineRule="auto"/>
        <w:jc w:val="both"/>
        <w:rPr>
          <w:rFonts w:ascii="Times New Roman" w:hAnsi="Times New Roman" w:cs="Times New Roman"/>
          <w:lang w:eastAsia="cs-CZ"/>
        </w:rPr>
      </w:pP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ČHV</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Český helsinský výbor</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ČR</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Česká republika</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dStGB</w:t>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Pr="00D2367E">
        <w:rPr>
          <w:rFonts w:ascii="Times New Roman" w:hAnsi="Times New Roman" w:cs="Times New Roman"/>
          <w:lang w:eastAsia="cs-CZ"/>
        </w:rPr>
        <w:tab/>
        <w:t>deutschesStrafgesetzbuch – německý trestní zákoník</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ESLP</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Evropský soud pro lidská práva</w:t>
      </w:r>
    </w:p>
    <w:p w:rsidR="00510095" w:rsidRPr="00D2367E" w:rsidRDefault="0051009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GŘ VS</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Generální ředitel Vězeňské služby</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KO</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Kázeňská odměna</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KT</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Kázeňský trest</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LZPS</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Listina základních práv a svobod</w:t>
      </w:r>
    </w:p>
    <w:p w:rsidR="00510095" w:rsidRPr="00D2367E" w:rsidRDefault="0051009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Ods.</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Odsouzený</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OSN</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Organizace spojených národů</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OZSTZ</w:t>
      </w:r>
      <w:r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t>O</w:t>
      </w:r>
      <w:r w:rsidRPr="00D2367E">
        <w:rPr>
          <w:rFonts w:ascii="Times New Roman" w:hAnsi="Times New Roman" w:cs="Times New Roman"/>
          <w:lang w:eastAsia="cs-CZ"/>
        </w:rPr>
        <w:t xml:space="preserve">ddělení se zesíleným stavebně technickým zabezpečením </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ProgZ</w:t>
      </w:r>
      <w:r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t>P</w:t>
      </w:r>
      <w:r w:rsidRPr="00D2367E">
        <w:rPr>
          <w:rFonts w:ascii="Times New Roman" w:hAnsi="Times New Roman" w:cs="Times New Roman"/>
          <w:lang w:eastAsia="cs-CZ"/>
        </w:rPr>
        <w:t>rogram zacházení</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PSVD</w:t>
      </w:r>
      <w:r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t>P</w:t>
      </w:r>
      <w:r w:rsidRPr="00D2367E">
        <w:rPr>
          <w:rFonts w:ascii="Times New Roman" w:hAnsi="Times New Roman" w:cs="Times New Roman"/>
          <w:lang w:eastAsia="cs-CZ"/>
        </w:rPr>
        <w:t>rostupné skupiny vnitřní diferenciace</w:t>
      </w:r>
    </w:p>
    <w:p w:rsidR="00AD57B5" w:rsidRPr="00D2367E" w:rsidRDefault="00AD57B5" w:rsidP="00F51ADD">
      <w:pPr>
        <w:spacing w:before="120" w:after="120" w:line="360" w:lineRule="auto"/>
        <w:ind w:left="2832" w:hanging="2832"/>
        <w:jc w:val="both"/>
        <w:rPr>
          <w:rFonts w:ascii="Times New Roman" w:hAnsi="Times New Roman" w:cs="Times New Roman"/>
          <w:lang w:eastAsia="cs-CZ"/>
        </w:rPr>
      </w:pPr>
      <w:r w:rsidRPr="00D2367E">
        <w:rPr>
          <w:rFonts w:ascii="Times New Roman" w:hAnsi="Times New Roman" w:cs="Times New Roman"/>
          <w:lang w:eastAsia="cs-CZ"/>
        </w:rPr>
        <w:t>ŘVTOS</w:t>
      </w:r>
      <w:r w:rsidRPr="00D2367E">
        <w:rPr>
          <w:rFonts w:ascii="Times New Roman" w:hAnsi="Times New Roman" w:cs="Times New Roman"/>
          <w:lang w:eastAsia="cs-CZ"/>
        </w:rPr>
        <w:tab/>
      </w:r>
      <w:r w:rsidR="00F51ADD" w:rsidRPr="00D2367E">
        <w:rPr>
          <w:rFonts w:ascii="Times New Roman" w:hAnsi="Times New Roman" w:cs="Times New Roman"/>
          <w:lang w:eastAsia="cs-CZ"/>
        </w:rPr>
        <w:t>V</w:t>
      </w:r>
      <w:r w:rsidRPr="00D2367E">
        <w:rPr>
          <w:rFonts w:ascii="Times New Roman" w:hAnsi="Times New Roman" w:cs="Times New Roman"/>
          <w:lang w:eastAsia="cs-CZ"/>
        </w:rPr>
        <w:t>yhláška č. 345/1999 Sb., kterou se vydává řád výkonu trestu odnětí svobody</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TČ</w:t>
      </w:r>
      <w:r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t>T</w:t>
      </w:r>
      <w:r w:rsidRPr="00D2367E">
        <w:rPr>
          <w:rFonts w:ascii="Times New Roman" w:hAnsi="Times New Roman" w:cs="Times New Roman"/>
          <w:lang w:eastAsia="cs-CZ"/>
        </w:rPr>
        <w:t>restný čin</w:t>
      </w:r>
    </w:p>
    <w:p w:rsidR="00AD57B5" w:rsidRPr="00D2367E" w:rsidRDefault="003C6F0B"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Tr.z.</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t>z. č. 40/2009 Sb.,</w:t>
      </w:r>
      <w:r>
        <w:rPr>
          <w:rFonts w:ascii="Times New Roman" w:hAnsi="Times New Roman" w:cs="Times New Roman"/>
          <w:lang w:eastAsia="cs-CZ"/>
        </w:rPr>
        <w:t xml:space="preserve"> </w:t>
      </w:r>
      <w:r w:rsidRPr="00D2367E">
        <w:rPr>
          <w:rFonts w:ascii="Times New Roman" w:hAnsi="Times New Roman" w:cs="Times New Roman"/>
          <w:lang w:eastAsia="cs-CZ"/>
        </w:rPr>
        <w:t>trestní zákoník, ve znění pozdějších předpisů</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VS</w:t>
      </w:r>
      <w:r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Pr="00D2367E">
        <w:rPr>
          <w:rFonts w:ascii="Times New Roman" w:hAnsi="Times New Roman" w:cs="Times New Roman"/>
          <w:lang w:eastAsia="cs-CZ"/>
        </w:rPr>
        <w:t>Vězeňská služba</w:t>
      </w:r>
    </w:p>
    <w:p w:rsidR="00510095" w:rsidRPr="00D2367E" w:rsidRDefault="0051009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VT</w:t>
      </w:r>
      <w:r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00F51ADD" w:rsidRPr="00D2367E">
        <w:rPr>
          <w:rFonts w:ascii="Times New Roman" w:hAnsi="Times New Roman" w:cs="Times New Roman"/>
          <w:lang w:eastAsia="cs-CZ"/>
        </w:rPr>
        <w:tab/>
      </w:r>
      <w:r w:rsidRPr="00D2367E">
        <w:rPr>
          <w:rFonts w:ascii="Times New Roman" w:hAnsi="Times New Roman" w:cs="Times New Roman"/>
          <w:lang w:eastAsia="cs-CZ"/>
        </w:rPr>
        <w:t>Výkon trestu</w:t>
      </w:r>
    </w:p>
    <w:p w:rsidR="00AD57B5" w:rsidRPr="00D2367E" w:rsidRDefault="00AD57B5" w:rsidP="00F51ADD">
      <w:pPr>
        <w:spacing w:before="120" w:after="120" w:line="360" w:lineRule="auto"/>
        <w:jc w:val="both"/>
        <w:rPr>
          <w:rFonts w:ascii="Times New Roman" w:hAnsi="Times New Roman" w:cs="Times New Roman"/>
          <w:lang w:eastAsia="cs-CZ"/>
        </w:rPr>
      </w:pPr>
      <w:r w:rsidRPr="00D2367E">
        <w:rPr>
          <w:rFonts w:ascii="Times New Roman" w:hAnsi="Times New Roman" w:cs="Times New Roman"/>
          <w:lang w:eastAsia="cs-CZ"/>
        </w:rPr>
        <w:t>VTOS</w:t>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Pr="00D2367E">
        <w:rPr>
          <w:rFonts w:ascii="Times New Roman" w:hAnsi="Times New Roman" w:cs="Times New Roman"/>
          <w:lang w:eastAsia="cs-CZ"/>
        </w:rPr>
        <w:tab/>
      </w:r>
      <w:r w:rsidR="00F51ADD" w:rsidRPr="00D2367E">
        <w:rPr>
          <w:rFonts w:ascii="Times New Roman" w:hAnsi="Times New Roman" w:cs="Times New Roman"/>
          <w:lang w:eastAsia="cs-CZ"/>
        </w:rPr>
        <w:t>V</w:t>
      </w:r>
      <w:r w:rsidRPr="00D2367E">
        <w:rPr>
          <w:rFonts w:ascii="Times New Roman" w:hAnsi="Times New Roman" w:cs="Times New Roman"/>
          <w:lang w:eastAsia="cs-CZ"/>
        </w:rPr>
        <w:t>ýkon trestu odnětí svobody</w:t>
      </w:r>
    </w:p>
    <w:p w:rsidR="00AD57B5" w:rsidRPr="00D2367E" w:rsidRDefault="00AD57B5" w:rsidP="00F51ADD">
      <w:pPr>
        <w:spacing w:before="120" w:after="120" w:line="360" w:lineRule="auto"/>
        <w:ind w:left="2832" w:hanging="2832"/>
        <w:jc w:val="both"/>
        <w:rPr>
          <w:rFonts w:ascii="Times New Roman" w:hAnsi="Times New Roman" w:cs="Times New Roman"/>
          <w:lang w:eastAsia="cs-CZ"/>
        </w:rPr>
      </w:pPr>
      <w:r w:rsidRPr="00D2367E">
        <w:rPr>
          <w:rFonts w:ascii="Times New Roman" w:hAnsi="Times New Roman" w:cs="Times New Roman"/>
          <w:lang w:eastAsia="cs-CZ"/>
        </w:rPr>
        <w:t>ZVTOS</w:t>
      </w:r>
      <w:r w:rsidRPr="00D2367E">
        <w:rPr>
          <w:rFonts w:ascii="Times New Roman" w:hAnsi="Times New Roman" w:cs="Times New Roman"/>
          <w:lang w:eastAsia="cs-CZ"/>
        </w:rPr>
        <w:tab/>
        <w:t>z. č. 169/1999 Sb., o výkonu trestu odnětí svobody, ve znění pozdějších předpisů</w:t>
      </w:r>
    </w:p>
    <w:p w:rsidR="00510095" w:rsidRPr="00D2367E" w:rsidRDefault="00510095" w:rsidP="00F51ADD">
      <w:pPr>
        <w:spacing w:after="0" w:line="360" w:lineRule="auto"/>
        <w:ind w:left="2832" w:hanging="2832"/>
        <w:jc w:val="both"/>
        <w:rPr>
          <w:rFonts w:ascii="Times New Roman" w:eastAsia="Calibri" w:hAnsi="Times New Roman" w:cs="Times New Roman"/>
          <w:szCs w:val="24"/>
          <w:lang w:eastAsia="cs-CZ"/>
        </w:rPr>
      </w:pPr>
      <w:r w:rsidRPr="00D2367E">
        <w:rPr>
          <w:rFonts w:ascii="Times New Roman" w:eastAsia="Calibri" w:hAnsi="Times New Roman" w:cs="Times New Roman"/>
          <w:szCs w:val="24"/>
          <w:lang w:eastAsia="cs-CZ"/>
        </w:rPr>
        <w:t>ZSVVM</w:t>
      </w:r>
      <w:r w:rsidRPr="00D2367E">
        <w:rPr>
          <w:rFonts w:ascii="Times New Roman" w:eastAsia="Calibri" w:hAnsi="Times New Roman" w:cs="Times New Roman"/>
          <w:szCs w:val="24"/>
          <w:lang w:eastAsia="cs-CZ"/>
        </w:rPr>
        <w:tab/>
        <w:t>z. č. 218/2003 Sb., o soudnictví ve věcech mládeže, ve znění pozdějších předpisů</w:t>
      </w:r>
    </w:p>
    <w:p w:rsidR="00510095" w:rsidRPr="00D2367E" w:rsidRDefault="00510095" w:rsidP="00510095">
      <w:pPr>
        <w:spacing w:before="120" w:after="120" w:line="360" w:lineRule="auto"/>
        <w:ind w:left="2832" w:firstLine="851"/>
        <w:jc w:val="both"/>
        <w:rPr>
          <w:rFonts w:ascii="Times New Roman" w:hAnsi="Times New Roman" w:cs="Times New Roman"/>
          <w:lang w:eastAsia="cs-CZ"/>
        </w:rPr>
      </w:pPr>
    </w:p>
    <w:p w:rsidR="00F37C1A" w:rsidRPr="00D2367E" w:rsidRDefault="005C347B" w:rsidP="00C5193C">
      <w:pPr>
        <w:pStyle w:val="Nadpis1"/>
        <w:numPr>
          <w:ilvl w:val="0"/>
          <w:numId w:val="30"/>
        </w:numPr>
      </w:pPr>
      <w:r w:rsidRPr="00D2367E">
        <w:lastRenderedPageBreak/>
        <w:t>Úvod</w:t>
      </w:r>
    </w:p>
    <w:p w:rsidR="00F37C1A" w:rsidRPr="00D2367E" w:rsidRDefault="00F37C1A" w:rsidP="00510095">
      <w:pPr>
        <w:spacing w:before="120" w:after="120"/>
        <w:ind w:firstLine="851"/>
        <w:jc w:val="both"/>
        <w:rPr>
          <w:rFonts w:ascii="Times New Roman" w:hAnsi="Times New Roman" w:cs="Times New Roman"/>
        </w:rPr>
      </w:pPr>
    </w:p>
    <w:p w:rsidR="00F37C1A" w:rsidRPr="00D2367E" w:rsidRDefault="004C06EF" w:rsidP="00510095">
      <w:pPr>
        <w:spacing w:before="120" w:after="120" w:line="360" w:lineRule="auto"/>
        <w:ind w:firstLine="851"/>
        <w:jc w:val="both"/>
        <w:rPr>
          <w:rFonts w:ascii="Times New Roman" w:hAnsi="Times New Roman" w:cs="Times New Roman"/>
        </w:rPr>
      </w:pPr>
      <w:r>
        <w:rPr>
          <w:rFonts w:ascii="Times New Roman" w:hAnsi="Times New Roman" w:cs="Times New Roman"/>
        </w:rPr>
        <w:t>Osobní svoboda</w:t>
      </w:r>
      <w:r w:rsidR="005C347B" w:rsidRPr="00D2367E">
        <w:rPr>
          <w:rFonts w:ascii="Times New Roman" w:hAnsi="Times New Roman" w:cs="Times New Roman"/>
        </w:rPr>
        <w:t xml:space="preserve"> patří mezi základní lidská práva, a jako taková je chráněna</w:t>
      </w:r>
      <w:r w:rsidR="004E6802">
        <w:rPr>
          <w:rFonts w:ascii="Times New Roman" w:hAnsi="Times New Roman" w:cs="Times New Roman"/>
        </w:rPr>
        <w:t xml:space="preserve"> Listinou základních práv a </w:t>
      </w:r>
      <w:r w:rsidR="003C6F0B">
        <w:rPr>
          <w:rFonts w:ascii="Times New Roman" w:hAnsi="Times New Roman" w:cs="Times New Roman"/>
        </w:rPr>
        <w:t xml:space="preserve">svobod </w:t>
      </w:r>
      <w:r w:rsidR="003C6F0B" w:rsidRPr="00D2367E">
        <w:rPr>
          <w:rFonts w:ascii="Times New Roman" w:hAnsi="Times New Roman" w:cs="Times New Roman"/>
        </w:rPr>
        <w:t>v</w:t>
      </w:r>
      <w:r w:rsidR="00E814A3" w:rsidRPr="00D2367E">
        <w:rPr>
          <w:rFonts w:ascii="Times New Roman" w:hAnsi="Times New Roman" w:cs="Times New Roman"/>
        </w:rPr>
        <w:t> čl. 8 odst. 1</w:t>
      </w:r>
      <w:r w:rsidR="005C347B" w:rsidRPr="00D2367E">
        <w:rPr>
          <w:rFonts w:ascii="Times New Roman" w:hAnsi="Times New Roman" w:cs="Times New Roman"/>
        </w:rPr>
        <w:t>. Omezení tohoto práva je možné pouze na zákl</w:t>
      </w:r>
      <w:r w:rsidR="00E814A3">
        <w:rPr>
          <w:rFonts w:ascii="Times New Roman" w:hAnsi="Times New Roman" w:cs="Times New Roman"/>
        </w:rPr>
        <w:t xml:space="preserve">adě zákona, jak rovněž stanoví LZPS </w:t>
      </w:r>
      <w:r w:rsidR="005C347B" w:rsidRPr="00D2367E">
        <w:rPr>
          <w:rFonts w:ascii="Times New Roman" w:hAnsi="Times New Roman" w:cs="Times New Roman"/>
        </w:rPr>
        <w:t>v čl. 4 odst. 3.</w:t>
      </w:r>
      <w:r w:rsidR="00106B61">
        <w:rPr>
          <w:rStyle w:val="Znakapoznpodarou"/>
          <w:rFonts w:ascii="Times New Roman" w:hAnsi="Times New Roman" w:cs="Times New Roman"/>
        </w:rPr>
        <w:footnoteReference w:id="2"/>
      </w:r>
      <w:r w:rsidR="005C347B" w:rsidRPr="00D2367E">
        <w:rPr>
          <w:rFonts w:ascii="Times New Roman" w:hAnsi="Times New Roman" w:cs="Times New Roman"/>
        </w:rPr>
        <w:t xml:space="preserve"> Právní úprava výkonu trestu odnětí svobody má svůj základ v zákoně č. 40/2009 trestní zákoník</w:t>
      </w:r>
      <w:r w:rsidR="004E6802">
        <w:rPr>
          <w:rFonts w:ascii="Times New Roman" w:hAnsi="Times New Roman" w:cs="Times New Roman"/>
        </w:rPr>
        <w:t xml:space="preserve">, z. č. 141/1961 </w:t>
      </w:r>
      <w:r w:rsidR="00FC31F9">
        <w:rPr>
          <w:rFonts w:ascii="Times New Roman" w:hAnsi="Times New Roman" w:cs="Times New Roman"/>
        </w:rPr>
        <w:t xml:space="preserve">trestní </w:t>
      </w:r>
      <w:r w:rsidR="004E6802">
        <w:rPr>
          <w:rFonts w:ascii="Times New Roman" w:hAnsi="Times New Roman" w:cs="Times New Roman"/>
        </w:rPr>
        <w:t>řád</w:t>
      </w:r>
      <w:r w:rsidR="005C347B" w:rsidRPr="00D2367E">
        <w:rPr>
          <w:rFonts w:ascii="Times New Roman" w:hAnsi="Times New Roman" w:cs="Times New Roman"/>
        </w:rPr>
        <w:t xml:space="preserve"> a současně v prováděcím zákoně č. 169/1999 o výkonu trestu odnětí svobody, jakož i ve vyhlášce Ministerstva spravedlnosti č. 345/1999, kterou se vydává řád výkonu trestu odnětí svobody.</w:t>
      </w:r>
    </w:p>
    <w:p w:rsidR="00F37C1A" w:rsidRPr="00D2367E" w:rsidRDefault="005C347B" w:rsidP="00510095">
      <w:pPr>
        <w:spacing w:before="120" w:after="120" w:line="360" w:lineRule="auto"/>
        <w:ind w:firstLine="851"/>
        <w:jc w:val="both"/>
        <w:rPr>
          <w:rFonts w:ascii="Times New Roman" w:eastAsia="Times New Roman" w:hAnsi="Times New Roman" w:cs="Times New Roman"/>
          <w:lang w:eastAsia="cs-CZ"/>
        </w:rPr>
      </w:pPr>
      <w:r w:rsidRPr="00D2367E">
        <w:rPr>
          <w:rFonts w:ascii="Times New Roman" w:hAnsi="Times New Roman" w:cs="Times New Roman"/>
        </w:rPr>
        <w:t>Zákon o výkonu trestu odnětí svobody v §</w:t>
      </w:r>
      <w:r w:rsidR="0082790B">
        <w:rPr>
          <w:rFonts w:ascii="Times New Roman" w:hAnsi="Times New Roman" w:cs="Times New Roman"/>
        </w:rPr>
        <w:t xml:space="preserve"> </w:t>
      </w:r>
      <w:r w:rsidRPr="00D2367E">
        <w:rPr>
          <w:rFonts w:ascii="Times New Roman" w:hAnsi="Times New Roman" w:cs="Times New Roman"/>
        </w:rPr>
        <w:t>1 odst. 2 uvádí: v</w:t>
      </w:r>
      <w:r w:rsidRPr="00D2367E">
        <w:rPr>
          <w:rStyle w:val="Siln"/>
          <w:rFonts w:ascii="Times New Roman" w:hAnsi="Times New Roman" w:cs="Times New Roman"/>
          <w:b w:val="0"/>
          <w:color w:val="000000"/>
        </w:rPr>
        <w:t>ýkonem trestu se sleduje dosažení účelu trestu odnětí svobody</w:t>
      </w:r>
      <w:r w:rsidR="004C06EF">
        <w:rPr>
          <w:rStyle w:val="Znakapoznpodarou"/>
          <w:rFonts w:ascii="Times New Roman" w:hAnsi="Times New Roman" w:cs="Times New Roman"/>
          <w:color w:val="000000"/>
        </w:rPr>
        <w:footnoteReference w:id="3"/>
      </w:r>
      <w:r w:rsidRPr="00D2367E">
        <w:rPr>
          <w:rStyle w:val="Siln"/>
          <w:rFonts w:ascii="Times New Roman" w:hAnsi="Times New Roman" w:cs="Times New Roman"/>
          <w:b w:val="0"/>
          <w:color w:val="000000"/>
        </w:rPr>
        <w:t xml:space="preserve"> ve smyslu trestního zákona prostředky stanovenými v zákoně o výkonu trestu odnětí svobody, v §</w:t>
      </w:r>
      <w:r w:rsidR="0082790B">
        <w:rPr>
          <w:rStyle w:val="Siln"/>
          <w:rFonts w:ascii="Times New Roman" w:hAnsi="Times New Roman" w:cs="Times New Roman"/>
          <w:b w:val="0"/>
          <w:color w:val="000000"/>
        </w:rPr>
        <w:t xml:space="preserve"> </w:t>
      </w:r>
      <w:r w:rsidRPr="00D2367E">
        <w:rPr>
          <w:rStyle w:val="Siln"/>
          <w:rFonts w:ascii="Times New Roman" w:hAnsi="Times New Roman" w:cs="Times New Roman"/>
          <w:b w:val="0"/>
          <w:color w:val="000000"/>
        </w:rPr>
        <w:t>2odst. 1 se dále říká:t</w:t>
      </w:r>
      <w:r w:rsidRPr="00D2367E">
        <w:rPr>
          <w:rFonts w:ascii="Times New Roman" w:eastAsia="Times New Roman" w:hAnsi="Times New Roman" w:cs="Times New Roman"/>
          <w:lang w:eastAsia="cs-CZ"/>
        </w:rPr>
        <w:t xml:space="preserve">rest může být vykonáván jen takovým způsobem, který respektuje důstojnost osobnosti odsouzeného a omezuje škodlivé účinky zbavení svobody; tím však nesmí být ohrožena </w:t>
      </w:r>
      <w:hyperlink r:id="rId8" w:history="1">
        <w:r w:rsidRPr="00D2367E">
          <w:rPr>
            <w:rFonts w:ascii="Times New Roman" w:eastAsia="Times New Roman" w:hAnsi="Times New Roman" w:cs="Times New Roman"/>
            <w:lang w:eastAsia="cs-CZ"/>
          </w:rPr>
          <w:t>potřeba</w:t>
        </w:r>
      </w:hyperlink>
      <w:r w:rsidRPr="00D2367E">
        <w:rPr>
          <w:rFonts w:ascii="Times New Roman" w:eastAsia="Times New Roman" w:hAnsi="Times New Roman" w:cs="Times New Roman"/>
          <w:lang w:eastAsia="cs-CZ"/>
        </w:rPr>
        <w:t xml:space="preserve"> ochrany spole</w:t>
      </w:r>
      <w:r w:rsidR="00E814A3">
        <w:rPr>
          <w:rFonts w:ascii="Times New Roman" w:eastAsia="Times New Roman" w:hAnsi="Times New Roman" w:cs="Times New Roman"/>
          <w:lang w:eastAsia="cs-CZ"/>
        </w:rPr>
        <w:t>čnosti. Tím jsou vytyčené hranice</w:t>
      </w:r>
      <w:r w:rsidRPr="00D2367E">
        <w:rPr>
          <w:rFonts w:ascii="Times New Roman" w:eastAsia="Times New Roman" w:hAnsi="Times New Roman" w:cs="Times New Roman"/>
          <w:lang w:eastAsia="cs-CZ"/>
        </w:rPr>
        <w:t xml:space="preserve"> pro </w:t>
      </w:r>
      <w:r w:rsidR="00E814A3">
        <w:rPr>
          <w:rFonts w:ascii="Times New Roman" w:eastAsia="Times New Roman" w:hAnsi="Times New Roman" w:cs="Times New Roman"/>
          <w:lang w:eastAsia="cs-CZ"/>
        </w:rPr>
        <w:t>realizaci trestu odnětí svobody</w:t>
      </w:r>
      <w:r w:rsidRPr="00D2367E">
        <w:rPr>
          <w:rFonts w:ascii="Times New Roman" w:eastAsia="Times New Roman" w:hAnsi="Times New Roman" w:cs="Times New Roman"/>
          <w:lang w:eastAsia="cs-CZ"/>
        </w:rPr>
        <w:t>.</w:t>
      </w:r>
      <w:r w:rsidR="00E814A3">
        <w:rPr>
          <w:rStyle w:val="Znakapoznpodarou"/>
          <w:rFonts w:ascii="Times New Roman" w:eastAsia="Times New Roman" w:hAnsi="Times New Roman" w:cs="Times New Roman"/>
          <w:lang w:eastAsia="cs-CZ"/>
        </w:rPr>
        <w:footnoteReference w:id="4"/>
      </w:r>
    </w:p>
    <w:p w:rsidR="00F37C1A" w:rsidRPr="003913A9" w:rsidRDefault="005C347B" w:rsidP="00510095">
      <w:pPr>
        <w:pStyle w:val="Zkladntextodsazen"/>
        <w:spacing w:line="360" w:lineRule="auto"/>
        <w:ind w:left="0" w:firstLine="851"/>
        <w:jc w:val="both"/>
        <w:rPr>
          <w:rFonts w:ascii="Times New Roman" w:hAnsi="Times New Roman" w:cs="Times New Roman"/>
        </w:rPr>
      </w:pPr>
      <w:r w:rsidRPr="00D2367E">
        <w:rPr>
          <w:rFonts w:ascii="Times New Roman" w:hAnsi="Times New Roman" w:cs="Times New Roman"/>
        </w:rPr>
        <w:t>Trest odnětí svobody je trest univerzální. Univerzalita tohoto trestu je dána možností jeho uložení každému dospělému pachateli trestného činu, a to jak přečinu, tak i zločinu, které jsou taxativně stanoveny ve zvláštní části trestního zákoníku. Tyto tresty mohou být uloženy na základě alternativní volby mezi možnými druhy trestu stanovenými zákonem pro konkrétní trestný čin, případně jej lze uložit jako toliko jediný druh trestu bez možnosti výběru.</w:t>
      </w:r>
      <w:r w:rsidRPr="00D2367E">
        <w:rPr>
          <w:rStyle w:val="Znakapoznpodarou1"/>
          <w:rFonts w:ascii="Times New Roman" w:hAnsi="Times New Roman" w:cs="Times New Roman"/>
        </w:rPr>
        <w:footnoteReference w:id="5"/>
      </w:r>
      <w:r w:rsidRPr="00D2367E">
        <w:rPr>
          <w:rFonts w:ascii="Times New Roman" w:hAnsi="Times New Roman" w:cs="Times New Roman"/>
        </w:rPr>
        <w:t xml:space="preserve"> Při jeho ukládání by měly být brány v potaz také závěry odborných studií, které poukazují na nemožnost prokazatelně ověřit nepřímou úměru mezi dobou uložených trestů odnětí svobody a množstvím či závažností trestných činů na vybraném území. Nikoli okrajovou je pak otázka ekonomických dopadů výkonu trestu odnětí svobody na stát</w:t>
      </w:r>
      <w:r w:rsidRPr="003913A9">
        <w:rPr>
          <w:rFonts w:ascii="Times New Roman" w:hAnsi="Times New Roman" w:cs="Times New Roman"/>
        </w:rPr>
        <w:t>.</w:t>
      </w:r>
      <w:r w:rsidRPr="003913A9">
        <w:rPr>
          <w:rStyle w:val="Znakapoznpodarou1"/>
          <w:rFonts w:ascii="Times New Roman" w:hAnsi="Times New Roman" w:cs="Times New Roman"/>
          <w:szCs w:val="24"/>
        </w:rPr>
        <w:footnoteReference w:id="6"/>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Jednou ze zásad trestání v trestním právu je zásada přiměřenosti</w:t>
      </w:r>
      <w:r w:rsidR="00D565ED">
        <w:rPr>
          <w:rStyle w:val="Znakapoznpodarou"/>
          <w:rFonts w:ascii="Times New Roman" w:hAnsi="Times New Roman" w:cs="Times New Roman"/>
        </w:rPr>
        <w:footnoteReference w:id="7"/>
      </w:r>
      <w:r w:rsidRPr="00D2367E">
        <w:rPr>
          <w:rFonts w:ascii="Times New Roman" w:hAnsi="Times New Roman" w:cs="Times New Roman"/>
        </w:rPr>
        <w:t>, a proto trestní zákoník dává soudci přiměřený prostor pro uvážení, jaký druh trestu pachateli uloží, a to tam kde je dána trestní sankce na výběr a v případě uložení nepodmíněného výkonu trestu odnětí svobody</w:t>
      </w:r>
      <w:r w:rsidR="00FC31F9">
        <w:rPr>
          <w:rFonts w:ascii="Times New Roman" w:hAnsi="Times New Roman" w:cs="Times New Roman"/>
        </w:rPr>
        <w:t>,</w:t>
      </w:r>
      <w:r w:rsidRPr="00D2367E">
        <w:rPr>
          <w:rFonts w:ascii="Times New Roman" w:hAnsi="Times New Roman" w:cs="Times New Roman"/>
        </w:rPr>
        <w:t xml:space="preserve"> dále určuje trestní zákoník dolní a horní hranici tohoto trestu. Tyto hranice jsou z hlediska trestního zákona důležité pro klasifikaci trestného činu na přečin, zločin a na zvlášť </w:t>
      </w:r>
      <w:r w:rsidRPr="00D2367E">
        <w:rPr>
          <w:rFonts w:ascii="Times New Roman" w:hAnsi="Times New Roman" w:cs="Times New Roman"/>
        </w:rPr>
        <w:lastRenderedPageBreak/>
        <w:t>závažný zločin.</w:t>
      </w:r>
      <w:r w:rsidRPr="00D2367E">
        <w:rPr>
          <w:rStyle w:val="Znakapoznpodarou1"/>
          <w:rFonts w:ascii="Times New Roman" w:hAnsi="Times New Roman" w:cs="Times New Roman"/>
        </w:rPr>
        <w:footnoteReference w:id="8"/>
      </w:r>
      <w:r w:rsidRPr="00D2367E">
        <w:rPr>
          <w:rFonts w:ascii="Times New Roman" w:hAnsi="Times New Roman" w:cs="Times New Roman"/>
        </w:rPr>
        <w:t xml:space="preserve"> Soudce pak opět v souladu se zásadou přiměřenosti v rozsudku rozhodne o konkrétní délce doby výkonu trestu v konkrétním případě</w:t>
      </w:r>
      <w:r w:rsidR="00E814A3">
        <w:rPr>
          <w:rFonts w:ascii="Times New Roman" w:hAnsi="Times New Roman" w:cs="Times New Roman"/>
        </w:rPr>
        <w:t>.</w:t>
      </w:r>
    </w:p>
    <w:p w:rsidR="00F37C1A" w:rsidRPr="00D2367E" w:rsidRDefault="00E814A3" w:rsidP="00510095">
      <w:pPr>
        <w:spacing w:before="120" w:after="120" w:line="360" w:lineRule="auto"/>
        <w:ind w:firstLine="851"/>
        <w:jc w:val="both"/>
        <w:rPr>
          <w:rFonts w:ascii="Times New Roman" w:hAnsi="Times New Roman" w:cs="Times New Roman"/>
        </w:rPr>
      </w:pPr>
      <w:r>
        <w:rPr>
          <w:rFonts w:ascii="Times New Roman" w:hAnsi="Times New Roman" w:cs="Times New Roman"/>
        </w:rPr>
        <w:t>K</w:t>
      </w:r>
      <w:r w:rsidR="005C347B" w:rsidRPr="00D2367E">
        <w:rPr>
          <w:rFonts w:ascii="Times New Roman" w:hAnsi="Times New Roman" w:cs="Times New Roman"/>
        </w:rPr>
        <w:t>lasifikace trestných činů</w:t>
      </w:r>
      <w:r>
        <w:rPr>
          <w:rFonts w:ascii="Times New Roman" w:hAnsi="Times New Roman" w:cs="Times New Roman"/>
        </w:rPr>
        <w:t xml:space="preserve"> na přečin, zločin a zvlášť závažný zločin je pro účely této práce</w:t>
      </w:r>
      <w:r w:rsidR="005C347B" w:rsidRPr="00D2367E">
        <w:rPr>
          <w:rFonts w:ascii="Times New Roman" w:hAnsi="Times New Roman" w:cs="Times New Roman"/>
        </w:rPr>
        <w:t xml:space="preserve"> významná, neboť se hodláme zaměřit na výkon trestu na doživotí, který </w:t>
      </w:r>
      <w:r w:rsidR="00AA55C6">
        <w:rPr>
          <w:rFonts w:ascii="Times New Roman" w:hAnsi="Times New Roman" w:cs="Times New Roman"/>
        </w:rPr>
        <w:t xml:space="preserve">je dle § 54 </w:t>
      </w:r>
      <w:r w:rsidR="00FC31F9">
        <w:rPr>
          <w:rFonts w:ascii="Times New Roman" w:hAnsi="Times New Roman" w:cs="Times New Roman"/>
        </w:rPr>
        <w:br/>
      </w:r>
      <w:r w:rsidR="00AA55C6">
        <w:rPr>
          <w:rFonts w:ascii="Times New Roman" w:hAnsi="Times New Roman" w:cs="Times New Roman"/>
        </w:rPr>
        <w:t>odst. 1 Tr.</w:t>
      </w:r>
      <w:r w:rsidR="00326392">
        <w:rPr>
          <w:rFonts w:ascii="Times New Roman" w:hAnsi="Times New Roman" w:cs="Times New Roman"/>
        </w:rPr>
        <w:t xml:space="preserve"> </w:t>
      </w:r>
      <w:r w:rsidR="00AA55C6">
        <w:rPr>
          <w:rFonts w:ascii="Times New Roman" w:hAnsi="Times New Roman" w:cs="Times New Roman"/>
        </w:rPr>
        <w:t>z</w:t>
      </w:r>
      <w:r w:rsidR="00326392">
        <w:rPr>
          <w:rFonts w:ascii="Times New Roman" w:hAnsi="Times New Roman" w:cs="Times New Roman"/>
        </w:rPr>
        <w:t xml:space="preserve">. </w:t>
      </w:r>
      <w:r w:rsidR="00D565ED">
        <w:rPr>
          <w:rFonts w:ascii="Times New Roman" w:hAnsi="Times New Roman" w:cs="Times New Roman"/>
        </w:rPr>
        <w:t xml:space="preserve">jedním z dvou druhů </w:t>
      </w:r>
      <w:r w:rsidR="005C347B" w:rsidRPr="00D2367E">
        <w:rPr>
          <w:rFonts w:ascii="Times New Roman" w:hAnsi="Times New Roman" w:cs="Times New Roman"/>
        </w:rPr>
        <w:t>výjimečn</w:t>
      </w:r>
      <w:r w:rsidR="00AA55C6">
        <w:rPr>
          <w:rFonts w:ascii="Times New Roman" w:hAnsi="Times New Roman" w:cs="Times New Roman"/>
        </w:rPr>
        <w:t xml:space="preserve">ého </w:t>
      </w:r>
      <w:r w:rsidR="005C347B" w:rsidRPr="00D2367E">
        <w:rPr>
          <w:rFonts w:ascii="Times New Roman" w:hAnsi="Times New Roman" w:cs="Times New Roman"/>
        </w:rPr>
        <w:t>trest</w:t>
      </w:r>
      <w:r w:rsidR="006A375B">
        <w:rPr>
          <w:rFonts w:ascii="Times New Roman" w:hAnsi="Times New Roman" w:cs="Times New Roman"/>
        </w:rPr>
        <w:t>u</w:t>
      </w:r>
      <w:r w:rsidR="00D565ED">
        <w:rPr>
          <w:rFonts w:ascii="Times New Roman" w:hAnsi="Times New Roman" w:cs="Times New Roman"/>
        </w:rPr>
        <w:t>, které</w:t>
      </w:r>
      <w:r w:rsidR="005C347B" w:rsidRPr="00D2367E">
        <w:rPr>
          <w:rFonts w:ascii="Times New Roman" w:hAnsi="Times New Roman" w:cs="Times New Roman"/>
        </w:rPr>
        <w:t xml:space="preserve"> lze ukládat pouze za zvlášť závažn</w:t>
      </w:r>
      <w:r w:rsidR="006A375B">
        <w:rPr>
          <w:rFonts w:ascii="Times New Roman" w:hAnsi="Times New Roman" w:cs="Times New Roman"/>
        </w:rPr>
        <w:t>é</w:t>
      </w:r>
      <w:r w:rsidR="005C347B" w:rsidRPr="00D2367E">
        <w:rPr>
          <w:rFonts w:ascii="Times New Roman" w:hAnsi="Times New Roman" w:cs="Times New Roman"/>
        </w:rPr>
        <w:t xml:space="preserve"> zločin</w:t>
      </w:r>
      <w:r w:rsidR="006A375B">
        <w:rPr>
          <w:rFonts w:ascii="Times New Roman" w:hAnsi="Times New Roman" w:cs="Times New Roman"/>
        </w:rPr>
        <w:t>y taxativně vypočtené v § 54, odst. 3</w:t>
      </w:r>
      <w:r w:rsidR="005C347B" w:rsidRPr="00D2367E">
        <w:rPr>
          <w:rFonts w:ascii="Times New Roman" w:hAnsi="Times New Roman" w:cs="Times New Roman"/>
        </w:rPr>
        <w:t>. Vedle tohot</w:t>
      </w:r>
      <w:r w:rsidR="0057799E">
        <w:rPr>
          <w:rFonts w:ascii="Times New Roman" w:hAnsi="Times New Roman" w:cs="Times New Roman"/>
        </w:rPr>
        <w:t>o předpokladu jsou v § 54 T</w:t>
      </w:r>
      <w:r w:rsidR="00510095" w:rsidRPr="00D2367E">
        <w:rPr>
          <w:rFonts w:ascii="Times New Roman" w:hAnsi="Times New Roman" w:cs="Times New Roman"/>
        </w:rPr>
        <w:t xml:space="preserve">r.z. </w:t>
      </w:r>
      <w:r w:rsidR="005C347B" w:rsidRPr="00D2367E">
        <w:rPr>
          <w:rFonts w:ascii="Times New Roman" w:hAnsi="Times New Roman" w:cs="Times New Roman"/>
        </w:rPr>
        <w:t>stanoveny další podmínky, které musí být splněny k tomu, aby bylo možné takový trest uložit.</w:t>
      </w:r>
      <w:r>
        <w:rPr>
          <w:rStyle w:val="Znakapoznpodarou"/>
          <w:rFonts w:ascii="Times New Roman" w:hAnsi="Times New Roman" w:cs="Times New Roman"/>
        </w:rPr>
        <w:footnoteReference w:id="9"/>
      </w:r>
      <w:r w:rsidR="00326392">
        <w:rPr>
          <w:rFonts w:ascii="Times New Roman" w:hAnsi="Times New Roman" w:cs="Times New Roman"/>
        </w:rPr>
        <w:t xml:space="preserve"> </w:t>
      </w:r>
      <w:r w:rsidR="006A375B">
        <w:rPr>
          <w:rFonts w:ascii="Times New Roman" w:hAnsi="Times New Roman" w:cs="Times New Roman"/>
        </w:rPr>
        <w:t>V odst. 3, písm</w:t>
      </w:r>
      <w:r w:rsidR="00FC31F9">
        <w:rPr>
          <w:rFonts w:ascii="Times New Roman" w:hAnsi="Times New Roman" w:cs="Times New Roman"/>
        </w:rPr>
        <w:t>.</w:t>
      </w:r>
      <w:r w:rsidR="006A375B">
        <w:rPr>
          <w:rFonts w:ascii="Times New Roman" w:hAnsi="Times New Roman" w:cs="Times New Roman"/>
        </w:rPr>
        <w:t xml:space="preserve"> a) jsou předpoklady ve vztahu k TČ dány tak, že j</w:t>
      </w:r>
      <w:r w:rsidR="005C347B" w:rsidRPr="00D2367E">
        <w:rPr>
          <w:rFonts w:ascii="Times New Roman" w:hAnsi="Times New Roman" w:cs="Times New Roman"/>
        </w:rPr>
        <w:t>de</w:t>
      </w:r>
      <w:r w:rsidR="00B57451">
        <w:rPr>
          <w:rFonts w:ascii="Times New Roman" w:hAnsi="Times New Roman" w:cs="Times New Roman"/>
        </w:rPr>
        <w:t xml:space="preserve"> </w:t>
      </w:r>
      <w:r w:rsidR="006A375B">
        <w:rPr>
          <w:rFonts w:ascii="Times New Roman" w:hAnsi="Times New Roman" w:cs="Times New Roman"/>
        </w:rPr>
        <w:t xml:space="preserve">o </w:t>
      </w:r>
      <w:r>
        <w:rPr>
          <w:rFonts w:ascii="Times New Roman" w:hAnsi="Times New Roman" w:cs="Times New Roman"/>
        </w:rPr>
        <w:t>trest za</w:t>
      </w:r>
      <w:r w:rsidR="005C347B" w:rsidRPr="00D2367E">
        <w:rPr>
          <w:rFonts w:ascii="Times New Roman" w:hAnsi="Times New Roman" w:cs="Times New Roman"/>
        </w:rPr>
        <w:t xml:space="preserve"> mimořádně závažnou trestnou činnost, poku</w:t>
      </w:r>
      <w:r w:rsidR="006A375B">
        <w:rPr>
          <w:rFonts w:ascii="Times New Roman" w:hAnsi="Times New Roman" w:cs="Times New Roman"/>
        </w:rPr>
        <w:t>d je</w:t>
      </w:r>
      <w:r w:rsidR="005C347B" w:rsidRPr="00D2367E">
        <w:rPr>
          <w:rFonts w:ascii="Times New Roman" w:hAnsi="Times New Roman" w:cs="Times New Roman"/>
        </w:rPr>
        <w:t xml:space="preserve"> spáchán</w:t>
      </w:r>
      <w:r w:rsidR="006A375B">
        <w:rPr>
          <w:rFonts w:ascii="Times New Roman" w:hAnsi="Times New Roman" w:cs="Times New Roman"/>
        </w:rPr>
        <w:t>a</w:t>
      </w:r>
      <w:r w:rsidR="005C347B" w:rsidRPr="00D2367E">
        <w:rPr>
          <w:rFonts w:ascii="Times New Roman" w:hAnsi="Times New Roman" w:cs="Times New Roman"/>
        </w:rPr>
        <w:t xml:space="preserve"> zvlášť zavrženíhodným způsobem či ze zavrženíhodné pohnutky a</w:t>
      </w:r>
      <w:r w:rsidR="006A375B">
        <w:rPr>
          <w:rFonts w:ascii="Times New Roman" w:hAnsi="Times New Roman" w:cs="Times New Roman"/>
        </w:rPr>
        <w:t xml:space="preserve"> odst. 3, písm. b) předpoklad ve vztahu k osobnosti pachatele, kdy</w:t>
      </w:r>
      <w:r w:rsidR="005C347B" w:rsidRPr="00D2367E">
        <w:rPr>
          <w:rFonts w:ascii="Times New Roman" w:hAnsi="Times New Roman" w:cs="Times New Roman"/>
        </w:rPr>
        <w:t xml:space="preserve"> je nepochybné, že by </w:t>
      </w:r>
      <w:r>
        <w:rPr>
          <w:rFonts w:ascii="Times New Roman" w:hAnsi="Times New Roman" w:cs="Times New Roman"/>
        </w:rPr>
        <w:t>ne</w:t>
      </w:r>
      <w:r w:rsidR="005C347B" w:rsidRPr="00D2367E">
        <w:rPr>
          <w:rFonts w:ascii="Times New Roman" w:hAnsi="Times New Roman" w:cs="Times New Roman"/>
        </w:rPr>
        <w:t>bylo možno dosáhnout nápravy pachatele uložením trestu</w:t>
      </w:r>
      <w:r w:rsidR="006A375B">
        <w:rPr>
          <w:rFonts w:ascii="Times New Roman" w:hAnsi="Times New Roman" w:cs="Times New Roman"/>
        </w:rPr>
        <w:t xml:space="preserve"> od dvaceti</w:t>
      </w:r>
      <w:r w:rsidR="005C347B" w:rsidRPr="00D2367E">
        <w:rPr>
          <w:rFonts w:ascii="Times New Roman" w:hAnsi="Times New Roman" w:cs="Times New Roman"/>
        </w:rPr>
        <w:t xml:space="preserve"> do třiceti let.</w:t>
      </w:r>
      <w:r w:rsidR="00511D99">
        <w:rPr>
          <w:rFonts w:ascii="Times New Roman" w:hAnsi="Times New Roman" w:cs="Times New Roman"/>
        </w:rPr>
        <w:t xml:space="preserve"> K problematice ukládání výjimečných trestů odkazuji na další </w:t>
      </w:r>
      <w:r w:rsidR="00FC31F9">
        <w:rPr>
          <w:rFonts w:ascii="Times New Roman" w:hAnsi="Times New Roman" w:cs="Times New Roman"/>
        </w:rPr>
        <w:t xml:space="preserve">odbornou </w:t>
      </w:r>
      <w:r w:rsidR="00511D99">
        <w:rPr>
          <w:rFonts w:ascii="Times New Roman" w:hAnsi="Times New Roman" w:cs="Times New Roman"/>
        </w:rPr>
        <w:t>literaturu</w:t>
      </w:r>
      <w:r w:rsidR="003A4F1E">
        <w:rPr>
          <w:rStyle w:val="Znakapoznpodarou"/>
          <w:rFonts w:ascii="Times New Roman" w:hAnsi="Times New Roman" w:cs="Times New Roman"/>
        </w:rPr>
        <w:footnoteReference w:id="10"/>
      </w:r>
      <w:r w:rsidR="00FC31F9">
        <w:rPr>
          <w:rFonts w:ascii="Times New Roman" w:hAnsi="Times New Roman" w:cs="Times New Roman"/>
        </w:rPr>
        <w:t>.</w:t>
      </w:r>
    </w:p>
    <w:p w:rsidR="00F37C1A" w:rsidRPr="00D2367E" w:rsidRDefault="005C347B" w:rsidP="00510095">
      <w:pPr>
        <w:spacing w:before="120" w:after="120" w:line="360" w:lineRule="auto"/>
        <w:ind w:firstLine="851"/>
        <w:jc w:val="both"/>
        <w:rPr>
          <w:rFonts w:ascii="Times New Roman" w:hAnsi="Times New Roman" w:cs="Times New Roman"/>
        </w:rPr>
      </w:pPr>
      <w:bookmarkStart w:id="31" w:name="p54-3-a"/>
      <w:bookmarkEnd w:id="31"/>
      <w:r w:rsidRPr="00D2367E">
        <w:rPr>
          <w:rFonts w:ascii="Times New Roman" w:hAnsi="Times New Roman" w:cs="Times New Roman"/>
        </w:rPr>
        <w:t>Z uvedeného vyplývá, že výjimečný trest se ukládá pouze za mimořádně nebezpečné jednání pachatele, které nejenže je charakt</w:t>
      </w:r>
      <w:r w:rsidR="00262018">
        <w:rPr>
          <w:rFonts w:ascii="Times New Roman" w:hAnsi="Times New Roman" w:cs="Times New Roman"/>
        </w:rPr>
        <w:t>eristické zvlášť vysokou mírou nebezpečnosti trestního jednání</w:t>
      </w:r>
      <w:r w:rsidRPr="00D2367E">
        <w:rPr>
          <w:rFonts w:ascii="Times New Roman" w:hAnsi="Times New Roman" w:cs="Times New Roman"/>
        </w:rPr>
        <w:t>, ale zároveň je uskutečněno pachatelem, který se vyznačuje mimořádně narušenou strukturou osobnosti</w:t>
      </w:r>
      <w:r w:rsidR="00E814A3">
        <w:rPr>
          <w:rFonts w:ascii="Times New Roman" w:hAnsi="Times New Roman" w:cs="Times New Roman"/>
        </w:rPr>
        <w:t>. Hlediska pro rozdělení pachatelů TČ jsou různá. Zde odkazujeme na</w:t>
      </w:r>
      <w:r w:rsidR="00A90FEE">
        <w:rPr>
          <w:rFonts w:ascii="Times New Roman" w:hAnsi="Times New Roman" w:cs="Times New Roman"/>
        </w:rPr>
        <w:t>příklad na</w:t>
      </w:r>
      <w:r w:rsidR="00326392">
        <w:rPr>
          <w:rFonts w:ascii="Times New Roman" w:hAnsi="Times New Roman" w:cs="Times New Roman"/>
        </w:rPr>
        <w:t xml:space="preserve"> </w:t>
      </w:r>
      <w:r w:rsidR="00E814A3">
        <w:rPr>
          <w:rFonts w:ascii="Times New Roman" w:hAnsi="Times New Roman" w:cs="Times New Roman"/>
        </w:rPr>
        <w:t>Mergenovu klasifikaci pachatelů</w:t>
      </w:r>
      <w:r w:rsidRPr="00D2367E">
        <w:rPr>
          <w:rStyle w:val="Znakapoznpodarou1"/>
          <w:rFonts w:ascii="Times New Roman" w:hAnsi="Times New Roman" w:cs="Times New Roman"/>
        </w:rPr>
        <w:footnoteReference w:id="11"/>
      </w:r>
      <w:r w:rsidRPr="00D2367E">
        <w:rPr>
          <w:rFonts w:ascii="Times New Roman" w:hAnsi="Times New Roman" w:cs="Times New Roman"/>
        </w:rPr>
        <w:t xml:space="preserve">. </w:t>
      </w:r>
    </w:p>
    <w:p w:rsidR="00511D99"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Z těchto důvodů se jedná o zvláštní skupinu pachatelů trestných činů, kterým je také v podmínkách výkonu trestu věnována ze strany vězeňské služby mimořádná pozornost, a to jak po stránce bezpečnosti při veškerém zacházení s odsouzenými, tak po stránce terapeuticko-výchovné činnosti s těmito vězni. Tyto činnosti lze chápat jako úsilí o realizaci záměru nápravy osobnosti odsouzeného, a to i přesto, </w:t>
      </w:r>
      <w:r w:rsidR="00E31C8F">
        <w:rPr>
          <w:rFonts w:ascii="Times New Roman" w:hAnsi="Times New Roman" w:cs="Times New Roman"/>
        </w:rPr>
        <w:t>že</w:t>
      </w:r>
      <w:r w:rsidRPr="00D2367E">
        <w:rPr>
          <w:rFonts w:ascii="Times New Roman" w:hAnsi="Times New Roman" w:cs="Times New Roman"/>
        </w:rPr>
        <w:t xml:space="preserve"> jednou z podmínek pro uložení trestu odnětí na doživotí je </w:t>
      </w:r>
      <w:r w:rsidR="00E31C8F">
        <w:rPr>
          <w:rFonts w:ascii="Times New Roman" w:hAnsi="Times New Roman" w:cs="Times New Roman"/>
        </w:rPr>
        <w:t>znalecký posudek o tom</w:t>
      </w:r>
      <w:r w:rsidRPr="00D2367E">
        <w:rPr>
          <w:rFonts w:ascii="Times New Roman" w:hAnsi="Times New Roman" w:cs="Times New Roman"/>
        </w:rPr>
        <w:t>, že pachatele není možné</w:t>
      </w:r>
      <w:r w:rsidR="00A90FEE">
        <w:rPr>
          <w:rFonts w:ascii="Times New Roman" w:hAnsi="Times New Roman" w:cs="Times New Roman"/>
        </w:rPr>
        <w:t xml:space="preserve"> resocializovat jiným trestem odnětí svobody</w:t>
      </w:r>
      <w:r w:rsidRPr="00D2367E">
        <w:rPr>
          <w:rFonts w:ascii="Times New Roman" w:hAnsi="Times New Roman" w:cs="Times New Roman"/>
        </w:rPr>
        <w:t xml:space="preserve">. Tedy je zřejmé, že možnost nápravy pachatele je zde obzvlášť ztížená. Přesto však nelze rezignovat na </w:t>
      </w:r>
      <w:r w:rsidR="00E31C8F">
        <w:rPr>
          <w:rFonts w:ascii="Times New Roman" w:hAnsi="Times New Roman" w:cs="Times New Roman"/>
        </w:rPr>
        <w:t>dosažení</w:t>
      </w:r>
      <w:r w:rsidRPr="00D2367E">
        <w:rPr>
          <w:rFonts w:ascii="Times New Roman" w:hAnsi="Times New Roman" w:cs="Times New Roman"/>
        </w:rPr>
        <w:t xml:space="preserve"> pozitivních změn v osobnosti pachatele a k tomu je potřebná součinnost příslušníků a zaměstnanců vězeňské služby, pracovníků probační a mediační služby a také působení soudních orgánů, které se podílejí na realizaci výkonu trestu odsouzených osob.</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lastRenderedPageBreak/>
        <w:t>K podpoře a úspěšnému výsledku zacházení s odsouzenými je nezbytná vysoká míra motivace vězněných osob k zájmu o sebepoznání a vlastnímu úsilí o nápravu.</w:t>
      </w:r>
      <w:r w:rsidR="003A4F1E">
        <w:rPr>
          <w:rStyle w:val="Znakapoznpodarou"/>
          <w:rFonts w:ascii="Times New Roman" w:hAnsi="Times New Roman" w:cs="Times New Roman"/>
        </w:rPr>
        <w:footnoteReference w:id="12"/>
      </w:r>
      <w:r w:rsidRPr="00D2367E">
        <w:rPr>
          <w:rFonts w:ascii="Times New Roman" w:hAnsi="Times New Roman" w:cs="Times New Roman"/>
        </w:rPr>
        <w:t xml:space="preserve"> K tomu účelu disponuje vězeňská služba řadou nástrojů, které mají odsouzené pobízet k dosahování lepších výsledků při realizaci výkonu trestu. Některým se budeme později věnovat podrobněji, za ostatní uvedeme třeba i takové zdánlivě nevýznamné činnosti, jako je prodloužení povolení sledování televize v době konání sportovních či kulturních událostí, umožnění vzájemné návštěvy odsouzených mezi celami mimo jinak vyhrazenou dobu, účast na mimořádných kulturních programech či třeba povolení realizace mimořádného nákupu ve vězeňské prodejně. Mimo tyto pozitivní motivační prvky, které </w:t>
      </w:r>
      <w:r w:rsidR="00E31C8F" w:rsidRPr="00D2367E">
        <w:rPr>
          <w:rFonts w:ascii="Times New Roman" w:hAnsi="Times New Roman" w:cs="Times New Roman"/>
        </w:rPr>
        <w:t xml:space="preserve">jsou </w:t>
      </w:r>
      <w:r w:rsidRPr="00D2367E">
        <w:rPr>
          <w:rFonts w:ascii="Times New Roman" w:hAnsi="Times New Roman" w:cs="Times New Roman"/>
        </w:rPr>
        <w:t xml:space="preserve">nezřídka </w:t>
      </w:r>
      <w:r w:rsidR="005737D6">
        <w:rPr>
          <w:rFonts w:ascii="Times New Roman" w:hAnsi="Times New Roman" w:cs="Times New Roman"/>
        </w:rPr>
        <w:t>v dispozici zaměstnanců věznice, kteří rozhodují</w:t>
      </w:r>
      <w:r w:rsidRPr="00D2367E">
        <w:rPr>
          <w:rFonts w:ascii="Times New Roman" w:hAnsi="Times New Roman" w:cs="Times New Roman"/>
        </w:rPr>
        <w:t xml:space="preserve"> o realizaci těchto výhod a které obvykle nejsou stanoveny jako taxativní nárok v některém z podzákonných vnitřních předpisů v</w:t>
      </w:r>
      <w:r w:rsidR="00A90FEE">
        <w:rPr>
          <w:rFonts w:ascii="Times New Roman" w:hAnsi="Times New Roman" w:cs="Times New Roman"/>
        </w:rPr>
        <w:t>ězeňské služby či přímo v ZVTOS</w:t>
      </w:r>
      <w:r w:rsidRPr="00D2367E">
        <w:rPr>
          <w:rFonts w:ascii="Times New Roman" w:hAnsi="Times New Roman" w:cs="Times New Roman"/>
        </w:rPr>
        <w:t>, disponují zaměstnanci věznice i zákonným oprávněním udílet kázeňské odměny či ukládat kázeňské tresty. O těchto institutech budeme rovněž hovořit obšírněji v dalších kapitolách. Toto a řada dalších forem působení na odsouzené je převážně v kompetenci pracovníků VS. Vedle těchto faktorů jsou však dva další,</w:t>
      </w:r>
      <w:r w:rsidR="00415A73">
        <w:rPr>
          <w:rFonts w:ascii="Times New Roman" w:hAnsi="Times New Roman" w:cs="Times New Roman"/>
        </w:rPr>
        <w:t xml:space="preserve"> </w:t>
      </w:r>
      <w:r w:rsidRPr="00D2367E">
        <w:rPr>
          <w:rFonts w:ascii="Times New Roman" w:hAnsi="Times New Roman" w:cs="Times New Roman"/>
        </w:rPr>
        <w:t>neobyčejně významné právní nástroje, které podněcují odsouzené ke snaze o co nejlepší výsledek VTOS, kterými disponují soudy, a sice podmíněné propuštění z výkonu trestu odnětí svobody, kterým se odsouzený navrací zpět do běžného života společnosti</w:t>
      </w:r>
      <w:r w:rsidR="00A90FEE">
        <w:rPr>
          <w:rStyle w:val="Znakapoznpodarou"/>
          <w:rFonts w:ascii="Times New Roman" w:hAnsi="Times New Roman" w:cs="Times New Roman"/>
        </w:rPr>
        <w:footnoteReference w:id="13"/>
      </w:r>
      <w:r w:rsidRPr="00D2367E">
        <w:rPr>
          <w:rFonts w:ascii="Times New Roman" w:hAnsi="Times New Roman" w:cs="Times New Roman"/>
        </w:rPr>
        <w:t xml:space="preserve"> a dále přeřazení odsouzeného do věznice jiného typu. Vzhledem ke skutečnosti, že k řízení o podmíněném propuštění z VTOS s odsouzeným na dož</w:t>
      </w:r>
      <w:r w:rsidR="005737D6">
        <w:rPr>
          <w:rFonts w:ascii="Times New Roman" w:hAnsi="Times New Roman" w:cs="Times New Roman"/>
        </w:rPr>
        <w:t>ivotí došlo prozatím pouze jednou</w:t>
      </w:r>
      <w:r w:rsidRPr="00D2367E">
        <w:rPr>
          <w:rFonts w:ascii="Times New Roman" w:hAnsi="Times New Roman" w:cs="Times New Roman"/>
        </w:rPr>
        <w:t>, a to s negativním výsledkem pro odso</w:t>
      </w:r>
      <w:r w:rsidR="005737D6">
        <w:rPr>
          <w:rFonts w:ascii="Times New Roman" w:hAnsi="Times New Roman" w:cs="Times New Roman"/>
        </w:rPr>
        <w:t>uzeného, budeme se zabývat především</w:t>
      </w:r>
      <w:r w:rsidRPr="00D2367E">
        <w:rPr>
          <w:rFonts w:ascii="Times New Roman" w:hAnsi="Times New Roman" w:cs="Times New Roman"/>
        </w:rPr>
        <w:t xml:space="preserve"> řízením o přeřazení odsouzeného do věznice jiného typu u odsouzených na doživotí.</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Tyto nástroje</w:t>
      </w:r>
      <w:r w:rsidR="005737D6">
        <w:rPr>
          <w:rFonts w:ascii="Times New Roman" w:hAnsi="Times New Roman" w:cs="Times New Roman"/>
        </w:rPr>
        <w:t xml:space="preserve"> soudu, jak motivovat odsouzené </w:t>
      </w:r>
      <w:r w:rsidR="00941C96">
        <w:rPr>
          <w:rFonts w:ascii="Times New Roman" w:hAnsi="Times New Roman" w:cs="Times New Roman"/>
        </w:rPr>
        <w:t xml:space="preserve">k úsilí </w:t>
      </w:r>
      <w:r w:rsidR="005737D6">
        <w:rPr>
          <w:rFonts w:ascii="Times New Roman" w:hAnsi="Times New Roman" w:cs="Times New Roman"/>
        </w:rPr>
        <w:t>o změnu vlastní osobnosti</w:t>
      </w:r>
      <w:r w:rsidR="00C05988">
        <w:rPr>
          <w:rStyle w:val="Znakapoznpodarou"/>
          <w:rFonts w:ascii="Times New Roman" w:hAnsi="Times New Roman" w:cs="Times New Roman"/>
        </w:rPr>
        <w:footnoteReference w:id="14"/>
      </w:r>
      <w:r w:rsidR="005737D6">
        <w:rPr>
          <w:rFonts w:ascii="Times New Roman" w:hAnsi="Times New Roman" w:cs="Times New Roman"/>
        </w:rPr>
        <w:t>,</w:t>
      </w:r>
      <w:r w:rsidRPr="00D2367E">
        <w:rPr>
          <w:rFonts w:ascii="Times New Roman" w:hAnsi="Times New Roman" w:cs="Times New Roman"/>
        </w:rPr>
        <w:t xml:space="preserve"> jsou určeny pro odsouzené ve všech typech věznic a bylo by jistě potřebné zkoumat, zda možnost dosáhnout některé z těchto forem zmírnění trestu odnětí svobody je přístupná pro všechny odsouzené stejně, bez ohledu na místo, kde trest odnětí svobody vykonávají. To však není v silách jednotlivce. Proto se v této práci zaměřím jen na relativně méně početnou skupinu odsouzených na doživotí, pro které mají však tato rozhodování soudu mimořádný význam, neboť jsou jedinou možností, jak se postupně propracovat až k možnosti návratu do společnosti</w:t>
      </w:r>
      <w:r w:rsidR="002F331D">
        <w:rPr>
          <w:rFonts w:ascii="Times New Roman" w:hAnsi="Times New Roman" w:cs="Times New Roman"/>
        </w:rPr>
        <w:t xml:space="preserve"> či přinejmenším změnit podmínky pro VT tak, aby prostředí, ve kterém jsou </w:t>
      </w:r>
      <w:r w:rsidR="002F331D">
        <w:rPr>
          <w:rFonts w:ascii="Times New Roman" w:hAnsi="Times New Roman" w:cs="Times New Roman"/>
        </w:rPr>
        <w:lastRenderedPageBreak/>
        <w:t>nuceni žít, poskytovalo aspoň přiměřený prostor pro proces další socializace</w:t>
      </w:r>
      <w:r w:rsidRPr="00D2367E">
        <w:rPr>
          <w:rFonts w:ascii="Times New Roman" w:hAnsi="Times New Roman" w:cs="Times New Roman"/>
        </w:rPr>
        <w:t>.</w:t>
      </w:r>
      <w:r w:rsidR="00AA55C6">
        <w:rPr>
          <w:rStyle w:val="Znakapoznpodarou"/>
          <w:rFonts w:ascii="Times New Roman" w:hAnsi="Times New Roman" w:cs="Times New Roman"/>
        </w:rPr>
        <w:footnoteReference w:id="15"/>
      </w:r>
      <w:r w:rsidRPr="00D2367E">
        <w:rPr>
          <w:rFonts w:ascii="Times New Roman" w:hAnsi="Times New Roman" w:cs="Times New Roman"/>
        </w:rPr>
        <w:t xml:space="preserve"> Stávají se tak klíčovou otázkou jejich budoucího života, což je neobyčejně silný impuls pro změny v projevech chování a úsilí o zapojení do programu zacházení realizovaného vězeňskou službou. Tyto instrumenty tak propojují cyklus bezpečného zacházení s vězni na doživotí, pedagogicko psychologického působení a vlastního úsilí odsouzených o pozitivní změnu osobnosti.</w:t>
      </w:r>
    </w:p>
    <w:p w:rsidR="00F37C1A" w:rsidRPr="00D2367E" w:rsidRDefault="00B57451"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Ze své dlouholeté zkušenosti práce ve vězeňské službě, kde jsem pracoval mimo jiné i s touto specifickou skupinou odsouzených, a to v různých zaměstnaneckých pozicích, se domnívám, že podmínky pro výkon tohoto trestu v jednotlivých věznicích, kde je trest na doživotí vykonáván</w:t>
      </w:r>
      <w:r>
        <w:rPr>
          <w:rFonts w:ascii="Times New Roman" w:hAnsi="Times New Roman" w:cs="Times New Roman"/>
        </w:rPr>
        <w:t>, se</w:t>
      </w:r>
      <w:r w:rsidRPr="00D2367E">
        <w:rPr>
          <w:rFonts w:ascii="Times New Roman" w:hAnsi="Times New Roman" w:cs="Times New Roman"/>
        </w:rPr>
        <w:t xml:space="preserve"> liš</w:t>
      </w:r>
      <w:r>
        <w:rPr>
          <w:rFonts w:ascii="Times New Roman" w:hAnsi="Times New Roman" w:cs="Times New Roman"/>
        </w:rPr>
        <w:t>í v mnoha ohledech, a tato skutečnost se</w:t>
      </w:r>
      <w:r w:rsidRPr="00D2367E">
        <w:rPr>
          <w:rFonts w:ascii="Times New Roman" w:hAnsi="Times New Roman" w:cs="Times New Roman"/>
        </w:rPr>
        <w:t xml:space="preserve"> může negativně projevit při úsilí odsouzených o dosažení takových výsledků ve VTOS, které by p</w:t>
      </w:r>
      <w:r>
        <w:rPr>
          <w:rFonts w:ascii="Times New Roman" w:hAnsi="Times New Roman" w:cs="Times New Roman"/>
        </w:rPr>
        <w:t>říznivě ovlivnily rozhodnutí soudu</w:t>
      </w:r>
      <w:r w:rsidRPr="00D2367E">
        <w:rPr>
          <w:rFonts w:ascii="Times New Roman" w:hAnsi="Times New Roman" w:cs="Times New Roman"/>
        </w:rPr>
        <w:t xml:space="preserve"> o přeřazení odsouzeného do věznice jiného typu. S</w:t>
      </w:r>
      <w:r>
        <w:rPr>
          <w:rFonts w:ascii="Times New Roman" w:hAnsi="Times New Roman" w:cs="Times New Roman"/>
        </w:rPr>
        <w:t> ohledem na to, že Ústava ČR v čl. 95 a dále LZPS v čl. 37 odst. 3</w:t>
      </w:r>
      <w:r w:rsidRPr="00D2367E">
        <w:rPr>
          <w:rFonts w:ascii="Times New Roman" w:hAnsi="Times New Roman" w:cs="Times New Roman"/>
        </w:rPr>
        <w:t xml:space="preserve"> zaručuje všem občanům rovný přístup k právům, což je jeden za základních kamenů právního státu, jsem přesvědčen, že toto právo náleží i těmto lidem</w:t>
      </w:r>
      <w:r>
        <w:rPr>
          <w:rStyle w:val="Znakapoznpodarou"/>
          <w:rFonts w:ascii="Times New Roman" w:hAnsi="Times New Roman" w:cs="Times New Roman"/>
        </w:rPr>
        <w:footnoteReference w:id="16"/>
      </w:r>
      <w:r w:rsidRPr="00D2367E">
        <w:rPr>
          <w:rFonts w:ascii="Times New Roman" w:hAnsi="Times New Roman" w:cs="Times New Roman"/>
        </w:rPr>
        <w:t xml:space="preserve">, navzdory závažnosti jejich kriminální činnosti a že je povinností státu prostřednictvím vězeňské služby zajistit rovné podmínky pro uplatnění tohoto institutu bez ohledu na konkrétní místo výkonu trestu.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Přestože k tématu nepodmíněného výkonu trestu, jakož i k zvlášť k odsouzeným na doživotí již vznikla celá řada odborných prací, nenarazil jsem doposud na ucelené zkoumání podmínek pro výkon trestu v jednotlivých věznicích a to přesto, že jsou právě odsouzení na doživotí ubytováváni v oddělených se zesíleným stavebně technickým zabezpečením, pro které ve věznicích platí zvláštní pravidla pro ubytování a zacházení s odsouzenými, která významným způsobem omezují míru pohybu odsouzených jak v rámci věznice, tak v rámci tohoto oddělení, což má vliv na jejich další socializaci ve výkonu trestu a možnosti působení na tyto odsouzené. Z hlediska dostupnosti vybraného právního institutu pak není k dispozici žádný odborný materiál, který by danou problematiku monitoroval či vyhodnocoval.</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Analýzou podmínek VTOS ve věznicích Mírov, Valdice a Karviná, kde jsou vykonávány tresty odnětí svobody na doživotí, se pokusím zjistit, které znaky jsou pro všechny věznice společné, a kde jsou mezi nimi disproporce v přístupu k odsouzeným a v poskytování příležitostí, jak rozvíjet osobnost pachatelů trestné činnosti tak, aby byla minimalizována jejich nebezpečnost, jak pro případ možného podmíněného propuštění, tak </w:t>
      </w:r>
      <w:r w:rsidRPr="00D2367E">
        <w:rPr>
          <w:rFonts w:ascii="Times New Roman" w:hAnsi="Times New Roman" w:cs="Times New Roman"/>
        </w:rPr>
        <w:lastRenderedPageBreak/>
        <w:t xml:space="preserve">pro přeřazení odsouzeného do věznice jiného (mírnějšího) typu. K pochopení </w:t>
      </w:r>
      <w:r w:rsidR="00366DA3">
        <w:rPr>
          <w:rFonts w:ascii="Times New Roman" w:hAnsi="Times New Roman" w:cs="Times New Roman"/>
        </w:rPr>
        <w:t>důsledků trestání odnětím svobody</w:t>
      </w:r>
      <w:r w:rsidRPr="00D2367E">
        <w:rPr>
          <w:rFonts w:ascii="Times New Roman" w:hAnsi="Times New Roman" w:cs="Times New Roman"/>
        </w:rPr>
        <w:t xml:space="preserve"> je důležité vzít v úvahu </w:t>
      </w:r>
      <w:r w:rsidR="00366DA3">
        <w:rPr>
          <w:rFonts w:ascii="Times New Roman" w:hAnsi="Times New Roman" w:cs="Times New Roman"/>
        </w:rPr>
        <w:t>možné</w:t>
      </w:r>
      <w:r w:rsidRPr="00D2367E">
        <w:rPr>
          <w:rFonts w:ascii="Times New Roman" w:hAnsi="Times New Roman" w:cs="Times New Roman"/>
        </w:rPr>
        <w:t xml:space="preserve"> škodlivé účinky trestu odnětí svobody na doživotí. Porozumět některým z psychologických a sociologických </w:t>
      </w:r>
      <w:r w:rsidR="00366DA3">
        <w:rPr>
          <w:rFonts w:ascii="Times New Roman" w:hAnsi="Times New Roman" w:cs="Times New Roman"/>
        </w:rPr>
        <w:t>dopadů relativně určitých či neurčitých trestů je podmínkou k lepšímu pochopení všech důsledků</w:t>
      </w:r>
      <w:r w:rsidRPr="00D2367E">
        <w:rPr>
          <w:rFonts w:ascii="Times New Roman" w:hAnsi="Times New Roman" w:cs="Times New Roman"/>
        </w:rPr>
        <w:t>, které s sebou trest odnětí svobody na doživotí nese.</w:t>
      </w:r>
      <w:r w:rsidRPr="00D2367E">
        <w:rPr>
          <w:rStyle w:val="Znakapoznpodarou1"/>
          <w:rFonts w:ascii="Times New Roman" w:hAnsi="Times New Roman" w:cs="Times New Roman"/>
          <w:b/>
          <w:sz w:val="20"/>
        </w:rPr>
        <w:footnoteReference w:id="17"/>
      </w:r>
      <w:r w:rsidR="00352525">
        <w:rPr>
          <w:rFonts w:ascii="Times New Roman" w:hAnsi="Times New Roman" w:cs="Times New Roman"/>
        </w:rPr>
        <w:t xml:space="preserve"> Takovéto negativní důsledky může mít na odsouzeného i pocit jistého znevýhodněn</w:t>
      </w:r>
      <w:r w:rsidR="00EC628D">
        <w:rPr>
          <w:rFonts w:ascii="Times New Roman" w:hAnsi="Times New Roman" w:cs="Times New Roman"/>
        </w:rPr>
        <w:t>í</w:t>
      </w:r>
      <w:r w:rsidR="00352525">
        <w:rPr>
          <w:rFonts w:ascii="Times New Roman" w:hAnsi="Times New Roman" w:cs="Times New Roman"/>
        </w:rPr>
        <w:t>, či diskriminace v přístupu k právům, která jsou mu zákonem připisována.</w:t>
      </w:r>
      <w:r w:rsidR="00DD4982">
        <w:rPr>
          <w:rFonts w:ascii="Times New Roman" w:hAnsi="Times New Roman" w:cs="Times New Roman"/>
        </w:rPr>
        <w:t xml:space="preserve"> Vzhledem k potřebě prevence páchání trestné činnosti je nutné objasnit úskalí a rizika působení na odsouzené. V tomto směru je nezbytné provádění výzkumu mezi odsouzenými v různých typech výkonu trestu, včetně těch nejzávažnějších pachatelů trestné činnosti.</w:t>
      </w:r>
      <w:r w:rsidR="00DD4982">
        <w:rPr>
          <w:rStyle w:val="Znakapoznpodarou"/>
          <w:rFonts w:ascii="Times New Roman" w:hAnsi="Times New Roman" w:cs="Times New Roman"/>
        </w:rPr>
        <w:footnoteReference w:id="18"/>
      </w:r>
    </w:p>
    <w:p w:rsidR="00F37C1A" w:rsidRPr="00D2367E" w:rsidRDefault="00366DA3" w:rsidP="00510095">
      <w:pPr>
        <w:spacing w:before="120" w:after="120" w:line="360" w:lineRule="auto"/>
        <w:ind w:firstLine="851"/>
        <w:jc w:val="both"/>
        <w:rPr>
          <w:rFonts w:ascii="Times New Roman" w:hAnsi="Times New Roman" w:cs="Times New Roman"/>
        </w:rPr>
      </w:pPr>
      <w:r>
        <w:rPr>
          <w:rFonts w:ascii="Times New Roman" w:hAnsi="Times New Roman" w:cs="Times New Roman"/>
        </w:rPr>
        <w:t>K tomu abych objasnil postavení těchto odsouzených v jednotlivých věznicích</w:t>
      </w:r>
      <w:r w:rsidR="00D25646">
        <w:rPr>
          <w:rFonts w:ascii="Times New Roman" w:hAnsi="Times New Roman" w:cs="Times New Roman"/>
        </w:rPr>
        <w:t>,</w:t>
      </w:r>
      <w:r w:rsidR="00EC628D">
        <w:rPr>
          <w:rFonts w:ascii="Times New Roman" w:hAnsi="Times New Roman" w:cs="Times New Roman"/>
        </w:rPr>
        <w:t xml:space="preserve"> se budu</w:t>
      </w:r>
      <w:r w:rsidR="005C347B" w:rsidRPr="00D2367E">
        <w:rPr>
          <w:rFonts w:ascii="Times New Roman" w:hAnsi="Times New Roman" w:cs="Times New Roman"/>
        </w:rPr>
        <w:t xml:space="preserve"> zabývat jednak zkoumáním vnitřních předpisů věznic a zároveň šetřením přímo v místě výkonu trestu odnětí svobody na doživotí, zejména pak přímým rozhovorem se zaměstnanci oddělení výkonu trestu na úsecích, kde jsou zařazováni odsouzení na doživotí a </w:t>
      </w:r>
      <w:r w:rsidR="00562685">
        <w:rPr>
          <w:rFonts w:ascii="Times New Roman" w:hAnsi="Times New Roman" w:cs="Times New Roman"/>
        </w:rPr>
        <w:t>dále uskutečněním</w:t>
      </w:r>
      <w:r w:rsidR="005C347B" w:rsidRPr="00D2367E">
        <w:rPr>
          <w:rFonts w:ascii="Times New Roman" w:hAnsi="Times New Roman" w:cs="Times New Roman"/>
        </w:rPr>
        <w:t xml:space="preserve"> dotazníkov</w:t>
      </w:r>
      <w:r w:rsidR="00562685">
        <w:rPr>
          <w:rFonts w:ascii="Times New Roman" w:hAnsi="Times New Roman" w:cs="Times New Roman"/>
        </w:rPr>
        <w:t>ého</w:t>
      </w:r>
      <w:r w:rsidR="005C347B" w:rsidRPr="00D2367E">
        <w:rPr>
          <w:rFonts w:ascii="Times New Roman" w:hAnsi="Times New Roman" w:cs="Times New Roman"/>
        </w:rPr>
        <w:t xml:space="preserve"> šetření mezi těmi</w:t>
      </w:r>
      <w:r w:rsidR="00EC628D">
        <w:rPr>
          <w:rFonts w:ascii="Times New Roman" w:hAnsi="Times New Roman" w:cs="Times New Roman"/>
        </w:rPr>
        <w:t xml:space="preserve">to odsouzenými. Rovněž </w:t>
      </w:r>
      <w:r w:rsidR="00562685">
        <w:rPr>
          <w:rFonts w:ascii="Times New Roman" w:hAnsi="Times New Roman" w:cs="Times New Roman"/>
        </w:rPr>
        <w:t xml:space="preserve">hodlám zkoumat spisy k řízení o žádosti odsouzených o přeřazení a </w:t>
      </w:r>
      <w:r w:rsidR="00EC628D">
        <w:rPr>
          <w:rFonts w:ascii="Times New Roman" w:hAnsi="Times New Roman" w:cs="Times New Roman"/>
        </w:rPr>
        <w:t>provedu</w:t>
      </w:r>
      <w:r w:rsidR="005C347B" w:rsidRPr="00D2367E">
        <w:rPr>
          <w:rFonts w:ascii="Times New Roman" w:hAnsi="Times New Roman" w:cs="Times New Roman"/>
        </w:rPr>
        <w:t xml:space="preserve"> řízený rozhovor se soudci okresních soudů, kde je rozhodováno o žádostech odsouzených o přeřazení odsouzeného do věznice jiného typu, jde o Okresní soud v Šumperku, Karviné a Jičíně. </w:t>
      </w:r>
    </w:p>
    <w:p w:rsidR="00F37C1A" w:rsidRPr="00D2367E" w:rsidRDefault="00EC628D" w:rsidP="00510095">
      <w:pPr>
        <w:spacing w:before="120" w:after="120" w:line="360" w:lineRule="auto"/>
        <w:ind w:firstLine="851"/>
        <w:jc w:val="both"/>
        <w:rPr>
          <w:rFonts w:ascii="Times New Roman" w:hAnsi="Times New Roman" w:cs="Times New Roman"/>
        </w:rPr>
      </w:pPr>
      <w:r>
        <w:rPr>
          <w:rFonts w:ascii="Times New Roman" w:hAnsi="Times New Roman" w:cs="Times New Roman"/>
        </w:rPr>
        <w:t>Abych zřetelně vymezil</w:t>
      </w:r>
      <w:r w:rsidR="005C347B" w:rsidRPr="00D2367E">
        <w:rPr>
          <w:rFonts w:ascii="Times New Roman" w:hAnsi="Times New Roman" w:cs="Times New Roman"/>
        </w:rPr>
        <w:t xml:space="preserve"> zásadní rozdíly mezi postavením odsouzeného na doživotí a ostatníc</w:t>
      </w:r>
      <w:r>
        <w:rPr>
          <w:rFonts w:ascii="Times New Roman" w:hAnsi="Times New Roman" w:cs="Times New Roman"/>
        </w:rPr>
        <w:t>h odsouzených a tím i zdůraznil</w:t>
      </w:r>
      <w:r w:rsidR="005C347B" w:rsidRPr="00D2367E">
        <w:rPr>
          <w:rFonts w:ascii="Times New Roman" w:hAnsi="Times New Roman" w:cs="Times New Roman"/>
        </w:rPr>
        <w:t xml:space="preserve"> důsledky přeřazení odsouzenéh</w:t>
      </w:r>
      <w:r>
        <w:rPr>
          <w:rFonts w:ascii="Times New Roman" w:hAnsi="Times New Roman" w:cs="Times New Roman"/>
        </w:rPr>
        <w:t>o do věznice jiného typu, shrnu</w:t>
      </w:r>
      <w:r w:rsidR="005C347B" w:rsidRPr="00D2367E">
        <w:rPr>
          <w:rFonts w:ascii="Times New Roman" w:hAnsi="Times New Roman" w:cs="Times New Roman"/>
        </w:rPr>
        <w:t xml:space="preserve"> základní znaky jednotlivých skupin odsouzených podle typů V</w:t>
      </w:r>
      <w:r>
        <w:rPr>
          <w:rFonts w:ascii="Times New Roman" w:hAnsi="Times New Roman" w:cs="Times New Roman"/>
        </w:rPr>
        <w:t>TOS v ČR. Dále provedu</w:t>
      </w:r>
      <w:r w:rsidR="005C347B" w:rsidRPr="00D2367E">
        <w:rPr>
          <w:rFonts w:ascii="Times New Roman" w:hAnsi="Times New Roman" w:cs="Times New Roman"/>
        </w:rPr>
        <w:t xml:space="preserve"> srovnání přístupu českého státu k těmto vězňům a některých dalších zemí, tj. Slovenska a Německa.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Tam kde budou zásadní rozdíly v přístupu odsouzených k uplatnění je</w:t>
      </w:r>
      <w:r w:rsidR="00EC628D">
        <w:rPr>
          <w:rFonts w:ascii="Times New Roman" w:hAnsi="Times New Roman" w:cs="Times New Roman"/>
        </w:rPr>
        <w:t>jich zákonných práv, se pokusím</w:t>
      </w:r>
      <w:r w:rsidRPr="00D2367E">
        <w:rPr>
          <w:rFonts w:ascii="Times New Roman" w:hAnsi="Times New Roman" w:cs="Times New Roman"/>
        </w:rPr>
        <w:t xml:space="preserve"> navrhnout opatření, která by napomohla zajistit stejnou příležitost k úspěšné žádosti odsouzených o přeřazení odsouzeného do věznice jiného typu.</w:t>
      </w:r>
    </w:p>
    <w:p w:rsidR="00F37C1A" w:rsidRDefault="00F37C1A" w:rsidP="00510095">
      <w:pPr>
        <w:spacing w:before="120" w:after="120" w:line="360" w:lineRule="auto"/>
        <w:ind w:firstLine="851"/>
        <w:jc w:val="both"/>
        <w:rPr>
          <w:rFonts w:ascii="Times New Roman" w:hAnsi="Times New Roman" w:cs="Times New Roman"/>
        </w:rPr>
      </w:pPr>
    </w:p>
    <w:p w:rsidR="00366DA3" w:rsidRDefault="00366DA3" w:rsidP="00510095">
      <w:pPr>
        <w:spacing w:before="120" w:after="120" w:line="360" w:lineRule="auto"/>
        <w:ind w:firstLine="851"/>
        <w:jc w:val="both"/>
        <w:rPr>
          <w:rFonts w:ascii="Times New Roman" w:hAnsi="Times New Roman" w:cs="Times New Roman"/>
        </w:rPr>
      </w:pPr>
    </w:p>
    <w:p w:rsidR="00F37C1A" w:rsidRPr="00D2367E" w:rsidRDefault="005C347B" w:rsidP="00BA08D7">
      <w:pPr>
        <w:pStyle w:val="Nadpis1"/>
        <w:numPr>
          <w:ilvl w:val="0"/>
          <w:numId w:val="30"/>
        </w:numPr>
      </w:pPr>
      <w:r w:rsidRPr="00D2367E">
        <w:lastRenderedPageBreak/>
        <w:t>Charakteristika výkonu trestu v jednotlivých typech věznic – hlavní rozdíly v úrovni za</w:t>
      </w:r>
      <w:r w:rsidR="003A4785">
        <w:t>bezpečení a vykonávaného dozoru</w:t>
      </w:r>
    </w:p>
    <w:p w:rsidR="00F37C1A" w:rsidRPr="00D2367E" w:rsidRDefault="00F37C1A" w:rsidP="00510095">
      <w:pPr>
        <w:pStyle w:val="Odstavecseseznamem"/>
        <w:spacing w:before="120" w:after="120"/>
        <w:ind w:firstLine="851"/>
        <w:jc w:val="both"/>
        <w:rPr>
          <w:rFonts w:ascii="Times New Roman" w:hAnsi="Times New Roman"/>
        </w:rPr>
      </w:pP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Trestní zákoník v § 56 stanoví čtyři typy věznic, ve kterých je vykonáván trest odnětí svobody. Dále v témže ustanovení v odstavci 2 je uvedeno do jakého typu věznice má být odsouzený zařazen s ohledem na formu a druh spáchaného trestného činu. V odstavci 3 je pak při rozhodnutí o zařazení odsouzeného do některého typu věznice soudci poskytována vysoká míra rozhodovací autonomie, neboť má-li za to, že vzhledem k závažnosti trestného činu či povaze pachatele bude vhodnější jiný typ věznice, než je uvedeno v odst. 1 a 2, může odsouzeného zařadit podle vlastního uvážení. </w:t>
      </w:r>
      <w:r w:rsidR="00B57451" w:rsidRPr="00D2367E">
        <w:rPr>
          <w:rFonts w:ascii="Times New Roman" w:hAnsi="Times New Roman" w:cs="Times New Roman"/>
        </w:rPr>
        <w:t>Toto ustanovení se však nevztahuje na odsouzené na doživotí, kteří svůj trest nastupují vždy do věznice se zvýšenou ostrahou</w:t>
      </w:r>
      <w:r w:rsidR="00B57451">
        <w:rPr>
          <w:rFonts w:ascii="Times New Roman" w:hAnsi="Times New Roman" w:cs="Times New Roman"/>
        </w:rPr>
        <w:t>. Zde</w:t>
      </w:r>
      <w:r w:rsidR="00B57451" w:rsidRPr="00D2367E">
        <w:rPr>
          <w:rFonts w:ascii="Times New Roman" w:hAnsi="Times New Roman" w:cs="Times New Roman"/>
        </w:rPr>
        <w:t xml:space="preserve"> je jedna z odlišností postavení těchto v</w:t>
      </w:r>
      <w:r w:rsidR="00B57451">
        <w:rPr>
          <w:rFonts w:ascii="Times New Roman" w:hAnsi="Times New Roman" w:cs="Times New Roman"/>
        </w:rPr>
        <w:t xml:space="preserve">ězňů od ostatních odsouzených a také zdůraznění </w:t>
      </w:r>
      <w:r w:rsidR="00B57451" w:rsidRPr="00D2367E">
        <w:rPr>
          <w:rFonts w:ascii="Times New Roman" w:hAnsi="Times New Roman" w:cs="Times New Roman"/>
        </w:rPr>
        <w:t>význam</w:t>
      </w:r>
      <w:r w:rsidR="00B57451">
        <w:rPr>
          <w:rFonts w:ascii="Times New Roman" w:hAnsi="Times New Roman" w:cs="Times New Roman"/>
        </w:rPr>
        <w:t>u</w:t>
      </w:r>
      <w:r w:rsidR="00B57451" w:rsidRPr="00D2367E">
        <w:rPr>
          <w:rFonts w:ascii="Times New Roman" w:hAnsi="Times New Roman" w:cs="Times New Roman"/>
        </w:rPr>
        <w:t xml:space="preserve"> institutu přeřazení pro odsouzené na doživotí. </w:t>
      </w:r>
      <w:r w:rsidRPr="00D2367E">
        <w:rPr>
          <w:rFonts w:ascii="Times New Roman" w:hAnsi="Times New Roman" w:cs="Times New Roman"/>
        </w:rPr>
        <w:t xml:space="preserve">Jedinou cestou, jak dosáhnout mírnějšího režimu při výkonu trestu, je pro tyto vězně právě možnost přeřazení do nižšího typu věznice. </w:t>
      </w:r>
    </w:p>
    <w:p w:rsidR="00F37C1A" w:rsidRPr="00D2367E" w:rsidRDefault="00F51ADD" w:rsidP="00510095">
      <w:pPr>
        <w:spacing w:before="120" w:after="120" w:line="360" w:lineRule="auto"/>
        <w:ind w:firstLine="851"/>
        <w:jc w:val="both"/>
        <w:rPr>
          <w:rFonts w:ascii="Times New Roman" w:hAnsi="Times New Roman" w:cs="Times New Roman"/>
          <w:sz w:val="22"/>
        </w:rPr>
      </w:pPr>
      <w:r w:rsidRPr="00D2367E">
        <w:rPr>
          <w:rFonts w:ascii="Times New Roman" w:hAnsi="Times New Roman" w:cs="Times New Roman"/>
        </w:rPr>
        <w:t>Tr. z</w:t>
      </w:r>
      <w:r w:rsidR="005C347B" w:rsidRPr="00D2367E">
        <w:rPr>
          <w:rFonts w:ascii="Times New Roman" w:hAnsi="Times New Roman" w:cs="Times New Roman"/>
        </w:rPr>
        <w:t>. tedy rozlišuje tyto skupiny věznic</w:t>
      </w:r>
      <w:r w:rsidR="00F50C24">
        <w:rPr>
          <w:rStyle w:val="Znakapoznpodarou"/>
          <w:rFonts w:ascii="Times New Roman" w:hAnsi="Times New Roman" w:cs="Times New Roman"/>
        </w:rPr>
        <w:footnoteReference w:id="19"/>
      </w:r>
      <w:r w:rsidR="005C347B" w:rsidRPr="00D2367E">
        <w:rPr>
          <w:rFonts w:ascii="Times New Roman" w:hAnsi="Times New Roman" w:cs="Times New Roman"/>
        </w:rPr>
        <w:t>:</w:t>
      </w:r>
    </w:p>
    <w:p w:rsidR="00F37C1A" w:rsidRPr="00B54296" w:rsidRDefault="005C347B" w:rsidP="00510095">
      <w:pPr>
        <w:spacing w:before="120" w:after="120" w:line="240" w:lineRule="auto"/>
        <w:ind w:firstLine="851"/>
        <w:jc w:val="both"/>
        <w:rPr>
          <w:rFonts w:ascii="Times New Roman" w:hAnsi="Times New Roman" w:cs="Times New Roman"/>
        </w:rPr>
      </w:pPr>
      <w:r w:rsidRPr="00B54296">
        <w:rPr>
          <w:rFonts w:ascii="Times New Roman" w:hAnsi="Times New Roman" w:cs="Times New Roman"/>
        </w:rPr>
        <w:t>a) s dohledem,</w:t>
      </w:r>
    </w:p>
    <w:p w:rsidR="00F37C1A" w:rsidRPr="00B54296" w:rsidRDefault="005C347B" w:rsidP="00510095">
      <w:pPr>
        <w:spacing w:before="120" w:after="120" w:line="240" w:lineRule="auto"/>
        <w:ind w:firstLine="851"/>
        <w:jc w:val="both"/>
        <w:rPr>
          <w:rFonts w:ascii="Times New Roman" w:hAnsi="Times New Roman" w:cs="Times New Roman"/>
        </w:rPr>
      </w:pPr>
      <w:r w:rsidRPr="00B54296">
        <w:rPr>
          <w:rFonts w:ascii="Times New Roman" w:hAnsi="Times New Roman" w:cs="Times New Roman"/>
        </w:rPr>
        <w:t>b) s dozorem,</w:t>
      </w:r>
    </w:p>
    <w:p w:rsidR="00F37C1A" w:rsidRPr="00B54296" w:rsidRDefault="005C347B" w:rsidP="00510095">
      <w:pPr>
        <w:spacing w:before="120" w:after="120" w:line="240" w:lineRule="auto"/>
        <w:ind w:firstLine="851"/>
        <w:jc w:val="both"/>
        <w:rPr>
          <w:rFonts w:ascii="Times New Roman" w:hAnsi="Times New Roman" w:cs="Times New Roman"/>
        </w:rPr>
      </w:pPr>
      <w:r w:rsidRPr="00B54296">
        <w:rPr>
          <w:rFonts w:ascii="Times New Roman" w:hAnsi="Times New Roman" w:cs="Times New Roman"/>
        </w:rPr>
        <w:t>c) s ostrahou nebo</w:t>
      </w:r>
    </w:p>
    <w:p w:rsidR="00F37C1A" w:rsidRPr="00D2367E" w:rsidRDefault="005C347B" w:rsidP="00510095">
      <w:pPr>
        <w:spacing w:before="120" w:after="120" w:line="360" w:lineRule="auto"/>
        <w:ind w:firstLine="851"/>
        <w:jc w:val="both"/>
        <w:rPr>
          <w:rFonts w:ascii="Times New Roman" w:hAnsi="Times New Roman" w:cs="Times New Roman"/>
        </w:rPr>
      </w:pPr>
      <w:r w:rsidRPr="00B54296">
        <w:rPr>
          <w:rFonts w:ascii="Times New Roman" w:hAnsi="Times New Roman" w:cs="Times New Roman"/>
        </w:rPr>
        <w:t>d) se</w:t>
      </w:r>
      <w:r w:rsidRPr="00D2367E">
        <w:rPr>
          <w:rFonts w:ascii="Times New Roman" w:hAnsi="Times New Roman" w:cs="Times New Roman"/>
        </w:rPr>
        <w:t xml:space="preserve"> zvýšenou ostrahou.</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lang w:eastAsia="cs-CZ"/>
        </w:rPr>
        <w:t>Samotný způsob výkonu trestu odnětí svobody je upraven především zákonem č. 169/1999 o výkonu trestu odnětí svobody. Na tomto místě je třeba ještě zmínit jeden z důležitých zdrojů pro českou právní úpravu, kterým jsou</w:t>
      </w:r>
      <w:r w:rsidRPr="00D2367E">
        <w:rPr>
          <w:rFonts w:ascii="Times New Roman" w:hAnsi="Times New Roman" w:cs="Times New Roman"/>
        </w:rPr>
        <w:t xml:space="preserve"> Evropská vězeňská pravidla. Jedná se o dokument Rady Evropy z roku 1987.</w:t>
      </w:r>
      <w:r w:rsidRPr="00D2367E">
        <w:rPr>
          <w:rStyle w:val="Znakapoznpodarou1"/>
          <w:rFonts w:ascii="Times New Roman" w:hAnsi="Times New Roman" w:cs="Times New Roman"/>
        </w:rPr>
        <w:footnoteReference w:id="20"/>
      </w:r>
      <w:r w:rsidRPr="00D2367E">
        <w:rPr>
          <w:rFonts w:ascii="Times New Roman" w:hAnsi="Times New Roman" w:cs="Times New Roman"/>
        </w:rPr>
        <w:t xml:space="preserve"> Poslední úprav</w:t>
      </w:r>
      <w:r w:rsidR="00366DA3">
        <w:rPr>
          <w:rFonts w:ascii="Times New Roman" w:hAnsi="Times New Roman" w:cs="Times New Roman"/>
        </w:rPr>
        <w:t>a těchto pravidel byla do ZVTOS</w:t>
      </w:r>
      <w:r w:rsidRPr="00D2367E">
        <w:rPr>
          <w:rFonts w:ascii="Times New Roman" w:hAnsi="Times New Roman" w:cs="Times New Roman"/>
        </w:rPr>
        <w:t xml:space="preserve"> zahrnuta novelou účinnou od 1. 1. 2014.</w:t>
      </w:r>
    </w:p>
    <w:p w:rsidR="00F37C1A"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lang w:eastAsia="cs-CZ"/>
        </w:rPr>
        <w:t>Zákonná práva a povinnosti odsouzených jsou stanovena jednotně ve všech typech věznic. Vychází z principu, že postavení odsouzeného z hlediska rozsahu jeho práv závisí především na jeho chování během výkonu trestu. Pokud odsouzený porušuje povinnosti uložené zákonem, lze za toto</w:t>
      </w:r>
      <w:r w:rsidR="00055F4C">
        <w:rPr>
          <w:rFonts w:ascii="Times New Roman" w:hAnsi="Times New Roman" w:cs="Times New Roman"/>
          <w:lang w:eastAsia="cs-CZ"/>
        </w:rPr>
        <w:t xml:space="preserve"> jednání</w:t>
      </w:r>
      <w:r w:rsidRPr="00D2367E">
        <w:rPr>
          <w:rFonts w:ascii="Times New Roman" w:hAnsi="Times New Roman" w:cs="Times New Roman"/>
          <w:lang w:eastAsia="cs-CZ"/>
        </w:rPr>
        <w:t xml:space="preserve"> uložit kázeňský trest a především pak nevzniká nárok na </w:t>
      </w:r>
      <w:r w:rsidR="00D25646">
        <w:rPr>
          <w:rFonts w:ascii="Times New Roman" w:hAnsi="Times New Roman" w:cs="Times New Roman"/>
          <w:lang w:eastAsia="cs-CZ"/>
        </w:rPr>
        <w:lastRenderedPageBreak/>
        <w:t>v</w:t>
      </w:r>
      <w:r w:rsidRPr="00D2367E">
        <w:rPr>
          <w:rFonts w:ascii="Times New Roman" w:hAnsi="Times New Roman" w:cs="Times New Roman"/>
          <w:lang w:eastAsia="cs-CZ"/>
        </w:rPr>
        <w:t>yužívání možností, které podmínky výkonu trestu zlepšují.“</w:t>
      </w:r>
      <w:r w:rsidRPr="00D2367E">
        <w:rPr>
          <w:rStyle w:val="Znakapoznpodarou1"/>
          <w:rFonts w:ascii="Times New Roman" w:eastAsia="Times New Roman" w:hAnsi="Times New Roman" w:cs="Times New Roman"/>
          <w:lang w:eastAsia="cs-CZ"/>
        </w:rPr>
        <w:footnoteReference w:id="21"/>
      </w:r>
      <w:r w:rsidRPr="00D2367E">
        <w:rPr>
          <w:rFonts w:ascii="Times New Roman" w:hAnsi="Times New Roman" w:cs="Times New Roman"/>
          <w:lang w:eastAsia="cs-CZ"/>
        </w:rPr>
        <w:t xml:space="preserve"> Tyto možnosti, jak optimalizovat život ve věznici pak poskytuje buď ZVTOS případně ŘVTOS a nakonec mohou vyplývat z vnitřního řádu věznice. Jde o další možnosti, jak motivovat odsouzené k lepším výsledkům při výchovném působení a spolupráci s personálem věznice</w:t>
      </w:r>
      <w:r w:rsidR="00366DA3">
        <w:rPr>
          <w:rStyle w:val="Znakapoznpodarou"/>
          <w:rFonts w:ascii="Times New Roman" w:hAnsi="Times New Roman" w:cs="Times New Roman"/>
          <w:lang w:eastAsia="cs-CZ"/>
        </w:rPr>
        <w:footnoteReference w:id="22"/>
      </w:r>
      <w:r w:rsidRPr="00D2367E">
        <w:rPr>
          <w:rFonts w:ascii="Times New Roman" w:hAnsi="Times New Roman" w:cs="Times New Roman"/>
          <w:lang w:eastAsia="cs-CZ"/>
        </w:rPr>
        <w:t xml:space="preserve">. </w:t>
      </w:r>
      <w:r w:rsidRPr="00D2367E">
        <w:rPr>
          <w:rFonts w:ascii="Times New Roman" w:hAnsi="Times New Roman" w:cs="Times New Roman"/>
        </w:rPr>
        <w:t xml:space="preserve">Každá skupina se vyznačuje odlišným způsobem zacházení s odsouzenými, formou zajištění vnitřní bezpečnosti, různými pravidly pro pohyb odsouzených a různě vysokou měrou omezení osobní svody při VTOS. </w:t>
      </w:r>
    </w:p>
    <w:p w:rsidR="00EC628D" w:rsidRDefault="00EC628D" w:rsidP="00510095">
      <w:pPr>
        <w:spacing w:before="120" w:after="120" w:line="360" w:lineRule="auto"/>
        <w:ind w:firstLine="851"/>
        <w:jc w:val="both"/>
        <w:rPr>
          <w:rFonts w:ascii="Times New Roman" w:hAnsi="Times New Roman" w:cs="Times New Roman"/>
        </w:rPr>
      </w:pPr>
      <w:r>
        <w:rPr>
          <w:rFonts w:ascii="Times New Roman" w:hAnsi="Times New Roman" w:cs="Times New Roman"/>
        </w:rPr>
        <w:t>Zvláštnosti pro umístění</w:t>
      </w:r>
      <w:r w:rsidR="002C16EF">
        <w:rPr>
          <w:rFonts w:ascii="Times New Roman" w:hAnsi="Times New Roman" w:cs="Times New Roman"/>
        </w:rPr>
        <w:t xml:space="preserve"> odsouzených</w:t>
      </w:r>
      <w:r>
        <w:rPr>
          <w:rFonts w:ascii="Times New Roman" w:hAnsi="Times New Roman" w:cs="Times New Roman"/>
        </w:rPr>
        <w:t xml:space="preserve"> v oddělení se zesíleným stavebně technickým zabezpečením</w:t>
      </w:r>
      <w:r w:rsidR="002C16EF">
        <w:rPr>
          <w:rFonts w:ascii="Times New Roman" w:hAnsi="Times New Roman" w:cs="Times New Roman"/>
        </w:rPr>
        <w:t>, kde vykonávají trest odsouzení na doživotí,</w:t>
      </w:r>
      <w:r>
        <w:rPr>
          <w:rFonts w:ascii="Times New Roman" w:hAnsi="Times New Roman" w:cs="Times New Roman"/>
        </w:rPr>
        <w:t xml:space="preserve"> jsou dány vyšším důrazem na zajištění vnitřní a vnější bezpečnosti. V zájmu tohoto cíle jsou vybudovány prvky pasivní ochrany, které spočívají zejména ve stavebních úpravách, např. zesílená ochrana oken násobnými mřížemi a technických opatření, která zajišťují elektronickou signalizaci narušení pasivní ochrany. Vedle toho se pak uplatňují prvky aktivní ochrany, které spočívají v omez</w:t>
      </w:r>
      <w:r w:rsidR="00D25646">
        <w:rPr>
          <w:rFonts w:ascii="Times New Roman" w:hAnsi="Times New Roman" w:cs="Times New Roman"/>
        </w:rPr>
        <w:t>ení přístupu odsouzeným k větší</w:t>
      </w:r>
      <w:r>
        <w:rPr>
          <w:rFonts w:ascii="Times New Roman" w:hAnsi="Times New Roman" w:cs="Times New Roman"/>
        </w:rPr>
        <w:t xml:space="preserve"> volnosti rozhodování a organizace času podle osobních preferencí a dále ve využívání motivačních činitelů, které mají </w:t>
      </w:r>
      <w:r w:rsidR="002C16EF">
        <w:rPr>
          <w:rFonts w:ascii="Times New Roman" w:hAnsi="Times New Roman" w:cs="Times New Roman"/>
        </w:rPr>
        <w:t>za úkol motivovat odsouzené k vyššímu zájmu o naplnění cíle programu zacházení.</w:t>
      </w:r>
      <w:r w:rsidR="002C16EF">
        <w:rPr>
          <w:rStyle w:val="Znakapoznpodarou"/>
          <w:rFonts w:ascii="Times New Roman" w:hAnsi="Times New Roman" w:cs="Times New Roman"/>
        </w:rPr>
        <w:footnoteReference w:id="23"/>
      </w:r>
      <w:r w:rsidR="002C16EF">
        <w:rPr>
          <w:rFonts w:ascii="Times New Roman" w:hAnsi="Times New Roman" w:cs="Times New Roman"/>
        </w:rPr>
        <w:t xml:space="preserve"> Z toho pak vyplývají významné rozdíly v zacházení s odsouzenými na doživotí i ve srovnání s ostatními odsouzenými v typu zvýšená ostraha.</w:t>
      </w:r>
      <w:r w:rsidR="002252E3">
        <w:rPr>
          <w:rStyle w:val="Znakapoznpodarou"/>
          <w:rFonts w:ascii="Times New Roman" w:hAnsi="Times New Roman" w:cs="Times New Roman"/>
        </w:rPr>
        <w:footnoteReference w:id="24"/>
      </w:r>
      <w:r w:rsidR="002C16EF">
        <w:rPr>
          <w:rFonts w:ascii="Times New Roman" w:hAnsi="Times New Roman" w:cs="Times New Roman"/>
        </w:rPr>
        <w:t xml:space="preserve"> Problematikou konkrétních opatření se bud</w:t>
      </w:r>
      <w:r w:rsidR="002608B8">
        <w:rPr>
          <w:rFonts w:ascii="Times New Roman" w:hAnsi="Times New Roman" w:cs="Times New Roman"/>
        </w:rPr>
        <w:t>u zabývat v dalších kapitolách,</w:t>
      </w:r>
      <w:r w:rsidR="002C16EF">
        <w:rPr>
          <w:rFonts w:ascii="Times New Roman" w:hAnsi="Times New Roman" w:cs="Times New Roman"/>
        </w:rPr>
        <w:t xml:space="preserve"> kde se zaměřím na specifika výkonu trestu na doživotí z hlediska diferenciace jak mezi touto skupinou odsouzených a ostatními v typu zvýšené ostrahy, tak i v rámci jednotlivých věznic a pravidel v oddělení se zesíleným stavebně technickým zabezpečením.</w:t>
      </w:r>
    </w:p>
    <w:p w:rsidR="002C16EF" w:rsidRPr="00D2367E" w:rsidRDefault="002C16EF" w:rsidP="00510095">
      <w:pPr>
        <w:spacing w:before="120" w:after="120" w:line="360" w:lineRule="auto"/>
        <w:ind w:firstLine="851"/>
        <w:jc w:val="both"/>
        <w:rPr>
          <w:rFonts w:ascii="Times New Roman" w:hAnsi="Times New Roman" w:cs="Times New Roman"/>
        </w:rPr>
      </w:pPr>
    </w:p>
    <w:p w:rsidR="00F37C1A" w:rsidRDefault="005C347B" w:rsidP="00F32F8D">
      <w:pPr>
        <w:pStyle w:val="Nadpis2"/>
        <w:numPr>
          <w:ilvl w:val="1"/>
          <w:numId w:val="30"/>
        </w:numPr>
      </w:pPr>
      <w:r w:rsidRPr="00D2367E">
        <w:t>Věznice s</w:t>
      </w:r>
      <w:r w:rsidR="00D2367E">
        <w:t> </w:t>
      </w:r>
      <w:r w:rsidRPr="00D2367E">
        <w:t>dohledem</w:t>
      </w:r>
    </w:p>
    <w:p w:rsidR="00D2367E" w:rsidRPr="00D2367E" w:rsidRDefault="00D2367E" w:rsidP="00D2367E"/>
    <w:p w:rsidR="00F37C1A" w:rsidRPr="00D2367E" w:rsidRDefault="003C6F0B" w:rsidP="00510095">
      <w:pPr>
        <w:spacing w:before="120" w:after="120" w:line="360" w:lineRule="auto"/>
        <w:ind w:firstLine="851"/>
        <w:jc w:val="both"/>
        <w:rPr>
          <w:rFonts w:ascii="Times New Roman" w:hAnsi="Times New Roman" w:cs="Times New Roman"/>
          <w:color w:val="070707"/>
        </w:rPr>
      </w:pPr>
      <w:r w:rsidRPr="00D2367E">
        <w:rPr>
          <w:rFonts w:ascii="Times New Roman" w:hAnsi="Times New Roman" w:cs="Times New Roman"/>
        </w:rPr>
        <w:t>Ze systematiky uspořádání typů věznic vyplývá, že nejmírnější pravidla pro VTOS jsou ve věznici s dohledem, tento typ věznice bývá označován jako typ „A“. Tr.</w:t>
      </w:r>
      <w:r w:rsidR="00AC055F">
        <w:rPr>
          <w:rFonts w:ascii="Times New Roman" w:hAnsi="Times New Roman" w:cs="Times New Roman"/>
        </w:rPr>
        <w:t xml:space="preserve"> </w:t>
      </w:r>
      <w:r w:rsidRPr="00D2367E">
        <w:rPr>
          <w:rFonts w:ascii="Times New Roman" w:hAnsi="Times New Roman" w:cs="Times New Roman"/>
        </w:rPr>
        <w:t>z. v §</w:t>
      </w:r>
      <w:r>
        <w:rPr>
          <w:rFonts w:ascii="Times New Roman" w:hAnsi="Times New Roman" w:cs="Times New Roman"/>
        </w:rPr>
        <w:t xml:space="preserve"> </w:t>
      </w:r>
      <w:r w:rsidRPr="00D2367E">
        <w:rPr>
          <w:rFonts w:ascii="Times New Roman" w:hAnsi="Times New Roman" w:cs="Times New Roman"/>
        </w:rPr>
        <w:t>56</w:t>
      </w:r>
      <w:r>
        <w:rPr>
          <w:rFonts w:ascii="Times New Roman" w:hAnsi="Times New Roman" w:cs="Times New Roman"/>
        </w:rPr>
        <w:br/>
      </w:r>
      <w:r w:rsidRPr="00D2367E">
        <w:rPr>
          <w:rFonts w:ascii="Times New Roman" w:hAnsi="Times New Roman" w:cs="Times New Roman"/>
        </w:rPr>
        <w:t>odst.</w:t>
      </w:r>
      <w:r>
        <w:rPr>
          <w:rFonts w:ascii="Times New Roman" w:hAnsi="Times New Roman" w:cs="Times New Roman"/>
        </w:rPr>
        <w:t xml:space="preserve"> </w:t>
      </w:r>
      <w:r w:rsidRPr="00D2367E">
        <w:rPr>
          <w:rFonts w:ascii="Times New Roman" w:hAnsi="Times New Roman" w:cs="Times New Roman"/>
        </w:rPr>
        <w:t>1</w:t>
      </w:r>
      <w:r>
        <w:rPr>
          <w:rFonts w:ascii="Times New Roman" w:hAnsi="Times New Roman" w:cs="Times New Roman"/>
        </w:rPr>
        <w:t xml:space="preserve"> </w:t>
      </w:r>
      <w:r w:rsidRPr="00D2367E">
        <w:rPr>
          <w:rFonts w:ascii="Times New Roman" w:hAnsi="Times New Roman" w:cs="Times New Roman"/>
        </w:rPr>
        <w:t>určuje, do které skupiny má být pachatel trestného činu zařazen s ohledem na spáchaný trestný čin a dále v §</w:t>
      </w:r>
      <w:r w:rsidR="00AC055F">
        <w:rPr>
          <w:rFonts w:ascii="Times New Roman" w:hAnsi="Times New Roman" w:cs="Times New Roman"/>
        </w:rPr>
        <w:t xml:space="preserve"> </w:t>
      </w:r>
      <w:r w:rsidRPr="00D2367E">
        <w:rPr>
          <w:rFonts w:ascii="Times New Roman" w:hAnsi="Times New Roman" w:cs="Times New Roman"/>
        </w:rPr>
        <w:t>56 odst. 4 stanoví, že způsob výkonu trestu v jednotlivých typech věznic upravuje jiný právní předpis, kterým je v</w:t>
      </w:r>
      <w:r w:rsidRPr="00D2367E">
        <w:rPr>
          <w:rFonts w:ascii="Times New Roman" w:hAnsi="Times New Roman" w:cs="Times New Roman"/>
          <w:color w:val="070707"/>
        </w:rPr>
        <w:t>yhláška ministerstva spravedlnosti 345/1999 Sb., kterou se vydává Řád výkonu tre</w:t>
      </w:r>
      <w:r>
        <w:rPr>
          <w:rFonts w:ascii="Times New Roman" w:hAnsi="Times New Roman" w:cs="Times New Roman"/>
          <w:color w:val="070707"/>
        </w:rPr>
        <w:t>stu odnětí svobody</w:t>
      </w:r>
      <w:r w:rsidRPr="00D2367E">
        <w:rPr>
          <w:rFonts w:ascii="Times New Roman" w:hAnsi="Times New Roman" w:cs="Times New Roman"/>
          <w:color w:val="070707"/>
        </w:rPr>
        <w:t xml:space="preserve">. </w:t>
      </w:r>
    </w:p>
    <w:p w:rsidR="00F37C1A" w:rsidRPr="00D2367E" w:rsidRDefault="005C347B" w:rsidP="00510095">
      <w:pPr>
        <w:spacing w:before="120" w:after="120" w:line="360" w:lineRule="auto"/>
        <w:ind w:firstLine="851"/>
        <w:jc w:val="both"/>
        <w:rPr>
          <w:rFonts w:ascii="Times New Roman" w:hAnsi="Times New Roman" w:cs="Times New Roman"/>
          <w:color w:val="070707"/>
        </w:rPr>
      </w:pPr>
      <w:r w:rsidRPr="00D2367E">
        <w:rPr>
          <w:rFonts w:ascii="Times New Roman" w:hAnsi="Times New Roman" w:cs="Times New Roman"/>
          <w:color w:val="070707"/>
        </w:rPr>
        <w:lastRenderedPageBreak/>
        <w:t>Zde se uvádí v §</w:t>
      </w:r>
      <w:r w:rsidR="00AC055F">
        <w:rPr>
          <w:rFonts w:ascii="Times New Roman" w:hAnsi="Times New Roman" w:cs="Times New Roman"/>
          <w:color w:val="070707"/>
        </w:rPr>
        <w:t xml:space="preserve"> </w:t>
      </w:r>
      <w:r w:rsidRPr="00D2367E">
        <w:rPr>
          <w:rFonts w:ascii="Times New Roman" w:hAnsi="Times New Roman" w:cs="Times New Roman"/>
          <w:color w:val="070707"/>
        </w:rPr>
        <w:t xml:space="preserve">51, že ve věznici s dohledem jsou odsouzení jedinou skupinou s poměrně vysokou volností pohybu, kdy se tito smějí v prostorách věznice pohybovat bez omezení. Tato skutečnost svědčí o tom, že tito lidé představují nízkou míru nebezpečnosti pro své okolí, a proto stupeň ochrany uplatňovaný vůči nim, spočívá především v omezení kontaktu s vnějším prostředím, které je samo o sobě signifikantním znakem VTOS, avšak v rámci vlastního života ve věznici, je jejich svoboda omezována nejméně. </w:t>
      </w:r>
    </w:p>
    <w:p w:rsidR="00F37C1A" w:rsidRPr="00D2367E" w:rsidRDefault="005C347B" w:rsidP="00510095">
      <w:pPr>
        <w:spacing w:before="120" w:after="120" w:line="360" w:lineRule="auto"/>
        <w:ind w:firstLine="851"/>
        <w:jc w:val="both"/>
        <w:rPr>
          <w:rFonts w:ascii="Times New Roman" w:hAnsi="Times New Roman" w:cs="Times New Roman"/>
          <w:color w:val="070707"/>
        </w:rPr>
      </w:pPr>
      <w:r w:rsidRPr="00D2367E">
        <w:rPr>
          <w:rFonts w:ascii="Times New Roman" w:hAnsi="Times New Roman" w:cs="Times New Roman"/>
          <w:color w:val="070707"/>
        </w:rPr>
        <w:t>V §</w:t>
      </w:r>
      <w:r w:rsidR="00AC055F">
        <w:rPr>
          <w:rFonts w:ascii="Times New Roman" w:hAnsi="Times New Roman" w:cs="Times New Roman"/>
          <w:color w:val="070707"/>
        </w:rPr>
        <w:t xml:space="preserve"> </w:t>
      </w:r>
      <w:r w:rsidRPr="00D2367E">
        <w:rPr>
          <w:rFonts w:ascii="Times New Roman" w:hAnsi="Times New Roman" w:cs="Times New Roman"/>
          <w:color w:val="070707"/>
        </w:rPr>
        <w:t>51 odst. 2 se určují pravidla pro zaměstná</w:t>
      </w:r>
      <w:r w:rsidR="0090064A">
        <w:rPr>
          <w:rFonts w:ascii="Times New Roman" w:hAnsi="Times New Roman" w:cs="Times New Roman"/>
          <w:color w:val="070707"/>
        </w:rPr>
        <w:t>vá</w:t>
      </w:r>
      <w:r w:rsidRPr="00D2367E">
        <w:rPr>
          <w:rFonts w:ascii="Times New Roman" w:hAnsi="Times New Roman" w:cs="Times New Roman"/>
          <w:color w:val="070707"/>
        </w:rPr>
        <w:t>ní, kdy tato skupina může vykonávat zaměstnání mimo areál věznice, a to dokonce bez dozoru příslušníka VS, pouze za občasného dohledu vychovatele (ŘVTOS uvádí interval 1x týdně), který však není příslušníkem a jeho postavení v rámci oprávnění k užívání nástrojů k omezení svobody odsouzených jsou tak mnohem nižší, než je tomu u příslušníků VS, kteří realizují dozor ve vyšších typech výkonu trestu. Samozřejmě skutečnost, že odsouzení mohou pracovat mimo věznici, má významný podíl na omezení vlivu prizonizace na osobnost těchto lidí a napomáhá pozitivně rozvíjet nejen jejich pracovní návyky, ale i další vlastnosti, které jsou důležité pro budoucí opětovné zařazení do běžného života společnosti.</w:t>
      </w:r>
      <w:r w:rsidRPr="00D2367E">
        <w:rPr>
          <w:rStyle w:val="Znakapoznpodarou1"/>
          <w:rFonts w:ascii="Times New Roman" w:hAnsi="Times New Roman" w:cs="Times New Roman"/>
          <w:color w:val="070707"/>
        </w:rPr>
        <w:footnoteReference w:id="25"/>
      </w:r>
    </w:p>
    <w:p w:rsidR="00F37C1A" w:rsidRPr="00D2367E" w:rsidRDefault="00B57451" w:rsidP="00510095">
      <w:pPr>
        <w:spacing w:before="120" w:after="120" w:line="360" w:lineRule="auto"/>
        <w:ind w:firstLine="851"/>
        <w:jc w:val="both"/>
        <w:rPr>
          <w:rFonts w:ascii="Times New Roman" w:hAnsi="Times New Roman" w:cs="Times New Roman"/>
          <w:color w:val="070707"/>
        </w:rPr>
      </w:pPr>
      <w:r w:rsidRPr="00D2367E">
        <w:rPr>
          <w:rFonts w:ascii="Times New Roman" w:hAnsi="Times New Roman" w:cs="Times New Roman"/>
          <w:color w:val="070707"/>
        </w:rPr>
        <w:t>Nad rámec výkonu práce se mohou tito odsouzení pohybovat mimo věznici i za účelem účasti či vlastním zapojení se do kulturních, sportovních, náboženských aktivit, případně pro zajištění zdravotní péče, ovšem v uvedených případech toliko se svolením ředitele věznice.</w:t>
      </w:r>
      <w:r>
        <w:rPr>
          <w:rFonts w:ascii="Times New Roman" w:hAnsi="Times New Roman" w:cs="Times New Roman"/>
          <w:color w:val="070707"/>
        </w:rPr>
        <w:t xml:space="preserve"> </w:t>
      </w:r>
      <w:r w:rsidRPr="00D2367E">
        <w:rPr>
          <w:rFonts w:ascii="Times New Roman" w:hAnsi="Times New Roman" w:cs="Times New Roman"/>
          <w:color w:val="070707"/>
        </w:rPr>
        <w:t>Nezanedbatelným institutem, který má velký motivační vliv na odsouzené je povolení opustit věznic až na 24 hodin v souvislosti s realizací návštěvy, které i jinak zpravidla probíhají bez přímého dohledu VS.</w:t>
      </w:r>
    </w:p>
    <w:p w:rsidR="00F37C1A" w:rsidRPr="00D2367E" w:rsidRDefault="005C347B" w:rsidP="00510095">
      <w:pPr>
        <w:spacing w:before="120" w:after="120" w:line="360" w:lineRule="auto"/>
        <w:ind w:firstLine="851"/>
        <w:jc w:val="both"/>
        <w:rPr>
          <w:rFonts w:ascii="Times New Roman" w:hAnsi="Times New Roman" w:cs="Times New Roman"/>
          <w:color w:val="070707"/>
        </w:rPr>
      </w:pPr>
      <w:r w:rsidRPr="00D2367E">
        <w:rPr>
          <w:rFonts w:ascii="Times New Roman" w:hAnsi="Times New Roman" w:cs="Times New Roman"/>
          <w:color w:val="070707"/>
        </w:rPr>
        <w:t xml:space="preserve">Jak už jsme uvedli výše, jde o nejmírnější typ VTOS a tudíž jak stavebně technické zabezpečení, tak činnost personálu vykazuje nejnižší formy zabezpečení ve vztahu k odsouzeným osobám. Doba VTOS v tomto typu věznice se obvykle pohybuje v řádu měsíců a u odsouzených tak nedochází k hlubšímu narušení vazeb s prostředí běžné společnosti, a protože se jedná velmi často o odsouzené za neúmyslné či nedbalostní trestné činy, není zde </w:t>
      </w:r>
      <w:r w:rsidR="00D25646">
        <w:rPr>
          <w:rFonts w:ascii="Times New Roman" w:hAnsi="Times New Roman" w:cs="Times New Roman"/>
          <w:color w:val="070707"/>
        </w:rPr>
        <w:t>n</w:t>
      </w:r>
      <w:r w:rsidRPr="00D2367E">
        <w:rPr>
          <w:rFonts w:ascii="Times New Roman" w:hAnsi="Times New Roman" w:cs="Times New Roman"/>
          <w:color w:val="070707"/>
        </w:rPr>
        <w:t>utné vynakládat vysoké úsilí v působení na odsouzené k nápravě jejich osobnostních vad, které mohly být příčinou jejich trestné činnosti.</w:t>
      </w:r>
    </w:p>
    <w:p w:rsidR="00F51ADD" w:rsidRPr="00D2367E" w:rsidRDefault="00F51ADD" w:rsidP="00510095">
      <w:pPr>
        <w:spacing w:before="120" w:after="120" w:line="360" w:lineRule="auto"/>
        <w:ind w:firstLine="851"/>
        <w:jc w:val="both"/>
        <w:rPr>
          <w:rFonts w:ascii="Times New Roman" w:hAnsi="Times New Roman" w:cs="Times New Roman"/>
          <w:color w:val="070707"/>
        </w:rPr>
      </w:pPr>
    </w:p>
    <w:p w:rsidR="00F37C1A" w:rsidRPr="00D2367E" w:rsidRDefault="005C347B" w:rsidP="00F32F8D">
      <w:pPr>
        <w:pStyle w:val="Nadpis2"/>
        <w:numPr>
          <w:ilvl w:val="1"/>
          <w:numId w:val="30"/>
        </w:numPr>
      </w:pPr>
      <w:r w:rsidRPr="00D2367E">
        <w:lastRenderedPageBreak/>
        <w:t>Věznice s dozorem</w:t>
      </w:r>
    </w:p>
    <w:p w:rsidR="00F37C1A" w:rsidRPr="00D2367E" w:rsidRDefault="00F37C1A" w:rsidP="00510095">
      <w:pPr>
        <w:pStyle w:val="Odstavecseseznamem"/>
        <w:spacing w:before="120" w:after="120" w:line="360" w:lineRule="auto"/>
        <w:ind w:left="0" w:firstLine="851"/>
        <w:jc w:val="both"/>
        <w:rPr>
          <w:rFonts w:ascii="Times New Roman" w:hAnsi="Times New Roman"/>
          <w:b/>
          <w:sz w:val="28"/>
        </w:rPr>
      </w:pP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V §</w:t>
      </w:r>
      <w:r w:rsidR="00AC055F">
        <w:rPr>
          <w:rFonts w:ascii="Times New Roman" w:hAnsi="Times New Roman"/>
        </w:rPr>
        <w:t xml:space="preserve"> </w:t>
      </w:r>
      <w:r w:rsidRPr="00D2367E">
        <w:rPr>
          <w:rFonts w:ascii="Times New Roman" w:hAnsi="Times New Roman"/>
        </w:rPr>
        <w:t>52 ŘVTOS jsou upravena základní pravidla pro VTOS odsouzených ve věznici s dozorem. Jde o druhý typ věznic co do závažnosti omezení svobody odsouzených, který bývá označován jako typ „B“.</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Odsouzení v této skupině jsou již omezeni nejen na svobodě pohybu v běžném životě tím, že jsou umístěni do věznice, ale rovněž i na pohybu ve věznici, který dle uvedeného ustanoven</w:t>
      </w:r>
      <w:r w:rsidR="00055F4C">
        <w:rPr>
          <w:rFonts w:ascii="Times New Roman" w:hAnsi="Times New Roman"/>
        </w:rPr>
        <w:t>í</w:t>
      </w:r>
      <w:r w:rsidRPr="00D2367E">
        <w:rPr>
          <w:rFonts w:ascii="Times New Roman" w:hAnsi="Times New Roman"/>
        </w:rPr>
        <w:t xml:space="preserve"> je prováděn organizovaně pod dohledem zaměstnance, tedy nejen příslušníka, ale i civilního zaměstnance (tento podstatný </w:t>
      </w:r>
      <w:r w:rsidR="00AC055F">
        <w:rPr>
          <w:rFonts w:ascii="Times New Roman" w:hAnsi="Times New Roman"/>
        </w:rPr>
        <w:t>rozdíl jsme si vysvětlili výše)</w:t>
      </w:r>
      <w:r w:rsidRPr="00D2367E">
        <w:rPr>
          <w:rFonts w:ascii="Times New Roman" w:hAnsi="Times New Roman"/>
        </w:rPr>
        <w:t>. Volný pohyb po věznici, který je jinak oprávněním odsouzených v typu A, může být odsouzeným povolen na základě rozhodnutí ředitele a jde nepochybně o podstatný motivační prvek pro působení na chování odsouzených při pobytu ve VTOS.</w:t>
      </w:r>
    </w:p>
    <w:p w:rsidR="0090064A" w:rsidRPr="00D2367E" w:rsidRDefault="005C347B" w:rsidP="0090064A">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Rovněž ve výkonu práce je zde rozdíl ve srovnání s mírnějším typem věznice, kdy odsouzení sice mohou pracovat mimo areál věznice, avšak pod dohledem zaměstnance, který je prováděn nejméně 1x za hodinu. </w:t>
      </w:r>
      <w:r w:rsidR="0090064A">
        <w:rPr>
          <w:rFonts w:ascii="Times New Roman" w:hAnsi="Times New Roman"/>
        </w:rPr>
        <w:t>Také</w:t>
      </w:r>
      <w:r w:rsidR="0090064A" w:rsidRPr="00D2367E">
        <w:rPr>
          <w:rFonts w:ascii="Times New Roman" w:hAnsi="Times New Roman"/>
        </w:rPr>
        <w:t xml:space="preserve"> další pohyb odsouzených mimo věznici za účelem účasti na kulturních a jiných podobných akcích může být ředitelem povolen a realizuje se zpravidla pod dohledem pověřené osoby.</w:t>
      </w:r>
    </w:p>
    <w:p w:rsidR="00F37C1A" w:rsidRPr="00D2367E" w:rsidRDefault="00B57451"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Zajištění trvalého dohledu nad odsouzenými jak při pohybu po věznici, tak i mimo ni</w:t>
      </w:r>
      <w:r>
        <w:rPr>
          <w:rFonts w:ascii="Times New Roman" w:hAnsi="Times New Roman"/>
        </w:rPr>
        <w:t>,</w:t>
      </w:r>
      <w:r w:rsidRPr="00D2367E">
        <w:rPr>
          <w:rFonts w:ascii="Times New Roman" w:hAnsi="Times New Roman"/>
        </w:rPr>
        <w:t xml:space="preserve"> je opodstatněné, neboť pokud jde o zařazování odsouzených do tohoto typu výkonu trestu soudem při vynesení rozsudku, býv</w:t>
      </w:r>
      <w:r>
        <w:rPr>
          <w:rFonts w:ascii="Times New Roman" w:hAnsi="Times New Roman"/>
        </w:rPr>
        <w:t>ají zde umísťováni odsouzení za</w:t>
      </w:r>
      <w:r w:rsidRPr="00D2367E">
        <w:rPr>
          <w:rFonts w:ascii="Times New Roman" w:hAnsi="Times New Roman"/>
        </w:rPr>
        <w:t xml:space="preserve"> přečin spáchaný z nedbalosti a dále takoví vězni, kteří již byli ve výkonu trestu pro úmyslný trestný čin, nebo pachatelé, kterým byl uložen trest za úmyslný trestný čin ve výměř</w:t>
      </w:r>
      <w:r>
        <w:rPr>
          <w:rFonts w:ascii="Times New Roman" w:hAnsi="Times New Roman"/>
        </w:rPr>
        <w:t>e nepřevyšující tři léta a kteří</w:t>
      </w:r>
      <w:r w:rsidRPr="00D2367E">
        <w:rPr>
          <w:rFonts w:ascii="Times New Roman" w:hAnsi="Times New Roman"/>
        </w:rPr>
        <w:t xml:space="preserve"> dosud nebyli ve výkonu trestu pro úmyslný trestný čin §56 odst.</w:t>
      </w:r>
      <w:r>
        <w:rPr>
          <w:rFonts w:ascii="Times New Roman" w:hAnsi="Times New Roman"/>
        </w:rPr>
        <w:t xml:space="preserve"> </w:t>
      </w:r>
      <w:r w:rsidRPr="00D2367E">
        <w:rPr>
          <w:rFonts w:ascii="Times New Roman" w:hAnsi="Times New Roman"/>
        </w:rPr>
        <w:t>2, písm. b) T</w:t>
      </w:r>
      <w:r>
        <w:rPr>
          <w:rFonts w:ascii="Times New Roman" w:hAnsi="Times New Roman"/>
        </w:rPr>
        <w:t>r. z</w:t>
      </w:r>
      <w:r w:rsidRPr="00D2367E">
        <w:rPr>
          <w:rFonts w:ascii="Times New Roman" w:hAnsi="Times New Roman"/>
        </w:rPr>
        <w:t xml:space="preserve">. </w:t>
      </w:r>
      <w:r w:rsidR="005C347B" w:rsidRPr="00D2367E">
        <w:rPr>
          <w:rFonts w:ascii="Times New Roman" w:hAnsi="Times New Roman"/>
        </w:rPr>
        <w:t>To jsou lidé, kteří se dopustili méně závažné trestné činnosti. Avšak v souvislosti s institutem, kte</w:t>
      </w:r>
      <w:r w:rsidR="00055F4C">
        <w:rPr>
          <w:rFonts w:ascii="Times New Roman" w:hAnsi="Times New Roman"/>
        </w:rPr>
        <w:t>rý</w:t>
      </w:r>
      <w:r w:rsidR="005C347B" w:rsidRPr="00D2367E">
        <w:rPr>
          <w:rFonts w:ascii="Times New Roman" w:hAnsi="Times New Roman"/>
        </w:rPr>
        <w:t xml:space="preserve"> je z pohledu této </w:t>
      </w:r>
      <w:r w:rsidR="0090064A">
        <w:rPr>
          <w:rFonts w:ascii="Times New Roman" w:hAnsi="Times New Roman"/>
        </w:rPr>
        <w:t>práce klíčový, tj.</w:t>
      </w:r>
      <w:r w:rsidR="00055F4C">
        <w:rPr>
          <w:rFonts w:ascii="Times New Roman" w:hAnsi="Times New Roman"/>
        </w:rPr>
        <w:t xml:space="preserve"> s přeřazením</w:t>
      </w:r>
      <w:r w:rsidR="005C347B" w:rsidRPr="00D2367E">
        <w:rPr>
          <w:rFonts w:ascii="Times New Roman" w:hAnsi="Times New Roman"/>
        </w:rPr>
        <w:t xml:space="preserve"> odsouzeného do nižšího typu věznice je možné, aby v tomto typu věznice vykonávali trest i osoby odsouzené za zločiny a dokonce i za zvlášť závažné zločiny, neboť po </w:t>
      </w:r>
      <w:r w:rsidR="005C347B" w:rsidRPr="00140FD8">
        <w:rPr>
          <w:rFonts w:ascii="Times New Roman" w:hAnsi="Times New Roman"/>
        </w:rPr>
        <w:t xml:space="preserve">vykonání jedné </w:t>
      </w:r>
      <w:r w:rsidR="00140FD8" w:rsidRPr="00140FD8">
        <w:rPr>
          <w:rFonts w:ascii="Times New Roman" w:hAnsi="Times New Roman"/>
        </w:rPr>
        <w:t>čtvrti</w:t>
      </w:r>
      <w:r w:rsidR="005C347B" w:rsidRPr="00140FD8">
        <w:rPr>
          <w:rFonts w:ascii="Times New Roman" w:hAnsi="Times New Roman"/>
        </w:rPr>
        <w:t>ny</w:t>
      </w:r>
      <w:r w:rsidR="005C347B" w:rsidRPr="00D2367E">
        <w:rPr>
          <w:rFonts w:ascii="Times New Roman" w:hAnsi="Times New Roman"/>
        </w:rPr>
        <w:t xml:space="preserve"> trestu v určitém typu věznice mohou </w:t>
      </w:r>
      <w:r w:rsidR="00BF3404">
        <w:rPr>
          <w:rFonts w:ascii="Times New Roman" w:hAnsi="Times New Roman"/>
        </w:rPr>
        <w:t>osoby ve VTOS žádat o přeřazení</w:t>
      </w:r>
      <w:r w:rsidR="005C347B" w:rsidRPr="00D2367E">
        <w:rPr>
          <w:rFonts w:ascii="Times New Roman" w:hAnsi="Times New Roman"/>
        </w:rPr>
        <w:t xml:space="preserve"> do nižšího typu věznice. </w:t>
      </w:r>
      <w:r w:rsidR="00BF3404">
        <w:rPr>
          <w:rFonts w:ascii="Times New Roman" w:hAnsi="Times New Roman"/>
        </w:rPr>
        <w:t>Tedy pro názorný příklad uvádím</w:t>
      </w:r>
      <w:r w:rsidR="005C347B" w:rsidRPr="00D2367E">
        <w:rPr>
          <w:rFonts w:ascii="Times New Roman" w:hAnsi="Times New Roman"/>
        </w:rPr>
        <w:t>, že osob</w:t>
      </w:r>
      <w:r w:rsidR="00BF3404">
        <w:rPr>
          <w:rFonts w:ascii="Times New Roman" w:hAnsi="Times New Roman"/>
        </w:rPr>
        <w:t>a původně soudem zařazená</w:t>
      </w:r>
      <w:r w:rsidR="005C347B" w:rsidRPr="00D2367E">
        <w:rPr>
          <w:rFonts w:ascii="Times New Roman" w:hAnsi="Times New Roman"/>
        </w:rPr>
        <w:t xml:space="preserve"> do věznice se </w:t>
      </w:r>
      <w:r w:rsidR="00140FD8">
        <w:rPr>
          <w:rFonts w:ascii="Times New Roman" w:hAnsi="Times New Roman"/>
        </w:rPr>
        <w:t>zvýšenou ostrahou s trestem na 20</w:t>
      </w:r>
      <w:r w:rsidR="00BF3404">
        <w:rPr>
          <w:rFonts w:ascii="Times New Roman" w:hAnsi="Times New Roman"/>
        </w:rPr>
        <w:t>let za spáchání vraždy, může</w:t>
      </w:r>
      <w:r w:rsidR="00140FD8">
        <w:rPr>
          <w:rFonts w:ascii="Times New Roman" w:hAnsi="Times New Roman"/>
        </w:rPr>
        <w:t xml:space="preserve"> až polovinu</w:t>
      </w:r>
      <w:r w:rsidR="005C347B" w:rsidRPr="00D2367E">
        <w:rPr>
          <w:rFonts w:ascii="Times New Roman" w:hAnsi="Times New Roman"/>
        </w:rPr>
        <w:t xml:space="preserve"> svého trestu vykonat v tomto, relativně nízkém bezpečnostním stupni věznice.</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I tito odsouzení mohou získat povolení ředitele k realizaci návštěvy formou opuštění věznice až na dobu 24, což je obvykle udělováno v souvislosti s realizací kázeňské odměny </w:t>
      </w:r>
      <w:r w:rsidRPr="00D2367E">
        <w:rPr>
          <w:rFonts w:ascii="Times New Roman" w:hAnsi="Times New Roman"/>
        </w:rPr>
        <w:lastRenderedPageBreak/>
        <w:t xml:space="preserve">odsouzenému. Tato forma kontaktu s rodinou má za cíl předcházet hlubokému rozpadu osobních rodinných vztahů odsouzených a osob jim blízkých.  </w:t>
      </w:r>
    </w:p>
    <w:p w:rsidR="00F37C1A" w:rsidRPr="00D2367E" w:rsidRDefault="00F37C1A" w:rsidP="00510095">
      <w:pPr>
        <w:pStyle w:val="Odstavecseseznamem"/>
        <w:spacing w:before="120" w:after="120" w:line="360" w:lineRule="auto"/>
        <w:ind w:left="1080" w:firstLine="851"/>
        <w:jc w:val="both"/>
        <w:rPr>
          <w:rFonts w:ascii="Times New Roman" w:hAnsi="Times New Roman"/>
        </w:rPr>
      </w:pPr>
    </w:p>
    <w:p w:rsidR="00F37C1A" w:rsidRPr="00D2367E" w:rsidRDefault="005C347B" w:rsidP="00F32F8D">
      <w:pPr>
        <w:pStyle w:val="Nadpis2"/>
        <w:numPr>
          <w:ilvl w:val="1"/>
          <w:numId w:val="30"/>
        </w:numPr>
      </w:pPr>
      <w:r w:rsidRPr="00D2367E">
        <w:t>Věznice s ostrahou</w:t>
      </w:r>
    </w:p>
    <w:p w:rsidR="00F37C1A" w:rsidRPr="00D2367E" w:rsidRDefault="00F37C1A" w:rsidP="00510095">
      <w:pPr>
        <w:ind w:firstLine="851"/>
        <w:rPr>
          <w:rFonts w:ascii="Times New Roman" w:hAnsi="Times New Roman" w:cs="Times New Roman"/>
        </w:rPr>
      </w:pPr>
    </w:p>
    <w:p w:rsidR="00F37C1A" w:rsidRPr="00D2367E" w:rsidRDefault="00B57451"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Dalším typem věznice je věznice s</w:t>
      </w:r>
      <w:r>
        <w:rPr>
          <w:rFonts w:ascii="Times New Roman" w:hAnsi="Times New Roman" w:cs="Times New Roman"/>
        </w:rPr>
        <w:t> </w:t>
      </w:r>
      <w:r w:rsidRPr="00D2367E">
        <w:rPr>
          <w:rFonts w:ascii="Times New Roman" w:hAnsi="Times New Roman" w:cs="Times New Roman"/>
        </w:rPr>
        <w:t>ostrahou</w:t>
      </w:r>
      <w:r>
        <w:rPr>
          <w:rFonts w:ascii="Times New Roman" w:hAnsi="Times New Roman" w:cs="Times New Roman"/>
        </w:rPr>
        <w:t>. P</w:t>
      </w:r>
      <w:r w:rsidRPr="00D2367E">
        <w:rPr>
          <w:rFonts w:ascii="Times New Roman" w:hAnsi="Times New Roman" w:cs="Times New Roman"/>
        </w:rPr>
        <w:t xml:space="preserve">odrobnější úpravu zacházení s těmito odsouzenými podává §53 ŘVTOS. </w:t>
      </w:r>
      <w:r w:rsidR="005C347B" w:rsidRPr="00D2367E">
        <w:rPr>
          <w:rFonts w:ascii="Times New Roman" w:hAnsi="Times New Roman" w:cs="Times New Roman"/>
        </w:rPr>
        <w:t>Vzhledem k rozsahu omezení svobody odsouzeného, lze konstatovat, že posun mezi jednotlivými skupinami VTOS je největší právě mezi věznic</w:t>
      </w:r>
      <w:r w:rsidR="006D4BEF">
        <w:rPr>
          <w:rFonts w:ascii="Times New Roman" w:hAnsi="Times New Roman" w:cs="Times New Roman"/>
        </w:rPr>
        <w:t>í</w:t>
      </w:r>
      <w:r w:rsidR="005C347B" w:rsidRPr="00D2367E">
        <w:rPr>
          <w:rFonts w:ascii="Times New Roman" w:hAnsi="Times New Roman" w:cs="Times New Roman"/>
        </w:rPr>
        <w:t xml:space="preserve"> s dozorem a ostrahou. Jde zejména o větší rozsah přímého dozoru nad činností odsouzených ze strany zaměstnanců vě</w:t>
      </w:r>
      <w:r w:rsidR="006D4BEF">
        <w:rPr>
          <w:rFonts w:ascii="Times New Roman" w:hAnsi="Times New Roman" w:cs="Times New Roman"/>
        </w:rPr>
        <w:t>znice. Tato kontrola se týká</w:t>
      </w:r>
      <w:r w:rsidR="005C347B" w:rsidRPr="00D2367E">
        <w:rPr>
          <w:rFonts w:ascii="Times New Roman" w:hAnsi="Times New Roman" w:cs="Times New Roman"/>
        </w:rPr>
        <w:t xml:space="preserve"> činnosti odsouzených na pracovištích, </w:t>
      </w:r>
      <w:r w:rsidR="000F18ED">
        <w:rPr>
          <w:rFonts w:ascii="Times New Roman" w:hAnsi="Times New Roman" w:cs="Times New Roman"/>
        </w:rPr>
        <w:br/>
      </w:r>
      <w:r w:rsidR="005C347B" w:rsidRPr="00D2367E">
        <w:rPr>
          <w:rFonts w:ascii="Times New Roman" w:hAnsi="Times New Roman" w:cs="Times New Roman"/>
        </w:rPr>
        <w:t>a to vn</w:t>
      </w:r>
      <w:r w:rsidR="00BF3404">
        <w:rPr>
          <w:rFonts w:ascii="Times New Roman" w:hAnsi="Times New Roman" w:cs="Times New Roman"/>
        </w:rPr>
        <w:t>ě</w:t>
      </w:r>
      <w:r w:rsidR="005C347B" w:rsidRPr="00D2367E">
        <w:rPr>
          <w:rFonts w:ascii="Times New Roman" w:hAnsi="Times New Roman" w:cs="Times New Roman"/>
        </w:rPr>
        <w:t xml:space="preserve"> i uvnitř věznice, přičemž tito vězni zpravidla vykonávají práci ve střežených prostorách věznice a ve srovnání s nižší skupinou – dozor, je jejich možnost pobytu mimo prostory věznice mnohem nižší a mohou ji využívat zpravidla odsouzení s kratšími tresty, kteří se v dosavadním výkonu trestu osvědčili svým dobrým chováním. Totéž </w:t>
      </w:r>
      <w:r w:rsidR="00BF3404">
        <w:rPr>
          <w:rFonts w:ascii="Times New Roman" w:hAnsi="Times New Roman" w:cs="Times New Roman"/>
        </w:rPr>
        <w:t>kritérium</w:t>
      </w:r>
      <w:r w:rsidR="005C347B" w:rsidRPr="00D2367E">
        <w:rPr>
          <w:rFonts w:ascii="Times New Roman" w:hAnsi="Times New Roman" w:cs="Times New Roman"/>
        </w:rPr>
        <w:t xml:space="preserve"> se pak týká odsouzených, kterým má být povolen volný pohyb</w:t>
      </w:r>
      <w:r w:rsidR="000F18ED">
        <w:rPr>
          <w:rFonts w:ascii="Times New Roman" w:hAnsi="Times New Roman" w:cs="Times New Roman"/>
        </w:rPr>
        <w:t xml:space="preserve"> ve věznici</w:t>
      </w:r>
      <w:r w:rsidR="005C347B" w:rsidRPr="00D2367E">
        <w:rPr>
          <w:rFonts w:ascii="Times New Roman" w:hAnsi="Times New Roman" w:cs="Times New Roman"/>
        </w:rPr>
        <w:t xml:space="preserve"> při plnění pracovních úkolů. Tito vězni nejčastěji vykonávají činnosti nutné pro provoz věznice a jejich postavení v rámci vězeňské subkultury je z podstaty možnosti volného pohybu</w:t>
      </w:r>
      <w:r w:rsidR="00BF3404">
        <w:rPr>
          <w:rFonts w:ascii="Times New Roman" w:hAnsi="Times New Roman" w:cs="Times New Roman"/>
        </w:rPr>
        <w:t xml:space="preserve"> po areálu věznice</w:t>
      </w:r>
      <w:r w:rsidR="005C347B" w:rsidRPr="00D2367E">
        <w:rPr>
          <w:rFonts w:ascii="Times New Roman" w:hAnsi="Times New Roman" w:cs="Times New Roman"/>
        </w:rPr>
        <w:t xml:space="preserve"> vyšší než u ostatních odsouzených.</w:t>
      </w:r>
      <w:r w:rsidR="0057799E">
        <w:rPr>
          <w:rFonts w:ascii="Times New Roman" w:hAnsi="Times New Roman" w:cs="Times New Roman"/>
        </w:rPr>
        <w:t xml:space="preserve"> Zvýšená kontrola pak dopadá i na volnočasové aktivity a dobu, kterou odsouzení tráví v ubytovnách.</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Hlavním rozdílem mezi vě</w:t>
      </w:r>
      <w:r w:rsidR="00BF3404">
        <w:rPr>
          <w:rFonts w:ascii="Times New Roman" w:hAnsi="Times New Roman" w:cs="Times New Roman"/>
        </w:rPr>
        <w:t>znicí s dozorem a s ostrahou je</w:t>
      </w:r>
      <w:r w:rsidRPr="00D2367E">
        <w:rPr>
          <w:rFonts w:ascii="Times New Roman" w:hAnsi="Times New Roman" w:cs="Times New Roman"/>
        </w:rPr>
        <w:t> zajištění vnitřní bezpečnosti př</w:t>
      </w:r>
      <w:r w:rsidR="00BF3404">
        <w:rPr>
          <w:rFonts w:ascii="Times New Roman" w:hAnsi="Times New Roman" w:cs="Times New Roman"/>
        </w:rPr>
        <w:t>i zacházení s těmito osobami</w:t>
      </w:r>
      <w:r w:rsidRPr="00D2367E">
        <w:rPr>
          <w:rFonts w:ascii="Times New Roman" w:hAnsi="Times New Roman" w:cs="Times New Roman"/>
        </w:rPr>
        <w:t>. Tito odsouzení se mohou v denní době zpravidla pohybovat mezi jednotlivými celami v rámci oddělení, které obvykle čítá do deseti samostatných cel</w:t>
      </w:r>
      <w:r w:rsidR="00BF3404">
        <w:rPr>
          <w:rFonts w:ascii="Times New Roman" w:hAnsi="Times New Roman" w:cs="Times New Roman"/>
        </w:rPr>
        <w:t xml:space="preserve"> a celé oddělní pak kapacitou mezi čtyřiceti až šedesáti vězni</w:t>
      </w:r>
      <w:r w:rsidRPr="00D2367E">
        <w:rPr>
          <w:rFonts w:ascii="Times New Roman" w:hAnsi="Times New Roman" w:cs="Times New Roman"/>
        </w:rPr>
        <w:t>. Vězni se mimo oddělení, kde jsou zařazeni, pohybují neustále pod dozorem zaměstnance a každý pohyb podléhá organizované činnosti.</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Dalším podstatným rozdílem je způsob realizace návštěv s rodinnými příslušníky. Zatímco v nižších skupinách VTOS probíhají návštěvy bez přímé kontroly VS, u skupin s ostrahou a zvýšenou ostrahou probíhají návštěvy pod dohledem zaměstnanců, respektive příslušníků, což významně ovlivňuje průběh návštěv, neboť je tak značně ovlivněna možnost projevů chování, které přináleží spíše projevům v soukromí.  </w:t>
      </w:r>
    </w:p>
    <w:p w:rsidR="00F37C1A" w:rsidRPr="00D2367E" w:rsidRDefault="00F37C1A" w:rsidP="00510095">
      <w:pPr>
        <w:ind w:firstLine="851"/>
        <w:jc w:val="both"/>
        <w:rPr>
          <w:rFonts w:ascii="Times New Roman" w:hAnsi="Times New Roman" w:cs="Times New Roman"/>
          <w:b/>
          <w:sz w:val="28"/>
        </w:rPr>
      </w:pPr>
    </w:p>
    <w:p w:rsidR="00F37C1A" w:rsidRPr="00D2367E" w:rsidRDefault="005C347B" w:rsidP="00F32F8D">
      <w:pPr>
        <w:pStyle w:val="Nadpis2"/>
        <w:numPr>
          <w:ilvl w:val="1"/>
          <w:numId w:val="30"/>
        </w:numPr>
      </w:pPr>
      <w:r w:rsidRPr="00D2367E">
        <w:lastRenderedPageBreak/>
        <w:t>Věznice se zvýšenou ostrahou</w:t>
      </w:r>
    </w:p>
    <w:p w:rsidR="00F37C1A" w:rsidRPr="00D2367E" w:rsidRDefault="00F37C1A" w:rsidP="00510095">
      <w:pPr>
        <w:ind w:firstLine="851"/>
        <w:rPr>
          <w:rFonts w:ascii="Times New Roman" w:hAnsi="Times New Roman" w:cs="Times New Roman"/>
        </w:rPr>
      </w:pPr>
    </w:p>
    <w:p w:rsidR="00F37C1A" w:rsidRPr="00D2367E" w:rsidRDefault="005C347B" w:rsidP="00510095">
      <w:pPr>
        <w:spacing w:before="120" w:after="120" w:line="360" w:lineRule="auto"/>
        <w:ind w:firstLine="851"/>
        <w:jc w:val="both"/>
        <w:rPr>
          <w:rFonts w:ascii="Times New Roman" w:hAnsi="Times New Roman" w:cs="Times New Roman"/>
        </w:rPr>
      </w:pPr>
      <w:r w:rsidRPr="00AF7400">
        <w:rPr>
          <w:rFonts w:ascii="Times New Roman" w:hAnsi="Times New Roman" w:cs="Times New Roman"/>
        </w:rPr>
        <w:t>Z hlediska závažnosti ome</w:t>
      </w:r>
      <w:r w:rsidR="00AF7400">
        <w:rPr>
          <w:rFonts w:ascii="Times New Roman" w:hAnsi="Times New Roman" w:cs="Times New Roman"/>
        </w:rPr>
        <w:t>zení a nebezpečnosti je nejpřísnější</w:t>
      </w:r>
      <w:r w:rsidRPr="00AF7400">
        <w:rPr>
          <w:rFonts w:ascii="Times New Roman" w:hAnsi="Times New Roman" w:cs="Times New Roman"/>
        </w:rPr>
        <w:t xml:space="preserve"> skupinou VTOS věznice se zvýšenou ostrahou. Pravidla pro pobyt odsouzených v této skupině jsou stanovena v § 54 ŘVTOS a v porovnání s ostatními skupinami poskytují nejmenší míru volného pohybu </w:t>
      </w:r>
      <w:r w:rsidR="00AF7400">
        <w:rPr>
          <w:rFonts w:ascii="Times New Roman" w:hAnsi="Times New Roman" w:cs="Times New Roman"/>
        </w:rPr>
        <w:t xml:space="preserve">a svobody rozhodování </w:t>
      </w:r>
      <w:r w:rsidRPr="00AF7400">
        <w:rPr>
          <w:rFonts w:ascii="Times New Roman" w:hAnsi="Times New Roman" w:cs="Times New Roman"/>
        </w:rPr>
        <w:t>ve věznici. Pobyt mimo věznici je těmto odsouzeným zcela zakázán, a to i pro výkon pracovních činností.</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V tom také spočívá nižší dostupnost pracovního zařazení, neboť rozsah práce vykonávaný ve věznici je nižší, než při možnosti zaměstnat odsouzené i mimo věznici. V důsledku toho pak odsouzení často nemají prostředky, díky kterým by mohli splácet dluhy z trestné činnosti, soudní výlohy či náklady výkonu trestu a jejich dluh vůči státu naopak narůstá.</w:t>
      </w:r>
      <w:r w:rsidR="00AF7400">
        <w:rPr>
          <w:rFonts w:ascii="Times New Roman" w:hAnsi="Times New Roman" w:cs="Times New Roman"/>
        </w:rPr>
        <w:t xml:space="preserve"> Průměrná zaměstnanost za rok 2012 činila </w:t>
      </w:r>
      <w:r w:rsidR="00803C8F">
        <w:rPr>
          <w:rFonts w:ascii="Times New Roman" w:hAnsi="Times New Roman" w:cs="Times New Roman"/>
        </w:rPr>
        <w:t xml:space="preserve">v průměru </w:t>
      </w:r>
      <w:r w:rsidR="00AF7400">
        <w:rPr>
          <w:rFonts w:ascii="Times New Roman" w:hAnsi="Times New Roman" w:cs="Times New Roman"/>
        </w:rPr>
        <w:t>58%</w:t>
      </w:r>
      <w:r w:rsidR="00AF7400">
        <w:rPr>
          <w:rStyle w:val="Znakapoznpodarou"/>
          <w:rFonts w:ascii="Times New Roman" w:hAnsi="Times New Roman" w:cs="Times New Roman"/>
        </w:rPr>
        <w:footnoteReference w:id="26"/>
      </w:r>
      <w:r w:rsidR="00803C8F">
        <w:rPr>
          <w:rFonts w:ascii="Times New Roman" w:hAnsi="Times New Roman" w:cs="Times New Roman"/>
        </w:rPr>
        <w:t>, avšak pro odsouzen</w:t>
      </w:r>
      <w:r w:rsidR="00D25646">
        <w:rPr>
          <w:rFonts w:ascii="Times New Roman" w:hAnsi="Times New Roman" w:cs="Times New Roman"/>
        </w:rPr>
        <w:t>é</w:t>
      </w:r>
      <w:r w:rsidR="00803C8F">
        <w:rPr>
          <w:rFonts w:ascii="Times New Roman" w:hAnsi="Times New Roman" w:cs="Times New Roman"/>
        </w:rPr>
        <w:t xml:space="preserve"> v typu zvýšená ostraha </w:t>
      </w:r>
      <w:r w:rsidR="00D25646">
        <w:rPr>
          <w:rFonts w:ascii="Times New Roman" w:hAnsi="Times New Roman" w:cs="Times New Roman"/>
        </w:rPr>
        <w:t xml:space="preserve">pouze </w:t>
      </w:r>
      <w:r w:rsidR="00803C8F">
        <w:rPr>
          <w:rFonts w:ascii="Times New Roman" w:hAnsi="Times New Roman" w:cs="Times New Roman"/>
        </w:rPr>
        <w:t>4</w:t>
      </w:r>
      <w:r w:rsidR="000F18ED">
        <w:rPr>
          <w:rFonts w:ascii="Times New Roman" w:hAnsi="Times New Roman" w:cs="Times New Roman"/>
        </w:rPr>
        <w:t>6</w:t>
      </w:r>
      <w:r w:rsidR="00803C8F">
        <w:rPr>
          <w:rFonts w:ascii="Times New Roman" w:hAnsi="Times New Roman" w:cs="Times New Roman"/>
        </w:rPr>
        <w:t>,3%</w:t>
      </w:r>
      <w:r w:rsidR="00AF7400">
        <w:rPr>
          <w:rFonts w:ascii="Times New Roman" w:hAnsi="Times New Roman" w:cs="Times New Roman"/>
        </w:rPr>
        <w:t>, údaje za rok 2013 nejsou prozatím k dispozici.</w:t>
      </w:r>
    </w:p>
    <w:p w:rsidR="00F37C1A" w:rsidRPr="00D2367E" w:rsidRDefault="00B57451"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Zejména s ohledem na závažnost skutků §56, odst.</w:t>
      </w:r>
      <w:r>
        <w:rPr>
          <w:rFonts w:ascii="Times New Roman" w:hAnsi="Times New Roman" w:cs="Times New Roman"/>
        </w:rPr>
        <w:t xml:space="preserve"> </w:t>
      </w:r>
      <w:r w:rsidRPr="00D2367E">
        <w:rPr>
          <w:rFonts w:ascii="Times New Roman" w:hAnsi="Times New Roman" w:cs="Times New Roman"/>
        </w:rPr>
        <w:t xml:space="preserve">2, písm. d) TZ, za které jsou tito odsouzení trestání uložením nepodmíněného VTOS je jejich činnost prováděna vždy pod přímým dozorem příslušníka VS, což znamená, že kdykoli tito odsouzení opouští celu za účelem předvedení k jiné činnosti, může tak činit pouze příslušník VS a nikoli jen zaměstnanec. </w:t>
      </w:r>
      <w:r w:rsidR="005C347B" w:rsidRPr="00D2367E">
        <w:rPr>
          <w:rFonts w:ascii="Times New Roman" w:hAnsi="Times New Roman" w:cs="Times New Roman"/>
        </w:rPr>
        <w:t xml:space="preserve">To výrazně ovlivňuje formu VTOS odsouzených, neboť tím je omezen jejich přístup k službám a činnostem poskytovaných odbornými zaměstnanci. To se samozřejmě odráží na dostupnosti péče, poskytování rad a uplatňování nároků odsouzených na realizaci zacházení s nimi.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Kontakt mezi odsouzenými jak v rámci oddělení, tak mezi jednotlivými odděleními je potom povolován odpovědnými zaměstnanci věznice a v zásadě lze říct, že veškerý kontakt s vnějším světem podléhá kontrole, přičemž se odsouzení zpravidla nejprve obrací na zaměstnance v pozici vychovatele, prostřednictvím něhož podávají své žádosti, stížnos</w:t>
      </w:r>
      <w:r w:rsidR="000F18ED">
        <w:rPr>
          <w:rFonts w:ascii="Times New Roman" w:hAnsi="Times New Roman" w:cs="Times New Roman"/>
        </w:rPr>
        <w:t>ti a jiná podání. Zde se omezím</w:t>
      </w:r>
      <w:r w:rsidRPr="00D2367E">
        <w:rPr>
          <w:rFonts w:ascii="Times New Roman" w:hAnsi="Times New Roman" w:cs="Times New Roman"/>
        </w:rPr>
        <w:t xml:space="preserve"> na konstatování, že postavení vychovatele ve věznici, zejména pak ve věznici se zvýšenou ostrahou by si zasluhovalo samostatnou analýzu, neboť je v nejužším kontaktu s odsouzenými a dle mého názoru opřeného o více než desetiletou praxi je vystaven největšímu riziku a navzdory tomu jde o pozici zařazenou mezi civilní zaměstnance a nikoli příslušníky VS a dále se zcela</w:t>
      </w:r>
      <w:r w:rsidR="000F18ED">
        <w:rPr>
          <w:rFonts w:ascii="Times New Roman" w:hAnsi="Times New Roman" w:cs="Times New Roman"/>
        </w:rPr>
        <w:t xml:space="preserve"> subjektivně domnívám, že status</w:t>
      </w:r>
      <w:r w:rsidRPr="00D2367E">
        <w:rPr>
          <w:rFonts w:ascii="Times New Roman" w:hAnsi="Times New Roman" w:cs="Times New Roman"/>
        </w:rPr>
        <w:t xml:space="preserve"> těchto zaměstnanců mezi </w:t>
      </w:r>
      <w:r w:rsidRPr="00D2367E">
        <w:rPr>
          <w:rFonts w:ascii="Times New Roman" w:hAnsi="Times New Roman" w:cs="Times New Roman"/>
        </w:rPr>
        <w:lastRenderedPageBreak/>
        <w:t>ostatními pracovníky věznice značně pokulhává za skutečným významem jejich práce v systému organizace výkonu trestu odnětí svobody.</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Realizace návštěv odsouzených probíhá zpravidla pod dozorem příslušníka a možnost uskutečnit návštěvu tzv. nestandardní formou, tedy bez přímého dozoru je omezena pouze pro odsouzené v I. diferenciační skupině výkonu trestu</w:t>
      </w:r>
      <w:r w:rsidR="00803C8F">
        <w:rPr>
          <w:rFonts w:ascii="Times New Roman" w:hAnsi="Times New Roman" w:cs="Times New Roman"/>
        </w:rPr>
        <w:t>, a to je</w:t>
      </w:r>
      <w:r w:rsidR="00D25646">
        <w:rPr>
          <w:rFonts w:ascii="Times New Roman" w:hAnsi="Times New Roman" w:cs="Times New Roman"/>
        </w:rPr>
        <w:t>n</w:t>
      </w:r>
      <w:r w:rsidR="00803C8F">
        <w:rPr>
          <w:rFonts w:ascii="Times New Roman" w:hAnsi="Times New Roman" w:cs="Times New Roman"/>
        </w:rPr>
        <w:t xml:space="preserve"> výjimečně</w:t>
      </w:r>
      <w:r w:rsidRPr="00D2367E">
        <w:rPr>
          <w:rFonts w:ascii="Times New Roman" w:hAnsi="Times New Roman" w:cs="Times New Roman"/>
        </w:rPr>
        <w:t>.</w:t>
      </w:r>
    </w:p>
    <w:p w:rsidR="00F37C1A"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Institut vnitřní diferenciace, o kterém budeme hovořit dále, má pak</w:t>
      </w:r>
      <w:r w:rsidR="00803C8F">
        <w:rPr>
          <w:rFonts w:ascii="Times New Roman" w:hAnsi="Times New Roman" w:cs="Times New Roman"/>
        </w:rPr>
        <w:t xml:space="preserve"> v</w:t>
      </w:r>
      <w:r w:rsidRPr="00D2367E">
        <w:rPr>
          <w:rFonts w:ascii="Times New Roman" w:hAnsi="Times New Roman" w:cs="Times New Roman"/>
        </w:rPr>
        <w:t> této skupině odsouzených zvlášť velký význam, neboť je-li chování odsouzeného v souladu se stanovenými normami, pak může dosáhnout na mnohé z prvků zaměřených na zlepšení individuálních podmínek pro VTOS.</w:t>
      </w:r>
    </w:p>
    <w:p w:rsidR="00F05AC1" w:rsidRDefault="00F05AC1" w:rsidP="00510095">
      <w:pPr>
        <w:spacing w:before="120" w:after="120" w:line="360" w:lineRule="auto"/>
        <w:ind w:firstLine="851"/>
        <w:jc w:val="both"/>
        <w:rPr>
          <w:rFonts w:ascii="Times New Roman" w:hAnsi="Times New Roman" w:cs="Times New Roman"/>
        </w:rPr>
      </w:pPr>
    </w:p>
    <w:p w:rsidR="00D25646" w:rsidRDefault="00D25646" w:rsidP="00F32F8D">
      <w:pPr>
        <w:pStyle w:val="Nadpis2"/>
        <w:numPr>
          <w:ilvl w:val="1"/>
          <w:numId w:val="30"/>
        </w:numPr>
      </w:pPr>
      <w:r>
        <w:t xml:space="preserve">Srovnání postavení odsouzených v typu ostraha </w:t>
      </w:r>
      <w:r w:rsidR="00886AAA">
        <w:t xml:space="preserve">a </w:t>
      </w:r>
      <w:r w:rsidR="003A4785">
        <w:t>zvýšená ostraha</w:t>
      </w:r>
    </w:p>
    <w:p w:rsidR="00D25646" w:rsidRPr="00D25646" w:rsidRDefault="00D25646" w:rsidP="00D25646"/>
    <w:p w:rsidR="00F05AC1" w:rsidRDefault="005759AC" w:rsidP="00F05AC1">
      <w:pPr>
        <w:spacing w:before="120" w:after="120" w:line="360" w:lineRule="auto"/>
        <w:ind w:firstLine="851"/>
        <w:jc w:val="both"/>
        <w:rPr>
          <w:rFonts w:ascii="Times New Roman" w:hAnsi="Times New Roman" w:cs="Times New Roman"/>
        </w:rPr>
      </w:pPr>
      <w:r>
        <w:rPr>
          <w:rFonts w:ascii="Times New Roman" w:hAnsi="Times New Roman" w:cs="Times New Roman"/>
        </w:rPr>
        <w:t xml:space="preserve">Pro účely této práce, kde se zaměřím na dosažitelnost institutu přeřazení do nižšího typu věznice pro odsouzené na doživotí, je důležité uvědomit si rozdíl mezi dvěma nejpřísnějšími modely výkonu trestu. Jde o typ ostraha a zvýšená ostraha. </w:t>
      </w:r>
      <w:r w:rsidR="00F05AC1">
        <w:rPr>
          <w:rFonts w:ascii="Times New Roman" w:hAnsi="Times New Roman" w:cs="Times New Roman"/>
        </w:rPr>
        <w:t>Z tabulky (viz níže) vyplývá, že rozsah činností dovolených pro typ ostraha, je výrazně vyšší než v typu zvýšená ostraha</w:t>
      </w:r>
      <w:r w:rsidR="000F18ED">
        <w:rPr>
          <w:rFonts w:ascii="Times New Roman" w:hAnsi="Times New Roman" w:cs="Times New Roman"/>
        </w:rPr>
        <w:t>,</w:t>
      </w:r>
      <w:r w:rsidR="00F05AC1">
        <w:rPr>
          <w:rFonts w:ascii="Times New Roman" w:hAnsi="Times New Roman" w:cs="Times New Roman"/>
        </w:rPr>
        <w:t xml:space="preserve"> zvláště</w:t>
      </w:r>
      <w:r w:rsidR="000F18ED">
        <w:rPr>
          <w:rFonts w:ascii="Times New Roman" w:hAnsi="Times New Roman" w:cs="Times New Roman"/>
        </w:rPr>
        <w:t xml:space="preserve"> pak</w:t>
      </w:r>
      <w:r w:rsidR="00F05AC1">
        <w:rPr>
          <w:rFonts w:ascii="Times New Roman" w:hAnsi="Times New Roman" w:cs="Times New Roman"/>
        </w:rPr>
        <w:t xml:space="preserve"> u odsouzených zařazených do oddělení se zesíleným stavebně technickým zabezpečením. Proto dosažení kladného rozhodnutí v žádosti odsouzeného o přeřazení je z hlediska kvality života velmi významnou skutečností a objektivně pak umožňuje zaměstnancům a také samotnému odsouzenému mnohem širší spek</w:t>
      </w:r>
      <w:r w:rsidR="000F18ED">
        <w:rPr>
          <w:rFonts w:ascii="Times New Roman" w:hAnsi="Times New Roman" w:cs="Times New Roman"/>
        </w:rPr>
        <w:t>trum činností, kterými mohou</w:t>
      </w:r>
      <w:r w:rsidR="00F05AC1">
        <w:rPr>
          <w:rFonts w:ascii="Times New Roman" w:hAnsi="Times New Roman" w:cs="Times New Roman"/>
        </w:rPr>
        <w:t xml:space="preserve"> působit na osobnost pachatele zvlášť závažných zločinů a zároveň jej motivovat k lepším výsledkům při realizaci prog.</w:t>
      </w:r>
      <w:r w:rsidR="00B57451">
        <w:rPr>
          <w:rFonts w:ascii="Times New Roman" w:hAnsi="Times New Roman" w:cs="Times New Roman"/>
        </w:rPr>
        <w:t xml:space="preserve"> </w:t>
      </w:r>
      <w:r w:rsidR="00F05AC1">
        <w:rPr>
          <w:rFonts w:ascii="Times New Roman" w:hAnsi="Times New Roman" w:cs="Times New Roman"/>
        </w:rPr>
        <w:t>z. Tím je dosahováno lepšího naplnění účelu VT a také vyšší socializace</w:t>
      </w:r>
      <w:r w:rsidR="000F18ED">
        <w:rPr>
          <w:rFonts w:ascii="Times New Roman" w:hAnsi="Times New Roman" w:cs="Times New Roman"/>
        </w:rPr>
        <w:t xml:space="preserve"> a</w:t>
      </w:r>
      <w:r w:rsidR="00F05AC1">
        <w:rPr>
          <w:rFonts w:ascii="Times New Roman" w:hAnsi="Times New Roman" w:cs="Times New Roman"/>
        </w:rPr>
        <w:t xml:space="preserve"> dekompenzace důsledků dlouhodobého věznění. </w:t>
      </w:r>
      <w:r w:rsidR="00E06D5D">
        <w:rPr>
          <w:rFonts w:ascii="Times New Roman" w:hAnsi="Times New Roman" w:cs="Times New Roman"/>
        </w:rPr>
        <w:t>Jestliže přijmem</w:t>
      </w:r>
      <w:r w:rsidR="0077202D">
        <w:rPr>
          <w:rFonts w:ascii="Times New Roman" w:hAnsi="Times New Roman" w:cs="Times New Roman"/>
        </w:rPr>
        <w:t>e</w:t>
      </w:r>
      <w:r w:rsidR="00E06D5D">
        <w:rPr>
          <w:rFonts w:ascii="Times New Roman" w:hAnsi="Times New Roman" w:cs="Times New Roman"/>
        </w:rPr>
        <w:t xml:space="preserve"> názor, že o vyspělosti společnosti vypovídá také </w:t>
      </w:r>
      <w:r w:rsidR="0077202D">
        <w:rPr>
          <w:rFonts w:ascii="Times New Roman" w:hAnsi="Times New Roman" w:cs="Times New Roman"/>
        </w:rPr>
        <w:t>kvalita zacházení s vězněnými osobami, pak je tato možnost změnit způsob výkonu trestu důležitým nástrojem humanizace podmínek pro život odsouzených na doživotí.</w:t>
      </w:r>
    </w:p>
    <w:p w:rsidR="000F18ED" w:rsidRDefault="000F18ED" w:rsidP="00F05AC1">
      <w:pPr>
        <w:spacing w:before="120" w:after="120" w:line="360" w:lineRule="auto"/>
        <w:ind w:firstLine="851"/>
        <w:jc w:val="both"/>
        <w:rPr>
          <w:rFonts w:ascii="Times New Roman" w:hAnsi="Times New Roman" w:cs="Times New Roman"/>
        </w:rPr>
      </w:pPr>
    </w:p>
    <w:p w:rsidR="00EF3283" w:rsidRDefault="00EF3283" w:rsidP="00F05AC1">
      <w:pPr>
        <w:spacing w:before="120" w:after="120" w:line="360" w:lineRule="auto"/>
        <w:ind w:firstLine="851"/>
        <w:jc w:val="both"/>
        <w:rPr>
          <w:rFonts w:ascii="Times New Roman" w:hAnsi="Times New Roman" w:cs="Times New Roman"/>
        </w:rPr>
      </w:pPr>
    </w:p>
    <w:p w:rsidR="00EF3283" w:rsidRDefault="00EF3283" w:rsidP="00F05AC1">
      <w:pPr>
        <w:spacing w:before="120" w:after="120" w:line="360" w:lineRule="auto"/>
        <w:ind w:firstLine="851"/>
        <w:jc w:val="both"/>
        <w:rPr>
          <w:rFonts w:ascii="Times New Roman" w:hAnsi="Times New Roman" w:cs="Times New Roman"/>
        </w:rPr>
      </w:pPr>
    </w:p>
    <w:p w:rsidR="00F37C1A" w:rsidRDefault="005759AC" w:rsidP="005759AC">
      <w:pPr>
        <w:spacing w:before="120" w:after="120" w:line="360" w:lineRule="auto"/>
        <w:ind w:firstLine="851"/>
        <w:jc w:val="both"/>
        <w:rPr>
          <w:rFonts w:ascii="Times New Roman" w:hAnsi="Times New Roman" w:cs="Times New Roman"/>
        </w:rPr>
      </w:pPr>
      <w:r>
        <w:rPr>
          <w:rFonts w:ascii="Times New Roman" w:hAnsi="Times New Roman" w:cs="Times New Roman"/>
        </w:rPr>
        <w:lastRenderedPageBreak/>
        <w:t xml:space="preserve">V následující tabulce uvádím přehled jednotlivých pravidel a opatření, která jsou aplikována rozdílně mezi těmito dvěma typy VT, tak je uvádí ZVTOS či ŘVTOS. </w:t>
      </w:r>
    </w:p>
    <w:p w:rsidR="000F18ED" w:rsidRDefault="000F18ED" w:rsidP="005759AC">
      <w:pPr>
        <w:spacing w:before="120" w:after="120" w:line="360" w:lineRule="auto"/>
        <w:ind w:firstLine="851"/>
        <w:jc w:val="both"/>
        <w:rPr>
          <w:rFonts w:ascii="Times New Roman" w:hAnsi="Times New Roman" w:cs="Times New Roman"/>
        </w:rPr>
      </w:pPr>
    </w:p>
    <w:tbl>
      <w:tblPr>
        <w:tblW w:w="9252" w:type="dxa"/>
        <w:tblInd w:w="55" w:type="dxa"/>
        <w:tblCellMar>
          <w:left w:w="70" w:type="dxa"/>
          <w:right w:w="70" w:type="dxa"/>
        </w:tblCellMar>
        <w:tblLook w:val="04A0"/>
      </w:tblPr>
      <w:tblGrid>
        <w:gridCol w:w="6232"/>
        <w:gridCol w:w="862"/>
        <w:gridCol w:w="1168"/>
        <w:gridCol w:w="1057"/>
      </w:tblGrid>
      <w:tr w:rsidR="00B8304A" w:rsidRPr="00B8304A" w:rsidTr="00886AAA">
        <w:trPr>
          <w:trHeight w:val="407"/>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 </w:t>
            </w:r>
          </w:p>
        </w:tc>
        <w:tc>
          <w:tcPr>
            <w:tcW w:w="3020" w:type="dxa"/>
            <w:gridSpan w:val="3"/>
            <w:tcBorders>
              <w:top w:val="single" w:sz="4" w:space="0" w:color="auto"/>
              <w:left w:val="nil"/>
              <w:bottom w:val="single" w:sz="4" w:space="0" w:color="auto"/>
              <w:right w:val="single" w:sz="4" w:space="0" w:color="auto"/>
            </w:tcBorders>
            <w:shd w:val="clear" w:color="auto" w:fill="auto"/>
            <w:noWrap/>
            <w:vAlign w:val="bottom"/>
            <w:hideMark/>
          </w:tcPr>
          <w:p w:rsidR="00B8304A" w:rsidRDefault="00B8304A" w:rsidP="00B8304A">
            <w:pPr>
              <w:spacing w:after="0" w:line="240" w:lineRule="auto"/>
              <w:jc w:val="center"/>
              <w:rPr>
                <w:rFonts w:ascii="Times New Roman" w:eastAsia="Times New Roman" w:hAnsi="Times New Roman" w:cs="Times New Roman"/>
                <w:i/>
                <w:iCs/>
                <w:color w:val="000000"/>
                <w:szCs w:val="22"/>
                <w:lang w:eastAsia="cs-CZ"/>
              </w:rPr>
            </w:pPr>
            <w:r w:rsidRPr="00B8304A">
              <w:rPr>
                <w:rFonts w:ascii="Times New Roman" w:eastAsia="Times New Roman" w:hAnsi="Times New Roman" w:cs="Times New Roman"/>
                <w:i/>
                <w:iCs/>
                <w:color w:val="000000"/>
                <w:sz w:val="22"/>
                <w:szCs w:val="22"/>
                <w:lang w:eastAsia="cs-CZ"/>
              </w:rPr>
              <w:t>dostupnost v</w:t>
            </w:r>
            <w:r w:rsidR="00886AAA">
              <w:rPr>
                <w:rFonts w:ascii="Times New Roman" w:eastAsia="Times New Roman" w:hAnsi="Times New Roman" w:cs="Times New Roman"/>
                <w:i/>
                <w:iCs/>
                <w:color w:val="000000"/>
                <w:sz w:val="22"/>
                <w:szCs w:val="22"/>
                <w:lang w:eastAsia="cs-CZ"/>
              </w:rPr>
              <w:t> </w:t>
            </w:r>
            <w:r w:rsidRPr="00B8304A">
              <w:rPr>
                <w:rFonts w:ascii="Times New Roman" w:eastAsia="Times New Roman" w:hAnsi="Times New Roman" w:cs="Times New Roman"/>
                <w:i/>
                <w:iCs/>
                <w:color w:val="000000"/>
                <w:sz w:val="22"/>
                <w:szCs w:val="22"/>
                <w:lang w:eastAsia="cs-CZ"/>
              </w:rPr>
              <w:t>typu</w:t>
            </w:r>
          </w:p>
          <w:p w:rsidR="00886AAA" w:rsidRPr="00B8304A" w:rsidRDefault="00886AAA" w:rsidP="00B8304A">
            <w:pPr>
              <w:spacing w:after="0" w:line="240" w:lineRule="auto"/>
              <w:jc w:val="center"/>
              <w:rPr>
                <w:rFonts w:ascii="Times New Roman" w:eastAsia="Times New Roman" w:hAnsi="Times New Roman" w:cs="Times New Roman"/>
                <w:i/>
                <w:iCs/>
                <w:color w:val="000000"/>
                <w:szCs w:val="22"/>
                <w:lang w:eastAsia="cs-CZ"/>
              </w:rPr>
            </w:pPr>
          </w:p>
        </w:tc>
      </w:tr>
      <w:tr w:rsidR="00B8304A" w:rsidRPr="00B8304A" w:rsidTr="00886AAA">
        <w:trPr>
          <w:trHeight w:val="407"/>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Default="00B8304A" w:rsidP="00B8304A">
            <w:pPr>
              <w:spacing w:after="0" w:line="240" w:lineRule="auto"/>
              <w:rPr>
                <w:rFonts w:ascii="Times New Roman" w:eastAsia="Times New Roman" w:hAnsi="Times New Roman" w:cs="Times New Roman"/>
                <w:i/>
                <w:iCs/>
                <w:color w:val="000000"/>
                <w:szCs w:val="22"/>
                <w:lang w:eastAsia="cs-CZ"/>
              </w:rPr>
            </w:pPr>
            <w:r w:rsidRPr="00B8304A">
              <w:rPr>
                <w:rFonts w:ascii="Times New Roman" w:eastAsia="Times New Roman" w:hAnsi="Times New Roman" w:cs="Times New Roman"/>
                <w:i/>
                <w:iCs/>
                <w:color w:val="000000"/>
                <w:sz w:val="22"/>
                <w:szCs w:val="22"/>
                <w:lang w:eastAsia="cs-CZ"/>
              </w:rPr>
              <w:t xml:space="preserve">pravidla uplatňována vůči odsouzeným </w:t>
            </w:r>
          </w:p>
          <w:p w:rsidR="00886AAA" w:rsidRPr="00B8304A" w:rsidRDefault="00886AAA" w:rsidP="00B8304A">
            <w:pPr>
              <w:spacing w:after="0" w:line="240" w:lineRule="auto"/>
              <w:rPr>
                <w:rFonts w:ascii="Times New Roman" w:eastAsia="Times New Roman" w:hAnsi="Times New Roman" w:cs="Times New Roman"/>
                <w:i/>
                <w:iCs/>
                <w:color w:val="000000"/>
                <w:szCs w:val="22"/>
                <w:lang w:eastAsia="cs-CZ"/>
              </w:rPr>
            </w:pPr>
          </w:p>
        </w:tc>
        <w:tc>
          <w:tcPr>
            <w:tcW w:w="859" w:type="dxa"/>
            <w:tcBorders>
              <w:top w:val="nil"/>
              <w:left w:val="nil"/>
              <w:bottom w:val="single" w:sz="4" w:space="0" w:color="auto"/>
              <w:right w:val="single" w:sz="4" w:space="0" w:color="auto"/>
            </w:tcBorders>
            <w:shd w:val="clear" w:color="auto" w:fill="auto"/>
            <w:noWrap/>
            <w:vAlign w:val="bottom"/>
            <w:hideMark/>
          </w:tcPr>
          <w:p w:rsidR="00B8304A" w:rsidRDefault="00886AAA" w:rsidP="00B8304A">
            <w:pPr>
              <w:spacing w:after="0" w:line="240" w:lineRule="auto"/>
              <w:rPr>
                <w:rFonts w:ascii="Times New Roman" w:eastAsia="Times New Roman" w:hAnsi="Times New Roman" w:cs="Times New Roman"/>
                <w:i/>
                <w:iCs/>
                <w:color w:val="000000"/>
                <w:szCs w:val="22"/>
                <w:lang w:eastAsia="cs-CZ"/>
              </w:rPr>
            </w:pPr>
            <w:r w:rsidRPr="00B8304A">
              <w:rPr>
                <w:rFonts w:ascii="Times New Roman" w:eastAsia="Times New Roman" w:hAnsi="Times New Roman" w:cs="Times New Roman"/>
                <w:i/>
                <w:iCs/>
                <w:color w:val="000000"/>
                <w:sz w:val="22"/>
                <w:szCs w:val="22"/>
                <w:lang w:eastAsia="cs-CZ"/>
              </w:rPr>
              <w:t>O</w:t>
            </w:r>
            <w:r w:rsidR="00B8304A" w:rsidRPr="00B8304A">
              <w:rPr>
                <w:rFonts w:ascii="Times New Roman" w:eastAsia="Times New Roman" w:hAnsi="Times New Roman" w:cs="Times New Roman"/>
                <w:i/>
                <w:iCs/>
                <w:color w:val="000000"/>
                <w:sz w:val="22"/>
                <w:szCs w:val="22"/>
                <w:lang w:eastAsia="cs-CZ"/>
              </w:rPr>
              <w:t>straha</w:t>
            </w:r>
          </w:p>
          <w:p w:rsidR="00886AAA" w:rsidRPr="00886AAA" w:rsidRDefault="00886AAA" w:rsidP="00B8304A">
            <w:pPr>
              <w:spacing w:after="0" w:line="240" w:lineRule="auto"/>
              <w:rPr>
                <w:rFonts w:ascii="Times New Roman" w:eastAsia="Times New Roman" w:hAnsi="Times New Roman" w:cs="Times New Roman"/>
                <w:i/>
                <w:iCs/>
                <w:color w:val="000000"/>
                <w:szCs w:val="22"/>
                <w:lang w:eastAsia="cs-CZ"/>
              </w:rPr>
            </w:pPr>
          </w:p>
        </w:tc>
        <w:tc>
          <w:tcPr>
            <w:tcW w:w="1168" w:type="dxa"/>
            <w:tcBorders>
              <w:top w:val="nil"/>
              <w:left w:val="nil"/>
              <w:bottom w:val="single" w:sz="4" w:space="0" w:color="auto"/>
              <w:right w:val="single" w:sz="4" w:space="0" w:color="auto"/>
            </w:tcBorders>
            <w:shd w:val="clear" w:color="auto" w:fill="auto"/>
            <w:noWrap/>
            <w:vAlign w:val="bottom"/>
            <w:hideMark/>
          </w:tcPr>
          <w:p w:rsidR="00B8304A" w:rsidRDefault="00B8304A" w:rsidP="00B8304A">
            <w:pPr>
              <w:spacing w:after="0" w:line="240" w:lineRule="auto"/>
              <w:rPr>
                <w:rFonts w:ascii="Times New Roman" w:eastAsia="Times New Roman" w:hAnsi="Times New Roman" w:cs="Times New Roman"/>
                <w:i/>
                <w:iCs/>
                <w:color w:val="000000"/>
                <w:szCs w:val="22"/>
                <w:lang w:eastAsia="cs-CZ"/>
              </w:rPr>
            </w:pPr>
            <w:r w:rsidRPr="00B8304A">
              <w:rPr>
                <w:rFonts w:ascii="Times New Roman" w:eastAsia="Times New Roman" w:hAnsi="Times New Roman" w:cs="Times New Roman"/>
                <w:i/>
                <w:iCs/>
                <w:color w:val="000000"/>
                <w:sz w:val="22"/>
                <w:szCs w:val="22"/>
                <w:lang w:eastAsia="cs-CZ"/>
              </w:rPr>
              <w:t>zvýšená ostraha</w:t>
            </w:r>
          </w:p>
          <w:p w:rsidR="00886AAA" w:rsidRPr="00B8304A" w:rsidRDefault="00886AAA" w:rsidP="00B8304A">
            <w:pPr>
              <w:spacing w:after="0" w:line="240" w:lineRule="auto"/>
              <w:rPr>
                <w:rFonts w:ascii="Times New Roman" w:eastAsia="Times New Roman" w:hAnsi="Times New Roman" w:cs="Times New Roman"/>
                <w:i/>
                <w:iCs/>
                <w:color w:val="000000"/>
                <w:szCs w:val="22"/>
                <w:lang w:eastAsia="cs-CZ"/>
              </w:rPr>
            </w:pPr>
          </w:p>
        </w:tc>
        <w:tc>
          <w:tcPr>
            <w:tcW w:w="993" w:type="dxa"/>
            <w:tcBorders>
              <w:top w:val="nil"/>
              <w:left w:val="nil"/>
              <w:bottom w:val="single" w:sz="4" w:space="0" w:color="auto"/>
              <w:right w:val="single" w:sz="4" w:space="0" w:color="auto"/>
            </w:tcBorders>
            <w:shd w:val="clear" w:color="auto" w:fill="auto"/>
            <w:noWrap/>
            <w:vAlign w:val="bottom"/>
            <w:hideMark/>
          </w:tcPr>
          <w:p w:rsidR="00B8304A" w:rsidRDefault="00B8304A" w:rsidP="00B8304A">
            <w:pPr>
              <w:spacing w:after="0" w:line="240" w:lineRule="auto"/>
              <w:rPr>
                <w:rFonts w:ascii="Times New Roman" w:eastAsia="Times New Roman" w:hAnsi="Times New Roman" w:cs="Times New Roman"/>
                <w:i/>
                <w:iCs/>
                <w:color w:val="000000"/>
                <w:szCs w:val="22"/>
                <w:lang w:eastAsia="cs-CZ"/>
              </w:rPr>
            </w:pPr>
            <w:r w:rsidRPr="00B8304A">
              <w:rPr>
                <w:rFonts w:ascii="Times New Roman" w:eastAsia="Times New Roman" w:hAnsi="Times New Roman" w:cs="Times New Roman"/>
                <w:i/>
                <w:iCs/>
                <w:color w:val="000000"/>
                <w:sz w:val="22"/>
                <w:szCs w:val="22"/>
                <w:lang w:eastAsia="cs-CZ"/>
              </w:rPr>
              <w:t>OZSTZ</w:t>
            </w:r>
          </w:p>
          <w:p w:rsidR="00886AAA" w:rsidRPr="00B8304A" w:rsidRDefault="00886AAA" w:rsidP="00B8304A">
            <w:pPr>
              <w:spacing w:after="0" w:line="240" w:lineRule="auto"/>
              <w:rPr>
                <w:rFonts w:ascii="Times New Roman" w:eastAsia="Times New Roman" w:hAnsi="Times New Roman" w:cs="Times New Roman"/>
                <w:i/>
                <w:iCs/>
                <w:color w:val="000000"/>
                <w:szCs w:val="22"/>
                <w:lang w:eastAsia="cs-CZ"/>
              </w:rPr>
            </w:pPr>
          </w:p>
        </w:tc>
      </w:tr>
      <w:tr w:rsidR="00B8304A" w:rsidRPr="00B8304A" w:rsidTr="00886AAA">
        <w:trPr>
          <w:trHeight w:val="427"/>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možnost pracovního zařazení mimo věznici</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52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pracovní zařazení na nestřeženém pracovišti</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výj</w:t>
            </w:r>
            <w:r w:rsidR="00B57451">
              <w:rPr>
                <w:rFonts w:ascii="Times New Roman" w:eastAsia="Times New Roman" w:hAnsi="Times New Roman" w:cs="Times New Roman"/>
                <w:color w:val="000000"/>
                <w:sz w:val="22"/>
                <w:szCs w:val="22"/>
                <w:lang w:eastAsia="cs-CZ"/>
              </w:rPr>
              <w:t>i</w:t>
            </w:r>
            <w:r w:rsidRPr="00B8304A">
              <w:rPr>
                <w:rFonts w:ascii="Times New Roman" w:eastAsia="Times New Roman" w:hAnsi="Times New Roman" w:cs="Times New Roman"/>
                <w:color w:val="000000"/>
                <w:sz w:val="22"/>
                <w:szCs w:val="22"/>
                <w:lang w:eastAsia="cs-CZ"/>
              </w:rPr>
              <w:t>mečně</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549"/>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možnost volného pohybu při plnění pracovních úkolů ve věznici</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69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možnost pohybu ve věznici bez přímé kontroly zaměstnance</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69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možnost realizace opuštění věznice v souvislosti s návštěvou</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5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možnost opuštění věznice v souvislosti s vycházkou nebo PZ</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56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944B79" w:rsidP="00B8304A">
            <w:pPr>
              <w:spacing w:after="0" w:line="240" w:lineRule="auto"/>
              <w:jc w:val="both"/>
              <w:rPr>
                <w:rFonts w:ascii="Times New Roman" w:eastAsia="Times New Roman" w:hAnsi="Times New Roman" w:cs="Times New Roman"/>
                <w:color w:val="000000"/>
                <w:szCs w:val="24"/>
                <w:lang w:eastAsia="cs-CZ"/>
              </w:rPr>
            </w:pPr>
            <w:r>
              <w:rPr>
                <w:rFonts w:ascii="Times New Roman" w:eastAsia="Times New Roman" w:hAnsi="Times New Roman" w:cs="Times New Roman"/>
                <w:color w:val="000000"/>
                <w:szCs w:val="24"/>
                <w:lang w:eastAsia="cs-CZ"/>
              </w:rPr>
              <w:t>přer</w:t>
            </w:r>
            <w:r w:rsidR="00B8304A" w:rsidRPr="00B8304A">
              <w:rPr>
                <w:rFonts w:ascii="Times New Roman" w:eastAsia="Times New Roman" w:hAnsi="Times New Roman" w:cs="Times New Roman"/>
                <w:color w:val="000000"/>
                <w:szCs w:val="24"/>
                <w:lang w:eastAsia="cs-CZ"/>
              </w:rPr>
              <w:t>ušení VT ve formě kázeňské odměny</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69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účast na akcích realizovaných mimo věznici nebo za účelem plnění programu</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výj</w:t>
            </w:r>
            <w:r w:rsidR="00B57451">
              <w:rPr>
                <w:rFonts w:ascii="Times New Roman" w:eastAsia="Times New Roman" w:hAnsi="Times New Roman" w:cs="Times New Roman"/>
                <w:color w:val="000000"/>
                <w:sz w:val="22"/>
                <w:szCs w:val="22"/>
                <w:lang w:eastAsia="cs-CZ"/>
              </w:rPr>
              <w:t>i</w:t>
            </w:r>
            <w:r w:rsidRPr="00B8304A">
              <w:rPr>
                <w:rFonts w:ascii="Times New Roman" w:eastAsia="Times New Roman" w:hAnsi="Times New Roman" w:cs="Times New Roman"/>
                <w:color w:val="000000"/>
                <w:sz w:val="22"/>
                <w:szCs w:val="22"/>
                <w:lang w:eastAsia="cs-CZ"/>
              </w:rPr>
              <w:t>mečně</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691"/>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povolení návštěv bez zrakové a sluchové kontroly</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B8304A" w:rsidRPr="00B8304A" w:rsidRDefault="00B8304A" w:rsidP="00B57451">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výj</w:t>
            </w:r>
            <w:r w:rsidR="00B57451">
              <w:rPr>
                <w:rFonts w:ascii="Times New Roman" w:eastAsia="Times New Roman" w:hAnsi="Times New Roman" w:cs="Times New Roman"/>
                <w:color w:val="000000"/>
                <w:sz w:val="22"/>
                <w:szCs w:val="22"/>
                <w:lang w:eastAsia="cs-CZ"/>
              </w:rPr>
              <w:t>i</w:t>
            </w:r>
            <w:r w:rsidRPr="00B8304A">
              <w:rPr>
                <w:rFonts w:ascii="Times New Roman" w:eastAsia="Times New Roman" w:hAnsi="Times New Roman" w:cs="Times New Roman"/>
                <w:color w:val="000000"/>
                <w:sz w:val="22"/>
                <w:szCs w:val="22"/>
                <w:lang w:eastAsia="cs-CZ"/>
              </w:rPr>
              <w:t>mečně</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69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možnost celodenního otevření cel v oddíle, kde je odsouzený ubytován</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výj</w:t>
            </w:r>
            <w:r w:rsidR="00B57451">
              <w:rPr>
                <w:rFonts w:ascii="Times New Roman" w:eastAsia="Times New Roman" w:hAnsi="Times New Roman" w:cs="Times New Roman"/>
                <w:color w:val="000000"/>
                <w:sz w:val="22"/>
                <w:szCs w:val="22"/>
                <w:lang w:eastAsia="cs-CZ"/>
              </w:rPr>
              <w:t>i</w:t>
            </w:r>
            <w:r w:rsidRPr="00B8304A">
              <w:rPr>
                <w:rFonts w:ascii="Times New Roman" w:eastAsia="Times New Roman" w:hAnsi="Times New Roman" w:cs="Times New Roman"/>
                <w:color w:val="000000"/>
                <w:sz w:val="22"/>
                <w:szCs w:val="22"/>
                <w:lang w:eastAsia="cs-CZ"/>
              </w:rPr>
              <w:t>mečně</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45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účasti na pořádaných kulturních akcích ve věznici,</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69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využívání místnosti pro kondiční cvičení,</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r>
      <w:tr w:rsidR="00B8304A" w:rsidRPr="00B8304A" w:rsidTr="00886AAA">
        <w:trPr>
          <w:trHeight w:val="69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 xml:space="preserve">sledování televizních programů do 24 hodin, </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výj</w:t>
            </w:r>
            <w:r w:rsidR="00B57451">
              <w:rPr>
                <w:rFonts w:ascii="Times New Roman" w:eastAsia="Times New Roman" w:hAnsi="Times New Roman" w:cs="Times New Roman"/>
                <w:color w:val="000000"/>
                <w:sz w:val="22"/>
                <w:szCs w:val="22"/>
                <w:lang w:eastAsia="cs-CZ"/>
              </w:rPr>
              <w:t>i</w:t>
            </w:r>
            <w:r w:rsidRPr="00B8304A">
              <w:rPr>
                <w:rFonts w:ascii="Times New Roman" w:eastAsia="Times New Roman" w:hAnsi="Times New Roman" w:cs="Times New Roman"/>
                <w:color w:val="000000"/>
                <w:sz w:val="22"/>
                <w:szCs w:val="22"/>
                <w:lang w:eastAsia="cs-CZ"/>
              </w:rPr>
              <w:t>mečně</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NE</w:t>
            </w:r>
          </w:p>
        </w:tc>
      </w:tr>
      <w:tr w:rsidR="00B8304A" w:rsidRPr="00B8304A" w:rsidTr="00886AAA">
        <w:trPr>
          <w:trHeight w:val="691"/>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both"/>
              <w:rPr>
                <w:rFonts w:ascii="Times New Roman" w:eastAsia="Times New Roman" w:hAnsi="Times New Roman" w:cs="Times New Roman"/>
                <w:color w:val="000000"/>
                <w:szCs w:val="24"/>
                <w:lang w:eastAsia="cs-CZ"/>
              </w:rPr>
            </w:pPr>
            <w:r w:rsidRPr="00B8304A">
              <w:rPr>
                <w:rFonts w:ascii="Times New Roman" w:eastAsia="Times New Roman" w:hAnsi="Times New Roman" w:cs="Times New Roman"/>
                <w:color w:val="000000"/>
                <w:szCs w:val="24"/>
                <w:lang w:eastAsia="cs-CZ"/>
              </w:rPr>
              <w:t>používání dalších věcí pro aktivity programu zacházení,</w:t>
            </w:r>
          </w:p>
        </w:tc>
        <w:tc>
          <w:tcPr>
            <w:tcW w:w="859"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1168"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ANO</w:t>
            </w:r>
          </w:p>
        </w:tc>
        <w:tc>
          <w:tcPr>
            <w:tcW w:w="993" w:type="dxa"/>
            <w:tcBorders>
              <w:top w:val="nil"/>
              <w:left w:val="nil"/>
              <w:bottom w:val="single" w:sz="4" w:space="0" w:color="auto"/>
              <w:right w:val="single" w:sz="4" w:space="0" w:color="auto"/>
            </w:tcBorders>
            <w:shd w:val="clear" w:color="auto" w:fill="auto"/>
            <w:noWrap/>
            <w:vAlign w:val="bottom"/>
            <w:hideMark/>
          </w:tcPr>
          <w:p w:rsidR="00B8304A" w:rsidRPr="00B8304A" w:rsidRDefault="00B8304A" w:rsidP="00B8304A">
            <w:pPr>
              <w:spacing w:after="0" w:line="240" w:lineRule="auto"/>
              <w:jc w:val="center"/>
              <w:rPr>
                <w:rFonts w:ascii="Times New Roman" w:eastAsia="Times New Roman" w:hAnsi="Times New Roman" w:cs="Times New Roman"/>
                <w:color w:val="000000"/>
                <w:szCs w:val="22"/>
                <w:lang w:eastAsia="cs-CZ"/>
              </w:rPr>
            </w:pPr>
            <w:r w:rsidRPr="00B8304A">
              <w:rPr>
                <w:rFonts w:ascii="Times New Roman" w:eastAsia="Times New Roman" w:hAnsi="Times New Roman" w:cs="Times New Roman"/>
                <w:color w:val="000000"/>
                <w:sz w:val="22"/>
                <w:szCs w:val="22"/>
                <w:lang w:eastAsia="cs-CZ"/>
              </w:rPr>
              <w:t>výj</w:t>
            </w:r>
            <w:r w:rsidR="00B57451">
              <w:rPr>
                <w:rFonts w:ascii="Times New Roman" w:eastAsia="Times New Roman" w:hAnsi="Times New Roman" w:cs="Times New Roman"/>
                <w:color w:val="000000"/>
                <w:sz w:val="22"/>
                <w:szCs w:val="22"/>
                <w:lang w:eastAsia="cs-CZ"/>
              </w:rPr>
              <w:t>i</w:t>
            </w:r>
            <w:r w:rsidRPr="00B8304A">
              <w:rPr>
                <w:rFonts w:ascii="Times New Roman" w:eastAsia="Times New Roman" w:hAnsi="Times New Roman" w:cs="Times New Roman"/>
                <w:color w:val="000000"/>
                <w:sz w:val="22"/>
                <w:szCs w:val="22"/>
                <w:lang w:eastAsia="cs-CZ"/>
              </w:rPr>
              <w:t>mečně</w:t>
            </w:r>
          </w:p>
        </w:tc>
      </w:tr>
    </w:tbl>
    <w:p w:rsidR="00574A73" w:rsidRDefault="00574A73" w:rsidP="00574A73">
      <w:pPr>
        <w:pStyle w:val="Nadpis1"/>
        <w:ind w:left="360"/>
        <w:jc w:val="center"/>
      </w:pPr>
    </w:p>
    <w:p w:rsidR="00886AAA" w:rsidRDefault="00886AAA" w:rsidP="00574A73">
      <w:pPr>
        <w:pStyle w:val="Nadpis1"/>
        <w:ind w:left="360"/>
        <w:jc w:val="center"/>
      </w:pPr>
    </w:p>
    <w:p w:rsidR="00886AAA" w:rsidRDefault="00886AAA" w:rsidP="00574A73">
      <w:pPr>
        <w:pStyle w:val="Nadpis1"/>
        <w:ind w:left="360"/>
        <w:jc w:val="center"/>
      </w:pPr>
    </w:p>
    <w:p w:rsidR="00415A73" w:rsidRPr="00415A73" w:rsidRDefault="00415A73" w:rsidP="00415A73">
      <w:pPr>
        <w:pStyle w:val="Nadpis1"/>
        <w:numPr>
          <w:ilvl w:val="0"/>
          <w:numId w:val="30"/>
        </w:numPr>
      </w:pPr>
      <w:r w:rsidRPr="00415A73">
        <w:lastRenderedPageBreak/>
        <w:t>Znaky Nařízení 66/2013 pro výkon trestu osob v Oddělení se zesíleným stavebně technickým zabezpečením GŘ VS ČR</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Jedním z významných mezinárodních dokumentů k úpravě výkonu dlouhodobých trestů odnětí svobody je Doporučení Výboru ministrů Rady Evropy Rec (2003)23 přijaté</w:t>
      </w:r>
      <w:r w:rsidR="002C16EF">
        <w:rPr>
          <w:rFonts w:ascii="Times New Roman" w:hAnsi="Times New Roman"/>
        </w:rPr>
        <w:br/>
      </w:r>
      <w:r w:rsidRPr="00D2367E">
        <w:rPr>
          <w:rFonts w:ascii="Times New Roman" w:hAnsi="Times New Roman"/>
        </w:rPr>
        <w:t>9. října 2003 týkající se vedení vězeňských správ v oblasti dlouhodobých a doživotních trestů. Tento dokument obsahuje ustanovení, která mají zásadní vliv na koncepci výkonu doživotního</w:t>
      </w:r>
      <w:r w:rsidR="000F18ED">
        <w:rPr>
          <w:rFonts w:ascii="Times New Roman" w:hAnsi="Times New Roman"/>
        </w:rPr>
        <w:t xml:space="preserve"> trestu také v ČR. Zásadní změna</w:t>
      </w:r>
      <w:r w:rsidRPr="00D2367E">
        <w:rPr>
          <w:rFonts w:ascii="Times New Roman" w:hAnsi="Times New Roman"/>
        </w:rPr>
        <w:t xml:space="preserve"> oproti dřívější praxi výkonu trestu na doživotí spočívá v následujícím ustanovení: „Výkon trestu odnětí svobody odsouzených k doživotí a jiných dlouhodobě odsouzených by neměl být prováděn odděleně (princip neoddělování).“</w:t>
      </w:r>
      <w:r w:rsidRPr="00D2367E">
        <w:rPr>
          <w:rStyle w:val="Znakapoznpodarou1"/>
          <w:rFonts w:ascii="Times New Roman" w:hAnsi="Times New Roman"/>
        </w:rPr>
        <w:footnoteReference w:id="27"/>
      </w:r>
      <w:r w:rsidRPr="00D2367E">
        <w:rPr>
          <w:rFonts w:ascii="Times New Roman" w:hAnsi="Times New Roman"/>
        </w:rPr>
        <w:t xml:space="preserve"> K naplnění tohoto cíle byla provedena legislativní změna v ZVTOS,</w:t>
      </w:r>
      <w:r w:rsidR="00803C8F">
        <w:rPr>
          <w:rFonts w:ascii="Times New Roman" w:hAnsi="Times New Roman"/>
        </w:rPr>
        <w:t xml:space="preserve"> která pak došla další úpravy k</w:t>
      </w:r>
      <w:r w:rsidRPr="00D2367E">
        <w:rPr>
          <w:rFonts w:ascii="Times New Roman" w:hAnsi="Times New Roman"/>
        </w:rPr>
        <w:t xml:space="preserve"> 1. 1. 2014.</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Během zpracování </w:t>
      </w:r>
      <w:r w:rsidR="00F66F6B">
        <w:rPr>
          <w:rFonts w:ascii="Times New Roman" w:hAnsi="Times New Roman"/>
        </w:rPr>
        <w:t xml:space="preserve">této práce </w:t>
      </w:r>
      <w:r w:rsidRPr="00D2367E">
        <w:rPr>
          <w:rFonts w:ascii="Times New Roman" w:hAnsi="Times New Roman"/>
        </w:rPr>
        <w:t>došlo k významné legislativní změně úpravy pobytu odsouzených v oddělení se zesíleným stavebně technickým zabezpečením.</w:t>
      </w:r>
      <w:r w:rsidR="00574A73">
        <w:rPr>
          <w:rFonts w:ascii="Times New Roman" w:hAnsi="Times New Roman"/>
        </w:rPr>
        <w:t xml:space="preserve"> </w:t>
      </w:r>
      <w:r w:rsidR="00B57451">
        <w:rPr>
          <w:rFonts w:ascii="Times New Roman" w:hAnsi="Times New Roman"/>
        </w:rPr>
        <w:t>Původní nařízení</w:t>
      </w:r>
      <w:r w:rsidR="00B57451" w:rsidRPr="00D2367E">
        <w:rPr>
          <w:rFonts w:ascii="Times New Roman" w:hAnsi="Times New Roman"/>
        </w:rPr>
        <w:t xml:space="preserve">55/2007 </w:t>
      </w:r>
      <w:r w:rsidR="00B57451">
        <w:rPr>
          <w:rFonts w:ascii="Times New Roman" w:hAnsi="Times New Roman"/>
        </w:rPr>
        <w:t xml:space="preserve">bylo nahrazeno novým Nařízením GŘ č. 66/2013 o </w:t>
      </w:r>
      <w:r w:rsidR="00B57451" w:rsidRPr="00574A73">
        <w:rPr>
          <w:rFonts w:ascii="Times New Roman" w:hAnsi="Times New Roman"/>
        </w:rPr>
        <w:t>zařazování, vyřazování a zacházení s velmi nebezpečnými odsouzenými v oddělení se zesíleným stavebně technickým zabezpečením</w:t>
      </w:r>
      <w:r w:rsidR="00B57451">
        <w:rPr>
          <w:rFonts w:ascii="Times New Roman" w:hAnsi="Times New Roman"/>
        </w:rPr>
        <w:t xml:space="preserve">. </w:t>
      </w:r>
      <w:r w:rsidR="00B57451" w:rsidRPr="00D2367E">
        <w:rPr>
          <w:rFonts w:ascii="Times New Roman" w:hAnsi="Times New Roman"/>
        </w:rPr>
        <w:t xml:space="preserve">Stále platí a bude tomu tak nejméně do 31. 3. 2014, že odsouzení na doživotí vykonávají svůj trest v oddělení se zesíleným stavebně technickým zabezpečením. </w:t>
      </w:r>
      <w:r w:rsidRPr="00D2367E">
        <w:rPr>
          <w:rFonts w:ascii="Times New Roman" w:hAnsi="Times New Roman"/>
        </w:rPr>
        <w:t xml:space="preserve">Změnou </w:t>
      </w:r>
      <w:r w:rsidR="00BF1248">
        <w:rPr>
          <w:rFonts w:ascii="Times New Roman" w:hAnsi="Times New Roman"/>
        </w:rPr>
        <w:br/>
      </w:r>
      <w:r w:rsidRPr="00D2367E">
        <w:rPr>
          <w:rFonts w:ascii="Times New Roman" w:hAnsi="Times New Roman"/>
        </w:rPr>
        <w:t>§ 72a ZVTOS k 1. 1. 2014 se ubytování odsouzených k výjimečnému trestu v OZSTZ mění tak, že tito odsouzení jsou v </w:t>
      </w:r>
      <w:r w:rsidR="0077202D">
        <w:rPr>
          <w:rFonts w:ascii="Times New Roman" w:hAnsi="Times New Roman"/>
        </w:rPr>
        <w:t>OZSTZ</w:t>
      </w:r>
      <w:r w:rsidRPr="00D2367E">
        <w:rPr>
          <w:rFonts w:ascii="Times New Roman" w:hAnsi="Times New Roman"/>
        </w:rPr>
        <w:t xml:space="preserve"> umístěni na dobu 90 dnů a nejsou-li při pobytu v tomto oddělení u odsouzených zjištěny další důvody k ponechání odsouzeného v tomto oddělení, pak jsou po uplynutí doby zařazeni na běžné oddělení pro odsouzené v typu zvýšená ostraha. V</w:t>
      </w:r>
      <w:r w:rsidR="0077202D">
        <w:rPr>
          <w:rFonts w:ascii="Times New Roman" w:hAnsi="Times New Roman"/>
        </w:rPr>
        <w:t> OZSTZ se zajišťuje</w:t>
      </w:r>
      <w:r w:rsidRPr="00D2367E">
        <w:rPr>
          <w:rFonts w:ascii="Times New Roman" w:hAnsi="Times New Roman"/>
        </w:rPr>
        <w:t xml:space="preserve"> výkon trestu velmi nebezpečných odsouzených, u nichž jsou splněny podmínky uvedené v § 72a </w:t>
      </w:r>
      <w:r w:rsidR="00803C8F">
        <w:rPr>
          <w:rFonts w:ascii="Times New Roman" w:hAnsi="Times New Roman"/>
        </w:rPr>
        <w:t>ZVTOS</w:t>
      </w:r>
      <w:r w:rsidRPr="00D2367E">
        <w:rPr>
          <w:rFonts w:ascii="Times New Roman" w:hAnsi="Times New Roman"/>
        </w:rPr>
        <w:t xml:space="preserve">. Do oddělení se zesíleným stavebně technickým zabezpečením se zařazuje velmi nebezpečný odsouzený: </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a) který byl odsouzen k výjimečnému trestu,  </w:t>
      </w:r>
    </w:p>
    <w:p w:rsidR="00F37C1A" w:rsidRPr="00D2367E" w:rsidRDefault="005C347B" w:rsidP="00D2367E">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b) proti kterému je vedeno trestní stíhání pro zvlášť závažný zločin spáchaný během </w:t>
      </w:r>
      <w:r w:rsidR="00D2367E">
        <w:rPr>
          <w:rFonts w:ascii="Times New Roman" w:hAnsi="Times New Roman"/>
        </w:rPr>
        <w:t>v</w:t>
      </w:r>
      <w:r w:rsidRPr="00D2367E">
        <w:rPr>
          <w:rFonts w:ascii="Times New Roman" w:hAnsi="Times New Roman"/>
        </w:rPr>
        <w:t xml:space="preserve">ýkonu vazby nebo trestu, </w:t>
      </w:r>
    </w:p>
    <w:p w:rsidR="00F37C1A" w:rsidRPr="00D2367E" w:rsidRDefault="005C347B" w:rsidP="00D2367E">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c) který se v posledních pěti letech pokusil uprchnout nebo uprchl z výkonu vazby nebo výkonu trestu, </w:t>
      </w:r>
    </w:p>
    <w:p w:rsidR="00F37C1A"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d) u kterého lze důvodně předpokládat, že ohrozí bezpečnost jiných osob. </w:t>
      </w:r>
    </w:p>
    <w:p w:rsidR="00F66F6B" w:rsidRDefault="00F66F6B" w:rsidP="00D2367E">
      <w:pPr>
        <w:spacing w:before="120" w:after="120" w:line="360" w:lineRule="auto"/>
        <w:ind w:firstLine="708"/>
        <w:jc w:val="both"/>
        <w:rPr>
          <w:rFonts w:ascii="Times New Roman" w:hAnsi="Times New Roman"/>
        </w:rPr>
      </w:pPr>
      <w:r>
        <w:rPr>
          <w:rFonts w:ascii="Times New Roman" w:hAnsi="Times New Roman"/>
        </w:rPr>
        <w:lastRenderedPageBreak/>
        <w:t>Dále budu poukazovat na zvláštnosti pro výkon trestu v tomto oddělení. Ty jsou dány jednak zákonnou úpravou a jednak samotnou realizací podmínek pro výkon trestu v konkrétní věznici.</w:t>
      </w:r>
    </w:p>
    <w:p w:rsidR="00F66F6B" w:rsidRDefault="00F66F6B" w:rsidP="00D2367E">
      <w:pPr>
        <w:spacing w:before="120" w:after="120" w:line="360" w:lineRule="auto"/>
        <w:ind w:firstLine="708"/>
        <w:jc w:val="both"/>
        <w:rPr>
          <w:rFonts w:ascii="Times New Roman" w:hAnsi="Times New Roman"/>
        </w:rPr>
      </w:pPr>
      <w:r>
        <w:rPr>
          <w:rFonts w:ascii="Times New Roman" w:hAnsi="Times New Roman"/>
        </w:rPr>
        <w:t>Jak už jsem vyjádřil v úvodu práce je postavení odsouzených na doživotí specifické nejen v rámci konkrétní věznice, ale také celé vězeňské subkultury.</w:t>
      </w:r>
      <w:r>
        <w:rPr>
          <w:rStyle w:val="Znakapoznpodarou"/>
          <w:rFonts w:ascii="Times New Roman" w:hAnsi="Times New Roman"/>
        </w:rPr>
        <w:footnoteReference w:id="28"/>
      </w:r>
      <w:r w:rsidR="00EF3283">
        <w:rPr>
          <w:rFonts w:ascii="Times New Roman" w:hAnsi="Times New Roman"/>
        </w:rPr>
        <w:t xml:space="preserve"> </w:t>
      </w:r>
      <w:r>
        <w:rPr>
          <w:rFonts w:ascii="Times New Roman" w:hAnsi="Times New Roman"/>
        </w:rPr>
        <w:t xml:space="preserve">Rozdíly ve srovnání s ostatními odsouzenými jsou dány podmínkami stanovenými v ZVTOS a ŘVTOS, kde jsou stanovena zvláštní pravidla pro odsouzené umístěné v oddělení se zesíleným stavebně </w:t>
      </w:r>
      <w:r w:rsidR="00574A73">
        <w:rPr>
          <w:rFonts w:ascii="Times New Roman" w:hAnsi="Times New Roman"/>
        </w:rPr>
        <w:t>t</w:t>
      </w:r>
      <w:r>
        <w:rPr>
          <w:rFonts w:ascii="Times New Roman" w:hAnsi="Times New Roman"/>
        </w:rPr>
        <w:t>echnickým zabezpečením. Z těchto podmínek uvádím ty, které nejvíce odlišují život odsouzeného ve věznici ve srovnání s ostatními vězni.</w:t>
      </w:r>
      <w:r w:rsidR="00306FC0">
        <w:rPr>
          <w:rFonts w:ascii="Times New Roman" w:hAnsi="Times New Roman"/>
        </w:rPr>
        <w:t xml:space="preserve"> V dalších kapitolách pak objasním rozdíly mezi jednotlivými věznicemi, které nejsou dány zákonnou úpravou VT, ale místními podmínkami konkrétních věznic.</w:t>
      </w:r>
    </w:p>
    <w:p w:rsidR="00F37C1A" w:rsidRPr="00D2367E" w:rsidRDefault="005C347B" w:rsidP="00D2367E">
      <w:pPr>
        <w:spacing w:before="120" w:after="120" w:line="360" w:lineRule="auto"/>
        <w:ind w:firstLine="708"/>
        <w:jc w:val="both"/>
        <w:rPr>
          <w:rFonts w:ascii="Times New Roman" w:hAnsi="Times New Roman" w:cs="Times New Roman"/>
        </w:rPr>
      </w:pPr>
      <w:r w:rsidRPr="00D2367E">
        <w:rPr>
          <w:rFonts w:ascii="Times New Roman" w:hAnsi="Times New Roman"/>
        </w:rPr>
        <w:t>Oddělení se zesíleným stavebně technickým zabezpečením je obvykle umístěno v samostatné části věznice.</w:t>
      </w:r>
      <w:r w:rsidR="00415A73">
        <w:rPr>
          <w:rFonts w:ascii="Times New Roman" w:hAnsi="Times New Roman"/>
        </w:rPr>
        <w:t xml:space="preserve"> </w:t>
      </w:r>
      <w:r w:rsidR="00803C8F">
        <w:rPr>
          <w:rFonts w:ascii="Times New Roman" w:hAnsi="Times New Roman" w:cs="Times New Roman"/>
        </w:rPr>
        <w:t xml:space="preserve">V tomto oddělení </w:t>
      </w:r>
      <w:r w:rsidRPr="00D2367E">
        <w:rPr>
          <w:rFonts w:ascii="Times New Roman" w:hAnsi="Times New Roman" w:cs="Times New Roman"/>
        </w:rPr>
        <w:t>jsou odsouzeni v celách trvale uzamykáni. Stravují se v celách, z donesených plastových tabletů, které se po konzumaci jídla odebírají. Koupání a stříhání vlasů se provádí zpravidla v rámci oddělení. Výměna prádla se provádí zpravidla v ubytovacích celách. Předvádět odsouzené z cel je možné pouze v odůvodněných případech. Vycházky odsouzených jsou prováděny pod přímým dohledem příslušníka, zpravidla ve vyčleněné části věznice, odděleně od odsouzených zařazených v jiném typu věznice. Zdravotní péče se odsouzeným zabezpečuje ve věznici, v prostorech k tomu určených, v případech nutného ošetření mimo věznici vždy za přímého střežení nejméně dvou příslušníků. Vyšetření odsouzených se na žádost lékaře provede vždy za přítomnosti příslušníka. Návštěvy se uskutečňují v určené místnosti za přímého dohledu příslušníka. Návštěvy a rozmluvy odsouzených s obhájci, advokáty nebo znalci a dalšími oprávněnými osobami se konají v místnosti, v níž je dělící přepážka s možností přímé zrakové kontroly určeným zaměstnancem. Odsouzení mohou k udržení kontaktu s vnějším prostředím, zejména s osobami blízkými, použit určený telefonní automat. Za závažný důvod pro další použití telefonu odsouzenými se považuje jejich žádost o právní pomoc právního zástupce. Takový rozhovor se uskuteční v místnosti k tomu účelu zřízené.  Plánované aktivity programu zacházení nebo zájmové aktivity mohou být realizovány i za účasti více odsouzených v kulturní místnosti nebo víceúčelové místnosti. Ve společných prostorách oddělení je pohyb</w:t>
      </w:r>
      <w:r w:rsidR="00415A73">
        <w:rPr>
          <w:rFonts w:ascii="Times New Roman" w:hAnsi="Times New Roman" w:cs="Times New Roman"/>
        </w:rPr>
        <w:t xml:space="preserve"> </w:t>
      </w:r>
      <w:r w:rsidR="00EF3283">
        <w:rPr>
          <w:rFonts w:ascii="Times New Roman" w:hAnsi="Times New Roman" w:cs="Times New Roman"/>
        </w:rPr>
        <w:lastRenderedPageBreak/>
        <w:t>o</w:t>
      </w:r>
      <w:r w:rsidRPr="00D2367E">
        <w:rPr>
          <w:rFonts w:ascii="Times New Roman" w:hAnsi="Times New Roman" w:cs="Times New Roman"/>
        </w:rPr>
        <w:t>dsouzených možný pouze za přímého střežení příslušníka. Sledování televize probíhá zpravidla v kulturní místnosti v době určené časovým rozvrhem dne.</w:t>
      </w:r>
      <w:r w:rsidR="008E3158">
        <w:rPr>
          <w:rStyle w:val="Znakapoznpodarou"/>
          <w:rFonts w:ascii="Times New Roman" w:hAnsi="Times New Roman" w:cs="Times New Roman"/>
        </w:rPr>
        <w:footnoteReference w:id="29"/>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Prozatímní úprava stanovovala trvalý výkon tohoto typu trestu výhradně v uvedeném typu odděl</w:t>
      </w:r>
      <w:r w:rsidR="008E3158">
        <w:rPr>
          <w:rFonts w:ascii="Times New Roman" w:hAnsi="Times New Roman" w:cs="Times New Roman"/>
        </w:rPr>
        <w:t>ení. Je tedy otázkou, jak se s </w:t>
      </w:r>
      <w:r w:rsidRPr="00D2367E">
        <w:rPr>
          <w:rFonts w:ascii="Times New Roman" w:hAnsi="Times New Roman" w:cs="Times New Roman"/>
        </w:rPr>
        <w:t xml:space="preserve">novou skutečností </w:t>
      </w:r>
      <w:r w:rsidR="008E3158">
        <w:rPr>
          <w:rFonts w:ascii="Times New Roman" w:hAnsi="Times New Roman" w:cs="Times New Roman"/>
        </w:rPr>
        <w:t xml:space="preserve">danou změnou ZVTOS </w:t>
      </w:r>
      <w:r w:rsidRPr="00D2367E">
        <w:rPr>
          <w:rFonts w:ascii="Times New Roman" w:hAnsi="Times New Roman" w:cs="Times New Roman"/>
        </w:rPr>
        <w:t>vyrovná vězeňská služba a zda dojde skutečně k ubytování těchto odsouzených v běžných odděleních typu zvýšená ostraha, či zda budou rozdělena stávající OZSTZ na část s přetrvávajícím režimem pro tento typ ubytování a na část s </w:t>
      </w:r>
      <w:r w:rsidR="008E3158">
        <w:rPr>
          <w:rFonts w:ascii="Times New Roman" w:hAnsi="Times New Roman" w:cs="Times New Roman"/>
        </w:rPr>
        <w:t>„</w:t>
      </w:r>
      <w:r w:rsidRPr="00D2367E">
        <w:rPr>
          <w:rFonts w:ascii="Times New Roman" w:hAnsi="Times New Roman" w:cs="Times New Roman"/>
        </w:rPr>
        <w:t>běžným</w:t>
      </w:r>
      <w:r w:rsidR="008E3158">
        <w:rPr>
          <w:rFonts w:ascii="Times New Roman" w:hAnsi="Times New Roman" w:cs="Times New Roman"/>
        </w:rPr>
        <w:t>“</w:t>
      </w:r>
      <w:r w:rsidRPr="00D2367E">
        <w:rPr>
          <w:rFonts w:ascii="Times New Roman" w:hAnsi="Times New Roman" w:cs="Times New Roman"/>
        </w:rPr>
        <w:t xml:space="preserve"> režimem, avšak stále striktně odděleně od ostatních odsouzených. Vyjádření k dalšímu postupu se ani přes opakované snahy nepodařilo od ředitelů dotčených věznic získat a nezbývá než vyčkat budoucí praxe.</w:t>
      </w:r>
    </w:p>
    <w:p w:rsidR="00415A73"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Přes uvedené nejasnosti však v důsledku této změny došlo k výrazné změně původního nařízení 55/2007 Generálního ředitele VS o podmínkách a způsobech zacházení s odsouzenými zařazenými do oddělení se zesíleným stavebně technickým zabezpečením, kdy toto původní nařízení svými ustanoveními prohlubovalo izolaci těchto odsouzený</w:t>
      </w:r>
      <w:r w:rsidR="00AF7400">
        <w:rPr>
          <w:rFonts w:ascii="Times New Roman" w:hAnsi="Times New Roman" w:cs="Times New Roman"/>
        </w:rPr>
        <w:t>ch</w:t>
      </w:r>
      <w:r w:rsidR="00574A73">
        <w:rPr>
          <w:rFonts w:ascii="Times New Roman" w:hAnsi="Times New Roman" w:cs="Times New Roman"/>
        </w:rPr>
        <w:t xml:space="preserve"> pro celou dobu VT v typu zvýšená ostraha</w:t>
      </w:r>
      <w:r w:rsidR="00AF7400">
        <w:rPr>
          <w:rFonts w:ascii="Times New Roman" w:hAnsi="Times New Roman" w:cs="Times New Roman"/>
        </w:rPr>
        <w:t xml:space="preserve"> a tím zvyšovalo důsledky priz</w:t>
      </w:r>
      <w:r w:rsidRPr="00D2367E">
        <w:rPr>
          <w:rFonts w:ascii="Times New Roman" w:hAnsi="Times New Roman" w:cs="Times New Roman"/>
        </w:rPr>
        <w:t xml:space="preserve">onizace, ačkoli v jeho úvodních ustanoveních bylo uváděno, že záměrem této formy výkonu trestu odnětí svobody, je omezit vliv pobytu ve výkonu trestu na osobnost odsouzeného. </w:t>
      </w:r>
      <w:r w:rsidR="00B57451" w:rsidRPr="00D2367E">
        <w:rPr>
          <w:rFonts w:ascii="Times New Roman" w:hAnsi="Times New Roman" w:cs="Times New Roman"/>
        </w:rPr>
        <w:t>Kupříkladu už v §</w:t>
      </w:r>
      <w:r w:rsidR="003C6F0B">
        <w:rPr>
          <w:rFonts w:ascii="Times New Roman" w:hAnsi="Times New Roman" w:cs="Times New Roman"/>
        </w:rPr>
        <w:t xml:space="preserve"> </w:t>
      </w:r>
      <w:r w:rsidR="00B57451" w:rsidRPr="00D2367E">
        <w:rPr>
          <w:rFonts w:ascii="Times New Roman" w:hAnsi="Times New Roman" w:cs="Times New Roman"/>
        </w:rPr>
        <w:t>3 původního nařízení se hovořilo o vytváření pozitivního postoje odsouzeného k VT a zároveň veškerý pobyt těchto odsouzených mimo celu a oddělení probíhal odděleně od ostatních skupin odsouzených, to se týkalo především vycházek</w:t>
      </w:r>
      <w:r w:rsidR="00B57451">
        <w:rPr>
          <w:rFonts w:ascii="Times New Roman" w:hAnsi="Times New Roman" w:cs="Times New Roman"/>
        </w:rPr>
        <w:t>, aktivit prog. z.</w:t>
      </w:r>
      <w:r w:rsidR="00B57451" w:rsidRPr="00D2367E">
        <w:rPr>
          <w:rFonts w:ascii="Times New Roman" w:hAnsi="Times New Roman" w:cs="Times New Roman"/>
        </w:rPr>
        <w:t xml:space="preserve"> a pracovní činnost</w:t>
      </w:r>
      <w:r w:rsidR="00B57451">
        <w:rPr>
          <w:rFonts w:ascii="Times New Roman" w:hAnsi="Times New Roman" w:cs="Times New Roman"/>
        </w:rPr>
        <w:t>i</w:t>
      </w:r>
      <w:r w:rsidR="00B57451" w:rsidRPr="00D2367E">
        <w:rPr>
          <w:rFonts w:ascii="Times New Roman" w:hAnsi="Times New Roman" w:cs="Times New Roman"/>
        </w:rPr>
        <w:t xml:space="preserve"> vězňů. </w:t>
      </w:r>
      <w:r w:rsidRPr="00D2367E">
        <w:rPr>
          <w:rFonts w:ascii="Times New Roman" w:hAnsi="Times New Roman" w:cs="Times New Roman"/>
        </w:rPr>
        <w:t>Rovněž návštěvy byly realizovány tzv. bezkontaktním způsobem a tím jistě nepřispívaly k vyšší socializaci odsouzených. Tak bychom mohli pokračovat v dalších rozporných ustanoveních. Přičemž zdůrazňuji, že toto nařízení bylo platné od roku 2007 do roku 2013 a je spodivem, že vězeňská služba, přestože sama zpracovala uvedenou normu, vložila do ní tolik protichůdných ustanovení. Ačkoli řada původních opatření k zajištění bezpečnosti a také k reálné izolaci těchto odsouzených zůstala v novém nařízení v platnosti, zkracuje se v návaznosti na ZVTOS</w:t>
      </w:r>
      <w:r w:rsidR="00306FC0">
        <w:rPr>
          <w:rFonts w:ascii="Times New Roman" w:hAnsi="Times New Roman" w:cs="Times New Roman"/>
        </w:rPr>
        <w:t xml:space="preserve"> umístění ods. Do tohoto oddělení</w:t>
      </w:r>
      <w:r w:rsidRPr="00D2367E">
        <w:rPr>
          <w:rFonts w:ascii="Times New Roman" w:hAnsi="Times New Roman" w:cs="Times New Roman"/>
        </w:rPr>
        <w:t xml:space="preserve"> na 90 dní a odstranila se úvodní ustanovení původního nařízení, kde se stanovovaly cíle, které byly v rozporu s následujícími opatřeními nařízení.</w:t>
      </w:r>
      <w:r w:rsidR="00415A73">
        <w:rPr>
          <w:rFonts w:ascii="Times New Roman" w:hAnsi="Times New Roman" w:cs="Times New Roman"/>
        </w:rPr>
        <w:t xml:space="preserve">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lastRenderedPageBreak/>
        <w:t xml:space="preserve">Ke dni dokončení této práce je v platnosti nařízení generálního ředitele č. 66/2013 o zařazování, vyřazování a zacházení s velmi nebezpečnými odsouzenými v oddělení se zesíleným stavebně technickým zabezpečením.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Toto nařízení reaguje na změnu zákona především v tom, že zkracuje pobyt odsouzeného v tomto oddělení na dobu 90 dnů. Další významnou změnou je, že o zařazení odsouzeného do OZSTZ rozhoduje ředitel věznice na návrh vedoucího oddělení výkonu trestu a proti tomuto rozhodnutí je možné podat stížnost, o které rozhodne ředitel odboru výkonu trestu a vazby generálního ředitelství VS.</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Ostatní prvky původního nařízení zůstávají zachovány. Tedy dále jsou odsouzení izolování od zbývajících vězňů v typu zvýšená ostraha. Jak dílny pro pracovní činnost, tak prostor pro vycházky odsouzených jsou zvlášť vyhrazeny pro tyto odsouzené. I další aktivity programu zacházení nabízené těmto odsouzeným jsou vykonávány pouze v OZSTZ. Také možnost návštěvy odsouzených v rámci tohoto oddělení je podrobena režimu povolení, kdy se zohledňuje soulad takového kontaktu s požadavky na zajištění vnitřní bezpečnosti. Možnosti socializace odsouzených vzájemným působením v tomto typu realizace VT, jsou tak značně ztíženy již formou tohoto umístění. Rovněž jako forma konání návštěv je dál upřednostňována varianta bezkontaktní návštěvy, kyd mezi odsouzeným a civilními osobami je pevná bariéra.</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Kontakt těchto odsouzených s odbornými pracovníky věznice je v §13 nařízení omezen tím, že povolení ke vstupu do oddělení je vy</w:t>
      </w:r>
      <w:r w:rsidR="008E3158">
        <w:rPr>
          <w:rFonts w:ascii="Times New Roman" w:hAnsi="Times New Roman" w:cs="Times New Roman"/>
        </w:rPr>
        <w:t>hraze</w:t>
      </w:r>
      <w:r w:rsidRPr="00D2367E">
        <w:rPr>
          <w:rFonts w:ascii="Times New Roman" w:hAnsi="Times New Roman" w:cs="Times New Roman"/>
        </w:rPr>
        <w:t xml:space="preserve">no pro stanovený okruh osob. </w:t>
      </w:r>
      <w:r w:rsidR="00B57451" w:rsidRPr="00D2367E">
        <w:rPr>
          <w:rFonts w:ascii="Times New Roman" w:hAnsi="Times New Roman" w:cs="Times New Roman"/>
        </w:rPr>
        <w:t>To je jistě v zájmu zajištění bezpečnosti zaměstnanců žádoucí, avšak z hlediska možnosti působení na odsouzené je tím vytvořena další bariéra, zvláště s přihlédnutím k ustanovení §13 odst.</w:t>
      </w:r>
      <w:r w:rsidR="00B57451">
        <w:rPr>
          <w:rFonts w:ascii="Times New Roman" w:hAnsi="Times New Roman" w:cs="Times New Roman"/>
        </w:rPr>
        <w:t xml:space="preserve"> </w:t>
      </w:r>
      <w:r w:rsidR="00B57451" w:rsidRPr="00D2367E">
        <w:rPr>
          <w:rFonts w:ascii="Times New Roman" w:hAnsi="Times New Roman" w:cs="Times New Roman"/>
        </w:rPr>
        <w:t xml:space="preserve">1 písm. c) nařízení, kde se stanoví pravidla pro pohyb odsouzených. </w:t>
      </w:r>
      <w:r w:rsidRPr="00D2367E">
        <w:rPr>
          <w:rFonts w:ascii="Times New Roman" w:hAnsi="Times New Roman" w:cs="Times New Roman"/>
        </w:rPr>
        <w:t xml:space="preserve">Toto zdánlivě neutrální ustanovení způsobuje značné omezení pro realizaci aktivit programu zacházení a individuální činnosti s odsouzeným, neboť vzhledem k personálnímu zajištění </w:t>
      </w:r>
      <w:r w:rsidR="00306FC0">
        <w:rPr>
          <w:rFonts w:ascii="Times New Roman" w:hAnsi="Times New Roman" w:cs="Times New Roman"/>
        </w:rPr>
        <w:t>dozorčí služby</w:t>
      </w:r>
      <w:r w:rsidRPr="00D2367E">
        <w:rPr>
          <w:rFonts w:ascii="Times New Roman" w:hAnsi="Times New Roman" w:cs="Times New Roman"/>
        </w:rPr>
        <w:t>, zbývá mimo činnosti dané denním řádem oddělení jen velmi málo prostoru pro výchovnou či terapeutickou práci s odsouzenými.</w:t>
      </w:r>
    </w:p>
    <w:p w:rsidR="00F37C1A"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Posuzované nařízení v § 11 odst. 5 dále stanoví, že návštěvy odsouzených v OZSTZ probíhají v místnosti, kde jsou návštěvníci zpravidla odděleni od odsouzených přepážkou. Protože je nařízení podzákonnou normou, platí princip souladu s vyšší právní normou, kterou je v tomto případě buď řád VTOS nebo zákon o VTOS. </w:t>
      </w:r>
      <w:r w:rsidR="00F64F66">
        <w:rPr>
          <w:rFonts w:ascii="Times New Roman" w:hAnsi="Times New Roman" w:cs="Times New Roman"/>
        </w:rPr>
        <w:t xml:space="preserve">ZVTOS sice dává ředitelům oprávnění dle § 19 odst. 6 ZVTOS nařídit uskutečnění návštěvy s využitím dělící přepážky, </w:t>
      </w:r>
      <w:r w:rsidR="00F64F66">
        <w:rPr>
          <w:rFonts w:ascii="Times New Roman" w:hAnsi="Times New Roman" w:cs="Times New Roman"/>
        </w:rPr>
        <w:lastRenderedPageBreak/>
        <w:t>avšak</w:t>
      </w:r>
      <w:r w:rsidR="00EF3283">
        <w:rPr>
          <w:rFonts w:ascii="Times New Roman" w:hAnsi="Times New Roman" w:cs="Times New Roman"/>
        </w:rPr>
        <w:t xml:space="preserve"> pouze v odůvodněných případech.</w:t>
      </w:r>
      <w:r w:rsidR="00F64F66">
        <w:rPr>
          <w:rFonts w:ascii="Times New Roman" w:hAnsi="Times New Roman" w:cs="Times New Roman"/>
        </w:rPr>
        <w:t xml:space="preserve"> </w:t>
      </w:r>
      <w:r w:rsidR="00EF3283">
        <w:rPr>
          <w:rFonts w:ascii="Times New Roman" w:hAnsi="Times New Roman" w:cs="Times New Roman"/>
        </w:rPr>
        <w:t>D</w:t>
      </w:r>
      <w:r w:rsidR="00F64F66">
        <w:rPr>
          <w:rFonts w:ascii="Times New Roman" w:hAnsi="Times New Roman" w:cs="Times New Roman"/>
        </w:rPr>
        <w:t>omnívám se, že nelze toto ustanovení vykládat tak, že platí paušáln</w:t>
      </w:r>
      <w:r w:rsidR="00EF3283">
        <w:rPr>
          <w:rFonts w:ascii="Times New Roman" w:hAnsi="Times New Roman" w:cs="Times New Roman"/>
        </w:rPr>
        <w:t>ě pro všechny odsouzené v OZSTZ, zejména pokud po dobu několika let nejsou o odsouzeném žádné poznatky ve smyslu zvýšené nebezpečnosti projevů chování odsouzených.</w:t>
      </w:r>
    </w:p>
    <w:p w:rsidR="00306FC0" w:rsidRPr="00D2367E" w:rsidRDefault="00306FC0" w:rsidP="00510095">
      <w:pPr>
        <w:spacing w:before="120" w:after="120" w:line="360" w:lineRule="auto"/>
        <w:ind w:firstLine="851"/>
        <w:jc w:val="both"/>
        <w:rPr>
          <w:rFonts w:ascii="Times New Roman" w:hAnsi="Times New Roman" w:cs="Times New Roman"/>
        </w:rPr>
      </w:pPr>
    </w:p>
    <w:p w:rsidR="00F37C1A" w:rsidRPr="00D2367E" w:rsidRDefault="005C347B" w:rsidP="00886AAA">
      <w:pPr>
        <w:pStyle w:val="Nadpis1"/>
        <w:numPr>
          <w:ilvl w:val="0"/>
          <w:numId w:val="30"/>
        </w:numPr>
      </w:pPr>
      <w:r w:rsidRPr="00D2367E">
        <w:t>Kontrola činnosti vězeňské služby a zacházení s osobami ve výkonu trestu a postoj veřejného mínění k uvedené formě výkonu trestu</w:t>
      </w:r>
    </w:p>
    <w:p w:rsidR="00F37C1A" w:rsidRPr="00D2367E" w:rsidRDefault="00F37C1A" w:rsidP="00510095">
      <w:pPr>
        <w:ind w:firstLine="851"/>
        <w:rPr>
          <w:rFonts w:ascii="Times New Roman" w:hAnsi="Times New Roman" w:cs="Times New Roman"/>
        </w:rPr>
      </w:pPr>
    </w:p>
    <w:p w:rsidR="00F37C1A" w:rsidRPr="00D2367E" w:rsidRDefault="005C347B" w:rsidP="00F64F66">
      <w:pPr>
        <w:spacing w:after="0" w:line="360" w:lineRule="auto"/>
        <w:ind w:firstLine="851"/>
        <w:jc w:val="both"/>
        <w:rPr>
          <w:rFonts w:ascii="Times New Roman" w:eastAsia="Times New Roman" w:hAnsi="Times New Roman" w:cs="Times New Roman"/>
          <w:lang w:eastAsia="cs-CZ"/>
        </w:rPr>
      </w:pPr>
      <w:r w:rsidRPr="00D2367E">
        <w:rPr>
          <w:rFonts w:ascii="Times New Roman" w:eastAsia="Times New Roman" w:hAnsi="Times New Roman" w:cs="Times New Roman"/>
          <w:lang w:eastAsia="cs-CZ"/>
        </w:rPr>
        <w:t>U laické veřejnosti převládá názor, že trest by měl mít především represivní charakter</w:t>
      </w:r>
      <w:r w:rsidR="00A270C0">
        <w:rPr>
          <w:rFonts w:ascii="Times New Roman" w:eastAsia="Times New Roman" w:hAnsi="Times New Roman" w:cs="Times New Roman"/>
          <w:lang w:eastAsia="cs-CZ"/>
        </w:rPr>
        <w:t xml:space="preserve"> a že úsilí o nápravu odsouzených je mrháním sil a prostředků</w:t>
      </w:r>
      <w:r w:rsidR="00A270C0">
        <w:rPr>
          <w:rStyle w:val="Znakapoznpodarou"/>
          <w:rFonts w:ascii="Times New Roman" w:eastAsia="Times New Roman" w:hAnsi="Times New Roman" w:cs="Times New Roman"/>
          <w:lang w:eastAsia="cs-CZ"/>
        </w:rPr>
        <w:footnoteReference w:id="30"/>
      </w:r>
      <w:r w:rsidRPr="00D2367E">
        <w:rPr>
          <w:rFonts w:ascii="Times New Roman" w:eastAsia="Times New Roman" w:hAnsi="Times New Roman" w:cs="Times New Roman"/>
          <w:lang w:eastAsia="cs-CZ"/>
        </w:rPr>
        <w:t xml:space="preserve">. </w:t>
      </w:r>
      <w:r w:rsidR="00A270C0">
        <w:rPr>
          <w:rFonts w:ascii="Times New Roman" w:eastAsia="Times New Roman" w:hAnsi="Times New Roman" w:cs="Times New Roman"/>
          <w:lang w:eastAsia="cs-CZ"/>
        </w:rPr>
        <w:t xml:space="preserve">Naproti tomu cíle v uváděné v ZVTOS a jiných dokumentech vztahující se k trestu odnětí svobody kladou důraz na úsilí o resocializaci pachatelů trestných činů. </w:t>
      </w:r>
      <w:r w:rsidRPr="00D2367E">
        <w:rPr>
          <w:rFonts w:ascii="Times New Roman" w:eastAsia="Times New Roman" w:hAnsi="Times New Roman" w:cs="Times New Roman"/>
          <w:lang w:eastAsia="cs-CZ"/>
        </w:rPr>
        <w:t xml:space="preserve">Proto filozofie trestu musí být předmětem diskusí v souvislosti s vývojem a vzdělaností společnosti. </w:t>
      </w:r>
    </w:p>
    <w:p w:rsidR="00F37C1A" w:rsidRPr="00D2367E" w:rsidRDefault="005C347B" w:rsidP="00F64F66">
      <w:pPr>
        <w:spacing w:after="0" w:line="360" w:lineRule="auto"/>
        <w:ind w:firstLine="851"/>
        <w:jc w:val="both"/>
        <w:rPr>
          <w:rFonts w:ascii="Times New Roman" w:eastAsia="Times New Roman" w:hAnsi="Times New Roman" w:cs="Times New Roman"/>
          <w:lang w:eastAsia="cs-CZ"/>
        </w:rPr>
      </w:pPr>
      <w:r w:rsidRPr="00993D0A">
        <w:rPr>
          <w:rFonts w:ascii="Times New Roman" w:eastAsia="Times New Roman" w:hAnsi="Times New Roman" w:cs="Times New Roman"/>
          <w:lang w:eastAsia="cs-CZ"/>
        </w:rPr>
        <w:t>Pouze odplatou nelze účinně</w:t>
      </w:r>
      <w:r w:rsidRPr="00D2367E">
        <w:rPr>
          <w:rFonts w:ascii="Times New Roman" w:eastAsia="Times New Roman" w:hAnsi="Times New Roman" w:cs="Times New Roman"/>
          <w:lang w:eastAsia="cs-CZ"/>
        </w:rPr>
        <w:t xml:space="preserve"> chránit společnost před nebezpečným chování</w:t>
      </w:r>
      <w:r w:rsidR="00F64F66">
        <w:rPr>
          <w:rFonts w:ascii="Times New Roman" w:eastAsia="Times New Roman" w:hAnsi="Times New Roman" w:cs="Times New Roman"/>
          <w:lang w:eastAsia="cs-CZ"/>
        </w:rPr>
        <w:t>m, a to z jednoduchého důvodu,</w:t>
      </w:r>
      <w:r w:rsidRPr="00D2367E">
        <w:rPr>
          <w:rFonts w:ascii="Times New Roman" w:eastAsia="Times New Roman" w:hAnsi="Times New Roman" w:cs="Times New Roman"/>
          <w:lang w:eastAsia="cs-CZ"/>
        </w:rPr>
        <w:t xml:space="preserve"> každý trest odnětí svobody má svůj konec. Základní programové prohlášení</w:t>
      </w:r>
      <w:r w:rsidR="00F64F66">
        <w:rPr>
          <w:rFonts w:ascii="Times New Roman" w:eastAsia="Times New Roman" w:hAnsi="Times New Roman" w:cs="Times New Roman"/>
          <w:lang w:eastAsia="cs-CZ"/>
        </w:rPr>
        <w:t xml:space="preserve"> VS uvádí</w:t>
      </w:r>
      <w:r w:rsidRPr="00D2367E">
        <w:rPr>
          <w:rFonts w:ascii="Times New Roman" w:eastAsia="Times New Roman" w:hAnsi="Times New Roman" w:cs="Times New Roman"/>
          <w:lang w:eastAsia="cs-CZ"/>
        </w:rPr>
        <w:t>:</w:t>
      </w:r>
      <w:r w:rsidR="00EF3283">
        <w:rPr>
          <w:rFonts w:ascii="Times New Roman" w:eastAsia="Times New Roman" w:hAnsi="Times New Roman" w:cs="Times New Roman"/>
          <w:lang w:eastAsia="cs-CZ"/>
        </w:rPr>
        <w:t xml:space="preserve"> </w:t>
      </w:r>
      <w:r w:rsidRPr="00D2367E">
        <w:rPr>
          <w:rFonts w:ascii="Times New Roman" w:eastAsia="Times New Roman" w:hAnsi="Times New Roman" w:cs="Times New Roman"/>
          <w:lang w:eastAsia="cs-CZ"/>
        </w:rPr>
        <w:t>„Vězeňská služba České republiky jako součást trestní justice respektuje právní řád, usiluje o to, aby přispívala k ochraně společnosti. Činí tak nejen izolací pachatelů trestné činnosti, ale i vytvářením podmínek pro integraci odsouzených osob po propuštění z výkonu trestu a podporou jejich úsilí o převzetí odpovědnosti za svůj život občana, dodržujícího zákony.</w:t>
      </w:r>
      <w:r w:rsidR="00F64F66">
        <w:rPr>
          <w:rFonts w:ascii="Times New Roman" w:eastAsia="Times New Roman" w:hAnsi="Times New Roman" w:cs="Times New Roman"/>
          <w:lang w:eastAsia="cs-CZ"/>
        </w:rPr>
        <w:t>“</w:t>
      </w:r>
      <w:r w:rsidRPr="00D2367E">
        <w:rPr>
          <w:rStyle w:val="Znakapoznpodarou1"/>
          <w:rFonts w:ascii="Times New Roman" w:eastAsia="Times New Roman" w:hAnsi="Times New Roman" w:cs="Times New Roman"/>
          <w:lang w:eastAsia="cs-CZ"/>
        </w:rPr>
        <w:footnoteReference w:id="31"/>
      </w:r>
      <w:r w:rsidR="00A270C0">
        <w:rPr>
          <w:rFonts w:ascii="Times New Roman" w:eastAsia="Times New Roman" w:hAnsi="Times New Roman" w:cs="Times New Roman"/>
          <w:lang w:eastAsia="cs-CZ"/>
        </w:rPr>
        <w:t xml:space="preserve"> Naplňování tohoto cíle je ověřováno a kontrolováno jak ze strany státních, tak nestátních orgánů</w:t>
      </w:r>
      <w:r w:rsidR="001D5637">
        <w:rPr>
          <w:rFonts w:ascii="Times New Roman" w:eastAsia="Times New Roman" w:hAnsi="Times New Roman" w:cs="Times New Roman"/>
          <w:lang w:eastAsia="cs-CZ"/>
        </w:rPr>
        <w:t>.</w:t>
      </w:r>
    </w:p>
    <w:p w:rsidR="00886AAA" w:rsidRDefault="00F64F66" w:rsidP="00510095">
      <w:pPr>
        <w:spacing w:before="120" w:after="120" w:line="360" w:lineRule="auto"/>
        <w:ind w:firstLine="851"/>
        <w:jc w:val="both"/>
        <w:rPr>
          <w:rFonts w:ascii="Times New Roman" w:hAnsi="Times New Roman" w:cs="Times New Roman"/>
        </w:rPr>
      </w:pPr>
      <w:r>
        <w:rPr>
          <w:rFonts w:ascii="Times New Roman" w:hAnsi="Times New Roman" w:cs="Times New Roman"/>
        </w:rPr>
        <w:t>Oblast vězeňství je</w:t>
      </w:r>
      <w:r w:rsidR="005C347B" w:rsidRPr="00D2367E">
        <w:rPr>
          <w:rFonts w:ascii="Times New Roman" w:hAnsi="Times New Roman" w:cs="Times New Roman"/>
        </w:rPr>
        <w:t xml:space="preserve"> podrobována kontrole nejen ze strany orgánů státní správy, především ministerstva spravedlnosti a Generálního ředitelství vězeňské služby</w:t>
      </w:r>
      <w:r w:rsidR="00A270C0">
        <w:rPr>
          <w:rFonts w:ascii="Times New Roman" w:hAnsi="Times New Roman" w:cs="Times New Roman"/>
        </w:rPr>
        <w:t xml:space="preserve"> a </w:t>
      </w:r>
      <w:r w:rsidR="00993D0A">
        <w:rPr>
          <w:rFonts w:ascii="Times New Roman" w:hAnsi="Times New Roman" w:cs="Times New Roman"/>
        </w:rPr>
        <w:t xml:space="preserve">pověřeného </w:t>
      </w:r>
      <w:r w:rsidR="00A270C0">
        <w:rPr>
          <w:rFonts w:ascii="Times New Roman" w:hAnsi="Times New Roman" w:cs="Times New Roman"/>
        </w:rPr>
        <w:t>státního zástupce</w:t>
      </w:r>
      <w:r w:rsidR="005C347B" w:rsidRPr="00D2367E">
        <w:rPr>
          <w:rFonts w:ascii="Times New Roman" w:hAnsi="Times New Roman" w:cs="Times New Roman"/>
        </w:rPr>
        <w:t>, ale</w:t>
      </w:r>
      <w:r w:rsidR="001D5637">
        <w:rPr>
          <w:rFonts w:ascii="Times New Roman" w:hAnsi="Times New Roman" w:cs="Times New Roman"/>
        </w:rPr>
        <w:t xml:space="preserve"> také ze str</w:t>
      </w:r>
      <w:r w:rsidR="00993D0A">
        <w:rPr>
          <w:rFonts w:ascii="Times New Roman" w:hAnsi="Times New Roman" w:cs="Times New Roman"/>
        </w:rPr>
        <w:t>any dalších orgánů jako veřejný ochránce práv, Evropský</w:t>
      </w:r>
      <w:r w:rsidR="005C347B" w:rsidRPr="00D2367E">
        <w:rPr>
          <w:rFonts w:ascii="Times New Roman" w:hAnsi="Times New Roman" w:cs="Times New Roman"/>
        </w:rPr>
        <w:t xml:space="preserve"> výboru pro zabránění mučení a nelidskému či ponižujícímu zacházení nebo </w:t>
      </w:r>
      <w:r w:rsidR="00993D0A">
        <w:rPr>
          <w:rFonts w:ascii="Times New Roman" w:hAnsi="Times New Roman" w:cs="Times New Roman"/>
        </w:rPr>
        <w:t>trestání (dále jen CPT), Český</w:t>
      </w:r>
      <w:r w:rsidR="005C347B" w:rsidRPr="00D2367E">
        <w:rPr>
          <w:rFonts w:ascii="Times New Roman" w:hAnsi="Times New Roman" w:cs="Times New Roman"/>
        </w:rPr>
        <w:t xml:space="preserve"> helsinsk</w:t>
      </w:r>
      <w:r w:rsidR="00993D0A">
        <w:rPr>
          <w:rFonts w:ascii="Times New Roman" w:hAnsi="Times New Roman" w:cs="Times New Roman"/>
        </w:rPr>
        <w:t>ý</w:t>
      </w:r>
      <w:r w:rsidR="005C347B" w:rsidRPr="00D2367E">
        <w:rPr>
          <w:rFonts w:ascii="Times New Roman" w:hAnsi="Times New Roman" w:cs="Times New Roman"/>
        </w:rPr>
        <w:t xml:space="preserve"> výbor či Spol</w:t>
      </w:r>
      <w:r w:rsidR="00993D0A">
        <w:rPr>
          <w:rFonts w:ascii="Times New Roman" w:hAnsi="Times New Roman" w:cs="Times New Roman"/>
        </w:rPr>
        <w:t>e</w:t>
      </w:r>
      <w:r w:rsidR="005C347B" w:rsidRPr="00D2367E">
        <w:rPr>
          <w:rFonts w:ascii="Times New Roman" w:hAnsi="Times New Roman" w:cs="Times New Roman"/>
        </w:rPr>
        <w:t>k Šalamoun a v neposlední řadě také působením médií, kter</w:t>
      </w:r>
      <w:r w:rsidR="00993D0A">
        <w:rPr>
          <w:rFonts w:ascii="Times New Roman" w:hAnsi="Times New Roman" w:cs="Times New Roman"/>
        </w:rPr>
        <w:t>á</w:t>
      </w:r>
      <w:r w:rsidR="005C347B" w:rsidRPr="00D2367E">
        <w:rPr>
          <w:rFonts w:ascii="Times New Roman" w:hAnsi="Times New Roman" w:cs="Times New Roman"/>
        </w:rPr>
        <w:t xml:space="preserve"> se nezřídka zabývají stavem vězeňství ve svých článcích a</w:t>
      </w:r>
      <w:r w:rsidR="001D5637">
        <w:rPr>
          <w:rFonts w:ascii="Times New Roman" w:hAnsi="Times New Roman" w:cs="Times New Roman"/>
        </w:rPr>
        <w:t xml:space="preserve"> reportážích. Výčet všech jednotlivých orgánů</w:t>
      </w:r>
      <w:r w:rsidR="005C347B" w:rsidRPr="00D2367E">
        <w:rPr>
          <w:rFonts w:ascii="Times New Roman" w:hAnsi="Times New Roman" w:cs="Times New Roman"/>
        </w:rPr>
        <w:t xml:space="preserve">, které se podílejí na řešení stížností či žádostí odsouzených je uváděn v </w:t>
      </w:r>
      <w:r w:rsidR="00993D0A">
        <w:rPr>
          <w:rFonts w:ascii="Times New Roman" w:hAnsi="Times New Roman" w:cs="Times New Roman"/>
        </w:rPr>
        <w:br/>
      </w:r>
      <w:r w:rsidR="005C347B" w:rsidRPr="00D2367E">
        <w:rPr>
          <w:rFonts w:ascii="Times New Roman" w:hAnsi="Times New Roman" w:cs="Times New Roman"/>
        </w:rPr>
        <w:lastRenderedPageBreak/>
        <w:t>§</w:t>
      </w:r>
      <w:r w:rsidR="00EF3283">
        <w:rPr>
          <w:rFonts w:ascii="Times New Roman" w:hAnsi="Times New Roman" w:cs="Times New Roman"/>
        </w:rPr>
        <w:t xml:space="preserve"> </w:t>
      </w:r>
      <w:r w:rsidR="005C347B" w:rsidRPr="00D2367E">
        <w:rPr>
          <w:rFonts w:ascii="Times New Roman" w:hAnsi="Times New Roman" w:cs="Times New Roman"/>
        </w:rPr>
        <w:t>34 ŘVTOS. Jde zřejmě o výčet demonstrativní a bylo by možné obracet se i na jiné organizace.</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Z jednotlivých šetření nezávislých orgánů lze za poslední dobu uvést stanovisko ochránce lidských práv k provádění plošných osobních prohlídek ve věznicích z roku 2013</w:t>
      </w:r>
      <w:r w:rsidRPr="00D2367E">
        <w:rPr>
          <w:rStyle w:val="Znakapoznpodarou1"/>
          <w:rFonts w:ascii="Times New Roman" w:hAnsi="Times New Roman" w:cs="Times New Roman"/>
        </w:rPr>
        <w:footnoteReference w:id="32"/>
      </w:r>
      <w:r w:rsidRPr="00D2367E">
        <w:rPr>
          <w:rFonts w:ascii="Times New Roman" w:hAnsi="Times New Roman" w:cs="Times New Roman"/>
        </w:rPr>
        <w:t>, kde se vyslovuje proti neodůvodněným zásahům do lidské důstojnosti. Vzhledem k tomu, že v OZSTZ probíhají důkladné prohlídky cel jednou až dvakrát týdně a současně s nimi jsou prováděny i osobní prohlídky, je otázkou, zda v tomto případě není důstojnost odsouzených narušována měrou ještě vyšší než u ostatních odsouzených</w:t>
      </w:r>
      <w:r w:rsidR="001D5637">
        <w:rPr>
          <w:rFonts w:ascii="Times New Roman" w:hAnsi="Times New Roman" w:cs="Times New Roman"/>
        </w:rPr>
        <w:t>, jak o ní hovoří veřejný ochránce práv</w:t>
      </w:r>
      <w:r w:rsidRPr="00D2367E">
        <w:rPr>
          <w:rFonts w:ascii="Times New Roman" w:hAnsi="Times New Roman" w:cs="Times New Roman"/>
        </w:rPr>
        <w:t>.</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Další zpráva tohoto úřadu se týká stavu českého vězeňství z roku 2012</w:t>
      </w:r>
      <w:r w:rsidRPr="00D2367E">
        <w:rPr>
          <w:rStyle w:val="Znakapoznpodarou1"/>
          <w:rFonts w:ascii="Times New Roman" w:hAnsi="Times New Roman" w:cs="Times New Roman"/>
        </w:rPr>
        <w:footnoteReference w:id="33"/>
      </w:r>
      <w:r w:rsidRPr="00D2367E">
        <w:rPr>
          <w:rFonts w:ascii="Times New Roman" w:hAnsi="Times New Roman" w:cs="Times New Roman"/>
        </w:rPr>
        <w:t xml:space="preserve"> a poukazuje především na neobvykle vysoký počet odsouzených na počet obyvatel České republiky. Z této skutečnosti pak vyplývá řada dalších negativních důsledků ve vztahu k zacházení s odsouzenými, především v možnostech ubytování odsouzených v celách a v rozsahu poskytovaných služeb ze strany odborných zaměstnanců k realizaci programu zacházení. Rovněž tyto dopady se negativně odrážejí v činnostech s odsouzenými k doživotním trestům, neboť vzhledem k délce jejich trestu, formě ubytování ve věznicích a často také vysoké míře narušení rodinných a jiných sociálních kontaktů, je především odborný personál jedinou možností, jak na tyto vězně působit tak, abychom vyvolali či podpořili pozitivní změny v osobnosti a řešení životních situacích.</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Evropský výbor pro zabránění mučení a nelidskému či ponižujícímu zacházení nebo trestání prováděl šetření v českých věznicích v říjnu 2009, kdy se zaměřil na oblast zdravotnické péče a mimo jiná témata se zabýval i otázkou chemické kastrace osob odsouzených za násilných sexuálních trestných činů.</w:t>
      </w:r>
      <w:r w:rsidR="00A236F5" w:rsidRPr="00D2367E">
        <w:rPr>
          <w:rStyle w:val="Znakapoznpodarou1"/>
          <w:rFonts w:ascii="Times New Roman" w:hAnsi="Times New Roman" w:cs="Times New Roman"/>
        </w:rPr>
        <w:footnoteReference w:id="34"/>
      </w:r>
      <w:r w:rsidRPr="00D2367E">
        <w:rPr>
          <w:rFonts w:ascii="Times New Roman" w:hAnsi="Times New Roman" w:cs="Times New Roman"/>
        </w:rPr>
        <w:t xml:space="preserve"> Protože je tato skupina pachatelů mezi odsouzenými k doživotí hojně zastoupena</w:t>
      </w:r>
      <w:r w:rsidR="001D5637">
        <w:rPr>
          <w:rFonts w:ascii="Times New Roman" w:hAnsi="Times New Roman" w:cs="Times New Roman"/>
        </w:rPr>
        <w:t>,</w:t>
      </w:r>
      <w:r w:rsidRPr="00D2367E">
        <w:rPr>
          <w:rFonts w:ascii="Times New Roman" w:hAnsi="Times New Roman" w:cs="Times New Roman"/>
        </w:rPr>
        <w:t xml:space="preserve"> byly by závěry CPT jistě významné i pro tuto práci, ale protože bylo výboru znemožněno studovat lékařskou dokumentaci vězněných osob bez jejich souhlasu, nebylo možné př</w:t>
      </w:r>
      <w:r w:rsidR="00A236F5">
        <w:rPr>
          <w:rFonts w:ascii="Times New Roman" w:hAnsi="Times New Roman" w:cs="Times New Roman"/>
        </w:rPr>
        <w:t>ijmout závěry k tomuto problému.</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lastRenderedPageBreak/>
        <w:t>Další jednání výboru CPT proběhlo září 2010. Kromě závěrů týkajících se policejních orgánů se řada zjištění vztahovala k vězeňské službě ČR. Mimo jiné CPT poukazovalo na špatný stav vybavení cel a nedostatečnou úroveň práce s odsouzenými vzhledem k počtu vězněných osob a zaměstnanců věznice. I když se tato zjištění týkala především věznic v Pardubicích, Hradci Králové a Teplicích</w:t>
      </w:r>
      <w:r w:rsidR="00A236F5" w:rsidRPr="00D2367E">
        <w:rPr>
          <w:rStyle w:val="Znakapoznpodarou1"/>
          <w:rFonts w:ascii="Times New Roman" w:hAnsi="Times New Roman" w:cs="Times New Roman"/>
        </w:rPr>
        <w:footnoteReference w:id="35"/>
      </w:r>
      <w:r w:rsidRPr="00D2367E">
        <w:rPr>
          <w:rFonts w:ascii="Times New Roman" w:hAnsi="Times New Roman" w:cs="Times New Roman"/>
        </w:rPr>
        <w:t>, k</w:t>
      </w:r>
      <w:r w:rsidR="001D5637">
        <w:rPr>
          <w:rFonts w:ascii="Times New Roman" w:hAnsi="Times New Roman" w:cs="Times New Roman"/>
        </w:rPr>
        <w:t>de nejsou umísťováni odsouzení na</w:t>
      </w:r>
      <w:r w:rsidRPr="00D2367E">
        <w:rPr>
          <w:rFonts w:ascii="Times New Roman" w:hAnsi="Times New Roman" w:cs="Times New Roman"/>
        </w:rPr>
        <w:t> doživotí, jsou její závěry použitelné i pro tyto odsouzené</w:t>
      </w:r>
      <w:r w:rsidR="001D5637">
        <w:rPr>
          <w:rFonts w:ascii="Times New Roman" w:hAnsi="Times New Roman" w:cs="Times New Roman"/>
        </w:rPr>
        <w:t>,</w:t>
      </w:r>
      <w:r w:rsidRPr="00D2367E">
        <w:rPr>
          <w:rFonts w:ascii="Times New Roman" w:hAnsi="Times New Roman" w:cs="Times New Roman"/>
        </w:rPr>
        <w:t xml:space="preserve"> neboť zjištění týkající se omezení přístupu k teplé vodě a odběru elektrické energie v celách, jsou re</w:t>
      </w:r>
      <w:r w:rsidR="00993D0A">
        <w:rPr>
          <w:rFonts w:ascii="Times New Roman" w:hAnsi="Times New Roman" w:cs="Times New Roman"/>
        </w:rPr>
        <w:t>alizována rovněž u těchto vězňů stejně jako omezení kapacity personálu pro práci s odsouzenými.</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Poslední zprávou Českého helsinského výboru o stavu lidských práv je zpráva z roku 2012. Mimo jiná témata je jednou z kapitol i stav vězeňství </w:t>
      </w:r>
      <w:r w:rsidRPr="00D2367E">
        <w:rPr>
          <w:rStyle w:val="Znakapoznpodarou1"/>
          <w:rFonts w:ascii="Times New Roman" w:hAnsi="Times New Roman" w:cs="Times New Roman"/>
        </w:rPr>
        <w:footnoteReference w:id="36"/>
      </w:r>
      <w:r w:rsidRPr="00D2367E">
        <w:rPr>
          <w:rFonts w:ascii="Times New Roman" w:hAnsi="Times New Roman" w:cs="Times New Roman"/>
        </w:rPr>
        <w:t>. V tomto dokumentu se uvádí také to, že pozornost veřejnosti je zaměřena především na otázku finančních nákladů spojených s vězněním pachatelů trestných činů a na zájem k izolaci těchto osob od běžné veřejnosti</w:t>
      </w:r>
      <w:r w:rsidR="00F50C24">
        <w:rPr>
          <w:rStyle w:val="Znakapoznpodarou"/>
          <w:rFonts w:ascii="Times New Roman" w:hAnsi="Times New Roman" w:cs="Times New Roman"/>
        </w:rPr>
        <w:footnoteReference w:id="37"/>
      </w:r>
      <w:r w:rsidRPr="00D2367E">
        <w:rPr>
          <w:rFonts w:ascii="Times New Roman" w:hAnsi="Times New Roman" w:cs="Times New Roman"/>
        </w:rPr>
        <w:t>. V této souvislosti zpráva připomíná, že jednou ze závažných překážek k reintegraci osob do společnosti je výše dluhů, která je zapříčiněna jednak trestnou činností a jednak povinností hradit náklady výkonu trestu. Tato okolnost je zvlášť významná pro odsouzení k doživotí, neboť jak uvidíme dále, možnost splácet své pohledávky prostředky ze mzdy z pracovního zařazení ve věznici, je pro tyto vězně téměř nedosažitelná, neboť podíl zaměstnanosti a výdělky těchto odsouzených, jsou hluboce pod průměrem ostatních vězňů.</w:t>
      </w:r>
    </w:p>
    <w:p w:rsidR="00F37C1A" w:rsidRPr="00D2367E" w:rsidRDefault="005C347B" w:rsidP="00510095">
      <w:pPr>
        <w:pStyle w:val="Zkladntextodsazen"/>
        <w:spacing w:line="360" w:lineRule="auto"/>
        <w:ind w:left="0" w:firstLine="851"/>
        <w:jc w:val="both"/>
        <w:rPr>
          <w:rFonts w:ascii="Times New Roman" w:hAnsi="Times New Roman" w:cs="Times New Roman"/>
        </w:rPr>
      </w:pPr>
      <w:r w:rsidRPr="00D2367E">
        <w:rPr>
          <w:rFonts w:ascii="Times New Roman" w:hAnsi="Times New Roman" w:cs="Times New Roman"/>
        </w:rPr>
        <w:t>Neopomenutelnou otázkou, která je pravidelným</w:t>
      </w:r>
      <w:r w:rsidR="00843435">
        <w:rPr>
          <w:rFonts w:ascii="Times New Roman" w:hAnsi="Times New Roman" w:cs="Times New Roman"/>
        </w:rPr>
        <w:t xml:space="preserve"> námětem veřejné diskuze nejen českých médií</w:t>
      </w:r>
      <w:r w:rsidR="001D5637">
        <w:rPr>
          <w:rFonts w:ascii="Times New Roman" w:hAnsi="Times New Roman" w:cs="Times New Roman"/>
        </w:rPr>
        <w:t>,</w:t>
      </w:r>
      <w:r w:rsidRPr="00D2367E">
        <w:rPr>
          <w:rFonts w:ascii="Times New Roman" w:hAnsi="Times New Roman" w:cs="Times New Roman"/>
        </w:rPr>
        <w:t xml:space="preserve"> je otázka zavedení trestu smrti. Ta má zvlášť blízký vztah k tématu této práce, neboť tento trest by se týkal zejména některých odsouzených z cílové skupiny.</w:t>
      </w:r>
      <w:r w:rsidRPr="00D2367E">
        <w:rPr>
          <w:rStyle w:val="Znakapoznpodarou1"/>
          <w:rFonts w:ascii="Times New Roman" w:hAnsi="Times New Roman" w:cs="Times New Roman"/>
        </w:rPr>
        <w:footnoteReference w:id="38"/>
      </w:r>
      <w:r w:rsidRPr="00D2367E">
        <w:rPr>
          <w:rFonts w:ascii="Times New Roman" w:hAnsi="Times New Roman" w:cs="Times New Roman"/>
        </w:rPr>
        <w:t xml:space="preserve"> V tomto směru je důležité přesvědčit veřejnost o tom, že ve srovnání s trestem smrti je trest odnětí svobody na doživotí humánnějším řešením. </w:t>
      </w:r>
      <w:r w:rsidR="00B57451" w:rsidRPr="00D2367E">
        <w:rPr>
          <w:rFonts w:ascii="Times New Roman" w:hAnsi="Times New Roman" w:cs="Times New Roman"/>
        </w:rPr>
        <w:t>I když mnozí od</w:t>
      </w:r>
      <w:r w:rsidR="00B57451">
        <w:rPr>
          <w:rFonts w:ascii="Times New Roman" w:hAnsi="Times New Roman" w:cs="Times New Roman"/>
        </w:rPr>
        <w:t xml:space="preserve">borníci poukazují na důsledek </w:t>
      </w:r>
      <w:r w:rsidR="00B57451" w:rsidRPr="00D2367E">
        <w:rPr>
          <w:rFonts w:ascii="Times New Roman" w:hAnsi="Times New Roman" w:cs="Times New Roman"/>
        </w:rPr>
        <w:t>tzv. „sociální poprav</w:t>
      </w:r>
      <w:r w:rsidR="00B57451">
        <w:rPr>
          <w:rFonts w:ascii="Times New Roman" w:hAnsi="Times New Roman" w:cs="Times New Roman"/>
        </w:rPr>
        <w:t>y</w:t>
      </w:r>
      <w:r w:rsidR="00B57451" w:rsidRPr="00D2367E">
        <w:rPr>
          <w:rFonts w:ascii="Times New Roman" w:hAnsi="Times New Roman" w:cs="Times New Roman"/>
        </w:rPr>
        <w:t>“, je zde přece jen právo na život respektováno.</w:t>
      </w:r>
      <w:r w:rsidR="00B57451">
        <w:rPr>
          <w:rFonts w:ascii="Times New Roman" w:hAnsi="Times New Roman" w:cs="Times New Roman"/>
        </w:rPr>
        <w:t xml:space="preserve"> </w:t>
      </w:r>
      <w:r w:rsidR="00B57451" w:rsidRPr="00D2367E">
        <w:rPr>
          <w:rFonts w:ascii="Times New Roman" w:hAnsi="Times New Roman" w:cs="Times New Roman"/>
        </w:rPr>
        <w:t>Navíc je-li odsouzenému ponechána šance na podmíněné propuštění</w:t>
      </w:r>
      <w:r w:rsidR="00B57451">
        <w:rPr>
          <w:rFonts w:ascii="Times New Roman" w:hAnsi="Times New Roman" w:cs="Times New Roman"/>
        </w:rPr>
        <w:t>,</w:t>
      </w:r>
      <w:r w:rsidR="00B57451" w:rsidRPr="00D2367E">
        <w:rPr>
          <w:rFonts w:ascii="Times New Roman" w:hAnsi="Times New Roman" w:cs="Times New Roman"/>
        </w:rPr>
        <w:t xml:space="preserve"> může jej tato možnost motivovat </w:t>
      </w:r>
      <w:r w:rsidR="00B57451" w:rsidRPr="00D2367E">
        <w:rPr>
          <w:rFonts w:ascii="Times New Roman" w:hAnsi="Times New Roman" w:cs="Times New Roman"/>
        </w:rPr>
        <w:lastRenderedPageBreak/>
        <w:t>k úsilí o úspěšnou resocializaci</w:t>
      </w:r>
      <w:r w:rsidR="00B57451">
        <w:rPr>
          <w:rFonts w:ascii="Times New Roman" w:hAnsi="Times New Roman" w:cs="Times New Roman"/>
        </w:rPr>
        <w:t xml:space="preserve"> a</w:t>
      </w:r>
      <w:r w:rsidR="00B57451" w:rsidRPr="00D2367E">
        <w:rPr>
          <w:rFonts w:ascii="Times New Roman" w:hAnsi="Times New Roman" w:cs="Times New Roman"/>
        </w:rPr>
        <w:t xml:space="preserve"> napomoci tak plnit hlavní cíle výkonu trestu odnětí svobody dle ZVTOS.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Poslední událostí, kterou se zájmem sledovala veřejnost, byla amnestie prezidenta Václava Klause k 1.</w:t>
      </w:r>
      <w:r w:rsidR="00415A73">
        <w:rPr>
          <w:rFonts w:ascii="Times New Roman" w:hAnsi="Times New Roman" w:cs="Times New Roman"/>
        </w:rPr>
        <w:t xml:space="preserve"> </w:t>
      </w:r>
      <w:r w:rsidRPr="00D2367E">
        <w:rPr>
          <w:rFonts w:ascii="Times New Roman" w:hAnsi="Times New Roman" w:cs="Times New Roman"/>
        </w:rPr>
        <w:t>1.</w:t>
      </w:r>
      <w:r w:rsidR="00415A73">
        <w:rPr>
          <w:rFonts w:ascii="Times New Roman" w:hAnsi="Times New Roman" w:cs="Times New Roman"/>
        </w:rPr>
        <w:t xml:space="preserve"> </w:t>
      </w:r>
      <w:r w:rsidRPr="00D2367E">
        <w:rPr>
          <w:rFonts w:ascii="Times New Roman" w:hAnsi="Times New Roman" w:cs="Times New Roman"/>
        </w:rPr>
        <w:t>2013. Toto téma rozvířilo obsáhlou diskuzi, ve které v</w:t>
      </w:r>
      <w:r w:rsidR="001D5637">
        <w:rPr>
          <w:rFonts w:ascii="Times New Roman" w:hAnsi="Times New Roman" w:cs="Times New Roman"/>
        </w:rPr>
        <w:t>šak převážily negativní dopady</w:t>
      </w:r>
      <w:r w:rsidRPr="00D2367E">
        <w:rPr>
          <w:rFonts w:ascii="Times New Roman" w:hAnsi="Times New Roman" w:cs="Times New Roman"/>
        </w:rPr>
        <w:t xml:space="preserve"> tohoto aktu, přestože bylo možné tuto skutečnost vidět i konstruktivně a zamýšlet se nad pozitivními důsledky pro vězeňství, náklady na chod vězeňské služby i možnost využít uvolněné kapacity pro realizaci cílů programu zacházení</w:t>
      </w:r>
      <w:r w:rsidRPr="00D2367E">
        <w:rPr>
          <w:rStyle w:val="Znakapoznpodarou1"/>
          <w:rFonts w:ascii="Times New Roman" w:hAnsi="Times New Roman" w:cs="Times New Roman"/>
        </w:rPr>
        <w:footnoteReference w:id="39"/>
      </w:r>
      <w:r w:rsidR="00EF3283">
        <w:rPr>
          <w:rFonts w:ascii="Times New Roman" w:hAnsi="Times New Roman" w:cs="Times New Roman"/>
        </w:rPr>
        <w:t>.</w:t>
      </w:r>
    </w:p>
    <w:p w:rsidR="001D5637"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Lze shrnout, že zájem široké veřejnosti o vězeňství jako instituci se týká především oblasti odčerpávání prostředků státního rozpočtu, případně mimořádných událostí, které ve </w:t>
      </w:r>
      <w:r w:rsidR="006E459C">
        <w:rPr>
          <w:rFonts w:ascii="Times New Roman" w:hAnsi="Times New Roman" w:cs="Times New Roman"/>
        </w:rPr>
        <w:t>v</w:t>
      </w:r>
      <w:r w:rsidRPr="00D2367E">
        <w:rPr>
          <w:rFonts w:ascii="Times New Roman" w:hAnsi="Times New Roman" w:cs="Times New Roman"/>
        </w:rPr>
        <w:t>ěznicích nastávají.</w:t>
      </w:r>
      <w:r w:rsidRPr="00D2367E">
        <w:rPr>
          <w:rStyle w:val="Znakapoznpodarou1"/>
          <w:rFonts w:ascii="Times New Roman" w:hAnsi="Times New Roman" w:cs="Times New Roman"/>
        </w:rPr>
        <w:footnoteReference w:id="40"/>
      </w:r>
      <w:r w:rsidRPr="00D2367E">
        <w:rPr>
          <w:rFonts w:ascii="Times New Roman" w:hAnsi="Times New Roman" w:cs="Times New Roman"/>
        </w:rPr>
        <w:t>,</w:t>
      </w:r>
      <w:r w:rsidRPr="00D2367E">
        <w:rPr>
          <w:rStyle w:val="Znakapoznpodarou1"/>
          <w:rFonts w:ascii="Times New Roman" w:hAnsi="Times New Roman" w:cs="Times New Roman"/>
        </w:rPr>
        <w:footnoteReference w:id="41"/>
      </w:r>
      <w:r w:rsidR="00993D0A">
        <w:rPr>
          <w:rFonts w:ascii="Times New Roman" w:hAnsi="Times New Roman" w:cs="Times New Roman"/>
        </w:rPr>
        <w:t>.</w:t>
      </w:r>
      <w:r w:rsidRPr="00D2367E">
        <w:rPr>
          <w:rFonts w:ascii="Times New Roman" w:hAnsi="Times New Roman" w:cs="Times New Roman"/>
        </w:rPr>
        <w:t xml:space="preserve"> Obecné povědomí o tom, jak lze s odsouzenými pracovat tak, aby jejich návrat do společnosti byl co možná nejsnazší, však chybí a ani média v tomto ohledu situaci nijak nepomáhají. </w:t>
      </w:r>
      <w:r w:rsidR="003C6F0B" w:rsidRPr="00D2367E">
        <w:rPr>
          <w:rFonts w:ascii="Times New Roman" w:hAnsi="Times New Roman" w:cs="Times New Roman"/>
        </w:rPr>
        <w:t xml:space="preserve">Pokud jde o odsouzené </w:t>
      </w:r>
      <w:r w:rsidR="003C6F0B">
        <w:rPr>
          <w:rFonts w:ascii="Times New Roman" w:hAnsi="Times New Roman" w:cs="Times New Roman"/>
        </w:rPr>
        <w:t>na</w:t>
      </w:r>
      <w:r w:rsidR="003C6F0B" w:rsidRPr="00D2367E">
        <w:rPr>
          <w:rFonts w:ascii="Times New Roman" w:hAnsi="Times New Roman" w:cs="Times New Roman"/>
        </w:rPr>
        <w:t> doživotí, tam pak zájem o ně končí zprávou o odsouzení, případně pak informacemi k osobě mediálně známého J.</w:t>
      </w:r>
      <w:r w:rsidR="003C6F0B">
        <w:rPr>
          <w:rFonts w:ascii="Times New Roman" w:hAnsi="Times New Roman" w:cs="Times New Roman"/>
        </w:rPr>
        <w:t xml:space="preserve"> </w:t>
      </w:r>
      <w:r w:rsidR="003C6F0B" w:rsidRPr="00D2367E">
        <w:rPr>
          <w:rFonts w:ascii="Times New Roman" w:hAnsi="Times New Roman" w:cs="Times New Roman"/>
        </w:rPr>
        <w:t xml:space="preserve">K. Postavení ostatních odsouzených není pro veřejnost zajímavé, a proto ani média tomuto tématu nevěnují pozornost. </w:t>
      </w:r>
    </w:p>
    <w:p w:rsidR="00EF3283"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Otázkami způsobu výkonu trestu se tak zabývají především shora zmíněné orgány, které napomáhají pozitivním změnám jednak konkrétními opatřeními a také například připomínkováním zákonů k uvedené oblasti</w:t>
      </w:r>
      <w:r w:rsidR="001333CE">
        <w:rPr>
          <w:rStyle w:val="Znakapoznpodarou"/>
          <w:rFonts w:ascii="Times New Roman" w:hAnsi="Times New Roman" w:cs="Times New Roman"/>
        </w:rPr>
        <w:footnoteReference w:id="42"/>
      </w:r>
      <w:r w:rsidR="00EF3283">
        <w:rPr>
          <w:rFonts w:ascii="Times New Roman" w:hAnsi="Times New Roman" w:cs="Times New Roman"/>
        </w:rPr>
        <w:t>.</w:t>
      </w:r>
    </w:p>
    <w:p w:rsidR="00EF3283" w:rsidRDefault="00EF3283" w:rsidP="00510095">
      <w:pPr>
        <w:spacing w:before="120" w:after="120" w:line="360" w:lineRule="auto"/>
        <w:ind w:firstLine="851"/>
        <w:jc w:val="both"/>
        <w:rPr>
          <w:rFonts w:ascii="Times New Roman" w:hAnsi="Times New Roman" w:cs="Times New Roman"/>
        </w:rPr>
      </w:pPr>
    </w:p>
    <w:p w:rsidR="00EF3283" w:rsidRDefault="00EF3283" w:rsidP="00510095">
      <w:pPr>
        <w:spacing w:before="120" w:after="120" w:line="360" w:lineRule="auto"/>
        <w:ind w:firstLine="851"/>
        <w:jc w:val="both"/>
        <w:rPr>
          <w:rFonts w:ascii="Times New Roman" w:hAnsi="Times New Roman" w:cs="Times New Roman"/>
        </w:rPr>
      </w:pPr>
    </w:p>
    <w:p w:rsidR="00EF3283" w:rsidRDefault="00EF3283" w:rsidP="00510095">
      <w:pPr>
        <w:spacing w:before="120" w:after="120" w:line="360" w:lineRule="auto"/>
        <w:ind w:firstLine="851"/>
        <w:jc w:val="both"/>
        <w:rPr>
          <w:rFonts w:ascii="Times New Roman" w:hAnsi="Times New Roman" w:cs="Times New Roman"/>
        </w:rPr>
      </w:pPr>
    </w:p>
    <w:p w:rsidR="00EF3283" w:rsidRDefault="00EF3283" w:rsidP="00510095">
      <w:pPr>
        <w:spacing w:before="120" w:after="120" w:line="360" w:lineRule="auto"/>
        <w:ind w:firstLine="851"/>
        <w:jc w:val="both"/>
        <w:rPr>
          <w:rFonts w:ascii="Times New Roman" w:hAnsi="Times New Roman" w:cs="Times New Roman"/>
        </w:rPr>
      </w:pPr>
    </w:p>
    <w:p w:rsidR="00EF3283" w:rsidRDefault="00EF3283" w:rsidP="00510095">
      <w:pPr>
        <w:spacing w:before="120" w:after="120" w:line="360" w:lineRule="auto"/>
        <w:ind w:firstLine="851"/>
        <w:jc w:val="both"/>
        <w:rPr>
          <w:rFonts w:ascii="Times New Roman" w:hAnsi="Times New Roman" w:cs="Times New Roman"/>
        </w:rPr>
      </w:pPr>
    </w:p>
    <w:p w:rsidR="00EF3283" w:rsidRDefault="00EF3283" w:rsidP="00510095">
      <w:pPr>
        <w:spacing w:before="120" w:after="120" w:line="360" w:lineRule="auto"/>
        <w:ind w:firstLine="851"/>
        <w:jc w:val="both"/>
        <w:rPr>
          <w:rFonts w:ascii="Times New Roman" w:hAnsi="Times New Roman" w:cs="Times New Roman"/>
        </w:rPr>
      </w:pPr>
    </w:p>
    <w:p w:rsidR="00F37C1A" w:rsidRPr="00D2367E" w:rsidRDefault="005C347B" w:rsidP="00886AAA">
      <w:pPr>
        <w:pStyle w:val="Nadpis1"/>
        <w:numPr>
          <w:ilvl w:val="0"/>
          <w:numId w:val="30"/>
        </w:numPr>
      </w:pPr>
      <w:r w:rsidRPr="00D2367E">
        <w:lastRenderedPageBreak/>
        <w:t>Porovnání s úpravou v sousedních zemích</w:t>
      </w:r>
    </w:p>
    <w:p w:rsidR="00F37C1A" w:rsidRPr="00D2367E" w:rsidRDefault="00F37C1A" w:rsidP="00510095">
      <w:pPr>
        <w:ind w:firstLine="851"/>
        <w:rPr>
          <w:rFonts w:ascii="Times New Roman" w:hAnsi="Times New Roman" w:cs="Times New Roman"/>
        </w:rPr>
      </w:pPr>
    </w:p>
    <w:p w:rsidR="00F37C1A"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Ve většině evropských zemí trest odnětí svobody na doživotí bez jakékoli vyhlídky na propuštění neexistuje. </w:t>
      </w:r>
      <w:r w:rsidR="003C6F0B" w:rsidRPr="00D2367E">
        <w:rPr>
          <w:rFonts w:ascii="Times New Roman" w:hAnsi="Times New Roman" w:cs="Times New Roman"/>
        </w:rPr>
        <w:t>To také odpovídá principu vyjádřeném Radou Evropy, „z pohledu prevence trestné činnosti je politika trestní justice, která akceptuje věznění odsouzených k trestu odnětí svobody na doživotí i v případech, kdy již není nutné pohlížet na ně jako na společensky nebezpečné, v rozporu jak s principy zacházení s odsouzenými v průběhu výkonu trestu, tak s myšlenkou reintegrace pachatelů trestných činů zpátky do společnosti“.</w:t>
      </w:r>
      <w:r w:rsidR="003C6F0B" w:rsidRPr="00D2367E">
        <w:rPr>
          <w:rStyle w:val="Znakapoznpodarou1"/>
          <w:rFonts w:ascii="Times New Roman" w:hAnsi="Times New Roman" w:cs="Times New Roman"/>
        </w:rPr>
        <w:footnoteReference w:id="43"/>
      </w:r>
      <w:r w:rsidR="003C6F0B" w:rsidRPr="00D2367E">
        <w:rPr>
          <w:rFonts w:ascii="Times New Roman" w:hAnsi="Times New Roman" w:cs="Times New Roman"/>
        </w:rPr>
        <w:t xml:space="preserve"> </w:t>
      </w:r>
      <w:r w:rsidRPr="00D2367E">
        <w:rPr>
          <w:rFonts w:ascii="Times New Roman" w:hAnsi="Times New Roman" w:cs="Times New Roman"/>
        </w:rPr>
        <w:t>Stanovením této zásady Rada Evropy vyjadřuje zájem, aby se úvahy týkající se principu veřejného zájmu na ochraně společnosti nestavěly v protiklad k možnosti podmíněného propuštění.</w:t>
      </w:r>
    </w:p>
    <w:p w:rsidR="00F37C1A" w:rsidRPr="00D2367E" w:rsidRDefault="00574A73" w:rsidP="00993D0A">
      <w:pPr>
        <w:pStyle w:val="Nadpis2"/>
        <w:numPr>
          <w:ilvl w:val="1"/>
          <w:numId w:val="30"/>
        </w:numPr>
      </w:pPr>
      <w:r>
        <w:t xml:space="preserve">Úprava výkonu trestu odnětí svobody </w:t>
      </w:r>
      <w:r>
        <w:br/>
        <w:t xml:space="preserve">v </w:t>
      </w:r>
      <w:r w:rsidR="005C347B" w:rsidRPr="00D2367E">
        <w:t>Německ</w:t>
      </w:r>
      <w:r>
        <w:t>é</w:t>
      </w:r>
      <w:r w:rsidR="005C347B" w:rsidRPr="00D2367E">
        <w:t xml:space="preserve"> spolkov</w:t>
      </w:r>
      <w:r>
        <w:t>é</w:t>
      </w:r>
      <w:r w:rsidR="005C347B" w:rsidRPr="00D2367E">
        <w:t xml:space="preserve"> republi</w:t>
      </w:r>
      <w:r>
        <w:t>ce</w:t>
      </w:r>
    </w:p>
    <w:p w:rsidR="00F37C1A" w:rsidRPr="00D2367E" w:rsidRDefault="00F37C1A" w:rsidP="00510095">
      <w:pPr>
        <w:spacing w:line="360" w:lineRule="auto"/>
        <w:ind w:firstLine="851"/>
        <w:jc w:val="both"/>
        <w:rPr>
          <w:rFonts w:ascii="Times New Roman" w:hAnsi="Times New Roman" w:cs="Times New Roman"/>
        </w:rPr>
      </w:pPr>
    </w:p>
    <w:p w:rsidR="00B177A5" w:rsidRDefault="00A87017" w:rsidP="00993D0A">
      <w:pPr>
        <w:pStyle w:val="Nadpis1"/>
        <w:spacing w:line="360" w:lineRule="auto"/>
        <w:ind w:firstLine="708"/>
        <w:jc w:val="both"/>
        <w:rPr>
          <w:rFonts w:ascii="Times New Roman" w:hAnsi="Times New Roman" w:cs="Times New Roman"/>
          <w:b w:val="0"/>
          <w:sz w:val="24"/>
          <w:szCs w:val="24"/>
        </w:rPr>
      </w:pPr>
      <w:r w:rsidRPr="00A87017">
        <w:rPr>
          <w:rFonts w:ascii="Times New Roman" w:hAnsi="Times New Roman" w:cs="Times New Roman"/>
          <w:b w:val="0"/>
          <w:sz w:val="24"/>
          <w:szCs w:val="24"/>
        </w:rPr>
        <w:t>Ú</w:t>
      </w:r>
      <w:r w:rsidR="00D206CD" w:rsidRPr="00A87017">
        <w:rPr>
          <w:rFonts w:ascii="Times New Roman" w:hAnsi="Times New Roman" w:cs="Times New Roman"/>
          <w:b w:val="0"/>
          <w:sz w:val="24"/>
          <w:szCs w:val="24"/>
        </w:rPr>
        <w:t>prava výkonu trestu v Německu je podobně jako u nás obsažena v trestním zákoníku</w:t>
      </w:r>
      <w:r w:rsidR="00D206CD" w:rsidRPr="00A87017">
        <w:rPr>
          <w:rStyle w:val="Znakapoznpodarou"/>
          <w:rFonts w:ascii="Times New Roman" w:hAnsi="Times New Roman" w:cs="Times New Roman"/>
          <w:b w:val="0"/>
          <w:sz w:val="24"/>
          <w:szCs w:val="24"/>
        </w:rPr>
        <w:footnoteReference w:id="44"/>
      </w:r>
      <w:r w:rsidR="0014578E">
        <w:rPr>
          <w:rFonts w:ascii="Times New Roman" w:hAnsi="Times New Roman" w:cs="Times New Roman"/>
          <w:b w:val="0"/>
          <w:sz w:val="24"/>
          <w:szCs w:val="24"/>
        </w:rPr>
        <w:t>, trestním řádu</w:t>
      </w:r>
      <w:r w:rsidR="0014578E">
        <w:rPr>
          <w:rStyle w:val="Znakapoznpodarou"/>
          <w:rFonts w:ascii="Times New Roman" w:hAnsi="Times New Roman" w:cs="Times New Roman"/>
          <w:b w:val="0"/>
          <w:sz w:val="24"/>
          <w:szCs w:val="24"/>
        </w:rPr>
        <w:footnoteReference w:id="45"/>
      </w:r>
      <w:r w:rsidR="001D2D0F">
        <w:rPr>
          <w:rFonts w:ascii="Times New Roman" w:hAnsi="Times New Roman" w:cs="Times New Roman"/>
          <w:b w:val="0"/>
          <w:sz w:val="24"/>
          <w:szCs w:val="24"/>
        </w:rPr>
        <w:t xml:space="preserve"> </w:t>
      </w:r>
      <w:r w:rsidRPr="00A87017">
        <w:rPr>
          <w:rFonts w:ascii="Times New Roman" w:hAnsi="Times New Roman" w:cs="Times New Roman"/>
          <w:b w:val="0"/>
          <w:sz w:val="24"/>
          <w:szCs w:val="24"/>
        </w:rPr>
        <w:t xml:space="preserve">a dále v </w:t>
      </w:r>
      <w:r w:rsidRPr="00A87017">
        <w:rPr>
          <w:rFonts w:ascii="Times New Roman" w:eastAsia="Times New Roman" w:hAnsi="Times New Roman" w:cs="Times New Roman"/>
          <w:b w:val="0"/>
          <w:bCs/>
          <w:kern w:val="36"/>
          <w:sz w:val="24"/>
          <w:szCs w:val="24"/>
          <w:lang w:eastAsia="cs-CZ"/>
        </w:rPr>
        <w:t>Zákon</w:t>
      </w:r>
      <w:r>
        <w:rPr>
          <w:rFonts w:ascii="Times New Roman" w:eastAsia="Times New Roman" w:hAnsi="Times New Roman" w:cs="Times New Roman"/>
          <w:b w:val="0"/>
          <w:bCs/>
          <w:kern w:val="36"/>
          <w:sz w:val="24"/>
          <w:szCs w:val="24"/>
          <w:lang w:eastAsia="cs-CZ"/>
        </w:rPr>
        <w:t>ě</w:t>
      </w:r>
      <w:r w:rsidRPr="00A87017">
        <w:rPr>
          <w:rFonts w:ascii="Times New Roman" w:eastAsia="Times New Roman" w:hAnsi="Times New Roman" w:cs="Times New Roman"/>
          <w:b w:val="0"/>
          <w:bCs/>
          <w:kern w:val="36"/>
          <w:sz w:val="24"/>
          <w:szCs w:val="24"/>
          <w:lang w:eastAsia="cs-CZ"/>
        </w:rPr>
        <w:t xml:space="preserve"> o výkonu trestu odnětí svobod</w:t>
      </w:r>
      <w:r>
        <w:rPr>
          <w:rFonts w:ascii="Times New Roman" w:eastAsia="Times New Roman" w:hAnsi="Times New Roman" w:cs="Times New Roman"/>
          <w:b w:val="0"/>
          <w:bCs/>
          <w:kern w:val="36"/>
          <w:sz w:val="24"/>
          <w:szCs w:val="24"/>
          <w:lang w:eastAsia="cs-CZ"/>
        </w:rPr>
        <w:t>y a zbavení osobní svobody</w:t>
      </w:r>
      <w:r>
        <w:rPr>
          <w:rStyle w:val="Znakapoznpodarou"/>
          <w:rFonts w:ascii="Times New Roman" w:eastAsia="Times New Roman" w:hAnsi="Times New Roman" w:cs="Times New Roman"/>
          <w:b w:val="0"/>
          <w:bCs/>
          <w:kern w:val="36"/>
          <w:sz w:val="24"/>
          <w:szCs w:val="24"/>
          <w:lang w:eastAsia="cs-CZ"/>
        </w:rPr>
        <w:footnoteReference w:id="46"/>
      </w:r>
      <w:r w:rsidR="00993D0A">
        <w:rPr>
          <w:rFonts w:ascii="Times New Roman" w:eastAsia="Times New Roman" w:hAnsi="Times New Roman" w:cs="Times New Roman"/>
          <w:b w:val="0"/>
          <w:bCs/>
          <w:kern w:val="36"/>
          <w:sz w:val="24"/>
          <w:szCs w:val="24"/>
          <w:lang w:eastAsia="cs-CZ"/>
        </w:rPr>
        <w:t xml:space="preserve"> (dále jen </w:t>
      </w:r>
      <w:r w:rsidR="00993D0A" w:rsidRPr="00A87017">
        <w:rPr>
          <w:rFonts w:ascii="Times New Roman" w:hAnsi="Times New Roman" w:cs="Times New Roman"/>
          <w:b w:val="0"/>
          <w:sz w:val="24"/>
          <w:szCs w:val="24"/>
        </w:rPr>
        <w:t>StVollzG</w:t>
      </w:r>
      <w:r w:rsidR="00993D0A">
        <w:rPr>
          <w:rFonts w:ascii="Times New Roman" w:hAnsi="Times New Roman" w:cs="Times New Roman"/>
          <w:b w:val="0"/>
          <w:sz w:val="24"/>
          <w:szCs w:val="24"/>
        </w:rPr>
        <w:t>)</w:t>
      </w:r>
      <w:r>
        <w:rPr>
          <w:rFonts w:ascii="Times New Roman" w:eastAsia="Times New Roman" w:hAnsi="Times New Roman" w:cs="Times New Roman"/>
          <w:b w:val="0"/>
          <w:bCs/>
          <w:kern w:val="36"/>
          <w:sz w:val="24"/>
          <w:szCs w:val="24"/>
          <w:lang w:eastAsia="cs-CZ"/>
        </w:rPr>
        <w:t xml:space="preserve">. </w:t>
      </w:r>
      <w:r w:rsidR="005C347B" w:rsidRPr="00A87017">
        <w:rPr>
          <w:rFonts w:ascii="Times New Roman" w:hAnsi="Times New Roman" w:cs="Times New Roman"/>
          <w:b w:val="0"/>
          <w:sz w:val="24"/>
          <w:szCs w:val="24"/>
        </w:rPr>
        <w:t>Německý model výkonu trestu odnětí svobody zná dva stupně pro typ výkonu tr</w:t>
      </w:r>
      <w:r w:rsidR="00D2367E" w:rsidRPr="00A87017">
        <w:rPr>
          <w:rFonts w:ascii="Times New Roman" w:hAnsi="Times New Roman" w:cs="Times New Roman"/>
          <w:b w:val="0"/>
          <w:sz w:val="24"/>
          <w:szCs w:val="24"/>
        </w:rPr>
        <w:t>e</w:t>
      </w:r>
      <w:r w:rsidR="005C347B" w:rsidRPr="00A87017">
        <w:rPr>
          <w:rFonts w:ascii="Times New Roman" w:hAnsi="Times New Roman" w:cs="Times New Roman"/>
          <w:b w:val="0"/>
          <w:sz w:val="24"/>
          <w:szCs w:val="24"/>
        </w:rPr>
        <w:t>stu</w:t>
      </w:r>
      <w:r w:rsidR="001D5637" w:rsidRPr="00A87017">
        <w:rPr>
          <w:rFonts w:ascii="Times New Roman" w:hAnsi="Times New Roman" w:cs="Times New Roman"/>
          <w:b w:val="0"/>
          <w:sz w:val="24"/>
          <w:szCs w:val="24"/>
        </w:rPr>
        <w:t>,</w:t>
      </w:r>
      <w:r w:rsidR="005C347B" w:rsidRPr="00A87017">
        <w:rPr>
          <w:rFonts w:ascii="Times New Roman" w:hAnsi="Times New Roman" w:cs="Times New Roman"/>
          <w:b w:val="0"/>
          <w:sz w:val="24"/>
          <w:szCs w:val="24"/>
        </w:rPr>
        <w:t xml:space="preserve"> a sice zařazení do uzavřeného nebo otevřeného výkonu.  </w:t>
      </w:r>
      <w:r w:rsidR="00B57451" w:rsidRPr="00A87017">
        <w:rPr>
          <w:rFonts w:ascii="Times New Roman" w:hAnsi="Times New Roman" w:cs="Times New Roman"/>
          <w:b w:val="0"/>
          <w:sz w:val="24"/>
          <w:szCs w:val="24"/>
        </w:rPr>
        <w:t>To, do kterého ze dvou stupňů bude odsouzený zařazen, pak vychází z rozhodnutí vězeňské správy</w:t>
      </w:r>
      <w:r w:rsidR="00B57451">
        <w:rPr>
          <w:rFonts w:ascii="Times New Roman" w:hAnsi="Times New Roman" w:cs="Times New Roman"/>
          <w:b w:val="0"/>
          <w:sz w:val="24"/>
          <w:szCs w:val="24"/>
        </w:rPr>
        <w:t xml:space="preserve">, v § </w:t>
      </w:r>
      <w:r w:rsidR="00B57451" w:rsidRPr="00B177A5">
        <w:rPr>
          <w:rFonts w:ascii="Times New Roman" w:hAnsi="Times New Roman" w:cs="Times New Roman"/>
          <w:b w:val="0"/>
          <w:sz w:val="24"/>
          <w:szCs w:val="24"/>
        </w:rPr>
        <w:t>10  StVollzG</w:t>
      </w:r>
      <w:r w:rsidR="00B57451">
        <w:rPr>
          <w:rFonts w:ascii="Times New Roman" w:hAnsi="Times New Roman" w:cs="Times New Roman"/>
          <w:b w:val="0"/>
          <w:sz w:val="24"/>
          <w:szCs w:val="24"/>
        </w:rPr>
        <w:t xml:space="preserve"> jsou stanovena kritéria pro rozhodnutí o zařazení odsouzeného do jednoho z dvou typů</w:t>
      </w:r>
      <w:r w:rsidR="00B57451" w:rsidRPr="00B177A5">
        <w:rPr>
          <w:rFonts w:ascii="Times New Roman" w:hAnsi="Times New Roman" w:cs="Times New Roman"/>
          <w:b w:val="0"/>
          <w:sz w:val="24"/>
          <w:szCs w:val="24"/>
        </w:rPr>
        <w:t>.</w:t>
      </w:r>
      <w:r w:rsidR="00B57451">
        <w:rPr>
          <w:rFonts w:ascii="Times New Roman" w:hAnsi="Times New Roman" w:cs="Times New Roman"/>
          <w:b w:val="0"/>
          <w:sz w:val="24"/>
          <w:szCs w:val="24"/>
        </w:rPr>
        <w:t xml:space="preserve"> </w:t>
      </w:r>
      <w:r w:rsidR="00B57451" w:rsidRPr="00A87017">
        <w:rPr>
          <w:rFonts w:ascii="Times New Roman" w:hAnsi="Times New Roman" w:cs="Times New Roman"/>
          <w:b w:val="0"/>
          <w:sz w:val="24"/>
          <w:szCs w:val="24"/>
        </w:rPr>
        <w:t>Odsouzený je oprávněn podat opravný prostředek proti rozhodnutí o zařazení do jedné ze dvou skupin pro VT (Strafvollstreckungkammer), o kterém až následně rozhodne příslušný</w:t>
      </w:r>
      <w:r w:rsidR="00B57451">
        <w:rPr>
          <w:rFonts w:ascii="Times New Roman" w:hAnsi="Times New Roman" w:cs="Times New Roman"/>
          <w:b w:val="0"/>
          <w:sz w:val="24"/>
          <w:szCs w:val="24"/>
        </w:rPr>
        <w:t xml:space="preserve"> </w:t>
      </w:r>
      <w:r w:rsidR="00B57451" w:rsidRPr="00A87017">
        <w:rPr>
          <w:rFonts w:ascii="Times New Roman" w:hAnsi="Times New Roman" w:cs="Times New Roman"/>
          <w:b w:val="0"/>
          <w:sz w:val="24"/>
          <w:szCs w:val="24"/>
        </w:rPr>
        <w:t>soud.</w:t>
      </w:r>
      <w:r w:rsidR="00B57451" w:rsidRPr="00A87017">
        <w:rPr>
          <w:rStyle w:val="Znakapoznpodarou1"/>
          <w:rFonts w:ascii="Times New Roman" w:hAnsi="Times New Roman" w:cs="Times New Roman"/>
          <w:b w:val="0"/>
          <w:sz w:val="24"/>
          <w:szCs w:val="24"/>
        </w:rPr>
        <w:footnoteReference w:id="47"/>
      </w:r>
      <w:r w:rsidR="00B57451">
        <w:rPr>
          <w:rFonts w:ascii="Times New Roman" w:hAnsi="Times New Roman" w:cs="Times New Roman"/>
          <w:b w:val="0"/>
          <w:sz w:val="24"/>
          <w:szCs w:val="24"/>
        </w:rPr>
        <w:t xml:space="preserve"> </w:t>
      </w:r>
      <w:r w:rsidR="00BF52E4">
        <w:rPr>
          <w:rFonts w:ascii="Times New Roman" w:hAnsi="Times New Roman" w:cs="Times New Roman"/>
          <w:b w:val="0"/>
          <w:sz w:val="24"/>
          <w:szCs w:val="24"/>
        </w:rPr>
        <w:t>Z</w:t>
      </w:r>
      <w:r w:rsidR="00BF52E4" w:rsidRPr="00A87017">
        <w:rPr>
          <w:rFonts w:ascii="Times New Roman" w:hAnsi="Times New Roman" w:cs="Times New Roman"/>
          <w:b w:val="0"/>
          <w:sz w:val="24"/>
          <w:szCs w:val="24"/>
        </w:rPr>
        <w:t>ákon</w:t>
      </w:r>
      <w:r w:rsidR="00BF52E4">
        <w:rPr>
          <w:rFonts w:ascii="Times New Roman" w:hAnsi="Times New Roman" w:cs="Times New Roman"/>
          <w:b w:val="0"/>
          <w:sz w:val="24"/>
          <w:szCs w:val="24"/>
        </w:rPr>
        <w:t xml:space="preserve"> o výkonu trestu po poslední novelizaci</w:t>
      </w:r>
      <w:r w:rsidR="00BF52E4" w:rsidRPr="00A87017">
        <w:rPr>
          <w:rFonts w:ascii="Times New Roman" w:hAnsi="Times New Roman" w:cs="Times New Roman"/>
          <w:b w:val="0"/>
          <w:sz w:val="24"/>
          <w:szCs w:val="24"/>
        </w:rPr>
        <w:t xml:space="preserve"> z roku 200</w:t>
      </w:r>
      <w:r w:rsidR="00BF52E4">
        <w:rPr>
          <w:rFonts w:ascii="Times New Roman" w:hAnsi="Times New Roman" w:cs="Times New Roman"/>
          <w:b w:val="0"/>
          <w:sz w:val="24"/>
          <w:szCs w:val="24"/>
        </w:rPr>
        <w:t>6</w:t>
      </w:r>
      <w:r w:rsidR="00BF52E4" w:rsidRPr="00A87017">
        <w:rPr>
          <w:rFonts w:ascii="Times New Roman" w:hAnsi="Times New Roman" w:cs="Times New Roman"/>
          <w:b w:val="0"/>
          <w:sz w:val="24"/>
          <w:szCs w:val="24"/>
        </w:rPr>
        <w:t xml:space="preserve"> upravuje a rozšiřuje kompetence zemských vlád zasahovat do systému organizace výkonu trestu na svém území. Tím se podoba zacházení v jednotlivých systémech může lišit, podle místa výkonu trestu.</w:t>
      </w:r>
    </w:p>
    <w:p w:rsidR="004E6802" w:rsidRDefault="00B177A5" w:rsidP="004E6802">
      <w:pPr>
        <w:pStyle w:val="Nadpis1"/>
        <w:spacing w:line="360" w:lineRule="auto"/>
        <w:ind w:firstLine="708"/>
        <w:jc w:val="both"/>
        <w:rPr>
          <w:rFonts w:ascii="Times New Roman" w:hAnsi="Times New Roman" w:cs="Times New Roman"/>
          <w:b w:val="0"/>
          <w:sz w:val="24"/>
          <w:szCs w:val="24"/>
        </w:rPr>
      </w:pPr>
      <w:r>
        <w:rPr>
          <w:rFonts w:ascii="Times New Roman" w:hAnsi="Times New Roman" w:cs="Times New Roman"/>
          <w:b w:val="0"/>
          <w:sz w:val="24"/>
          <w:szCs w:val="24"/>
        </w:rPr>
        <w:lastRenderedPageBreak/>
        <w:t>O</w:t>
      </w:r>
      <w:r w:rsidR="005C347B" w:rsidRPr="00A87017">
        <w:rPr>
          <w:rFonts w:ascii="Times New Roman" w:hAnsi="Times New Roman" w:cs="Times New Roman"/>
          <w:b w:val="0"/>
          <w:sz w:val="24"/>
          <w:szCs w:val="24"/>
        </w:rPr>
        <w:t xml:space="preserve">becný, federální </w:t>
      </w:r>
      <w:r w:rsidR="00993D0A">
        <w:rPr>
          <w:rFonts w:ascii="Times New Roman" w:hAnsi="Times New Roman" w:cs="Times New Roman"/>
          <w:b w:val="0"/>
          <w:sz w:val="24"/>
          <w:szCs w:val="24"/>
        </w:rPr>
        <w:t>zákon</w:t>
      </w:r>
      <w:r>
        <w:rPr>
          <w:rFonts w:ascii="Times New Roman" w:hAnsi="Times New Roman" w:cs="Times New Roman"/>
          <w:b w:val="0"/>
          <w:sz w:val="24"/>
          <w:szCs w:val="24"/>
        </w:rPr>
        <w:t xml:space="preserve"> o výkonu trestu odnětí svobody</w:t>
      </w:r>
      <w:r w:rsidR="00262018">
        <w:rPr>
          <w:rFonts w:ascii="Times New Roman" w:hAnsi="Times New Roman" w:cs="Times New Roman"/>
          <w:b w:val="0"/>
          <w:sz w:val="24"/>
          <w:szCs w:val="24"/>
        </w:rPr>
        <w:t xml:space="preserve"> </w:t>
      </w:r>
      <w:r w:rsidRPr="00A87017">
        <w:rPr>
          <w:rFonts w:ascii="Times New Roman" w:hAnsi="Times New Roman" w:cs="Times New Roman"/>
          <w:b w:val="0"/>
          <w:sz w:val="24"/>
          <w:szCs w:val="24"/>
        </w:rPr>
        <w:t>StVollzG</w:t>
      </w:r>
      <w:r w:rsidR="00D206CD" w:rsidRPr="00A87017">
        <w:rPr>
          <w:rFonts w:ascii="Times New Roman" w:hAnsi="Times New Roman" w:cs="Times New Roman"/>
          <w:b w:val="0"/>
          <w:sz w:val="24"/>
          <w:szCs w:val="24"/>
        </w:rPr>
        <w:t xml:space="preserve"> stanovuje v</w:t>
      </w:r>
      <w:r w:rsidR="00EF3283">
        <w:rPr>
          <w:rFonts w:ascii="Times New Roman" w:hAnsi="Times New Roman" w:cs="Times New Roman"/>
          <w:b w:val="0"/>
          <w:sz w:val="24"/>
          <w:szCs w:val="24"/>
        </w:rPr>
        <w:t xml:space="preserve"> </w:t>
      </w:r>
      <w:r w:rsidR="00D206CD" w:rsidRPr="00A87017">
        <w:rPr>
          <w:rFonts w:ascii="Times New Roman" w:hAnsi="Times New Roman" w:cs="Times New Roman"/>
          <w:b w:val="0"/>
          <w:sz w:val="24"/>
          <w:szCs w:val="24"/>
        </w:rPr>
        <w:t xml:space="preserve">§ 2 </w:t>
      </w:r>
      <w:r w:rsidR="005C347B" w:rsidRPr="00A87017">
        <w:rPr>
          <w:rFonts w:ascii="Times New Roman" w:hAnsi="Times New Roman" w:cs="Times New Roman"/>
          <w:b w:val="0"/>
          <w:sz w:val="24"/>
          <w:szCs w:val="24"/>
        </w:rPr>
        <w:t>jednak hlavní cíle a účel výkonu trestu, a v dalších ustanoveních výše zmíněné dvě formy, ve kterých je trest vykonáván.</w:t>
      </w:r>
      <w:r w:rsidR="00262018">
        <w:rPr>
          <w:rFonts w:ascii="Times New Roman" w:hAnsi="Times New Roman" w:cs="Times New Roman"/>
          <w:b w:val="0"/>
          <w:sz w:val="24"/>
          <w:szCs w:val="24"/>
        </w:rPr>
        <w:t xml:space="preserve"> </w:t>
      </w:r>
      <w:r>
        <w:rPr>
          <w:rFonts w:ascii="Times New Roman" w:hAnsi="Times New Roman" w:cs="Times New Roman"/>
          <w:b w:val="0"/>
          <w:sz w:val="24"/>
          <w:szCs w:val="24"/>
        </w:rPr>
        <w:t>V</w:t>
      </w:r>
      <w:r w:rsidR="005C347B" w:rsidRPr="00A87017">
        <w:rPr>
          <w:rFonts w:ascii="Times New Roman" w:hAnsi="Times New Roman" w:cs="Times New Roman"/>
          <w:b w:val="0"/>
          <w:sz w:val="24"/>
          <w:szCs w:val="24"/>
        </w:rPr>
        <w:t>lastní individuální model</w:t>
      </w:r>
      <w:r>
        <w:rPr>
          <w:rFonts w:ascii="Times New Roman" w:hAnsi="Times New Roman" w:cs="Times New Roman"/>
          <w:b w:val="0"/>
          <w:sz w:val="24"/>
          <w:szCs w:val="24"/>
        </w:rPr>
        <w:t xml:space="preserve"> pro VT zpracovaný pro každého odsouzeného, zahrnuje</w:t>
      </w:r>
      <w:r w:rsidR="00262018">
        <w:rPr>
          <w:rFonts w:ascii="Times New Roman" w:hAnsi="Times New Roman" w:cs="Times New Roman"/>
          <w:b w:val="0"/>
          <w:sz w:val="24"/>
          <w:szCs w:val="24"/>
        </w:rPr>
        <w:t xml:space="preserve"> pracovní činnosti </w:t>
      </w:r>
      <w:r w:rsidR="005C347B" w:rsidRPr="00A87017">
        <w:rPr>
          <w:rFonts w:ascii="Times New Roman" w:hAnsi="Times New Roman" w:cs="Times New Roman"/>
          <w:b w:val="0"/>
          <w:sz w:val="24"/>
          <w:szCs w:val="24"/>
        </w:rPr>
        <w:t>aktivity, které mají napomáhat ke změnám v osobnosti odsouzeného tak, aby byl úspěšně naplňován hlavní cíl výkonu trestu</w:t>
      </w:r>
      <w:r w:rsidR="00F1380E" w:rsidRPr="00A87017">
        <w:rPr>
          <w:rFonts w:ascii="Times New Roman" w:hAnsi="Times New Roman" w:cs="Times New Roman"/>
          <w:b w:val="0"/>
          <w:sz w:val="24"/>
          <w:szCs w:val="24"/>
        </w:rPr>
        <w:t>,</w:t>
      </w:r>
      <w:r w:rsidR="00262018">
        <w:rPr>
          <w:rFonts w:ascii="Times New Roman" w:hAnsi="Times New Roman" w:cs="Times New Roman"/>
          <w:b w:val="0"/>
          <w:sz w:val="24"/>
          <w:szCs w:val="24"/>
        </w:rPr>
        <w:t xml:space="preserve"> </w:t>
      </w:r>
      <w:r>
        <w:rPr>
          <w:rFonts w:ascii="Times New Roman" w:hAnsi="Times New Roman" w:cs="Times New Roman"/>
          <w:b w:val="0"/>
          <w:sz w:val="24"/>
          <w:szCs w:val="24"/>
        </w:rPr>
        <w:t>kterým je</w:t>
      </w:r>
      <w:r w:rsidR="005C347B" w:rsidRPr="00A87017">
        <w:rPr>
          <w:rFonts w:ascii="Times New Roman" w:hAnsi="Times New Roman" w:cs="Times New Roman"/>
          <w:b w:val="0"/>
          <w:sz w:val="24"/>
          <w:szCs w:val="24"/>
        </w:rPr>
        <w:t xml:space="preserve"> resocializace</w:t>
      </w:r>
      <w:r>
        <w:rPr>
          <w:rFonts w:ascii="Times New Roman" w:hAnsi="Times New Roman" w:cs="Times New Roman"/>
          <w:b w:val="0"/>
          <w:sz w:val="24"/>
          <w:szCs w:val="24"/>
        </w:rPr>
        <w:t xml:space="preserve"> odsouzeného</w:t>
      </w:r>
      <w:r w:rsidR="005C347B" w:rsidRPr="00A87017">
        <w:rPr>
          <w:rFonts w:ascii="Times New Roman" w:hAnsi="Times New Roman" w:cs="Times New Roman"/>
          <w:b w:val="0"/>
          <w:sz w:val="24"/>
          <w:szCs w:val="24"/>
        </w:rPr>
        <w:t>. I v německém zákoně o VT se uplatňuje prvek ochrany společnosti před další trestnou činností pachatelů.</w:t>
      </w:r>
    </w:p>
    <w:p w:rsidR="00F37C1A" w:rsidRPr="004E6802" w:rsidRDefault="005C347B" w:rsidP="004E6802">
      <w:pPr>
        <w:pStyle w:val="Nadpis1"/>
        <w:spacing w:line="360" w:lineRule="auto"/>
        <w:ind w:firstLine="708"/>
        <w:jc w:val="both"/>
        <w:rPr>
          <w:rFonts w:ascii="Times New Roman" w:hAnsi="Times New Roman" w:cs="Times New Roman"/>
          <w:b w:val="0"/>
          <w:sz w:val="24"/>
          <w:szCs w:val="24"/>
        </w:rPr>
      </w:pPr>
      <w:r w:rsidRPr="004E6802">
        <w:rPr>
          <w:rFonts w:ascii="Times New Roman" w:hAnsi="Times New Roman" w:cs="Times New Roman"/>
          <w:b w:val="0"/>
          <w:sz w:val="24"/>
          <w:szCs w:val="24"/>
        </w:rPr>
        <w:t xml:space="preserve">Hlavní zásady pro výkon trestu jsou obsažené v § 3 </w:t>
      </w:r>
      <w:r w:rsidR="003D5F19" w:rsidRPr="004E6802">
        <w:rPr>
          <w:rFonts w:ascii="Times New Roman" w:hAnsi="Times New Roman" w:cs="Times New Roman"/>
          <w:b w:val="0"/>
          <w:sz w:val="24"/>
          <w:szCs w:val="24"/>
        </w:rPr>
        <w:t xml:space="preserve">německého </w:t>
      </w:r>
      <w:r w:rsidR="00993D0A" w:rsidRPr="00A87017">
        <w:rPr>
          <w:rFonts w:ascii="Times New Roman" w:hAnsi="Times New Roman" w:cs="Times New Roman"/>
          <w:b w:val="0"/>
          <w:sz w:val="24"/>
          <w:szCs w:val="24"/>
        </w:rPr>
        <w:t>StVollzG</w:t>
      </w:r>
      <w:r w:rsidRPr="004E6802">
        <w:rPr>
          <w:rFonts w:ascii="Times New Roman" w:hAnsi="Times New Roman" w:cs="Times New Roman"/>
          <w:b w:val="0"/>
          <w:sz w:val="24"/>
          <w:szCs w:val="24"/>
        </w:rPr>
        <w:t xml:space="preserve">. První princip označovaný jako princip sbližování zahrnuje nástroje, pomocí kterých má být odsouzený přibližován </w:t>
      </w:r>
      <w:r w:rsidR="00F1380E" w:rsidRPr="004E6802">
        <w:rPr>
          <w:rFonts w:ascii="Times New Roman" w:hAnsi="Times New Roman" w:cs="Times New Roman"/>
          <w:b w:val="0"/>
          <w:sz w:val="24"/>
          <w:szCs w:val="24"/>
        </w:rPr>
        <w:t>vhodnému způsobu chování a jedná</w:t>
      </w:r>
      <w:r w:rsidRPr="004E6802">
        <w:rPr>
          <w:rFonts w:ascii="Times New Roman" w:hAnsi="Times New Roman" w:cs="Times New Roman"/>
          <w:b w:val="0"/>
          <w:sz w:val="24"/>
          <w:szCs w:val="24"/>
        </w:rPr>
        <w:t>ní v občanském životě. Prostředky jso</w:t>
      </w:r>
      <w:r w:rsidR="00F1380E" w:rsidRPr="004E6802">
        <w:rPr>
          <w:rFonts w:ascii="Times New Roman" w:hAnsi="Times New Roman" w:cs="Times New Roman"/>
          <w:b w:val="0"/>
          <w:sz w:val="24"/>
          <w:szCs w:val="24"/>
        </w:rPr>
        <w:t>u</w:t>
      </w:r>
      <w:r w:rsidRPr="004E6802">
        <w:rPr>
          <w:rFonts w:ascii="Times New Roman" w:hAnsi="Times New Roman" w:cs="Times New Roman"/>
          <w:b w:val="0"/>
          <w:sz w:val="24"/>
          <w:szCs w:val="24"/>
        </w:rPr>
        <w:t xml:space="preserve"> před</w:t>
      </w:r>
      <w:r w:rsidR="00F1380E" w:rsidRPr="004E6802">
        <w:rPr>
          <w:rFonts w:ascii="Times New Roman" w:hAnsi="Times New Roman" w:cs="Times New Roman"/>
          <w:b w:val="0"/>
          <w:sz w:val="24"/>
          <w:szCs w:val="24"/>
        </w:rPr>
        <w:t>e</w:t>
      </w:r>
      <w:r w:rsidRPr="004E6802">
        <w:rPr>
          <w:rFonts w:ascii="Times New Roman" w:hAnsi="Times New Roman" w:cs="Times New Roman"/>
          <w:b w:val="0"/>
          <w:sz w:val="24"/>
          <w:szCs w:val="24"/>
        </w:rPr>
        <w:t>vším v</w:t>
      </w:r>
      <w:r w:rsidR="003D5F19" w:rsidRPr="004E6802">
        <w:rPr>
          <w:rFonts w:ascii="Times New Roman" w:hAnsi="Times New Roman" w:cs="Times New Roman"/>
          <w:b w:val="0"/>
          <w:sz w:val="24"/>
          <w:szCs w:val="24"/>
        </w:rPr>
        <w:t> </w:t>
      </w:r>
      <w:r w:rsidRPr="004E6802">
        <w:rPr>
          <w:rFonts w:ascii="Times New Roman" w:hAnsi="Times New Roman" w:cs="Times New Roman"/>
          <w:b w:val="0"/>
          <w:sz w:val="24"/>
          <w:szCs w:val="24"/>
        </w:rPr>
        <w:t>práci</w:t>
      </w:r>
      <w:r w:rsidR="003D5F19" w:rsidRPr="004E6802">
        <w:rPr>
          <w:rFonts w:ascii="Times New Roman" w:hAnsi="Times New Roman" w:cs="Times New Roman"/>
          <w:b w:val="0"/>
          <w:sz w:val="24"/>
          <w:szCs w:val="24"/>
        </w:rPr>
        <w:t xml:space="preserve"> odsouzeného</w:t>
      </w:r>
      <w:r w:rsidRPr="004E6802">
        <w:rPr>
          <w:rFonts w:ascii="Times New Roman" w:hAnsi="Times New Roman" w:cs="Times New Roman"/>
          <w:b w:val="0"/>
          <w:sz w:val="24"/>
          <w:szCs w:val="24"/>
        </w:rPr>
        <w:t xml:space="preserve">, </w:t>
      </w:r>
      <w:r w:rsidR="00A87017" w:rsidRPr="004E6802">
        <w:rPr>
          <w:rFonts w:ascii="Times New Roman" w:hAnsi="Times New Roman" w:cs="Times New Roman"/>
          <w:b w:val="0"/>
          <w:sz w:val="24"/>
          <w:szCs w:val="24"/>
        </w:rPr>
        <w:t>jeho žádoucí</w:t>
      </w:r>
      <w:r w:rsidRPr="004E6802">
        <w:rPr>
          <w:rFonts w:ascii="Times New Roman" w:hAnsi="Times New Roman" w:cs="Times New Roman"/>
          <w:b w:val="0"/>
          <w:sz w:val="24"/>
          <w:szCs w:val="24"/>
        </w:rPr>
        <w:t xml:space="preserve"> využívání volného času a vzdělávání odsouzených. Druhou zásadou je vynaložit veškeré možné úsilí k eliminaci nežádoucích důsledků prizonizace</w:t>
      </w:r>
      <w:r w:rsidRPr="004E6802">
        <w:rPr>
          <w:rStyle w:val="Znakapoznpodarou1"/>
          <w:rFonts w:ascii="Times New Roman" w:hAnsi="Times New Roman" w:cs="Times New Roman"/>
          <w:b w:val="0"/>
          <w:sz w:val="24"/>
          <w:szCs w:val="24"/>
        </w:rPr>
        <w:footnoteReference w:id="48"/>
      </w:r>
      <w:r w:rsidRPr="004E6802">
        <w:rPr>
          <w:rFonts w:ascii="Times New Roman" w:hAnsi="Times New Roman" w:cs="Times New Roman"/>
          <w:b w:val="0"/>
          <w:sz w:val="24"/>
          <w:szCs w:val="24"/>
        </w:rPr>
        <w:t>, tedy vlivu nepodmíněného výkonu trestu na psychiku odsouzeného. Třetí princip založený na reintegraci vězn</w:t>
      </w:r>
      <w:r w:rsidR="00F1380E" w:rsidRPr="004E6802">
        <w:rPr>
          <w:rFonts w:ascii="Times New Roman" w:hAnsi="Times New Roman" w:cs="Times New Roman"/>
          <w:b w:val="0"/>
          <w:sz w:val="24"/>
          <w:szCs w:val="24"/>
        </w:rPr>
        <w:t>ěných osob spočívá v přípravě vě</w:t>
      </w:r>
      <w:r w:rsidRPr="004E6802">
        <w:rPr>
          <w:rFonts w:ascii="Times New Roman" w:hAnsi="Times New Roman" w:cs="Times New Roman"/>
          <w:b w:val="0"/>
          <w:sz w:val="24"/>
          <w:szCs w:val="24"/>
        </w:rPr>
        <w:t>zňů na propuštění a první kroky po návratu na svobodu. Tato část německého ZVTOS odpovídá v Česku uplatňovanému programu zacházení a jeho realizace pomocí zvolených forem a metod zacházení s odsouzenými. V tomto směru není mezi naší a Německou úpravou významný rozdíl.</w:t>
      </w:r>
    </w:p>
    <w:p w:rsidR="004E6802" w:rsidRDefault="00BF52E4" w:rsidP="00886AAA">
      <w:pPr>
        <w:spacing w:line="360" w:lineRule="auto"/>
        <w:ind w:firstLine="851"/>
        <w:jc w:val="both"/>
        <w:rPr>
          <w:rFonts w:ascii="Times New Roman" w:hAnsi="Times New Roman" w:cs="Times New Roman"/>
        </w:rPr>
      </w:pPr>
      <w:r>
        <w:rPr>
          <w:rFonts w:ascii="Times New Roman" w:hAnsi="Times New Roman" w:cs="Times New Roman"/>
        </w:rPr>
        <w:t>Důležitý</w:t>
      </w:r>
      <w:r w:rsidR="005C347B" w:rsidRPr="00D2367E">
        <w:rPr>
          <w:rFonts w:ascii="Times New Roman" w:hAnsi="Times New Roman" w:cs="Times New Roman"/>
        </w:rPr>
        <w:t xml:space="preserve"> rozdíl mezi těmito dvěma úpravami spočívá v tom, že o zařazení do typu věznice rozhoduje </w:t>
      </w:r>
      <w:r w:rsidR="003D5F19">
        <w:rPr>
          <w:rFonts w:ascii="Times New Roman" w:hAnsi="Times New Roman" w:cs="Times New Roman"/>
        </w:rPr>
        <w:t>samotná vězeňská služba</w:t>
      </w:r>
      <w:r w:rsidR="005C347B" w:rsidRPr="00D2367E">
        <w:rPr>
          <w:rFonts w:ascii="Times New Roman" w:hAnsi="Times New Roman" w:cs="Times New Roman"/>
        </w:rPr>
        <w:t>. Soud tedy ve svém rozsudku rozhoduje o vině</w:t>
      </w:r>
      <w:r w:rsidR="004371C2" w:rsidRPr="00D2367E">
        <w:rPr>
          <w:rFonts w:ascii="Times New Roman" w:hAnsi="Times New Roman" w:cs="Times New Roman"/>
        </w:rPr>
        <w:t xml:space="preserve"> a</w:t>
      </w:r>
      <w:r w:rsidR="005C347B" w:rsidRPr="00D2367E">
        <w:rPr>
          <w:rFonts w:ascii="Times New Roman" w:hAnsi="Times New Roman" w:cs="Times New Roman"/>
        </w:rPr>
        <w:t xml:space="preserve"> trestu a v případě nepodmíněného trestu odnětí svobody, který je ovšem v Německu ukládán skutečně až po vyčerpání všech dalších možností</w:t>
      </w:r>
      <w:r w:rsidR="00993D0A">
        <w:rPr>
          <w:rFonts w:ascii="Times New Roman" w:hAnsi="Times New Roman" w:cs="Times New Roman"/>
        </w:rPr>
        <w:t xml:space="preserve"> alternativních trestů</w:t>
      </w:r>
      <w:r w:rsidR="005C347B" w:rsidRPr="00D2367E">
        <w:rPr>
          <w:rFonts w:ascii="Times New Roman" w:hAnsi="Times New Roman" w:cs="Times New Roman"/>
        </w:rPr>
        <w:t>, kterých je obecně více než u nás, je to věznice, která na základě zjištěných údajů o osobnosti odsouzeného rozhoduje o jeho zařazení. Těmito údaji jsou kromě spáchaného trestného činu</w:t>
      </w:r>
      <w:r w:rsidR="003D5F19">
        <w:rPr>
          <w:rFonts w:ascii="Times New Roman" w:hAnsi="Times New Roman" w:cs="Times New Roman"/>
        </w:rPr>
        <w:t>,</w:t>
      </w:r>
      <w:r w:rsidR="005C347B" w:rsidRPr="00D2367E">
        <w:rPr>
          <w:rFonts w:ascii="Times New Roman" w:hAnsi="Times New Roman" w:cs="Times New Roman"/>
        </w:rPr>
        <w:t xml:space="preserve"> psychologické a psychiatrické vyšetření, sociální vazby odsouzeného, zpráva místních úřadů, předchozí kriminální minulost a v neposlední řadě postoj k trestnému činu. V § 10</w:t>
      </w:r>
      <w:r w:rsidR="00EF3283">
        <w:rPr>
          <w:rFonts w:ascii="Times New Roman" w:hAnsi="Times New Roman" w:cs="Times New Roman"/>
        </w:rPr>
        <w:t xml:space="preserve"> </w:t>
      </w:r>
      <w:r w:rsidRPr="00BF52E4">
        <w:rPr>
          <w:rFonts w:ascii="Times New Roman" w:hAnsi="Times New Roman" w:cs="Times New Roman"/>
          <w:szCs w:val="24"/>
        </w:rPr>
        <w:t>StVollzG</w:t>
      </w:r>
      <w:r w:rsidR="005C347B" w:rsidRPr="00D2367E">
        <w:rPr>
          <w:rFonts w:ascii="Times New Roman" w:hAnsi="Times New Roman" w:cs="Times New Roman"/>
        </w:rPr>
        <w:t>se uvádí, že odsouzený s</w:t>
      </w:r>
      <w:r w:rsidR="00F1380E" w:rsidRPr="00D2367E">
        <w:rPr>
          <w:rFonts w:ascii="Times New Roman" w:hAnsi="Times New Roman" w:cs="Times New Roman"/>
        </w:rPr>
        <w:t>e umístí do otevřeného oddělení</w:t>
      </w:r>
      <w:r w:rsidR="005C347B" w:rsidRPr="00D2367E">
        <w:rPr>
          <w:rFonts w:ascii="Times New Roman" w:hAnsi="Times New Roman" w:cs="Times New Roman"/>
        </w:rPr>
        <w:t xml:space="preserve"> pro výkon trestu, pokud neexistuje oprávněná obava z toho, že by utekl či zneužil zvláštních možností pos</w:t>
      </w:r>
      <w:r w:rsidR="003D5F19">
        <w:rPr>
          <w:rFonts w:ascii="Times New Roman" w:hAnsi="Times New Roman" w:cs="Times New Roman"/>
        </w:rPr>
        <w:t>kytova</w:t>
      </w:r>
      <w:r w:rsidR="005C347B" w:rsidRPr="00D2367E">
        <w:rPr>
          <w:rFonts w:ascii="Times New Roman" w:hAnsi="Times New Roman" w:cs="Times New Roman"/>
        </w:rPr>
        <w:t>ných volným r</w:t>
      </w:r>
      <w:r w:rsidR="00F1380E" w:rsidRPr="00D2367E">
        <w:rPr>
          <w:rFonts w:ascii="Times New Roman" w:hAnsi="Times New Roman" w:cs="Times New Roman"/>
        </w:rPr>
        <w:t>e</w:t>
      </w:r>
      <w:r w:rsidR="003D5F19">
        <w:rPr>
          <w:rFonts w:ascii="Times New Roman" w:hAnsi="Times New Roman" w:cs="Times New Roman"/>
        </w:rPr>
        <w:t>žimem</w:t>
      </w:r>
      <w:r w:rsidR="005C347B" w:rsidRPr="00D2367E">
        <w:rPr>
          <w:rFonts w:ascii="Times New Roman" w:hAnsi="Times New Roman" w:cs="Times New Roman"/>
        </w:rPr>
        <w:t xml:space="preserve">. Pokud jsou u odsouzeného takové známky chování, které opravňují odpovědné orgány k tomu, domnívat se, že usiluje o zneužití zařazení do volného režimu, pak je přeřazen do uzavřeného oddělní. O tomto přeřazení rozhodne ředitel věznice, kde odsouzený trest </w:t>
      </w:r>
      <w:r w:rsidR="005C347B" w:rsidRPr="00D2367E">
        <w:rPr>
          <w:rFonts w:ascii="Times New Roman" w:hAnsi="Times New Roman" w:cs="Times New Roman"/>
        </w:rPr>
        <w:lastRenderedPageBreak/>
        <w:t xml:space="preserve">vykonává. </w:t>
      </w:r>
      <w:r w:rsidR="00B57451" w:rsidRPr="00D2367E">
        <w:rPr>
          <w:rFonts w:ascii="Times New Roman" w:hAnsi="Times New Roman" w:cs="Times New Roman"/>
        </w:rPr>
        <w:t>Proti rozhodnutí</w:t>
      </w:r>
      <w:r w:rsidR="00B57451">
        <w:rPr>
          <w:rFonts w:ascii="Times New Roman" w:hAnsi="Times New Roman" w:cs="Times New Roman"/>
        </w:rPr>
        <w:t xml:space="preserve"> </w:t>
      </w:r>
      <w:r w:rsidR="00B57451" w:rsidRPr="00D2367E">
        <w:rPr>
          <w:rFonts w:ascii="Times New Roman" w:hAnsi="Times New Roman" w:cs="Times New Roman"/>
        </w:rPr>
        <w:t>se může odsouzený odvolat k soudu.</w:t>
      </w:r>
      <w:r w:rsidR="00B57451">
        <w:rPr>
          <w:rFonts w:ascii="Times New Roman" w:hAnsi="Times New Roman" w:cs="Times New Roman"/>
        </w:rPr>
        <w:t xml:space="preserve"> </w:t>
      </w:r>
      <w:r w:rsidR="00B57451" w:rsidRPr="00D2367E">
        <w:rPr>
          <w:rFonts w:ascii="Times New Roman" w:hAnsi="Times New Roman" w:cs="Times New Roman"/>
        </w:rPr>
        <w:t xml:space="preserve">Neuplatňuje se tedy </w:t>
      </w:r>
      <w:r w:rsidR="00B57451">
        <w:rPr>
          <w:rFonts w:ascii="Times New Roman" w:hAnsi="Times New Roman" w:cs="Times New Roman"/>
        </w:rPr>
        <w:t xml:space="preserve">výhradně </w:t>
      </w:r>
      <w:r w:rsidR="00B57451" w:rsidRPr="00D2367E">
        <w:rPr>
          <w:rFonts w:ascii="Times New Roman" w:hAnsi="Times New Roman" w:cs="Times New Roman"/>
        </w:rPr>
        <w:t>vysoký stupeň izolace odsouzených podle spáchaného zločinu, ačkoli není tato skutečnost zcela bez zřetele při rozhodování věznice, avšak i odsouzení s nejvyšším trestem mohou vykonávat tento trest v otevřeném oddělení</w:t>
      </w:r>
      <w:r w:rsidR="00B57451">
        <w:rPr>
          <w:rFonts w:ascii="Times New Roman" w:hAnsi="Times New Roman" w:cs="Times New Roman"/>
        </w:rPr>
        <w:t>.</w:t>
      </w:r>
      <w:r w:rsidR="00B57451">
        <w:rPr>
          <w:rStyle w:val="Znakapoznpodarou"/>
          <w:rFonts w:ascii="Times New Roman" w:hAnsi="Times New Roman" w:cs="Times New Roman"/>
        </w:rPr>
        <w:footnoteReference w:id="49"/>
      </w:r>
      <w:r w:rsidR="00B57451">
        <w:rPr>
          <w:rFonts w:ascii="Times New Roman" w:hAnsi="Times New Roman" w:cs="Times New Roman"/>
        </w:rPr>
        <w:t>,</w:t>
      </w:r>
      <w:r w:rsidR="00B57451">
        <w:rPr>
          <w:rStyle w:val="Znakapoznpodarou"/>
          <w:rFonts w:ascii="Times New Roman" w:hAnsi="Times New Roman" w:cs="Times New Roman"/>
        </w:rPr>
        <w:footnoteReference w:id="50"/>
      </w:r>
      <w:r w:rsidR="00B57451">
        <w:rPr>
          <w:rFonts w:ascii="Times New Roman" w:hAnsi="Times New Roman" w:cs="Times New Roman"/>
        </w:rPr>
        <w:t>.</w:t>
      </w:r>
    </w:p>
    <w:p w:rsidR="00886AAA" w:rsidRDefault="004E6802" w:rsidP="00510095">
      <w:pPr>
        <w:spacing w:line="360" w:lineRule="auto"/>
        <w:ind w:firstLine="851"/>
        <w:jc w:val="both"/>
        <w:rPr>
          <w:rFonts w:ascii="Times New Roman" w:hAnsi="Times New Roman" w:cs="Times New Roman"/>
        </w:rPr>
      </w:pPr>
      <w:r>
        <w:rPr>
          <w:rFonts w:ascii="Times New Roman" w:hAnsi="Times New Roman" w:cs="Times New Roman"/>
        </w:rPr>
        <w:t>P</w:t>
      </w:r>
      <w:r w:rsidR="003D5F19">
        <w:rPr>
          <w:rFonts w:ascii="Times New Roman" w:hAnsi="Times New Roman" w:cs="Times New Roman"/>
        </w:rPr>
        <w:t>řeřazování je možné ja</w:t>
      </w:r>
      <w:r w:rsidR="005C347B" w:rsidRPr="00D2367E">
        <w:rPr>
          <w:rFonts w:ascii="Times New Roman" w:hAnsi="Times New Roman" w:cs="Times New Roman"/>
        </w:rPr>
        <w:t>k z přísnějšího, uzavřeného oddělení do nižšího otevřeného, tak i naopak. Toto rozhodnutí pak není vázáno na žádnou lhůtu z vykonaného trestu, jako je to v České republice.</w:t>
      </w:r>
    </w:p>
    <w:p w:rsidR="00F37C1A"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Z našeho pohledu neobvyklou zvláštností výkonu tr</w:t>
      </w:r>
      <w:r w:rsidR="00F1380E" w:rsidRPr="00D2367E">
        <w:rPr>
          <w:rFonts w:ascii="Times New Roman" w:hAnsi="Times New Roman" w:cs="Times New Roman"/>
        </w:rPr>
        <w:t>estu v</w:t>
      </w:r>
      <w:r w:rsidRPr="00D2367E">
        <w:rPr>
          <w:rFonts w:ascii="Times New Roman" w:hAnsi="Times New Roman" w:cs="Times New Roman"/>
        </w:rPr>
        <w:t xml:space="preserve"> Německu je pak vysoké množství odsouzených cizinců</w:t>
      </w:r>
      <w:r w:rsidR="00BF52E4" w:rsidRPr="00D2367E">
        <w:rPr>
          <w:rStyle w:val="Znakapoznpodarou1"/>
          <w:rFonts w:ascii="Times New Roman" w:hAnsi="Times New Roman" w:cs="Times New Roman"/>
        </w:rPr>
        <w:footnoteReference w:id="51"/>
      </w:r>
      <w:r w:rsidRPr="00D2367E">
        <w:rPr>
          <w:rFonts w:ascii="Times New Roman" w:hAnsi="Times New Roman" w:cs="Times New Roman"/>
        </w:rPr>
        <w:t>. Stejně jako je multikulturní společnost v Německu, je pestrá i skladba vězňů. To způsobuje tomuto systému velkou řadu komplikací při zajišťování zdravotní péče, stravování, v možnostech ubytování jednotlivých skupin odsouzených a nakonec i v dorozumívání, neb</w:t>
      </w:r>
      <w:r w:rsidR="00163D16" w:rsidRPr="00D2367E">
        <w:rPr>
          <w:rFonts w:ascii="Times New Roman" w:hAnsi="Times New Roman" w:cs="Times New Roman"/>
        </w:rPr>
        <w:t>o</w:t>
      </w:r>
      <w:r w:rsidRPr="00D2367E">
        <w:rPr>
          <w:rFonts w:ascii="Times New Roman" w:hAnsi="Times New Roman" w:cs="Times New Roman"/>
        </w:rPr>
        <w:t>ť řada odsouzen</w:t>
      </w:r>
      <w:r w:rsidR="00262018">
        <w:rPr>
          <w:rFonts w:ascii="Times New Roman" w:hAnsi="Times New Roman" w:cs="Times New Roman"/>
        </w:rPr>
        <w:t>ých není schopna komunikovat v němčině či a</w:t>
      </w:r>
      <w:r w:rsidRPr="00D2367E">
        <w:rPr>
          <w:rFonts w:ascii="Times New Roman" w:hAnsi="Times New Roman" w:cs="Times New Roman"/>
        </w:rPr>
        <w:t xml:space="preserve">ngličtině. Vedle odlišného sytému pro </w:t>
      </w:r>
      <w:r w:rsidR="004E6802">
        <w:rPr>
          <w:rFonts w:ascii="Times New Roman" w:hAnsi="Times New Roman" w:cs="Times New Roman"/>
        </w:rPr>
        <w:t xml:space="preserve">organizaci věznic, odlišného pojetí trestu na doživotí, z hlediska doby ve VT </w:t>
      </w:r>
      <w:r w:rsidRPr="00D2367E">
        <w:rPr>
          <w:rFonts w:ascii="Times New Roman" w:hAnsi="Times New Roman" w:cs="Times New Roman"/>
        </w:rPr>
        <w:t>a také komfortnějšího vybavení věznic, je tento znak důležitou okolností, která tento systém odlišuje od systému českého.</w:t>
      </w:r>
    </w:p>
    <w:p w:rsidR="003D5F19" w:rsidRDefault="003D5F19" w:rsidP="00510095">
      <w:pPr>
        <w:spacing w:line="360" w:lineRule="auto"/>
        <w:ind w:firstLine="851"/>
        <w:jc w:val="both"/>
        <w:rPr>
          <w:rFonts w:ascii="Times New Roman" w:hAnsi="Times New Roman" w:cs="Times New Roman"/>
        </w:rPr>
      </w:pPr>
    </w:p>
    <w:p w:rsidR="00F37C1A" w:rsidRPr="00D2367E" w:rsidRDefault="00574A73" w:rsidP="00C5193C">
      <w:pPr>
        <w:pStyle w:val="Nadpis2"/>
        <w:numPr>
          <w:ilvl w:val="1"/>
          <w:numId w:val="30"/>
        </w:numPr>
        <w:jc w:val="center"/>
      </w:pPr>
      <w:r>
        <w:t xml:space="preserve">Úprava výkonu trestu odnětí svobody </w:t>
      </w:r>
      <w:r w:rsidR="00484216">
        <w:t xml:space="preserve">na </w:t>
      </w:r>
      <w:r>
        <w:t>Slovensk</w:t>
      </w:r>
      <w:r w:rsidR="00484216">
        <w:t>u</w:t>
      </w:r>
    </w:p>
    <w:p w:rsidR="00F37C1A" w:rsidRDefault="00F37C1A" w:rsidP="00510095">
      <w:pPr>
        <w:ind w:firstLine="851"/>
        <w:jc w:val="both"/>
        <w:rPr>
          <w:rFonts w:ascii="Times New Roman" w:hAnsi="Times New Roman" w:cs="Times New Roman"/>
        </w:rPr>
      </w:pP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Trestní právo Slovenské republiky zná tři stupně ústavu pro výkon trestu, které nazývá souhrnně jako stupně vnější diferenciace, t</w:t>
      </w:r>
      <w:r w:rsidR="003D5F19">
        <w:rPr>
          <w:rFonts w:ascii="Times New Roman" w:hAnsi="Times New Roman" w:cs="Times New Roman"/>
        </w:rPr>
        <w:t>edy dle české terminologie tři typ</w:t>
      </w:r>
      <w:r w:rsidRPr="00D2367E">
        <w:rPr>
          <w:rFonts w:ascii="Times New Roman" w:hAnsi="Times New Roman" w:cs="Times New Roman"/>
        </w:rPr>
        <w:t>y věznic. Nejmírnější je minimální stupeň ostrahy, dále střední a maximální stupeň ostrahy.</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Podobně jako český trestní zákoník i slovenský trestní zákoník č. 30</w:t>
      </w:r>
      <w:r w:rsidR="00484216">
        <w:rPr>
          <w:rFonts w:ascii="Times New Roman" w:hAnsi="Times New Roman" w:cs="Times New Roman"/>
        </w:rPr>
        <w:t>0/</w:t>
      </w:r>
      <w:r w:rsidRPr="00D2367E">
        <w:rPr>
          <w:rFonts w:ascii="Times New Roman" w:hAnsi="Times New Roman" w:cs="Times New Roman"/>
        </w:rPr>
        <w:t>2005</w:t>
      </w:r>
      <w:r w:rsidR="00262018">
        <w:rPr>
          <w:rFonts w:ascii="Times New Roman" w:hAnsi="Times New Roman" w:cs="Times New Roman"/>
        </w:rPr>
        <w:t xml:space="preserve"> z.z.</w:t>
      </w:r>
      <w:r w:rsidRPr="00D2367E">
        <w:rPr>
          <w:rFonts w:ascii="Times New Roman" w:hAnsi="Times New Roman" w:cs="Times New Roman"/>
        </w:rPr>
        <w:t xml:space="preserve"> v </w:t>
      </w:r>
      <w:r w:rsidR="00262018">
        <w:rPr>
          <w:rFonts w:ascii="Times New Roman" w:hAnsi="Times New Roman" w:cs="Times New Roman"/>
        </w:rPr>
        <w:br/>
      </w:r>
      <w:r w:rsidRPr="00D2367E">
        <w:rPr>
          <w:rFonts w:ascii="Times New Roman" w:hAnsi="Times New Roman" w:cs="Times New Roman"/>
        </w:rPr>
        <w:t>§</w:t>
      </w:r>
      <w:r w:rsidR="00262018">
        <w:rPr>
          <w:rFonts w:ascii="Times New Roman" w:hAnsi="Times New Roman" w:cs="Times New Roman"/>
        </w:rPr>
        <w:t xml:space="preserve"> </w:t>
      </w:r>
      <w:r w:rsidRPr="00D2367E">
        <w:rPr>
          <w:rFonts w:ascii="Times New Roman" w:hAnsi="Times New Roman" w:cs="Times New Roman"/>
        </w:rPr>
        <w:t xml:space="preserve">48 vyjmenovává podmínky, dle kterých je odsouzený zařazen do jednoho z uvedených typů výkonu trestu. Pro výkon trestu v minimálním stupni ostrahy jsou zařazováni odsouzení, kteří v posledních deseti letech nebyli umístěni do výkonu trestu pro úmyslný trestný čin. Pokud u odsouzeného je veden takový výkon trestu, pak se zařadí do středního stupně ostrahy a do typu s maximálním stupněm ostrahy jsou zařazováni odsouzení, kteří byli odsouzeni </w:t>
      </w:r>
      <w:r w:rsidRPr="00D2367E">
        <w:rPr>
          <w:rFonts w:ascii="Times New Roman" w:hAnsi="Times New Roman" w:cs="Times New Roman"/>
        </w:rPr>
        <w:lastRenderedPageBreak/>
        <w:t>k doživotnímu trestu či pachatelé obzvlášť závažných zločinů</w:t>
      </w:r>
      <w:r w:rsidR="00593A5C">
        <w:rPr>
          <w:rStyle w:val="Znakapoznpodarou"/>
          <w:rFonts w:ascii="Times New Roman" w:hAnsi="Times New Roman" w:cs="Times New Roman"/>
        </w:rPr>
        <w:footnoteReference w:id="52"/>
      </w:r>
      <w:r w:rsidRPr="00D2367E">
        <w:rPr>
          <w:rFonts w:ascii="Times New Roman" w:hAnsi="Times New Roman" w:cs="Times New Roman"/>
        </w:rPr>
        <w:t>. Stejně jako v České republice o zařazení do daného typu věznice rozhoduje soud</w:t>
      </w:r>
      <w:r w:rsidR="003D5F19">
        <w:rPr>
          <w:rFonts w:ascii="Times New Roman" w:hAnsi="Times New Roman" w:cs="Times New Roman"/>
        </w:rPr>
        <w:t>,</w:t>
      </w:r>
      <w:r w:rsidRPr="00D2367E">
        <w:rPr>
          <w:rFonts w:ascii="Times New Roman" w:hAnsi="Times New Roman" w:cs="Times New Roman"/>
        </w:rPr>
        <w:t xml:space="preserve"> současně s vynesením rozsudku nepodmíněného výkonu trestu. I na Slovensku je soudci svěřeno moderační právo změnit zařazení odsouzeného do jinak zákonem předvídaného typu výkonu trestu, pokud má za to, že výkon trestu v jiném stupni ostrahy povede k lepší možnosti nápravy odsouzeného. Toto právo nemůže uplatnit pouze tehdy, jde-li o pachatele, který má být dle zákona zařazen do třetího stupně ostrahy,</w:t>
      </w:r>
      <w:r w:rsidR="00D43E65">
        <w:rPr>
          <w:rFonts w:ascii="Times New Roman" w:hAnsi="Times New Roman" w:cs="Times New Roman"/>
        </w:rPr>
        <w:t xml:space="preserve"> </w:t>
      </w:r>
      <w:r w:rsidRPr="00D2367E">
        <w:rPr>
          <w:rFonts w:ascii="Times New Roman" w:hAnsi="Times New Roman" w:cs="Times New Roman"/>
        </w:rPr>
        <w:t>pakliže by chtěl soud takového odsouzeného zařadit do stupně s minimální ostrahou. Tuto možnost zákon vylučuje.</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Účinnost uvedených ustanovení může soud vyloučit také v případě, kdy o trestu rozhoduje na základě dohody o uznání viny a přijetí trestu nebo pokud sníží trest pod dolní hranici trestní sazby dle §</w:t>
      </w:r>
      <w:r w:rsidR="00262018">
        <w:rPr>
          <w:rFonts w:ascii="Times New Roman" w:hAnsi="Times New Roman" w:cs="Times New Roman"/>
        </w:rPr>
        <w:t xml:space="preserve"> </w:t>
      </w:r>
      <w:r w:rsidRPr="00D2367E">
        <w:rPr>
          <w:rFonts w:ascii="Times New Roman" w:hAnsi="Times New Roman" w:cs="Times New Roman"/>
        </w:rPr>
        <w:t>39 slovenského trestního zákoníku. I v tomto případě může soud změnit zařazení odsouzeného do zákonem předvídaného typu věznice.</w:t>
      </w:r>
    </w:p>
    <w:p w:rsidR="003D5F19"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Rovněž ve slovenském systému pro výkon trestu se používá jako motivačního prvku vnitřní diferenciace, která v rámci jednotlivých stupňů ostrahy člení odsouzené do podskupin zpravidla podle projevů chování během výkonu trestu odnětí svobody. Toto členění vychází podobně jako u nás z ustanovení trestního zákoníku §</w:t>
      </w:r>
      <w:r w:rsidR="00262018">
        <w:rPr>
          <w:rFonts w:ascii="Times New Roman" w:hAnsi="Times New Roman" w:cs="Times New Roman"/>
        </w:rPr>
        <w:t xml:space="preserve"> </w:t>
      </w:r>
      <w:r w:rsidRPr="00D2367E">
        <w:rPr>
          <w:rFonts w:ascii="Times New Roman" w:hAnsi="Times New Roman" w:cs="Times New Roman"/>
        </w:rPr>
        <w:t>14 a §</w:t>
      </w:r>
      <w:r w:rsidR="00262018">
        <w:rPr>
          <w:rFonts w:ascii="Times New Roman" w:hAnsi="Times New Roman" w:cs="Times New Roman"/>
        </w:rPr>
        <w:t xml:space="preserve"> </w:t>
      </w:r>
      <w:r w:rsidRPr="00D2367E">
        <w:rPr>
          <w:rFonts w:ascii="Times New Roman" w:hAnsi="Times New Roman" w:cs="Times New Roman"/>
        </w:rPr>
        <w:t xml:space="preserve">9 </w:t>
      </w:r>
      <w:r w:rsidR="002259C0">
        <w:rPr>
          <w:rFonts w:ascii="Times New Roman" w:hAnsi="Times New Roman" w:cs="Times New Roman"/>
        </w:rPr>
        <w:t>zák. 301/2005</w:t>
      </w:r>
      <w:r w:rsidR="00262018">
        <w:rPr>
          <w:rFonts w:ascii="Times New Roman" w:hAnsi="Times New Roman" w:cs="Times New Roman"/>
        </w:rPr>
        <w:t xml:space="preserve"> z.z.</w:t>
      </w:r>
      <w:r w:rsidR="002259C0">
        <w:rPr>
          <w:rFonts w:ascii="Times New Roman" w:hAnsi="Times New Roman" w:cs="Times New Roman"/>
        </w:rPr>
        <w:t xml:space="preserve"> trestný poriadok</w:t>
      </w:r>
      <w:r w:rsidRPr="00D2367E">
        <w:rPr>
          <w:rFonts w:ascii="Times New Roman" w:hAnsi="Times New Roman" w:cs="Times New Roman"/>
        </w:rPr>
        <w:t>, který určuje tři stupně vnitřní diferenciace označené jako A, B, C. Pro každou skupinu jsou určeny jiné motivační činitele, které se týkají především formy a způsobu realizace programu zacházení. Podmínkou pro zařazení do skupiny A v maximálním stupni ostrahy je kromě plnění programu zacházení i kritický postoj k trestné činnosti. Tato kritéria jsou upravena podobně jako v České republice. Rozdíl však spočívá v zařazování v rámci vnitřní diferenciace u odsouzených na doživotí, kde se rozlišují pouze dvě skupiny vnitřní diferenciace, označované jako D1 a D2</w:t>
      </w:r>
      <w:r w:rsidR="00993D0A">
        <w:rPr>
          <w:rFonts w:ascii="Times New Roman" w:hAnsi="Times New Roman" w:cs="Times New Roman"/>
        </w:rPr>
        <w:t>, kde je redukován počet motivačních činitelů pro skupinu D1</w:t>
      </w:r>
      <w:r w:rsidR="003D5F19">
        <w:rPr>
          <w:rFonts w:ascii="Times New Roman" w:hAnsi="Times New Roman" w:cs="Times New Roman"/>
        </w:rPr>
        <w:t>.</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Z uvedeného vyplývá, že s výjimkou rozčlenění odsouzených do tří stupňů</w:t>
      </w:r>
      <w:r w:rsidR="00262018">
        <w:rPr>
          <w:rFonts w:ascii="Times New Roman" w:hAnsi="Times New Roman" w:cs="Times New Roman"/>
        </w:rPr>
        <w:t xml:space="preserve"> </w:t>
      </w:r>
      <w:r w:rsidRPr="00D2367E">
        <w:rPr>
          <w:rFonts w:ascii="Times New Roman" w:hAnsi="Times New Roman" w:cs="Times New Roman"/>
        </w:rPr>
        <w:t xml:space="preserve">podle míry ostrahy je v ostatních bodech úprava pobytu odsouzených ve výkonu trestu slovenská varianta velmi blízká úpravě české. To je dáno mimo jiné i dlouhou společnou historií a také úzkou spoluprací mezi představiteli slovenského a českého vězeňství. V čem je největší rozdíl, je však právě oblast přeřazování odsouzených do jiného typu věznice. Zatímco v Česku je tato možnost pro všechny změny skupin limitována stejným měřítkem výkonu jedné čtvrtiny z uloženého trestu, na Slovensku je pro přeřazení mezi různými skupinami </w:t>
      </w:r>
      <w:r w:rsidRPr="00D2367E">
        <w:rPr>
          <w:rFonts w:ascii="Times New Roman" w:hAnsi="Times New Roman" w:cs="Times New Roman"/>
        </w:rPr>
        <w:lastRenderedPageBreak/>
        <w:t xml:space="preserve">stanovena různá doba. Platí tak, že žádá-li odsouzený o přeřazení ze středního stupně ostrahy do nižšího, musí vykonat jednu třetinu uloženého trestu, pokud byl však již dříve do středního stupně přeřazen ze stupně maximálního, pak musí před podáním žádosti o zařazení do nejnižšího minimálního stupně ostrahy vykonat jednu třetinu ze </w:t>
      </w:r>
      <w:r w:rsidR="003D5F19">
        <w:rPr>
          <w:rFonts w:ascii="Times New Roman" w:hAnsi="Times New Roman" w:cs="Times New Roman"/>
        </w:rPr>
        <w:t>z</w:t>
      </w:r>
      <w:r w:rsidRPr="00D2367E">
        <w:rPr>
          <w:rFonts w:ascii="Times New Roman" w:hAnsi="Times New Roman" w:cs="Times New Roman"/>
        </w:rPr>
        <w:t>bývajícího trestu po přeřazení z maximálního do středního stupně. V tomto směru může být slovenská úprava pro odsouzené příznivější podle příslušné doby do konce trestu, neboť u nás musí vždy odsouzený vykonat čtvrtinu z celého uloženého trestu. Pokud jde o přeřazení z maximálního stupně ostrahy do středního, pak musí odsouzený před přeřazením vykonat polovinu uloženého trestu, toto kritérium je naopak ve srovnání s Českem přísnější.</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Stejně jako v českém systému může odsouzený podat opakovanou žádost až po uplynutí šesti měsíců od projednání předcházející žádosti.</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I slovenský model umožňuje, aby návrh na přeřazení podal ředitel věznice. Na rozdíl od české úpravy však nemá povinnost tak učinit, a to ani za situace, že se domnívá, že taková změna by odsouzenému poskytla lepší možnost plnění programu zacházení.</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Stejně jako v českém systému je výkon trestu odsouzených k doživotí i na Slovensku vykonáván odděleně od ostatních odsouzených a míra izolace těchto odsouzených se mi jeví jako vyšší než v českém vězeňství. Tato skutečnost je jistě ovlivněna negativní zkušeností Slovenska se vzpourou vězňů ve Věznici Leopoldov, která je společně s věznicí v Ilavě jedinými dvěma ústavy pro výkon trestu odsouzených k doživotním trestům. </w:t>
      </w:r>
    </w:p>
    <w:p w:rsidR="00F37C1A"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Hlavním tématem této práce je možnost přeřazení do nižší skupiny výkonu trestu pro odsouzené k doživotním trestům. Zákon</w:t>
      </w:r>
      <w:r w:rsidR="002259C0">
        <w:rPr>
          <w:rFonts w:ascii="Times New Roman" w:hAnsi="Times New Roman" w:cs="Times New Roman"/>
        </w:rPr>
        <w:t xml:space="preserve"> č. 475/2005</w:t>
      </w:r>
      <w:r w:rsidR="00262018">
        <w:rPr>
          <w:rFonts w:ascii="Times New Roman" w:hAnsi="Times New Roman" w:cs="Times New Roman"/>
        </w:rPr>
        <w:t xml:space="preserve"> z.z</w:t>
      </w:r>
      <w:r w:rsidRPr="00D2367E">
        <w:rPr>
          <w:rFonts w:ascii="Times New Roman" w:hAnsi="Times New Roman" w:cs="Times New Roman"/>
        </w:rPr>
        <w:t xml:space="preserve"> o výkonu trestu</w:t>
      </w:r>
      <w:r w:rsidR="003D5F19">
        <w:rPr>
          <w:rFonts w:ascii="Times New Roman" w:hAnsi="Times New Roman" w:cs="Times New Roman"/>
        </w:rPr>
        <w:t xml:space="preserve"> odnětí svobody</w:t>
      </w:r>
      <w:r w:rsidRPr="00D2367E">
        <w:rPr>
          <w:rFonts w:ascii="Times New Roman" w:hAnsi="Times New Roman" w:cs="Times New Roman"/>
        </w:rPr>
        <w:t xml:space="preserve"> Slovenské republiky v §</w:t>
      </w:r>
      <w:r w:rsidR="00262018">
        <w:rPr>
          <w:rFonts w:ascii="Times New Roman" w:hAnsi="Times New Roman" w:cs="Times New Roman"/>
        </w:rPr>
        <w:t xml:space="preserve"> </w:t>
      </w:r>
      <w:r w:rsidRPr="00D2367E">
        <w:rPr>
          <w:rFonts w:ascii="Times New Roman" w:hAnsi="Times New Roman" w:cs="Times New Roman"/>
        </w:rPr>
        <w:t>9 odst. 2 tuto možnost zcela zakazuje. Odsouzeného k doživotí nelze přeřadit z maximálního stupně ostrahy do nižšího stupně.</w:t>
      </w:r>
    </w:p>
    <w:p w:rsidR="00574A73" w:rsidRDefault="00574A73" w:rsidP="00510095">
      <w:pPr>
        <w:spacing w:line="360" w:lineRule="auto"/>
        <w:ind w:firstLine="851"/>
        <w:jc w:val="both"/>
        <w:rPr>
          <w:rFonts w:ascii="Times New Roman" w:hAnsi="Times New Roman" w:cs="Times New Roman"/>
        </w:rPr>
      </w:pPr>
    </w:p>
    <w:p w:rsidR="00993D0A" w:rsidRDefault="00993D0A" w:rsidP="00510095">
      <w:pPr>
        <w:spacing w:line="360" w:lineRule="auto"/>
        <w:ind w:firstLine="851"/>
        <w:jc w:val="both"/>
        <w:rPr>
          <w:rFonts w:ascii="Times New Roman" w:hAnsi="Times New Roman" w:cs="Times New Roman"/>
        </w:rPr>
      </w:pPr>
    </w:p>
    <w:p w:rsidR="00D43E65" w:rsidRDefault="00D43E65" w:rsidP="00510095">
      <w:pPr>
        <w:spacing w:line="360" w:lineRule="auto"/>
        <w:ind w:firstLine="851"/>
        <w:jc w:val="both"/>
        <w:rPr>
          <w:rFonts w:ascii="Times New Roman" w:hAnsi="Times New Roman" w:cs="Times New Roman"/>
        </w:rPr>
      </w:pPr>
    </w:p>
    <w:p w:rsidR="00D43E65" w:rsidRDefault="00D43E65" w:rsidP="00152643">
      <w:pPr>
        <w:pStyle w:val="Odstavecseseznamem"/>
        <w:tabs>
          <w:tab w:val="left" w:pos="709"/>
          <w:tab w:val="left" w:pos="8364"/>
        </w:tabs>
        <w:spacing w:before="120" w:after="120" w:line="360" w:lineRule="auto"/>
        <w:ind w:left="0"/>
        <w:jc w:val="both"/>
        <w:rPr>
          <w:rFonts w:ascii="Times New Roman" w:hAnsi="Times New Roman"/>
          <w:b/>
        </w:rPr>
      </w:pPr>
      <w:r>
        <w:t xml:space="preserve"> </w:t>
      </w:r>
    </w:p>
    <w:p w:rsidR="00F37C1A" w:rsidRPr="00D2367E" w:rsidRDefault="00152643" w:rsidP="00152643">
      <w:pPr>
        <w:pStyle w:val="Nadpis1"/>
        <w:numPr>
          <w:ilvl w:val="0"/>
          <w:numId w:val="30"/>
        </w:numPr>
      </w:pPr>
      <w:r w:rsidRPr="00BE2334">
        <w:lastRenderedPageBreak/>
        <w:t xml:space="preserve">Podmínky výkonu trestu s přihlédnutím ke specifikám pro odsouzené </w:t>
      </w:r>
      <w:r w:rsidR="00D43E65" w:rsidRPr="00BE2334">
        <w:t>v oddělení se zesíleným stavebně technickým zabezpečením</w:t>
      </w:r>
      <w:r w:rsidR="005C347B" w:rsidRPr="00D2367E">
        <w:t xml:space="preserve"> </w:t>
      </w:r>
    </w:p>
    <w:p w:rsidR="00F37C1A" w:rsidRPr="00D2367E" w:rsidRDefault="00F37C1A" w:rsidP="00152643">
      <w:pPr>
        <w:pStyle w:val="Nadpis1"/>
        <w:rPr>
          <w:rFonts w:cs="Times New Roman"/>
        </w:rPr>
      </w:pPr>
    </w:p>
    <w:p w:rsidR="00A35F25" w:rsidRDefault="00B84FCC" w:rsidP="00510095">
      <w:pPr>
        <w:spacing w:line="360" w:lineRule="auto"/>
        <w:ind w:firstLine="851"/>
        <w:jc w:val="both"/>
        <w:rPr>
          <w:rFonts w:ascii="Times New Roman" w:hAnsi="Times New Roman" w:cs="Times New Roman"/>
        </w:rPr>
      </w:pPr>
      <w:r>
        <w:rPr>
          <w:rFonts w:ascii="Times New Roman" w:hAnsi="Times New Roman" w:cs="Times New Roman"/>
        </w:rPr>
        <w:t xml:space="preserve">V následující kapitole se pokusím vyjádřit, v čem spočívají hlavní rozdíly výkonu trestu odsouzených na doživotí a ostatních vězňů v českých věznicích. </w:t>
      </w:r>
    </w:p>
    <w:p w:rsidR="00B84FCC" w:rsidRDefault="00B84FCC" w:rsidP="00510095">
      <w:pPr>
        <w:spacing w:line="360" w:lineRule="auto"/>
        <w:ind w:firstLine="851"/>
        <w:jc w:val="both"/>
        <w:rPr>
          <w:rFonts w:ascii="Times New Roman" w:hAnsi="Times New Roman" w:cs="Times New Roman"/>
        </w:rPr>
      </w:pPr>
      <w:r>
        <w:rPr>
          <w:rFonts w:ascii="Times New Roman" w:hAnsi="Times New Roman" w:cs="Times New Roman"/>
        </w:rPr>
        <w:t>Protože odsouzení na doživotí jsou umístěni v oddělení se zesíleným stavebně technickým zabezpečením</w:t>
      </w:r>
      <w:r w:rsidR="006B0877">
        <w:rPr>
          <w:rFonts w:ascii="Times New Roman" w:hAnsi="Times New Roman" w:cs="Times New Roman"/>
        </w:rPr>
        <w:t xml:space="preserve">, budu se nadále zabývat podmínkami pro výkon trestu v tomto oddělení. </w:t>
      </w:r>
    </w:p>
    <w:p w:rsidR="006B0877" w:rsidRDefault="006B0877" w:rsidP="00510095">
      <w:pPr>
        <w:spacing w:line="360" w:lineRule="auto"/>
        <w:ind w:firstLine="851"/>
        <w:jc w:val="both"/>
        <w:rPr>
          <w:rFonts w:ascii="Times New Roman" w:hAnsi="Times New Roman" w:cs="Times New Roman"/>
        </w:rPr>
      </w:pPr>
      <w:r>
        <w:rPr>
          <w:rFonts w:ascii="Times New Roman" w:hAnsi="Times New Roman" w:cs="Times New Roman"/>
        </w:rPr>
        <w:t>Ačkoli by se mohlo zdát, že se v následujících kapitolách budu zaobírat zdánlivě podružnými okolnostmi pro ubytování odsouzených ve věznici, je namístě zdůraznit, že tyto podmínky jsou pro odsouzené velmi významné, neboť tvoří každodenní součást jejich života ve vězení. Jednotlivá pravidla se mohou zdát z hlediska naplňování účelu výkonu trestu bezvýznamná, avšak ja</w:t>
      </w:r>
      <w:r w:rsidR="008A72FF">
        <w:rPr>
          <w:rFonts w:ascii="Times New Roman" w:hAnsi="Times New Roman" w:cs="Times New Roman"/>
        </w:rPr>
        <w:t>ko soubor opatření jsou zásadním prvkem v životě vězňů. Mohou tak napomáhat vytvářet prostředí pro konstruktivní realizaci programu zacházení a dosahování účelu VT. Na druhou stranu, jsou-li všechna opatření zaměřena pouze na represivní působení, pak i jednotlivosti mohou vyvolat neadekvátní reakce ze strany odsouzených, které se pak negativně promítnou do hodnocení vězně</w:t>
      </w:r>
      <w:r w:rsidR="004E6EDF">
        <w:rPr>
          <w:rStyle w:val="Znakapoznpodarou"/>
          <w:rFonts w:ascii="Times New Roman" w:hAnsi="Times New Roman" w:cs="Times New Roman"/>
        </w:rPr>
        <w:footnoteReference w:id="53"/>
      </w:r>
      <w:r w:rsidR="008A72FF">
        <w:rPr>
          <w:rFonts w:ascii="Times New Roman" w:hAnsi="Times New Roman" w:cs="Times New Roman"/>
        </w:rPr>
        <w:t xml:space="preserve"> a tím i jeho možnosti dosáhnout přeřazení do nižšího typu věznice. </w:t>
      </w:r>
    </w:p>
    <w:p w:rsidR="008A72FF" w:rsidRDefault="008A72FF" w:rsidP="00510095">
      <w:pPr>
        <w:spacing w:line="360" w:lineRule="auto"/>
        <w:ind w:firstLine="851"/>
        <w:jc w:val="both"/>
        <w:rPr>
          <w:rFonts w:ascii="Times New Roman" w:hAnsi="Times New Roman" w:cs="Times New Roman"/>
        </w:rPr>
      </w:pPr>
      <w:r>
        <w:rPr>
          <w:rFonts w:ascii="Times New Roman" w:hAnsi="Times New Roman" w:cs="Times New Roman"/>
        </w:rPr>
        <w:t xml:space="preserve">Abych ilustroval směr, kterým se ubírá život a způsob uvažování odsouzených, použiji názorný příklad. Ve Věznici Mírov jsou jako v jediné </w:t>
      </w:r>
      <w:r w:rsidR="00CC0C9C">
        <w:rPr>
          <w:rFonts w:ascii="Times New Roman" w:hAnsi="Times New Roman" w:cs="Times New Roman"/>
        </w:rPr>
        <w:t xml:space="preserve">z posuzovaných věznic </w:t>
      </w:r>
      <w:r>
        <w:rPr>
          <w:rFonts w:ascii="Times New Roman" w:hAnsi="Times New Roman" w:cs="Times New Roman"/>
        </w:rPr>
        <w:t>okna v celách opatřená předokenní mříží. To způsobuje, že odsouzený nemá přístup k oknu a nemůže tak větrat v cele, podle vlastní potřeby. To se může zdát jako okrajová záležitost, avšak trvá-li tento stav měsíce a roky a uvědomí</w:t>
      </w:r>
      <w:r w:rsidR="00CC0C9C">
        <w:rPr>
          <w:rFonts w:ascii="Times New Roman" w:hAnsi="Times New Roman" w:cs="Times New Roman"/>
        </w:rPr>
        <w:t>me-li si, o jaký typ osobnosti se v případě odsouzených na doživotí jedná, pak lze dovodit, že stav, který trvá, může v odsouzeném vyvolat agresi a způsobit konflikt při výkonu trestu. Tento způsob vnímání okolního prostředí, je pak posilován mimo jiné i tím, že odsouzení samozřejmě vědí, že v jiných věznicích toto opatření není uplatňováno</w:t>
      </w:r>
      <w:r w:rsidR="00993D0A">
        <w:rPr>
          <w:rFonts w:ascii="Times New Roman" w:hAnsi="Times New Roman" w:cs="Times New Roman"/>
        </w:rPr>
        <w:t>,</w:t>
      </w:r>
      <w:r w:rsidR="00CC0C9C">
        <w:rPr>
          <w:rFonts w:ascii="Times New Roman" w:hAnsi="Times New Roman" w:cs="Times New Roman"/>
        </w:rPr>
        <w:t xml:space="preserve"> a pak je pro jednotlivce mnohem obtížnější</w:t>
      </w:r>
      <w:r w:rsidR="00993D0A">
        <w:rPr>
          <w:rFonts w:ascii="Times New Roman" w:hAnsi="Times New Roman" w:cs="Times New Roman"/>
        </w:rPr>
        <w:t>,</w:t>
      </w:r>
      <w:r w:rsidR="00CC0C9C">
        <w:rPr>
          <w:rFonts w:ascii="Times New Roman" w:hAnsi="Times New Roman" w:cs="Times New Roman"/>
        </w:rPr>
        <w:t xml:space="preserve"> přijmout je jako „nutné zlo“, které je součástí podmínek pro výkon trestu.</w:t>
      </w:r>
    </w:p>
    <w:p w:rsidR="00A35F25" w:rsidRDefault="00CC0C9C" w:rsidP="00510095">
      <w:pPr>
        <w:spacing w:line="360" w:lineRule="auto"/>
        <w:ind w:firstLine="851"/>
        <w:jc w:val="both"/>
        <w:rPr>
          <w:rFonts w:ascii="Times New Roman" w:hAnsi="Times New Roman" w:cs="Times New Roman"/>
        </w:rPr>
      </w:pPr>
      <w:r>
        <w:rPr>
          <w:rFonts w:ascii="Times New Roman" w:hAnsi="Times New Roman" w:cs="Times New Roman"/>
        </w:rPr>
        <w:lastRenderedPageBreak/>
        <w:t>Takových opatření je celá řada a v souhrnu pak vytváří prostředí, kde jsou práva osob nejednoznačně naplňována nebo omezována, což vyvolá dojem jisté diskriminace a na to pak odsouzení vcelku pochopitelně reagují tak, že se s těmito opatřeními snaží bojovat a to buď formou stížností, v případě těch, kteří dovedou formulovat vlastní myšlenky nebo formou prostého odmítání podřídit se některým pravidlům, což v konečném důsledku ovlivní jej</w:t>
      </w:r>
      <w:r w:rsidR="00993D0A">
        <w:rPr>
          <w:rFonts w:ascii="Times New Roman" w:hAnsi="Times New Roman" w:cs="Times New Roman"/>
        </w:rPr>
        <w:t>ich hodnocení podávané věznicí, jak se ostatně v jednotlivých hodnoceních založených ve spisech skutečně ukázalo.</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Základní pravidla pro místo výkonu trestu stanoví § 5 ZVTOS, obecnou úpravu ubytování odsouzených nalezneme v § 17 ŘVTOS. Kromě uvedených předpisů stanoví § 14 ZVTOS právo řediteli věznice určit prav</w:t>
      </w:r>
      <w:r w:rsidR="00993D0A">
        <w:rPr>
          <w:rFonts w:ascii="Times New Roman" w:hAnsi="Times New Roman" w:cs="Times New Roman"/>
        </w:rPr>
        <w:t>idla pro denní chod věznice ve v</w:t>
      </w:r>
      <w:r w:rsidRPr="00D2367E">
        <w:rPr>
          <w:rFonts w:ascii="Times New Roman" w:hAnsi="Times New Roman" w:cs="Times New Roman"/>
        </w:rPr>
        <w:t>nitřním řádu. Tento předpis se pak stává významným základem pro realizaci ubytování odsouzených a dalších činností vztahujících se k místním podmínkám výkonu trestu. Upravuje pravidla ubytování, zařazování odsouzených do práce, realizaci programu zacházení, denní rozvrh činností v jednotlivých oddílech věznice, zajištění zdravotní péče, vystrojování a řadu dalších podrobností pro výkon trestu.</w:t>
      </w:r>
    </w:p>
    <w:p w:rsidR="00F37C1A" w:rsidRDefault="00B57451" w:rsidP="00D2367E">
      <w:pPr>
        <w:spacing w:line="360" w:lineRule="auto"/>
        <w:ind w:firstLine="851"/>
        <w:jc w:val="both"/>
        <w:rPr>
          <w:rFonts w:ascii="Times New Roman" w:hAnsi="Times New Roman" w:cs="Times New Roman"/>
        </w:rPr>
      </w:pPr>
      <w:r>
        <w:rPr>
          <w:rFonts w:ascii="Times New Roman" w:hAnsi="Times New Roman" w:cs="Times New Roman"/>
        </w:rPr>
        <w:t xml:space="preserve">Dále se budu podrobněji </w:t>
      </w:r>
      <w:r w:rsidRPr="00D2367E">
        <w:rPr>
          <w:rFonts w:ascii="Times New Roman" w:hAnsi="Times New Roman" w:cs="Times New Roman"/>
        </w:rPr>
        <w:t>zabývat oblastmi, které jsou významné jednak z hlediska naplňování účel</w:t>
      </w:r>
      <w:r>
        <w:rPr>
          <w:rFonts w:ascii="Times New Roman" w:hAnsi="Times New Roman" w:cs="Times New Roman"/>
        </w:rPr>
        <w:t>u výkonu trestu dle ZVTOS a také</w:t>
      </w:r>
      <w:r w:rsidRPr="00D2367E">
        <w:rPr>
          <w:rFonts w:ascii="Times New Roman" w:hAnsi="Times New Roman" w:cs="Times New Roman"/>
        </w:rPr>
        <w:t xml:space="preserve"> z hlediska specifických forem zacházení s odsou</w:t>
      </w:r>
      <w:r>
        <w:rPr>
          <w:rFonts w:ascii="Times New Roman" w:hAnsi="Times New Roman" w:cs="Times New Roman"/>
        </w:rPr>
        <w:t>zenými na doživotí, které jsem pro účely této práce rozdělil do kategorie ubytování, zaměstnávání, pohyb ve věznici, kázeňské řízení s odsouzeným a realizace programu zacházení.</w:t>
      </w:r>
    </w:p>
    <w:p w:rsidR="00F37C1A" w:rsidRPr="00D2367E" w:rsidRDefault="005C347B" w:rsidP="00886AAA">
      <w:pPr>
        <w:pStyle w:val="Nadpis2"/>
        <w:numPr>
          <w:ilvl w:val="1"/>
          <w:numId w:val="30"/>
        </w:numPr>
      </w:pPr>
      <w:r w:rsidRPr="00D2367E">
        <w:t>Podmínky ubytování</w:t>
      </w:r>
    </w:p>
    <w:p w:rsidR="00F37C1A" w:rsidRPr="00D2367E" w:rsidRDefault="00F37C1A"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p>
    <w:p w:rsidR="00F37C1A" w:rsidRPr="00D2367E" w:rsidRDefault="00BC4697"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Obecná </w:t>
      </w:r>
      <w:r w:rsidRPr="00D2367E">
        <w:rPr>
          <w:rFonts w:ascii="Times New Roman" w:eastAsia="Times New Roman" w:hAnsi="Times New Roman" w:cs="Times New Roman"/>
          <w:color w:val="000000"/>
          <w:lang w:eastAsia="cs-CZ"/>
        </w:rPr>
        <w:t>pravidla</w:t>
      </w:r>
      <w:r>
        <w:rPr>
          <w:rFonts w:ascii="Times New Roman" w:eastAsia="Times New Roman" w:hAnsi="Times New Roman" w:cs="Times New Roman"/>
          <w:color w:val="000000"/>
          <w:lang w:eastAsia="cs-CZ"/>
        </w:rPr>
        <w:t xml:space="preserve"> dle ZVTOS</w:t>
      </w:r>
      <w:r w:rsidRPr="00D2367E">
        <w:rPr>
          <w:rFonts w:ascii="Times New Roman" w:eastAsia="Times New Roman" w:hAnsi="Times New Roman" w:cs="Times New Roman"/>
          <w:color w:val="000000"/>
          <w:lang w:eastAsia="cs-CZ"/>
        </w:rPr>
        <w:t xml:space="preserve"> jsou závazná pro jednotlivé věznice jako minimální standard. Je-li to možné, zejména s ohledem na prostorové dispozice věznice, upřednostňuje se ubytování v celách s menším počtem odsouzených. Přesto stále přetrvávají v objektech věznic cely s vysokým počtem i dvaceti vězňů v ubytovací místnosti.</w:t>
      </w:r>
      <w:r w:rsidR="00262018">
        <w:rPr>
          <w:rFonts w:ascii="Times New Roman" w:eastAsia="Times New Roman" w:hAnsi="Times New Roman" w:cs="Times New Roman"/>
          <w:color w:val="000000"/>
          <w:lang w:eastAsia="cs-CZ"/>
        </w:rPr>
        <w:t xml:space="preserve"> </w:t>
      </w:r>
      <w:r w:rsidR="005C347B" w:rsidRPr="00D2367E">
        <w:rPr>
          <w:rFonts w:ascii="Times New Roman" w:eastAsia="Times New Roman" w:hAnsi="Times New Roman" w:cs="Times New Roman"/>
          <w:color w:val="000000"/>
          <w:lang w:eastAsia="cs-CZ"/>
        </w:rPr>
        <w:t xml:space="preserve">Podrobnosti k ubytování odsouzených stanoví řád výkonu trestu. Základní podmínky jsou stanoveny v § 17 ŘVTOS, kde se uvádí, že odsouzeným se poskytuje postel, uzamykatelná skříňka k uložení osobních věcí. Již v úvodních ustanoveních tohoto předpisu, konkrétně v § 4 odst. 2, 3, 4 se uvádí, jaké předměty si odsouzený může ponechat k užívání při sobě ihned při nástupu do výkonu trestu, jakož i to, že o jiných předmětech než uvedených rozhoduje ředitel věznice na základě žádosti odsouzeného. Zde lze uvést, že takováto rozhodnutí jsou vstřícnější k běžným odsouzeným, </w:t>
      </w:r>
      <w:r w:rsidR="005C347B" w:rsidRPr="00D2367E">
        <w:rPr>
          <w:rFonts w:ascii="Times New Roman" w:eastAsia="Times New Roman" w:hAnsi="Times New Roman" w:cs="Times New Roman"/>
          <w:color w:val="000000"/>
          <w:lang w:eastAsia="cs-CZ"/>
        </w:rPr>
        <w:lastRenderedPageBreak/>
        <w:t xml:space="preserve">zatímco u odsouzených na doživotí jsou jiné než v zákoně uvedené věci povolovány zcela výjimečně, a to zejména s ohledem na bezpečnost a omezení rizika pokusu o útěk. </w:t>
      </w:r>
      <w:r w:rsidR="003C6F0B">
        <w:rPr>
          <w:rFonts w:ascii="Times New Roman" w:eastAsia="Times New Roman" w:hAnsi="Times New Roman" w:cs="Times New Roman"/>
          <w:color w:val="000000"/>
          <w:lang w:eastAsia="cs-CZ"/>
        </w:rPr>
        <w:t xml:space="preserve">Ke zpřísnění režimu povolování osobních věcí nad rámec zákona došlo po úspěšném útěku odsouzeného J. K. z Věznice Mírov. </w:t>
      </w:r>
      <w:r w:rsidR="005C347B" w:rsidRPr="00D2367E">
        <w:rPr>
          <w:rFonts w:ascii="Times New Roman" w:eastAsia="Times New Roman" w:hAnsi="Times New Roman" w:cs="Times New Roman"/>
          <w:color w:val="000000"/>
          <w:lang w:eastAsia="cs-CZ"/>
        </w:rPr>
        <w:t>Rovněž výzdoba cel těchto vězňů je značně omezena, zejména pak možnost používání obrázků na stěnách, případně živých květ</w:t>
      </w:r>
      <w:r>
        <w:rPr>
          <w:rFonts w:ascii="Times New Roman" w:eastAsia="Times New Roman" w:hAnsi="Times New Roman" w:cs="Times New Roman"/>
          <w:color w:val="000000"/>
          <w:lang w:eastAsia="cs-CZ"/>
        </w:rPr>
        <w:t>in</w:t>
      </w:r>
      <w:r w:rsidR="005C347B" w:rsidRPr="00D2367E">
        <w:rPr>
          <w:rFonts w:ascii="Times New Roman" w:eastAsia="Times New Roman" w:hAnsi="Times New Roman" w:cs="Times New Roman"/>
          <w:color w:val="000000"/>
          <w:lang w:eastAsia="cs-CZ"/>
        </w:rPr>
        <w:t>, které v celách jiných odsouzených jsou běžně povolovány. Jistě není estetická výchova tím hlavním způsobem, jak na odsouzené působit, na druhou stranu se domnívám, že má-li být šetřeno práv a důstojnosti osobnosti člověka a jejich omezování se uplatňovat jen v nezbytné míře</w:t>
      </w:r>
      <w:r w:rsidR="00F569A9">
        <w:rPr>
          <w:rFonts w:ascii="Times New Roman" w:eastAsia="Times New Roman" w:hAnsi="Times New Roman" w:cs="Times New Roman"/>
          <w:color w:val="000000"/>
          <w:lang w:eastAsia="cs-CZ"/>
        </w:rPr>
        <w:t>, jak o tom hovoří</w:t>
      </w:r>
      <w:r w:rsidR="005C347B" w:rsidRPr="00D2367E">
        <w:rPr>
          <w:rFonts w:ascii="Times New Roman" w:eastAsia="Times New Roman" w:hAnsi="Times New Roman" w:cs="Times New Roman"/>
          <w:color w:val="000000"/>
          <w:lang w:eastAsia="cs-CZ"/>
        </w:rPr>
        <w:t xml:space="preserve"> §</w:t>
      </w:r>
      <w:r w:rsidR="00152643">
        <w:rPr>
          <w:rFonts w:ascii="Times New Roman" w:eastAsia="Times New Roman" w:hAnsi="Times New Roman" w:cs="Times New Roman"/>
          <w:color w:val="000000"/>
          <w:lang w:eastAsia="cs-CZ"/>
        </w:rPr>
        <w:t xml:space="preserve"> </w:t>
      </w:r>
      <w:r w:rsidR="005C347B" w:rsidRPr="00D2367E">
        <w:rPr>
          <w:rFonts w:ascii="Times New Roman" w:eastAsia="Times New Roman" w:hAnsi="Times New Roman" w:cs="Times New Roman"/>
          <w:color w:val="000000"/>
          <w:lang w:eastAsia="cs-CZ"/>
        </w:rPr>
        <w:t>2 odst.</w:t>
      </w:r>
      <w:r w:rsidR="00152643">
        <w:rPr>
          <w:rFonts w:ascii="Times New Roman" w:eastAsia="Times New Roman" w:hAnsi="Times New Roman" w:cs="Times New Roman"/>
          <w:color w:val="000000"/>
          <w:lang w:eastAsia="cs-CZ"/>
        </w:rPr>
        <w:t xml:space="preserve"> </w:t>
      </w:r>
      <w:r w:rsidR="005C347B" w:rsidRPr="00D2367E">
        <w:rPr>
          <w:rFonts w:ascii="Times New Roman" w:eastAsia="Times New Roman" w:hAnsi="Times New Roman" w:cs="Times New Roman"/>
          <w:color w:val="000000"/>
          <w:lang w:eastAsia="cs-CZ"/>
        </w:rPr>
        <w:t>1 ZVTOS, pak lze jen stěží obhájit takový postup, obzvlášť je-li paušálně uplatňován vůči všem odsouzeným v OSZTZ.</w:t>
      </w:r>
    </w:p>
    <w:p w:rsidR="00F37C1A" w:rsidRPr="00D2367E" w:rsidRDefault="005C347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sidRPr="00D2367E">
        <w:rPr>
          <w:rFonts w:ascii="Times New Roman" w:eastAsia="Times New Roman" w:hAnsi="Times New Roman" w:cs="Times New Roman"/>
          <w:color w:val="000000"/>
          <w:lang w:eastAsia="cs-CZ"/>
        </w:rPr>
        <w:t>Dále je v § 17 odst. 6 ŘVTOS vymezena velikost podlahové plochy na jednoho odsouzeného v místnosti pro ubytování.</w:t>
      </w:r>
      <w:r w:rsidR="00152643">
        <w:rPr>
          <w:rFonts w:ascii="Times New Roman" w:eastAsia="Times New Roman" w:hAnsi="Times New Roman" w:cs="Times New Roman"/>
          <w:color w:val="000000"/>
          <w:lang w:eastAsia="cs-CZ"/>
        </w:rPr>
        <w:t xml:space="preserve"> </w:t>
      </w:r>
      <w:r w:rsidRPr="00D2367E">
        <w:rPr>
          <w:rFonts w:ascii="Times New Roman" w:eastAsia="Times New Roman" w:hAnsi="Times New Roman" w:cs="Times New Roman"/>
          <w:color w:val="000000"/>
          <w:lang w:eastAsia="cs-CZ"/>
        </w:rPr>
        <w:t>V tomto ohledu je situace cílové skupiny vězňů naopak příznivější, neboť v celách jsou dle ZVTOS ubytování zpravidla po jednom, maximálně ve dvojici</w:t>
      </w:r>
      <w:r w:rsidR="00F569A9">
        <w:rPr>
          <w:rFonts w:ascii="Times New Roman" w:eastAsia="Times New Roman" w:hAnsi="Times New Roman" w:cs="Times New Roman"/>
          <w:color w:val="000000"/>
          <w:lang w:eastAsia="cs-CZ"/>
        </w:rPr>
        <w:t xml:space="preserve"> a velikost cel odpovídá potřebám jednotlivce</w:t>
      </w:r>
      <w:r w:rsidRPr="00D2367E">
        <w:rPr>
          <w:rFonts w:ascii="Times New Roman" w:eastAsia="Times New Roman" w:hAnsi="Times New Roman" w:cs="Times New Roman"/>
          <w:color w:val="000000"/>
          <w:lang w:eastAsia="cs-CZ"/>
        </w:rPr>
        <w:t>.</w:t>
      </w:r>
    </w:p>
    <w:p w:rsidR="00F37C1A" w:rsidRPr="00D2367E" w:rsidRDefault="005C347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sidRPr="00D2367E">
        <w:rPr>
          <w:rFonts w:ascii="Times New Roman" w:eastAsia="Times New Roman" w:hAnsi="Times New Roman" w:cs="Times New Roman"/>
          <w:color w:val="000000"/>
          <w:lang w:eastAsia="cs-CZ"/>
        </w:rPr>
        <w:t xml:space="preserve">Ačkoli je v této části práce používán pojem cela, neboť se zaměřujeme na odsouzené v typu zvýšená ostraha, jsou odsouzení v nižších typech ubytováni v místnostech označovaných jako ložnice. Protože i odsouzený k doživotnímu trestu může po přeřazení být ubytován v takovéto místnosti, vysvětlím základní rozdíl v těchto pojmech. Cela, jak vyplývá z obecného významu slova, je vybavena vyššími bezpečnostními prvky proti možnosti útěku nebo jiného ohrožení </w:t>
      </w:r>
      <w:r w:rsidR="00F569A9">
        <w:rPr>
          <w:rFonts w:ascii="Times New Roman" w:eastAsia="Times New Roman" w:hAnsi="Times New Roman" w:cs="Times New Roman"/>
          <w:color w:val="000000"/>
          <w:lang w:eastAsia="cs-CZ"/>
        </w:rPr>
        <w:t xml:space="preserve">vnitřní </w:t>
      </w:r>
      <w:r w:rsidRPr="00D2367E">
        <w:rPr>
          <w:rFonts w:ascii="Times New Roman" w:eastAsia="Times New Roman" w:hAnsi="Times New Roman" w:cs="Times New Roman"/>
          <w:color w:val="000000"/>
          <w:lang w:eastAsia="cs-CZ"/>
        </w:rPr>
        <w:t>bezpečnosti</w:t>
      </w:r>
      <w:r w:rsidR="00F569A9">
        <w:rPr>
          <w:rFonts w:ascii="Times New Roman" w:eastAsia="Times New Roman" w:hAnsi="Times New Roman" w:cs="Times New Roman"/>
          <w:color w:val="000000"/>
          <w:lang w:eastAsia="cs-CZ"/>
        </w:rPr>
        <w:t xml:space="preserve"> věznice</w:t>
      </w:r>
      <w:r w:rsidRPr="00D2367E">
        <w:rPr>
          <w:rFonts w:ascii="Times New Roman" w:eastAsia="Times New Roman" w:hAnsi="Times New Roman" w:cs="Times New Roman"/>
          <w:color w:val="000000"/>
          <w:lang w:eastAsia="cs-CZ"/>
        </w:rPr>
        <w:t>. Zatímco cela je uzamykána pouze příslušníkem VS a v OZSTZ jsou cely uzamykány trvale, ložnice, které se používají pouze v nižších typech věznic, si</w:t>
      </w:r>
      <w:r w:rsidR="00BC4697">
        <w:rPr>
          <w:rFonts w:ascii="Times New Roman" w:eastAsia="Times New Roman" w:hAnsi="Times New Roman" w:cs="Times New Roman"/>
          <w:color w:val="000000"/>
          <w:lang w:eastAsia="cs-CZ"/>
        </w:rPr>
        <w:t xml:space="preserve"> v denní době</w:t>
      </w:r>
      <w:r w:rsidRPr="00D2367E">
        <w:rPr>
          <w:rFonts w:ascii="Times New Roman" w:eastAsia="Times New Roman" w:hAnsi="Times New Roman" w:cs="Times New Roman"/>
          <w:color w:val="000000"/>
          <w:lang w:eastAsia="cs-CZ"/>
        </w:rPr>
        <w:t xml:space="preserve"> uzamykají sami odsouzení. I konstrukce dveří je odlišná. V ložnicích jsou jednoduché bytové dveře, kdežto v celách jsou masivní dřevěné dveře pokryté kovovým plátem, před kterými je z vnitřní strany cely umístěn bezpečnostní uzamykatelný kovový katr. </w:t>
      </w:r>
      <w:r w:rsidR="00BC4697">
        <w:rPr>
          <w:rFonts w:ascii="Times New Roman" w:eastAsia="Times New Roman" w:hAnsi="Times New Roman" w:cs="Times New Roman"/>
          <w:color w:val="000000"/>
          <w:lang w:eastAsia="cs-CZ"/>
        </w:rPr>
        <w:t>Cely v OZSTZ jsou pak vybaveny dalšími bezpečnostními prvky, zesílené zdivo, zvláštní centrálně ovládaný okruh elektrických zásuvek.</w:t>
      </w:r>
    </w:p>
    <w:p w:rsidR="00F37C1A" w:rsidRPr="00D2367E" w:rsidRDefault="005C347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sidRPr="00D2367E">
        <w:rPr>
          <w:rFonts w:ascii="Times New Roman" w:eastAsia="Times New Roman" w:hAnsi="Times New Roman" w:cs="Times New Roman"/>
          <w:color w:val="000000"/>
          <w:lang w:eastAsia="cs-CZ"/>
        </w:rPr>
        <w:t>Dalším vybavením</w:t>
      </w:r>
      <w:r w:rsidR="00BC4697">
        <w:rPr>
          <w:rFonts w:ascii="Times New Roman" w:eastAsia="Times New Roman" w:hAnsi="Times New Roman" w:cs="Times New Roman"/>
          <w:color w:val="000000"/>
          <w:lang w:eastAsia="cs-CZ"/>
        </w:rPr>
        <w:t xml:space="preserve"> cel</w:t>
      </w:r>
      <w:r w:rsidRPr="00D2367E">
        <w:rPr>
          <w:rFonts w:ascii="Times New Roman" w:eastAsia="Times New Roman" w:hAnsi="Times New Roman" w:cs="Times New Roman"/>
          <w:color w:val="000000"/>
          <w:lang w:eastAsia="cs-CZ"/>
        </w:rPr>
        <w:t xml:space="preserve"> je dle místních podmínek elektrický vařič</w:t>
      </w:r>
      <w:r w:rsidR="00BC4697">
        <w:rPr>
          <w:rFonts w:ascii="Times New Roman" w:eastAsia="Times New Roman" w:hAnsi="Times New Roman" w:cs="Times New Roman"/>
          <w:color w:val="000000"/>
          <w:lang w:eastAsia="cs-CZ"/>
        </w:rPr>
        <w:t xml:space="preserve"> nebo ponorný vařič</w:t>
      </w:r>
      <w:r w:rsidRPr="00D2367E">
        <w:rPr>
          <w:rFonts w:ascii="Times New Roman" w:eastAsia="Times New Roman" w:hAnsi="Times New Roman" w:cs="Times New Roman"/>
          <w:color w:val="000000"/>
          <w:lang w:eastAsia="cs-CZ"/>
        </w:rPr>
        <w:t>, povinně pak stůl, židle</w:t>
      </w:r>
      <w:r w:rsidR="00F569A9">
        <w:rPr>
          <w:rFonts w:ascii="Times New Roman" w:eastAsia="Times New Roman" w:hAnsi="Times New Roman" w:cs="Times New Roman"/>
          <w:color w:val="000000"/>
          <w:lang w:eastAsia="cs-CZ"/>
        </w:rPr>
        <w:t xml:space="preserve"> odpovídající počtu ubytovaných,</w:t>
      </w:r>
      <w:r w:rsidRPr="00D2367E">
        <w:rPr>
          <w:rFonts w:ascii="Times New Roman" w:eastAsia="Times New Roman" w:hAnsi="Times New Roman" w:cs="Times New Roman"/>
          <w:color w:val="000000"/>
          <w:lang w:eastAsia="cs-CZ"/>
        </w:rPr>
        <w:t xml:space="preserve"> postel a uzamykatelná skříňka</w:t>
      </w:r>
      <w:r w:rsidR="00593A5C">
        <w:rPr>
          <w:rStyle w:val="Znakapoznpodarou"/>
          <w:rFonts w:ascii="Times New Roman" w:eastAsia="Times New Roman" w:hAnsi="Times New Roman" w:cs="Times New Roman"/>
          <w:color w:val="000000"/>
          <w:lang w:eastAsia="cs-CZ"/>
        </w:rPr>
        <w:footnoteReference w:id="54"/>
      </w:r>
      <w:r w:rsidR="00EF3283">
        <w:rPr>
          <w:rFonts w:ascii="Times New Roman" w:eastAsia="Times New Roman" w:hAnsi="Times New Roman" w:cs="Times New Roman"/>
          <w:color w:val="000000"/>
          <w:lang w:eastAsia="cs-CZ"/>
        </w:rPr>
        <w:t>.</w:t>
      </w:r>
    </w:p>
    <w:p w:rsidR="00F37C1A" w:rsidRPr="00D2367E" w:rsidRDefault="005C347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sidRPr="00D2367E">
        <w:rPr>
          <w:rFonts w:ascii="Times New Roman" w:eastAsia="Times New Roman" w:hAnsi="Times New Roman" w:cs="Times New Roman"/>
          <w:color w:val="000000"/>
          <w:lang w:eastAsia="cs-CZ"/>
        </w:rPr>
        <w:t>Odsouzeným na doživotí jsou stanovena některá zvláštní omezení. Z hlediska možnosti kontaktu s vnějším prostředím, je významný rozdíl v konstrukci okenních zabezpečení, kdy v celách v OZSTZ je kromě dvojích mříží</w:t>
      </w:r>
      <w:r w:rsidR="00F569A9">
        <w:rPr>
          <w:rFonts w:ascii="Times New Roman" w:eastAsia="Times New Roman" w:hAnsi="Times New Roman" w:cs="Times New Roman"/>
          <w:color w:val="000000"/>
          <w:lang w:eastAsia="cs-CZ"/>
        </w:rPr>
        <w:t xml:space="preserve"> ukotvených</w:t>
      </w:r>
      <w:r w:rsidRPr="00D2367E">
        <w:rPr>
          <w:rFonts w:ascii="Times New Roman" w:eastAsia="Times New Roman" w:hAnsi="Times New Roman" w:cs="Times New Roman"/>
          <w:color w:val="000000"/>
          <w:lang w:eastAsia="cs-CZ"/>
        </w:rPr>
        <w:t xml:space="preserve"> před oknem a za oknem</w:t>
      </w:r>
      <w:r w:rsidR="00F569A9">
        <w:rPr>
          <w:rFonts w:ascii="Times New Roman" w:eastAsia="Times New Roman" w:hAnsi="Times New Roman" w:cs="Times New Roman"/>
          <w:color w:val="000000"/>
          <w:lang w:eastAsia="cs-CZ"/>
        </w:rPr>
        <w:t>,</w:t>
      </w:r>
      <w:r w:rsidRPr="00D2367E">
        <w:rPr>
          <w:rFonts w:ascii="Times New Roman" w:eastAsia="Times New Roman" w:hAnsi="Times New Roman" w:cs="Times New Roman"/>
          <w:color w:val="000000"/>
          <w:lang w:eastAsia="cs-CZ"/>
        </w:rPr>
        <w:t xml:space="preserve"> instalována ocelová síť, která značně omezuje pohled z okna cely. Dále se uplatňují </w:t>
      </w:r>
      <w:r w:rsidRPr="00D2367E">
        <w:rPr>
          <w:rFonts w:ascii="Times New Roman" w:eastAsia="Times New Roman" w:hAnsi="Times New Roman" w:cs="Times New Roman"/>
          <w:color w:val="000000"/>
          <w:lang w:eastAsia="cs-CZ"/>
        </w:rPr>
        <w:lastRenderedPageBreak/>
        <w:t>v jednotlivých věznicích zvláštní pravidla pro tyto odsouzené. Ve věznici ve Valdicích nemají odsouzení v celách k dispozici vařič, v Karviné pak nemohou mít odsouzení v</w:t>
      </w:r>
      <w:r w:rsidR="00F569A9">
        <w:rPr>
          <w:rFonts w:ascii="Times New Roman" w:eastAsia="Times New Roman" w:hAnsi="Times New Roman" w:cs="Times New Roman"/>
          <w:color w:val="000000"/>
          <w:lang w:eastAsia="cs-CZ"/>
        </w:rPr>
        <w:t> </w:t>
      </w:r>
      <w:r w:rsidRPr="00D2367E">
        <w:rPr>
          <w:rFonts w:ascii="Times New Roman" w:eastAsia="Times New Roman" w:hAnsi="Times New Roman" w:cs="Times New Roman"/>
          <w:color w:val="000000"/>
          <w:lang w:eastAsia="cs-CZ"/>
        </w:rPr>
        <w:t>cele</w:t>
      </w:r>
      <w:r w:rsidR="00F569A9">
        <w:rPr>
          <w:rFonts w:ascii="Times New Roman" w:eastAsia="Times New Roman" w:hAnsi="Times New Roman" w:cs="Times New Roman"/>
          <w:color w:val="000000"/>
          <w:lang w:eastAsia="cs-CZ"/>
        </w:rPr>
        <w:t xml:space="preserve"> ani</w:t>
      </w:r>
      <w:r w:rsidRPr="00D2367E">
        <w:rPr>
          <w:rFonts w:ascii="Times New Roman" w:eastAsia="Times New Roman" w:hAnsi="Times New Roman" w:cs="Times New Roman"/>
          <w:color w:val="000000"/>
          <w:lang w:eastAsia="cs-CZ"/>
        </w:rPr>
        <w:t xml:space="preserve"> televizor. Ve věznici Valdice a Karviná je nábytek pevně ukotven k podlaze nebo zdi, a to navzdory nařízení GŘ VS č. 66/2013 § 3 odst. 4, kde se stanoví, že vybavení cel není zpravidla pevně zabudováno. </w:t>
      </w:r>
    </w:p>
    <w:p w:rsidR="00F37C1A" w:rsidRDefault="005C347B" w:rsidP="00D2367E">
      <w:pPr>
        <w:shd w:val="clear" w:color="auto" w:fill="FFFFFF"/>
        <w:spacing w:after="0" w:line="360" w:lineRule="auto"/>
        <w:ind w:firstLine="851"/>
        <w:jc w:val="both"/>
        <w:rPr>
          <w:rFonts w:ascii="Times New Roman" w:hAnsi="Times New Roman" w:cs="Times New Roman"/>
        </w:rPr>
      </w:pPr>
      <w:r w:rsidRPr="00D2367E">
        <w:rPr>
          <w:rFonts w:ascii="Times New Roman" w:eastAsia="Times New Roman" w:hAnsi="Times New Roman" w:cs="Times New Roman"/>
          <w:color w:val="000000"/>
          <w:lang w:eastAsia="cs-CZ"/>
        </w:rPr>
        <w:t>Ačkoli se může zdát, že jde o marginální omezení v poměru k celkovému zbavení svobody, jsou pro odsouzené na doživotí takovéto jednotlivosti významné, neboť téměř 100% času</w:t>
      </w:r>
      <w:r w:rsidR="00F569A9">
        <w:rPr>
          <w:rFonts w:ascii="Times New Roman" w:eastAsia="Times New Roman" w:hAnsi="Times New Roman" w:cs="Times New Roman"/>
          <w:color w:val="000000"/>
          <w:lang w:eastAsia="cs-CZ"/>
        </w:rPr>
        <w:t xml:space="preserve"> tráví v cele</w:t>
      </w:r>
      <w:r w:rsidR="00BC4697">
        <w:rPr>
          <w:rFonts w:ascii="Times New Roman" w:eastAsia="Times New Roman" w:hAnsi="Times New Roman" w:cs="Times New Roman"/>
          <w:color w:val="000000"/>
          <w:lang w:eastAsia="cs-CZ"/>
        </w:rPr>
        <w:t xml:space="preserve"> a tato opatře</w:t>
      </w:r>
      <w:r w:rsidRPr="00D2367E">
        <w:rPr>
          <w:rFonts w:ascii="Times New Roman" w:eastAsia="Times New Roman" w:hAnsi="Times New Roman" w:cs="Times New Roman"/>
          <w:color w:val="000000"/>
          <w:lang w:eastAsia="cs-CZ"/>
        </w:rPr>
        <w:t>ní zásadně ovlivňují kvalitu jejich každodenního života, přičemž je přinejmenším nejisté, zda vždy přispívají k naplňování cílů výkonu trestu.</w:t>
      </w:r>
      <w:r w:rsidRPr="00D2367E">
        <w:rPr>
          <w:rFonts w:ascii="Times New Roman" w:hAnsi="Times New Roman" w:cs="Times New Roman"/>
        </w:rPr>
        <w:tab/>
      </w:r>
    </w:p>
    <w:p w:rsidR="00F569A9" w:rsidRPr="00D2367E" w:rsidRDefault="00F569A9" w:rsidP="00D2367E">
      <w:pPr>
        <w:shd w:val="clear" w:color="auto" w:fill="FFFFFF"/>
        <w:spacing w:after="0" w:line="360" w:lineRule="auto"/>
        <w:ind w:firstLine="851"/>
        <w:jc w:val="both"/>
        <w:rPr>
          <w:rFonts w:ascii="Times New Roman" w:hAnsi="Times New Roman" w:cs="Times New Roman"/>
        </w:rPr>
      </w:pPr>
    </w:p>
    <w:p w:rsidR="00F37C1A" w:rsidRPr="00D2367E" w:rsidRDefault="005C347B" w:rsidP="00886AAA">
      <w:pPr>
        <w:pStyle w:val="Nadpis2"/>
        <w:numPr>
          <w:ilvl w:val="1"/>
          <w:numId w:val="30"/>
        </w:numPr>
      </w:pPr>
      <w:r w:rsidRPr="00D2367E">
        <w:t>Zařazování do práce</w:t>
      </w:r>
    </w:p>
    <w:p w:rsidR="00D2367E" w:rsidRPr="00D2367E" w:rsidRDefault="00D2367E" w:rsidP="00510095">
      <w:pPr>
        <w:ind w:firstLine="851"/>
        <w:jc w:val="both"/>
        <w:rPr>
          <w:rFonts w:ascii="Times New Roman" w:hAnsi="Times New Roman" w:cs="Times New Roman"/>
        </w:rPr>
      </w:pP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Dle ZVTOS § 29 je povinností odsouzeného pracovat, byl-li pracovně zařazen.  Úkolem věznice je vytvářet podmínky pro pracovní zařazení ods</w:t>
      </w:r>
      <w:r w:rsidR="00BC4697">
        <w:rPr>
          <w:rFonts w:ascii="Times New Roman" w:hAnsi="Times New Roman"/>
        </w:rPr>
        <w:t>ouzených. Ta</w:t>
      </w:r>
      <w:r w:rsidRPr="00D2367E">
        <w:rPr>
          <w:rFonts w:ascii="Times New Roman" w:hAnsi="Times New Roman"/>
        </w:rPr>
        <w:t>to pracoviště zřizuje věznice buď vlastními prostředky, nebo uzavírá smlouvu s jinými subjekty mimo vězeňskou službu. Tyto subjekty pak zaměstnávají odsouzené na základě písemného souhlasu odsouzeného a také poskytují odsouzeným za jejich práci dohodnuté plnění § 30 odst. 3. Prostředky získané pracovní činností slouží odsouzeným jednak k úhradě pohledávek na výživném na nezletilé dítě a jiných pohledávek z trestního řízení či k úhradě nákladů výkonu trestu. Po rozúčtování mzdy je zůstatek rozdělen na kapesné a úložné. Prostředky z kapesného může odsouzený využít k realizaci nákupů ve vězeňské kantýně. Podrobnosti k poskytování a rozúčtování pracovní odměny pak stanoví § 33 ZVTOS.</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Zaměstnávání odsouzených je důležitým prvkem k působení na osobnost odsouzeného. Rozvíjení pracovních návyků napomáhá budoucí možnosti úspěšného zařazení do běžné společnosti</w:t>
      </w:r>
      <w:r w:rsidRPr="00D2367E">
        <w:rPr>
          <w:rStyle w:val="Znakapoznpodarou1"/>
          <w:rFonts w:ascii="Times New Roman" w:hAnsi="Times New Roman"/>
        </w:rPr>
        <w:footnoteReference w:id="55"/>
      </w:r>
      <w:r w:rsidR="003200CD">
        <w:rPr>
          <w:rFonts w:ascii="Times New Roman" w:hAnsi="Times New Roman"/>
        </w:rPr>
        <w:t>. Mimoto</w:t>
      </w:r>
      <w:r w:rsidRPr="00D2367E">
        <w:rPr>
          <w:rFonts w:ascii="Times New Roman" w:hAnsi="Times New Roman"/>
        </w:rPr>
        <w:t xml:space="preserve"> je pracovní zařazení pro odsouzené důležité také jako zdroj příjmů. Dle § 23 ZVTOS má odsouzený právo nakupovat si ve vězeňské kantýně potraviny a věci osobní potřeby. Tyto nákupy realizuje odsouzený bezhotovostním platebním stykem. Týdenní částku pro nákupy odsouzených stanovuje vnitřní řád věznice. </w:t>
      </w:r>
      <w:r w:rsidR="00B57451" w:rsidRPr="00D2367E">
        <w:rPr>
          <w:rFonts w:ascii="Times New Roman" w:hAnsi="Times New Roman"/>
        </w:rPr>
        <w:t>Tato částka se odvíjí od zařazení do jedné z prostupných skupin vnitřní diferenciace a činí 1600 Kč pro I.</w:t>
      </w:r>
      <w:r w:rsidR="00B57451">
        <w:rPr>
          <w:rFonts w:ascii="Times New Roman" w:hAnsi="Times New Roman"/>
        </w:rPr>
        <w:t xml:space="preserve"> </w:t>
      </w:r>
      <w:r w:rsidR="00B57451" w:rsidRPr="00D2367E">
        <w:rPr>
          <w:rFonts w:ascii="Times New Roman" w:hAnsi="Times New Roman"/>
        </w:rPr>
        <w:t xml:space="preserve">SVD, 1200 Kč pro II. </w:t>
      </w:r>
      <w:r w:rsidR="00B57451">
        <w:rPr>
          <w:rFonts w:ascii="Times New Roman" w:hAnsi="Times New Roman"/>
        </w:rPr>
        <w:t xml:space="preserve">SVD a 800 Kč pro III. SVD týdně, přičemž takováto diferenciace jako </w:t>
      </w:r>
      <w:r w:rsidR="00B57451">
        <w:rPr>
          <w:rFonts w:ascii="Times New Roman" w:hAnsi="Times New Roman"/>
        </w:rPr>
        <w:lastRenderedPageBreak/>
        <w:t>motivační prvek pro zařazení do nižší skupiny vnitřní diferenciace má smysl jen tehdy, pokud může odsouzený takovými prostředky nakládat, tedy má-li možnost je získat.</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Jak už jsme uvedli pracovní činnosti lze vykonávat ve formě pracovního zařazení</w:t>
      </w:r>
      <w:r w:rsidR="00974DEB">
        <w:rPr>
          <w:rFonts w:ascii="Times New Roman" w:hAnsi="Times New Roman"/>
        </w:rPr>
        <w:t>,</w:t>
      </w:r>
      <w:r w:rsidRPr="00D2367E">
        <w:rPr>
          <w:rFonts w:ascii="Times New Roman" w:hAnsi="Times New Roman"/>
        </w:rPr>
        <w:t xml:space="preserve"> a tedy s nárokem na finanční odměnu nebo jako aktivitu programu zacházení, a pak odsouzenému může být za takovou práci udělena kázeňská odměna</w:t>
      </w:r>
      <w:r w:rsidRPr="00D2367E">
        <w:rPr>
          <w:rStyle w:val="Znakapoznpodarou1"/>
          <w:rFonts w:ascii="Times New Roman" w:hAnsi="Times New Roman"/>
        </w:rPr>
        <w:footnoteReference w:id="56"/>
      </w:r>
      <w:r w:rsidR="00EF3283">
        <w:rPr>
          <w:rFonts w:ascii="Times New Roman" w:hAnsi="Times New Roman"/>
        </w:rPr>
        <w:t>.</w:t>
      </w:r>
      <w:r w:rsidRPr="00D2367E">
        <w:rPr>
          <w:rFonts w:ascii="Times New Roman" w:hAnsi="Times New Roman"/>
        </w:rPr>
        <w:t xml:space="preserve"> Ve všech posuzovaných věznicích se možnost pracovního zařazení odsouzených na doživotí ukazuje jako velmi problematický úkol. Zajistit práci, která je jednak nenáročná na technické vybavení pracoviště, vzhledem k tomu, že tyto dílny jsou obvykle zřízeny namísto jedné z cel či využitím jiných prostorů v rámci ubytovny</w:t>
      </w:r>
      <w:r w:rsidR="00974DEB">
        <w:rPr>
          <w:rFonts w:ascii="Times New Roman" w:hAnsi="Times New Roman"/>
        </w:rPr>
        <w:t xml:space="preserve"> v OZSTZ</w:t>
      </w:r>
      <w:r w:rsidRPr="00D2367E">
        <w:rPr>
          <w:rFonts w:ascii="Times New Roman" w:hAnsi="Times New Roman"/>
        </w:rPr>
        <w:t xml:space="preserve"> a zároveň práci, která nevyžaduje vysokou zručnost či intelektuální schopnosti, které by přesahovaly míru možností této skupiny odsouzených</w:t>
      </w:r>
      <w:r w:rsidR="00F569A9">
        <w:rPr>
          <w:rFonts w:ascii="Times New Roman" w:hAnsi="Times New Roman"/>
        </w:rPr>
        <w:t>,</w:t>
      </w:r>
      <w:r w:rsidRPr="00D2367E">
        <w:rPr>
          <w:rFonts w:ascii="Times New Roman" w:hAnsi="Times New Roman"/>
        </w:rPr>
        <w:t xml:space="preserve"> je obtížné. </w:t>
      </w:r>
      <w:r w:rsidR="00F569A9">
        <w:rPr>
          <w:rFonts w:ascii="Times New Roman" w:hAnsi="Times New Roman"/>
        </w:rPr>
        <w:t>V</w:t>
      </w:r>
      <w:r w:rsidRPr="00D2367E">
        <w:rPr>
          <w:rFonts w:ascii="Times New Roman" w:hAnsi="Times New Roman"/>
        </w:rPr>
        <w:t>zh</w:t>
      </w:r>
      <w:r w:rsidR="00F569A9">
        <w:rPr>
          <w:rFonts w:ascii="Times New Roman" w:hAnsi="Times New Roman"/>
        </w:rPr>
        <w:t>ledem ke struktuře těchto vězňů</w:t>
      </w:r>
      <w:r w:rsidR="00152643">
        <w:rPr>
          <w:rFonts w:ascii="Times New Roman" w:hAnsi="Times New Roman"/>
        </w:rPr>
        <w:t xml:space="preserve"> </w:t>
      </w:r>
      <w:r w:rsidR="00F569A9">
        <w:rPr>
          <w:rFonts w:ascii="Times New Roman" w:hAnsi="Times New Roman"/>
        </w:rPr>
        <w:t>tito</w:t>
      </w:r>
      <w:r w:rsidRPr="00D2367E">
        <w:rPr>
          <w:rFonts w:ascii="Times New Roman" w:hAnsi="Times New Roman"/>
        </w:rPr>
        <w:t xml:space="preserve"> odsouzení pracují </w:t>
      </w:r>
      <w:r w:rsidR="00F569A9">
        <w:rPr>
          <w:rFonts w:ascii="Times New Roman" w:hAnsi="Times New Roman"/>
        </w:rPr>
        <w:t xml:space="preserve">zpravidla </w:t>
      </w:r>
      <w:r w:rsidRPr="00D2367E">
        <w:rPr>
          <w:rFonts w:ascii="Times New Roman" w:hAnsi="Times New Roman"/>
        </w:rPr>
        <w:t>v nenáročných činnostech</w:t>
      </w:r>
      <w:r w:rsidR="00F569A9">
        <w:rPr>
          <w:rFonts w:ascii="Times New Roman" w:hAnsi="Times New Roman"/>
        </w:rPr>
        <w:t>, když už se podaří práci zajistit</w:t>
      </w:r>
      <w:r w:rsidRPr="00D2367E">
        <w:rPr>
          <w:rFonts w:ascii="Times New Roman" w:hAnsi="Times New Roman"/>
        </w:rPr>
        <w:t>. Ve věznici Mírov je to pracoviště Humanita, kde odsouzení upravují oděvy zabavené celní spr</w:t>
      </w:r>
      <w:r w:rsidR="00FA5308">
        <w:rPr>
          <w:rFonts w:ascii="Times New Roman" w:hAnsi="Times New Roman"/>
        </w:rPr>
        <w:t>ávou pro humanitární organizace, v současné době v něm pracují dva odsouzení na doživotí</w:t>
      </w:r>
      <w:r w:rsidR="00974DEB">
        <w:rPr>
          <w:rFonts w:ascii="Times New Roman" w:hAnsi="Times New Roman"/>
        </w:rPr>
        <w:t>, avšak nejde o standardní pracoviště, ale o neplacenou aktivitu programu zacházení</w:t>
      </w:r>
      <w:r w:rsidR="00FA5308">
        <w:rPr>
          <w:rFonts w:ascii="Times New Roman" w:hAnsi="Times New Roman"/>
        </w:rPr>
        <w:t>.</w:t>
      </w:r>
      <w:r w:rsidRPr="00D2367E">
        <w:rPr>
          <w:rFonts w:ascii="Times New Roman" w:hAnsi="Times New Roman"/>
        </w:rPr>
        <w:t xml:space="preserve"> Ve Věznici Valdice pracují tito odsouzení na pracovišti Lana a Opracovna-návlek, kde je zaměstnáno celkem 1</w:t>
      </w:r>
      <w:r w:rsidR="00974DEB">
        <w:rPr>
          <w:rFonts w:ascii="Times New Roman" w:hAnsi="Times New Roman"/>
        </w:rPr>
        <w:t>4</w:t>
      </w:r>
      <w:r w:rsidRPr="00D2367E">
        <w:rPr>
          <w:rFonts w:ascii="Times New Roman" w:hAnsi="Times New Roman"/>
        </w:rPr>
        <w:t xml:space="preserve"> odsouzených</w:t>
      </w:r>
      <w:r w:rsidR="00974DEB">
        <w:rPr>
          <w:rFonts w:ascii="Times New Roman" w:hAnsi="Times New Roman"/>
        </w:rPr>
        <w:t xml:space="preserve"> na doživotí v O</w:t>
      </w:r>
      <w:r w:rsidR="00FA5308">
        <w:rPr>
          <w:rFonts w:ascii="Times New Roman" w:hAnsi="Times New Roman"/>
        </w:rPr>
        <w:t xml:space="preserve">ZSTZ </w:t>
      </w:r>
      <w:r w:rsidRPr="00D2367E">
        <w:rPr>
          <w:rFonts w:ascii="Times New Roman" w:hAnsi="Times New Roman"/>
        </w:rPr>
        <w:t>z celkové kapacity 36 vězňů</w:t>
      </w:r>
      <w:r w:rsidR="00FA5308">
        <w:rPr>
          <w:rFonts w:ascii="Times New Roman" w:hAnsi="Times New Roman"/>
        </w:rPr>
        <w:t xml:space="preserve"> v ubytovně</w:t>
      </w:r>
      <w:r w:rsidRPr="00D2367E">
        <w:rPr>
          <w:rFonts w:ascii="Times New Roman" w:hAnsi="Times New Roman"/>
        </w:rPr>
        <w:t>. Ve Věznici v Karviné nejsou odsouzení k doživotí pracovně zařazeni, je to dáno zejména typem odsouzených, kteří jsou zde umístěni, neboť se jedná převážně o muže důchodového věku nebo se závažnými zdravotními obtížemi.</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Většina odsouzených, kteří žádali o přeřazení do nižšího typu věznice, byla v minulosti pracovně zařazena, což jim umožňovalo získat kázeňské odměny, kterými buď zahladili předchozí kázeňské tresty, nebo získali nějakou formu odměny dle ZVTOS § 45. Tato skutečnost je pak jedním z důležitých hledisek při rozhodování soudu. Z uvedeného vyplývá, že odsouzení ve Věznici Karviná mají ztíženou možnost, jak získat tento pozitivní bod pro podporu úspěšnosti své žádosti před soudem.</w:t>
      </w:r>
    </w:p>
    <w:p w:rsidR="00F37C1A" w:rsidRDefault="00F37C1A" w:rsidP="00510095">
      <w:pPr>
        <w:pStyle w:val="Odstavecseseznamem"/>
        <w:spacing w:before="120" w:after="120" w:line="360" w:lineRule="auto"/>
        <w:ind w:left="0" w:firstLine="851"/>
        <w:jc w:val="both"/>
        <w:rPr>
          <w:rFonts w:ascii="Times New Roman" w:hAnsi="Times New Roman"/>
        </w:rPr>
      </w:pPr>
    </w:p>
    <w:p w:rsidR="00EF3283" w:rsidRDefault="00EF3283" w:rsidP="00510095">
      <w:pPr>
        <w:pStyle w:val="Odstavecseseznamem"/>
        <w:spacing w:before="120" w:after="120" w:line="360" w:lineRule="auto"/>
        <w:ind w:left="0" w:firstLine="851"/>
        <w:jc w:val="both"/>
        <w:rPr>
          <w:rFonts w:ascii="Times New Roman" w:hAnsi="Times New Roman"/>
        </w:rPr>
      </w:pPr>
    </w:p>
    <w:p w:rsidR="00EF3283" w:rsidRPr="00D2367E" w:rsidRDefault="00EF3283" w:rsidP="00510095">
      <w:pPr>
        <w:pStyle w:val="Odstavecseseznamem"/>
        <w:spacing w:before="120" w:after="120" w:line="360" w:lineRule="auto"/>
        <w:ind w:left="0" w:firstLine="851"/>
        <w:jc w:val="both"/>
        <w:rPr>
          <w:rFonts w:ascii="Times New Roman" w:hAnsi="Times New Roman"/>
        </w:rPr>
      </w:pPr>
    </w:p>
    <w:p w:rsidR="00F37C1A" w:rsidRPr="00D2367E" w:rsidRDefault="005C347B" w:rsidP="00886AAA">
      <w:pPr>
        <w:pStyle w:val="Nadpis2"/>
        <w:numPr>
          <w:ilvl w:val="1"/>
          <w:numId w:val="30"/>
        </w:numPr>
      </w:pPr>
      <w:r w:rsidRPr="00D2367E">
        <w:lastRenderedPageBreak/>
        <w:t>Pohyb odsouzených v podmínkách věznice</w:t>
      </w:r>
    </w:p>
    <w:p w:rsidR="00F37C1A" w:rsidRPr="00D2367E" w:rsidRDefault="00F37C1A" w:rsidP="00510095">
      <w:pPr>
        <w:pStyle w:val="Odstavecseseznamem"/>
        <w:spacing w:before="120" w:after="120" w:line="360" w:lineRule="auto"/>
        <w:ind w:left="0" w:firstLine="851"/>
        <w:jc w:val="both"/>
        <w:rPr>
          <w:rFonts w:ascii="Times New Roman" w:hAnsi="Times New Roman"/>
        </w:rPr>
      </w:pPr>
    </w:p>
    <w:p w:rsidR="006A3ED7" w:rsidRDefault="005C347B" w:rsidP="00510095">
      <w:pPr>
        <w:pStyle w:val="Odstavecseseznamem"/>
        <w:spacing w:before="120" w:after="120" w:line="360" w:lineRule="auto"/>
        <w:ind w:left="0" w:firstLine="851"/>
        <w:jc w:val="both"/>
        <w:rPr>
          <w:rFonts w:ascii="Times New Roman" w:hAnsi="Times New Roman"/>
        </w:rPr>
      </w:pPr>
      <w:r w:rsidRPr="006A3ED7">
        <w:rPr>
          <w:rFonts w:ascii="Times New Roman" w:hAnsi="Times New Roman"/>
        </w:rPr>
        <w:t>Možnost volného pohybu ve</w:t>
      </w:r>
      <w:bookmarkStart w:id="32" w:name="_GoBack"/>
      <w:bookmarkEnd w:id="32"/>
      <w:r w:rsidRPr="006A3ED7">
        <w:rPr>
          <w:rFonts w:ascii="Times New Roman" w:hAnsi="Times New Roman"/>
        </w:rPr>
        <w:t xml:space="preserve"> věznici se odvíjí od</w:t>
      </w:r>
      <w:r w:rsidRPr="00D2367E">
        <w:rPr>
          <w:rFonts w:ascii="Times New Roman" w:hAnsi="Times New Roman"/>
        </w:rPr>
        <w:t xml:space="preserve"> zařazení do </w:t>
      </w:r>
      <w:r w:rsidR="00FA5308">
        <w:rPr>
          <w:rFonts w:ascii="Times New Roman" w:hAnsi="Times New Roman"/>
        </w:rPr>
        <w:t>zákonem uváděného typu</w:t>
      </w:r>
      <w:r w:rsidRPr="00D2367E">
        <w:rPr>
          <w:rFonts w:ascii="Times New Roman" w:hAnsi="Times New Roman"/>
        </w:rPr>
        <w:t xml:space="preserve"> věznice. Pro odsouzené v typu zvýšené ostrahy je tato možnost </w:t>
      </w:r>
      <w:r w:rsidR="006A3ED7">
        <w:rPr>
          <w:rFonts w:ascii="Times New Roman" w:hAnsi="Times New Roman"/>
        </w:rPr>
        <w:t xml:space="preserve">zcela </w:t>
      </w:r>
      <w:r w:rsidRPr="00D2367E">
        <w:rPr>
          <w:rFonts w:ascii="Times New Roman" w:hAnsi="Times New Roman"/>
        </w:rPr>
        <w:t>omezena</w:t>
      </w:r>
      <w:r w:rsidR="006A3ED7">
        <w:rPr>
          <w:rFonts w:ascii="Times New Roman" w:hAnsi="Times New Roman"/>
        </w:rPr>
        <w:t>, a to tak</w:t>
      </w:r>
      <w:r w:rsidRPr="00D2367E">
        <w:rPr>
          <w:rFonts w:ascii="Times New Roman" w:hAnsi="Times New Roman"/>
        </w:rPr>
        <w:t xml:space="preserve"> že není povolována ani při výkonu pracovních činností a tito odsouzení jsou na volnosti pohybu omezeni nejvíce, což je bezesporu dáno nevyšší nebezpečností jejich chování při páchání trestné činnosti a zároveň i jako nepřísnější forma trestu za jejich skutky. V tomto směru jde </w:t>
      </w:r>
      <w:r w:rsidR="00FA5308">
        <w:rPr>
          <w:rFonts w:ascii="Times New Roman" w:hAnsi="Times New Roman"/>
        </w:rPr>
        <w:t>o omezení logické a je zcela na</w:t>
      </w:r>
      <w:r w:rsidRPr="00D2367E">
        <w:rPr>
          <w:rFonts w:ascii="Times New Roman" w:hAnsi="Times New Roman"/>
        </w:rPr>
        <w:t>místě</w:t>
      </w:r>
      <w:r w:rsidR="006A3ED7">
        <w:rPr>
          <w:rFonts w:ascii="Times New Roman" w:hAnsi="Times New Roman"/>
        </w:rPr>
        <w:t>.</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Toto opatření sebou však nese i řadu negativních důsledků, které jsou v rozporu s naplňováním hlavního cíle výkonu trestu, a to působit pozitivně na odsouzené tak, aby byli schopni se opětovně úspěšně zařadit mezi běžnou společnost. </w:t>
      </w:r>
      <w:r w:rsidR="006A3ED7">
        <w:rPr>
          <w:rFonts w:ascii="Times New Roman" w:hAnsi="Times New Roman"/>
        </w:rPr>
        <w:t>I když jsou odsouzení vedeni k plnění</w:t>
      </w:r>
      <w:r w:rsidRPr="00D2367E">
        <w:rPr>
          <w:rFonts w:ascii="Times New Roman" w:hAnsi="Times New Roman"/>
        </w:rPr>
        <w:t xml:space="preserve"> samoobslužných činností, nelze maximálním stupněm izolace pozitivně odstranit narušené sociální postoje a nastartovat proces k posílení schopnosti kooperace a konstruktivního řešení konfliktů v mezilidských vztazích.</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Odsouzení v typu zvýšené ostrahy jsou mimo celu nepřetržitě podrobováni přímé kontrole zaměstnance věznice, především pak příslušníků VS. Je tedy před nimi neustále přítomná latentní hrozba represivních opatření a jejich jednání tak není důsledkem vlastní vůle ke změně, ale pouze podřízení se autoritě veřejné moci</w:t>
      </w:r>
      <w:r w:rsidRPr="00D2367E">
        <w:rPr>
          <w:rStyle w:val="Znakapoznpodarou1"/>
          <w:rFonts w:ascii="Times New Roman" w:hAnsi="Times New Roman"/>
        </w:rPr>
        <w:footnoteReference w:id="57"/>
      </w:r>
      <w:r w:rsidRPr="00D2367E">
        <w:rPr>
          <w:rFonts w:ascii="Times New Roman" w:hAnsi="Times New Roman"/>
        </w:rPr>
        <w:t>.</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V případě odsouzených na doživotí, je tato izolace a její důsledky posílena i tím, že podle zákona, vykonávají tito odsouzení trest zpravidla v celách, kde jsou ubytováni po jednom, jak stanovuje § 71 ZVTOS a ani v rámci oddělení, tak nemohou navazovat sociální vztahy s dalšími společně ubytovanými spoluvězni. Jestliže budeme uvažovat o možnosti naplňování jednotlivých potřeb, pak je zde výrazně omezena možnost naplnění potřeby sounáležitosti</w:t>
      </w:r>
      <w:r w:rsidRPr="00D2367E">
        <w:rPr>
          <w:rStyle w:val="Znakapoznpodarou1"/>
          <w:rFonts w:ascii="Times New Roman" w:hAnsi="Times New Roman"/>
        </w:rPr>
        <w:footnoteReference w:id="58"/>
      </w:r>
      <w:r w:rsidRPr="00D2367E">
        <w:rPr>
          <w:rFonts w:ascii="Times New Roman" w:hAnsi="Times New Roman"/>
        </w:rPr>
        <w:t xml:space="preserve">, a to se nemůže projevit v osobnosti odsouzeného jinak než negativně. </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Za současného stavu, kdy jsou tito odsouzení stále ubytováni v OZSTZ je jejich osobní život omezen na prostor cely o velikosti 10 – 15m</w:t>
      </w:r>
      <w:r w:rsidRPr="00D2367E">
        <w:rPr>
          <w:rFonts w:ascii="Times New Roman" w:hAnsi="Times New Roman"/>
          <w:vertAlign w:val="superscript"/>
        </w:rPr>
        <w:t>2</w:t>
      </w:r>
      <w:r w:rsidRPr="00D2367E">
        <w:rPr>
          <w:rFonts w:ascii="Times New Roman" w:hAnsi="Times New Roman"/>
        </w:rPr>
        <w:t>, možnost omezeného pohybu v rámci ubytovny (zpravidla ohraničené jedním patrem budovy – Mírov, Karviná, či samostatnou budovou - Valdice). Dále účast na aktivitách programu zacházení v kulturní místnosti,</w:t>
      </w:r>
      <w:r w:rsidR="006A3ED7">
        <w:rPr>
          <w:rFonts w:ascii="Times New Roman" w:hAnsi="Times New Roman"/>
        </w:rPr>
        <w:t xml:space="preserve"> </w:t>
      </w:r>
      <w:r w:rsidRPr="00D2367E">
        <w:rPr>
          <w:rFonts w:ascii="Times New Roman" w:hAnsi="Times New Roman"/>
        </w:rPr>
        <w:t>ty se však nekonají denně a pro některé je tato možnost přístupná jen nepravi</w:t>
      </w:r>
      <w:r w:rsidR="00F01F7A">
        <w:rPr>
          <w:rFonts w:ascii="Times New Roman" w:hAnsi="Times New Roman"/>
        </w:rPr>
        <w:t>delně v týdenním intervalu. V</w:t>
      </w:r>
      <w:r w:rsidRPr="00D2367E">
        <w:rPr>
          <w:rFonts w:ascii="Times New Roman" w:hAnsi="Times New Roman"/>
        </w:rPr>
        <w:t>ýjimečně</w:t>
      </w:r>
      <w:r w:rsidR="00F01F7A">
        <w:rPr>
          <w:rFonts w:ascii="Times New Roman" w:hAnsi="Times New Roman"/>
        </w:rPr>
        <w:t xml:space="preserve"> naváží odsouzení </w:t>
      </w:r>
      <w:r w:rsidRPr="00D2367E">
        <w:rPr>
          <w:rFonts w:ascii="Times New Roman" w:hAnsi="Times New Roman"/>
        </w:rPr>
        <w:t xml:space="preserve">sociální kontakt pohovorem s jiným pracovníkem věznice ve speciálně upravené výslechové místnosti, která je rovněž umístěna v ubytovně OZSTZ s dělící mříží k zamezení přímého kontaktu. Poslední možností jak opustit </w:t>
      </w:r>
      <w:r w:rsidRPr="00D2367E">
        <w:rPr>
          <w:rFonts w:ascii="Times New Roman" w:hAnsi="Times New Roman"/>
        </w:rPr>
        <w:lastRenderedPageBreak/>
        <w:t>celu je využití zákonného práva jedenkrát denně se účastnit hodinové vycházky v odděleném vycházkovém prostoru.</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Ačkoli byla odsouzeným deklarována možnost účastnit se aktivit programu zacházení i mimo OZSTZ již v minulém nařízení GŘ VS č. 55/2006 došlo k takovému zapojení odsouzeného do konce platnosti tohoto nařízení, tedy za dobu sedmi let pouze jednou, a to ve Věznici Mírov, kde byla jednomu odsouzenému umožněna účast na společném duchovním setkání věřících s představiteli náboženské společnosti. Otázkou tedy zůstává forma budoucího naplnění nového nařízení GŘ.</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S ohledem na novou úpravu ZVTOS § 72a o ubytování odsouzených v OZSTZ jsou vytvořeny zákonné podmínky pro odstranění této nerovnovážné aplikace omezujících opatření ve smyslu testu proporcionality</w:t>
      </w:r>
      <w:r w:rsidR="00A3260D">
        <w:rPr>
          <w:rStyle w:val="Znakapoznpodarou"/>
          <w:rFonts w:ascii="Times New Roman" w:hAnsi="Times New Roman"/>
        </w:rPr>
        <w:footnoteReference w:id="59"/>
      </w:r>
      <w:r w:rsidRPr="00D2367E">
        <w:rPr>
          <w:rFonts w:ascii="Times New Roman" w:hAnsi="Times New Roman"/>
        </w:rPr>
        <w:t xml:space="preserve"> zásahu do základních práv člověka vzhledem k dosažení cílů ve veřejném zájmu</w:t>
      </w:r>
      <w:r w:rsidRPr="00D2367E">
        <w:rPr>
          <w:rStyle w:val="Znakapoznpodarou1"/>
          <w:rFonts w:ascii="Times New Roman" w:hAnsi="Times New Roman"/>
        </w:rPr>
        <w:footnoteReference w:id="60"/>
      </w:r>
      <w:r w:rsidRPr="00D2367E">
        <w:rPr>
          <w:rFonts w:ascii="Times New Roman" w:hAnsi="Times New Roman"/>
        </w:rPr>
        <w:t xml:space="preserve">, jako je ochrana společnosti před pachateli trestné činnosti. Jak vyplývá z předchozího textu kapitoly </w:t>
      </w:r>
      <w:r w:rsidR="00F1380E" w:rsidRPr="00D2367E">
        <w:rPr>
          <w:rFonts w:ascii="Times New Roman" w:hAnsi="Times New Roman"/>
        </w:rPr>
        <w:t>6.1</w:t>
      </w:r>
      <w:r w:rsidR="008522CA">
        <w:rPr>
          <w:rFonts w:ascii="Times New Roman" w:hAnsi="Times New Roman"/>
        </w:rPr>
        <w:t xml:space="preserve"> l</w:t>
      </w:r>
      <w:r w:rsidRPr="00D2367E">
        <w:rPr>
          <w:rFonts w:ascii="Times New Roman" w:hAnsi="Times New Roman"/>
        </w:rPr>
        <w:t xml:space="preserve">ze uplatnit i model integrace těchto odsouzených mezi běžnou vězeňskou populaci podle skupiny výkonu trestu dle zákona jako je tomu v Německu, aniž by tím byla nadměrně ohrožována bezpečnost personálu věznice či veřejnosti.   </w:t>
      </w:r>
    </w:p>
    <w:p w:rsidR="00D2367E" w:rsidRDefault="00D2367E" w:rsidP="00510095">
      <w:pPr>
        <w:pStyle w:val="Odstavecseseznamem"/>
        <w:spacing w:before="120" w:after="120" w:line="360" w:lineRule="auto"/>
        <w:ind w:left="0" w:firstLine="851"/>
        <w:jc w:val="both"/>
        <w:rPr>
          <w:rFonts w:ascii="Times New Roman" w:hAnsi="Times New Roman"/>
        </w:rPr>
      </w:pPr>
    </w:p>
    <w:p w:rsidR="00163D16" w:rsidRPr="00D2367E" w:rsidRDefault="00163D16" w:rsidP="00886AAA">
      <w:pPr>
        <w:pStyle w:val="Nadpis2"/>
        <w:numPr>
          <w:ilvl w:val="1"/>
          <w:numId w:val="30"/>
        </w:numPr>
      </w:pPr>
      <w:r w:rsidRPr="00D2367E">
        <w:t>Uplatňování kázeňské pravomoci dle ZVTOS</w:t>
      </w:r>
    </w:p>
    <w:p w:rsidR="00163D16" w:rsidRPr="00D2367E" w:rsidRDefault="00163D16" w:rsidP="003200CD">
      <w:pPr>
        <w:spacing w:line="360" w:lineRule="auto"/>
        <w:ind w:firstLine="851"/>
        <w:jc w:val="both"/>
        <w:rPr>
          <w:rFonts w:ascii="Times New Roman" w:hAnsi="Times New Roman" w:cs="Times New Roman"/>
        </w:rPr>
      </w:pPr>
    </w:p>
    <w:p w:rsidR="00163D16" w:rsidRPr="00D2367E" w:rsidRDefault="00163D16" w:rsidP="003200CD">
      <w:pPr>
        <w:spacing w:line="360" w:lineRule="auto"/>
        <w:ind w:firstLine="851"/>
        <w:jc w:val="both"/>
        <w:rPr>
          <w:rFonts w:ascii="Times New Roman" w:hAnsi="Times New Roman" w:cs="Times New Roman"/>
        </w:rPr>
      </w:pPr>
      <w:r w:rsidRPr="00D2367E">
        <w:rPr>
          <w:rFonts w:ascii="Times New Roman" w:hAnsi="Times New Roman" w:cs="Times New Roman"/>
        </w:rPr>
        <w:t>ZVTOS pamatuje i na odměňování a postihování chování odsouzeného, které se odlišuje od stanovené normy. K tomu užívá dvou nástrojů, a sice kázeňských odměn a kázeňských trestů. Oba jsou pak pro soud důležitým ukazatelem o chování odsouzeného v průběhu výkonu trestu při rozhodování o žádosti odsouzeného jak k přeřazení, tak i k podmíněnému propuštění.</w:t>
      </w:r>
    </w:p>
    <w:p w:rsidR="00163D16" w:rsidRPr="00D2367E" w:rsidRDefault="005567DE" w:rsidP="003200CD">
      <w:pPr>
        <w:spacing w:line="360" w:lineRule="auto"/>
        <w:ind w:firstLine="851"/>
        <w:jc w:val="both"/>
        <w:rPr>
          <w:rFonts w:ascii="Times New Roman" w:hAnsi="Times New Roman" w:cs="Times New Roman"/>
        </w:rPr>
      </w:pPr>
      <w:r w:rsidRPr="00D2367E">
        <w:rPr>
          <w:rFonts w:ascii="Times New Roman" w:hAnsi="Times New Roman" w:cs="Times New Roman"/>
        </w:rPr>
        <w:t>Kázeňské odměny jsou vyjmenovány v § 45, kde jsou</w:t>
      </w:r>
      <w:r w:rsidR="00292D3E" w:rsidRPr="00D2367E">
        <w:rPr>
          <w:rFonts w:ascii="Times New Roman" w:hAnsi="Times New Roman" w:cs="Times New Roman"/>
        </w:rPr>
        <w:t xml:space="preserve"> vedle jednotlivých forem odměn</w:t>
      </w:r>
      <w:r w:rsidRPr="00D2367E">
        <w:rPr>
          <w:rFonts w:ascii="Times New Roman" w:hAnsi="Times New Roman" w:cs="Times New Roman"/>
        </w:rPr>
        <w:t xml:space="preserve"> v odst. 2 uvedeny i důvody k jejich uložení, o kterých mluví odst. 1. Je to jednak odpovědný přístup k plnění povinností a dále spolupráce při naplnění účelu výkonu trestu. Nebudu vyjmenovávat jednotlivé druhy kázeňských odměn</w:t>
      </w:r>
      <w:r w:rsidR="00292D3E" w:rsidRPr="00D2367E">
        <w:rPr>
          <w:rFonts w:ascii="Times New Roman" w:hAnsi="Times New Roman" w:cs="Times New Roman"/>
        </w:rPr>
        <w:t xml:space="preserve">, k tomu je dostupná bohatá </w:t>
      </w:r>
      <w:r w:rsidR="00292D3E" w:rsidRPr="00D2367E">
        <w:rPr>
          <w:rFonts w:ascii="Times New Roman" w:hAnsi="Times New Roman" w:cs="Times New Roman"/>
        </w:rPr>
        <w:lastRenderedPageBreak/>
        <w:t>literatura</w:t>
      </w:r>
      <w:r w:rsidR="00265AF4">
        <w:rPr>
          <w:rStyle w:val="Znakapoznpodarou"/>
          <w:rFonts w:ascii="Times New Roman" w:hAnsi="Times New Roman" w:cs="Times New Roman"/>
        </w:rPr>
        <w:footnoteReference w:id="61"/>
      </w:r>
      <w:r w:rsidRPr="00D2367E">
        <w:rPr>
          <w:rFonts w:ascii="Times New Roman" w:hAnsi="Times New Roman" w:cs="Times New Roman"/>
        </w:rPr>
        <w:t>, spíš se zaměřím na jejich dosažitelnost pro odsouzené na doživotí z hlediska konkrétních důvodů pro jejich udělení.</w:t>
      </w:r>
    </w:p>
    <w:p w:rsidR="005567DE" w:rsidRPr="00D2367E" w:rsidRDefault="005567DE" w:rsidP="003200CD">
      <w:pPr>
        <w:spacing w:line="360" w:lineRule="auto"/>
        <w:ind w:firstLine="851"/>
        <w:jc w:val="both"/>
        <w:rPr>
          <w:rFonts w:ascii="Times New Roman" w:hAnsi="Times New Roman" w:cs="Times New Roman"/>
        </w:rPr>
      </w:pPr>
      <w:r w:rsidRPr="00D2367E">
        <w:rPr>
          <w:rFonts w:ascii="Times New Roman" w:hAnsi="Times New Roman" w:cs="Times New Roman"/>
        </w:rPr>
        <w:t xml:space="preserve">Ze statistik </w:t>
      </w:r>
      <w:r w:rsidR="00FB07CF">
        <w:rPr>
          <w:rFonts w:ascii="Times New Roman" w:hAnsi="Times New Roman" w:cs="Times New Roman"/>
        </w:rPr>
        <w:t>poskytnutých dotčenými věznicemi</w:t>
      </w:r>
      <w:r w:rsidRPr="00D2367E">
        <w:rPr>
          <w:rFonts w:ascii="Times New Roman" w:hAnsi="Times New Roman" w:cs="Times New Roman"/>
        </w:rPr>
        <w:t xml:space="preserve"> vyplývá, že </w:t>
      </w:r>
      <w:r w:rsidR="00292D3E" w:rsidRPr="00D2367E">
        <w:rPr>
          <w:rFonts w:ascii="Times New Roman" w:hAnsi="Times New Roman" w:cs="Times New Roman"/>
        </w:rPr>
        <w:t>nejčastějším důvodem pro udělení</w:t>
      </w:r>
      <w:r w:rsidRPr="00D2367E">
        <w:rPr>
          <w:rFonts w:ascii="Times New Roman" w:hAnsi="Times New Roman" w:cs="Times New Roman"/>
        </w:rPr>
        <w:t xml:space="preserve"> KO</w:t>
      </w:r>
      <w:r w:rsidR="00FB07CF">
        <w:rPr>
          <w:rFonts w:ascii="Times New Roman" w:hAnsi="Times New Roman" w:cs="Times New Roman"/>
        </w:rPr>
        <w:t xml:space="preserve"> v běžném výkonu trestu v typu zvýšená ostraha</w:t>
      </w:r>
      <w:r w:rsidRPr="00D2367E">
        <w:rPr>
          <w:rFonts w:ascii="Times New Roman" w:hAnsi="Times New Roman" w:cs="Times New Roman"/>
        </w:rPr>
        <w:t xml:space="preserve"> je mimořádný pracovní výkon na pracovišti. Pokud jde o odsouzené v OZSTZ, tak je jejich zaměstnáno od 44% ve Věznici Valdice do 0% ve Věznici Karviná.</w:t>
      </w:r>
      <w:r w:rsidR="00292D3E" w:rsidRPr="00D2367E">
        <w:rPr>
          <w:rFonts w:ascii="Times New Roman" w:hAnsi="Times New Roman" w:cs="Times New Roman"/>
        </w:rPr>
        <w:t xml:space="preserve"> Ve Věznici Mírov pracují odsouzení v dílně Humanita, která není řádným pracovním zařazením, ale aktivitou programu zacházení.</w:t>
      </w:r>
      <w:r w:rsidRPr="00D2367E">
        <w:rPr>
          <w:rFonts w:ascii="Times New Roman" w:hAnsi="Times New Roman" w:cs="Times New Roman"/>
        </w:rPr>
        <w:t xml:space="preserve"> Šance vylepšit svůj profil takto získanou odměnou je tedy značně ztížena, ne-li zcela znemožněna. Druhým důvodem</w:t>
      </w:r>
      <w:r w:rsidR="00292D3E" w:rsidRPr="00D2367E">
        <w:rPr>
          <w:rFonts w:ascii="Times New Roman" w:hAnsi="Times New Roman" w:cs="Times New Roman"/>
        </w:rPr>
        <w:t xml:space="preserve"> k udělení KO je práce pro věznici.</w:t>
      </w:r>
      <w:r w:rsidR="00152643">
        <w:rPr>
          <w:rFonts w:ascii="Times New Roman" w:hAnsi="Times New Roman" w:cs="Times New Roman"/>
        </w:rPr>
        <w:t xml:space="preserve"> </w:t>
      </w:r>
      <w:r w:rsidR="00292D3E" w:rsidRPr="00D2367E">
        <w:rPr>
          <w:rFonts w:ascii="Times New Roman" w:hAnsi="Times New Roman" w:cs="Times New Roman"/>
        </w:rPr>
        <w:t>T</w:t>
      </w:r>
      <w:r w:rsidRPr="00D2367E">
        <w:rPr>
          <w:rFonts w:ascii="Times New Roman" w:hAnsi="Times New Roman" w:cs="Times New Roman"/>
        </w:rPr>
        <w:t>ím může být jednak plnění nějaké funkce</w:t>
      </w:r>
      <w:r w:rsidR="00292D3E" w:rsidRPr="00D2367E">
        <w:rPr>
          <w:rFonts w:ascii="Times New Roman" w:hAnsi="Times New Roman" w:cs="Times New Roman"/>
        </w:rPr>
        <w:t xml:space="preserve"> při napomáhání organizovat činnost v oddělení</w:t>
      </w:r>
      <w:r w:rsidRPr="00D2367E">
        <w:rPr>
          <w:rFonts w:ascii="Times New Roman" w:hAnsi="Times New Roman" w:cs="Times New Roman"/>
        </w:rPr>
        <w:t xml:space="preserve">, např. nákupčí, který organizuje nákupy odsouzených ve vězeňské kantýně </w:t>
      </w:r>
      <w:r w:rsidR="00277AD8" w:rsidRPr="00D2367E">
        <w:rPr>
          <w:rFonts w:ascii="Times New Roman" w:hAnsi="Times New Roman" w:cs="Times New Roman"/>
        </w:rPr>
        <w:t xml:space="preserve">či sběr prádla pro prádelnu </w:t>
      </w:r>
      <w:r w:rsidR="00277AD8">
        <w:rPr>
          <w:rFonts w:ascii="Times New Roman" w:hAnsi="Times New Roman" w:cs="Times New Roman"/>
        </w:rPr>
        <w:t xml:space="preserve">nebo pozice označována vězeňským slangem jako </w:t>
      </w:r>
      <w:r w:rsidRPr="00D2367E">
        <w:rPr>
          <w:rFonts w:ascii="Times New Roman" w:hAnsi="Times New Roman" w:cs="Times New Roman"/>
        </w:rPr>
        <w:t>„barákový“, jakási neformální hlava odsouzených v oddělení, který napomáhá vychovateli organizovat nástupy odso</w:t>
      </w:r>
      <w:r w:rsidR="00292D3E" w:rsidRPr="00D2367E">
        <w:rPr>
          <w:rFonts w:ascii="Times New Roman" w:hAnsi="Times New Roman" w:cs="Times New Roman"/>
        </w:rPr>
        <w:t>uzených, či jiné nenáročné činnosti</w:t>
      </w:r>
      <w:r w:rsidRPr="00D2367E">
        <w:rPr>
          <w:rFonts w:ascii="Times New Roman" w:hAnsi="Times New Roman" w:cs="Times New Roman"/>
        </w:rPr>
        <w:t xml:space="preserve">. Ani jedna z uvedených forem činnosti však není v OZSTZ uplatňována. Dalším důvodem </w:t>
      </w:r>
      <w:r w:rsidR="008F1753" w:rsidRPr="00D2367E">
        <w:rPr>
          <w:rFonts w:ascii="Times New Roman" w:hAnsi="Times New Roman" w:cs="Times New Roman"/>
        </w:rPr>
        <w:t xml:space="preserve">je pak podíl na brigádnické činnosti pro věznici, například při jednoduchých stavebních opravách nebo jiných pomocných činnostech </w:t>
      </w:r>
      <w:r w:rsidR="00292D3E" w:rsidRPr="00D2367E">
        <w:rPr>
          <w:rFonts w:ascii="Times New Roman" w:hAnsi="Times New Roman" w:cs="Times New Roman"/>
        </w:rPr>
        <w:t xml:space="preserve">v </w:t>
      </w:r>
      <w:r w:rsidR="008F1753" w:rsidRPr="00D2367E">
        <w:rPr>
          <w:rFonts w:ascii="Times New Roman" w:hAnsi="Times New Roman" w:cs="Times New Roman"/>
        </w:rPr>
        <w:t>kuchy</w:t>
      </w:r>
      <w:r w:rsidR="00292D3E" w:rsidRPr="00D2367E">
        <w:rPr>
          <w:rFonts w:ascii="Times New Roman" w:hAnsi="Times New Roman" w:cs="Times New Roman"/>
        </w:rPr>
        <w:t>ni</w:t>
      </w:r>
      <w:r w:rsidR="008F1753" w:rsidRPr="00D2367E">
        <w:rPr>
          <w:rFonts w:ascii="Times New Roman" w:hAnsi="Times New Roman" w:cs="Times New Roman"/>
        </w:rPr>
        <w:t>, prádeln</w:t>
      </w:r>
      <w:r w:rsidR="00292D3E" w:rsidRPr="00D2367E">
        <w:rPr>
          <w:rFonts w:ascii="Times New Roman" w:hAnsi="Times New Roman" w:cs="Times New Roman"/>
        </w:rPr>
        <w:t>ě</w:t>
      </w:r>
      <w:r w:rsidR="008F1753" w:rsidRPr="00D2367E">
        <w:rPr>
          <w:rFonts w:ascii="Times New Roman" w:hAnsi="Times New Roman" w:cs="Times New Roman"/>
        </w:rPr>
        <w:t xml:space="preserve"> ap</w:t>
      </w:r>
      <w:r w:rsidR="00292D3E" w:rsidRPr="00D2367E">
        <w:rPr>
          <w:rFonts w:ascii="Times New Roman" w:hAnsi="Times New Roman" w:cs="Times New Roman"/>
        </w:rPr>
        <w:t>o</w:t>
      </w:r>
      <w:r w:rsidR="008F1753" w:rsidRPr="00D2367E">
        <w:rPr>
          <w:rFonts w:ascii="Times New Roman" w:hAnsi="Times New Roman" w:cs="Times New Roman"/>
        </w:rPr>
        <w:t>d. Ani zde nejsou odsouzení na doživotí využíváni a tedy nemají možnost takovou odměnu získat.</w:t>
      </w:r>
    </w:p>
    <w:p w:rsidR="008F1753" w:rsidRPr="00D2367E" w:rsidRDefault="008F1753" w:rsidP="003200CD">
      <w:pPr>
        <w:spacing w:line="360" w:lineRule="auto"/>
        <w:ind w:firstLine="851"/>
        <w:jc w:val="both"/>
        <w:rPr>
          <w:rFonts w:ascii="Times New Roman" w:hAnsi="Times New Roman" w:cs="Times New Roman"/>
        </w:rPr>
      </w:pPr>
      <w:r w:rsidRPr="00D2367E">
        <w:rPr>
          <w:rFonts w:ascii="Times New Roman" w:hAnsi="Times New Roman" w:cs="Times New Roman"/>
        </w:rPr>
        <w:t>Zůstává tedy možnost brigádnické práce v OZSTZ. Jde o úklid chodeb a jiných</w:t>
      </w:r>
      <w:r w:rsidR="00277AD8">
        <w:rPr>
          <w:rFonts w:ascii="Times New Roman" w:hAnsi="Times New Roman" w:cs="Times New Roman"/>
        </w:rPr>
        <w:t xml:space="preserve"> společných prostor na ubytovně. K </w:t>
      </w:r>
      <w:r w:rsidRPr="00D2367E">
        <w:rPr>
          <w:rFonts w:ascii="Times New Roman" w:hAnsi="Times New Roman" w:cs="Times New Roman"/>
        </w:rPr>
        <w:t>těmto činnostem jsou odsouzení v OZSTZ využíváni, avšak za tyto práce se uděluje odměna zpravidla</w:t>
      </w:r>
      <w:r w:rsidR="00292D3E" w:rsidRPr="00D2367E">
        <w:rPr>
          <w:rFonts w:ascii="Times New Roman" w:hAnsi="Times New Roman" w:cs="Times New Roman"/>
        </w:rPr>
        <w:t xml:space="preserve"> až po několika měsíčním výkonu. Protože jde o jednu z mála možností, jak si zajistit návrh na KO,</w:t>
      </w:r>
      <w:r w:rsidRPr="00D2367E">
        <w:rPr>
          <w:rFonts w:ascii="Times New Roman" w:hAnsi="Times New Roman" w:cs="Times New Roman"/>
        </w:rPr>
        <w:t xml:space="preserve"> je o </w:t>
      </w:r>
      <w:r w:rsidR="00292D3E" w:rsidRPr="00D2367E">
        <w:rPr>
          <w:rFonts w:ascii="Times New Roman" w:hAnsi="Times New Roman" w:cs="Times New Roman"/>
        </w:rPr>
        <w:t>tuto práci</w:t>
      </w:r>
      <w:r w:rsidRPr="00D2367E">
        <w:rPr>
          <w:rFonts w:ascii="Times New Roman" w:hAnsi="Times New Roman" w:cs="Times New Roman"/>
        </w:rPr>
        <w:t xml:space="preserve"> mezi odsouzenými velký zájem, avšak dostane se jen na jednotlivce. O tom, kdo tuto příležitost získá, rozhodne většinou vychovatel</w:t>
      </w:r>
      <w:r w:rsidR="00292D3E" w:rsidRPr="00D2367E">
        <w:rPr>
          <w:rFonts w:ascii="Times New Roman" w:hAnsi="Times New Roman" w:cs="Times New Roman"/>
        </w:rPr>
        <w:t>,</w:t>
      </w:r>
      <w:r w:rsidRPr="00D2367E">
        <w:rPr>
          <w:rFonts w:ascii="Times New Roman" w:hAnsi="Times New Roman" w:cs="Times New Roman"/>
        </w:rPr>
        <w:t xml:space="preserve"> u odsouzených v OZST samozřejmě po konzultaci s nadřízeným zaměstnancem, pokud si toto právo nevyhradí bezpečnostní komise věznice. Nevýhodnější postavení v tomto směru mají odsouzení umístění v OZSTZ ve Valdicích, neboť je jim vyhrazena vlastní budova, kde je tudíž největší příležitost k takovým činnostem a dostane se tak na větší počet odsouzených. Na druhou stranu je jich zde i nejvíce ubytovaných, a tak v průměru je šance na přidělení úklidu opět nižší. </w:t>
      </w:r>
    </w:p>
    <w:p w:rsidR="008F1753" w:rsidRPr="00D2367E" w:rsidRDefault="008F1753" w:rsidP="003200CD">
      <w:pPr>
        <w:spacing w:line="360" w:lineRule="auto"/>
        <w:ind w:firstLine="851"/>
        <w:jc w:val="both"/>
        <w:rPr>
          <w:rFonts w:ascii="Times New Roman" w:hAnsi="Times New Roman" w:cs="Times New Roman"/>
        </w:rPr>
      </w:pPr>
      <w:r w:rsidRPr="00D2367E">
        <w:rPr>
          <w:rFonts w:ascii="Times New Roman" w:hAnsi="Times New Roman" w:cs="Times New Roman"/>
        </w:rPr>
        <w:t>Druhou možností jak dosáhnout na udělení kázeňské odměny je zapojení do aktivity programu zacházení. Zde rovněž platí jisté rozdíly, neboť dle sdělení jednotlivých zaměstnanců, jsou pouze ve Věznici Valdice odsouzeným na doživotí</w:t>
      </w:r>
      <w:r w:rsidR="00292D3E" w:rsidRPr="00D2367E">
        <w:rPr>
          <w:rFonts w:ascii="Times New Roman" w:hAnsi="Times New Roman" w:cs="Times New Roman"/>
        </w:rPr>
        <w:t xml:space="preserve"> pravidelně</w:t>
      </w:r>
      <w:r w:rsidRPr="00D2367E">
        <w:rPr>
          <w:rFonts w:ascii="Times New Roman" w:hAnsi="Times New Roman" w:cs="Times New Roman"/>
        </w:rPr>
        <w:t xml:space="preserve"> udělovány </w:t>
      </w:r>
      <w:r w:rsidRPr="00D2367E">
        <w:rPr>
          <w:rFonts w:ascii="Times New Roman" w:hAnsi="Times New Roman" w:cs="Times New Roman"/>
        </w:rPr>
        <w:lastRenderedPageBreak/>
        <w:t>kázeňské odměny za účast a úspěšné absolvování speciálně výchovných aktivit.</w:t>
      </w:r>
      <w:r w:rsidR="0090213A" w:rsidRPr="00D2367E">
        <w:rPr>
          <w:rFonts w:ascii="Times New Roman" w:hAnsi="Times New Roman" w:cs="Times New Roman"/>
        </w:rPr>
        <w:t xml:space="preserve"> Návrhy na udělení kázeňské odměny se sice podávají i v dalších dvou věznicích, ne však každému, kdo se účastnil aktivity, ale jen těm odsouzeným, kteří svým přístupem vyčnívali nad ostatní.</w:t>
      </w:r>
    </w:p>
    <w:p w:rsidR="0090213A" w:rsidRPr="00D2367E" w:rsidRDefault="0090213A" w:rsidP="003200CD">
      <w:pPr>
        <w:spacing w:line="360" w:lineRule="auto"/>
        <w:ind w:firstLine="851"/>
        <w:jc w:val="both"/>
        <w:rPr>
          <w:rFonts w:ascii="Times New Roman" w:hAnsi="Times New Roman" w:cs="Times New Roman"/>
        </w:rPr>
      </w:pPr>
      <w:r w:rsidRPr="00D2367E">
        <w:rPr>
          <w:rFonts w:ascii="Times New Roman" w:hAnsi="Times New Roman" w:cs="Times New Roman"/>
        </w:rPr>
        <w:t>Možnosti k získání kázeňských odměn jsou pro odsouzené na doživotí značně ztíženy, a zatímco jich běžný vězeň v typu zvýšené ostrahy po deseti letech může mít evidovaných desítky, osobně si pamatuji několik odsouzených, u nichž tato hodnota přesáhla sto, pak u odsouzených v OZSTZ jde spíše o jednotky a jen jednotlivci mají více než deset odměn. Rozdíly se pak objevují i v dostupnosti mezi jednotlivými věznicemi s OZSTZ.</w:t>
      </w:r>
    </w:p>
    <w:p w:rsidR="00163D16" w:rsidRPr="00D2367E" w:rsidRDefault="0090213A" w:rsidP="003200CD">
      <w:pPr>
        <w:spacing w:line="360" w:lineRule="auto"/>
        <w:ind w:firstLine="851"/>
        <w:jc w:val="both"/>
        <w:rPr>
          <w:rFonts w:ascii="Times New Roman" w:hAnsi="Times New Roman" w:cs="Times New Roman"/>
        </w:rPr>
      </w:pPr>
      <w:r w:rsidRPr="00D2367E">
        <w:rPr>
          <w:rFonts w:ascii="Times New Roman" w:hAnsi="Times New Roman" w:cs="Times New Roman"/>
        </w:rPr>
        <w:t>Oblast kázeňských trestů je v ZVTOS rozpracována mnohem podrobněji. Jde o § 46 – 56. Jsou zde uvedeny jednotlivé druhy KT, postup pro jejich uložení, opravný prostředek a formy realizace jednotlivých trestů.</w:t>
      </w:r>
    </w:p>
    <w:p w:rsidR="00F01F7A" w:rsidRDefault="0090213A" w:rsidP="002C2D18">
      <w:pPr>
        <w:spacing w:line="360" w:lineRule="auto"/>
        <w:ind w:firstLine="851"/>
        <w:jc w:val="both"/>
        <w:rPr>
          <w:rFonts w:ascii="Times New Roman" w:hAnsi="Times New Roman" w:cs="Times New Roman"/>
        </w:rPr>
      </w:pPr>
      <w:r w:rsidRPr="00D2367E">
        <w:rPr>
          <w:rFonts w:ascii="Times New Roman" w:hAnsi="Times New Roman" w:cs="Times New Roman"/>
        </w:rPr>
        <w:t>Na rozdíl od udělování KO, kde jsme si vysvětlili diferencovaný přístup odsouzených v OZSTZ k jejich získání, je šance na uložení kázeňského trestu pro tyto odsouzené stejná, ba troufnu si tvrdit větší, neboť jich je v cele a ubytovně méně a k</w:t>
      </w:r>
      <w:r w:rsidR="00CF648E" w:rsidRPr="00D2367E">
        <w:rPr>
          <w:rFonts w:ascii="Times New Roman" w:hAnsi="Times New Roman" w:cs="Times New Roman"/>
        </w:rPr>
        <w:t>aždý přestupek je tak snáze a rychleji odhalitelný</w:t>
      </w:r>
      <w:r w:rsidR="00EE3067" w:rsidRPr="00D2367E">
        <w:rPr>
          <w:rFonts w:ascii="Times New Roman" w:hAnsi="Times New Roman" w:cs="Times New Roman"/>
        </w:rPr>
        <w:t>. Navíc kontroly stavu a neporušenosti cel probíhají několikrát týdně a přístup zaměstnanců je v tomto případě pochopitelně méně svolný k benevolenci.</w:t>
      </w:r>
      <w:r w:rsidR="00CF648E" w:rsidRPr="00D2367E">
        <w:rPr>
          <w:rFonts w:ascii="Times New Roman" w:hAnsi="Times New Roman" w:cs="Times New Roman"/>
        </w:rPr>
        <w:t xml:space="preserve"> Každé porušení povinnosti uložené zákonem nebo na jeho základě je způsobilé k zahájení řízení o uložení kázeňské</w:t>
      </w:r>
      <w:r w:rsidR="00EE3067" w:rsidRPr="00D2367E">
        <w:rPr>
          <w:rFonts w:ascii="Times New Roman" w:hAnsi="Times New Roman" w:cs="Times New Roman"/>
        </w:rPr>
        <w:t>ho trestu</w:t>
      </w:r>
      <w:r w:rsidR="006B0DD9">
        <w:rPr>
          <w:rStyle w:val="Znakapoznpodarou"/>
          <w:rFonts w:ascii="Times New Roman" w:hAnsi="Times New Roman" w:cs="Times New Roman"/>
        </w:rPr>
        <w:footnoteReference w:id="62"/>
      </w:r>
      <w:r w:rsidR="00EE3067" w:rsidRPr="00D2367E">
        <w:rPr>
          <w:rFonts w:ascii="Times New Roman" w:hAnsi="Times New Roman" w:cs="Times New Roman"/>
        </w:rPr>
        <w:t>. To je jistě zcela na</w:t>
      </w:r>
      <w:r w:rsidR="00CF648E" w:rsidRPr="00D2367E">
        <w:rPr>
          <w:rFonts w:ascii="Times New Roman" w:hAnsi="Times New Roman" w:cs="Times New Roman"/>
        </w:rPr>
        <w:t xml:space="preserve">místě. Na druhou stranu je § 28 ZVTOS koncipován natolik obecně a rozsáhle, že mezi povinnosti odsouzeného patří téměř vše, co naplňuje jeho každodenní život. Tedy jeho svoboda (nakonec jde o trest odnětí svobody) je omezena kupříkladu i v tom kdy si lehne na postel pod deku, a to i tehdy, je-li </w:t>
      </w:r>
      <w:r w:rsidR="00EE3067" w:rsidRPr="00D2367E">
        <w:rPr>
          <w:rFonts w:ascii="Times New Roman" w:hAnsi="Times New Roman" w:cs="Times New Roman"/>
        </w:rPr>
        <w:t>ubytovaný v cele sám.  Konkrétní</w:t>
      </w:r>
      <w:r w:rsidR="00CF648E" w:rsidRPr="00D2367E">
        <w:rPr>
          <w:rFonts w:ascii="Times New Roman" w:hAnsi="Times New Roman" w:cs="Times New Roman"/>
        </w:rPr>
        <w:t xml:space="preserve"> pravidla </w:t>
      </w:r>
      <w:r w:rsidR="009A4825" w:rsidRPr="00D2367E">
        <w:rPr>
          <w:rFonts w:ascii="Times New Roman" w:hAnsi="Times New Roman" w:cs="Times New Roman"/>
        </w:rPr>
        <w:t xml:space="preserve">člověku </w:t>
      </w:r>
      <w:r w:rsidR="00CF648E" w:rsidRPr="00D2367E">
        <w:rPr>
          <w:rFonts w:ascii="Times New Roman" w:hAnsi="Times New Roman" w:cs="Times New Roman"/>
        </w:rPr>
        <w:t>určují</w:t>
      </w:r>
      <w:r w:rsidR="009A4825" w:rsidRPr="00D2367E">
        <w:rPr>
          <w:rFonts w:ascii="Times New Roman" w:hAnsi="Times New Roman" w:cs="Times New Roman"/>
        </w:rPr>
        <w:t>,</w:t>
      </w:r>
      <w:r w:rsidR="00CF648E" w:rsidRPr="00D2367E">
        <w:rPr>
          <w:rFonts w:ascii="Times New Roman" w:hAnsi="Times New Roman" w:cs="Times New Roman"/>
        </w:rPr>
        <w:t xml:space="preserve"> kdy vstává, i když není pracovně zařazen, kdy odebírá stravu</w:t>
      </w:r>
      <w:r w:rsidR="00EE3067" w:rsidRPr="00D2367E">
        <w:rPr>
          <w:rFonts w:ascii="Times New Roman" w:hAnsi="Times New Roman" w:cs="Times New Roman"/>
        </w:rPr>
        <w:t xml:space="preserve"> a dokdy jí musí zkonzumovat</w:t>
      </w:r>
      <w:r w:rsidR="00CF648E" w:rsidRPr="00D2367E">
        <w:rPr>
          <w:rFonts w:ascii="Times New Roman" w:hAnsi="Times New Roman" w:cs="Times New Roman"/>
        </w:rPr>
        <w:t>, kdy provádí ranní hygienu, kdy může na vycházku, kdy se může koupat, kdy a jak může komunikovat s dalšími spoluvězni z jiných cel, jak a kde má uloženy osobní věci a celou řadu detailů, které běžnému člověku přijdou samozřejmé, zejména v tom kdy a jak se rozhodne je realizovat. Nejrozsáhlejší úprava těchto povinností je obsažena ve vnitřním řádu věznic</w:t>
      </w:r>
      <w:r w:rsidR="00EE3067" w:rsidRPr="00D2367E">
        <w:rPr>
          <w:rStyle w:val="Znakapoznpodarou"/>
          <w:rFonts w:ascii="Times New Roman" w:hAnsi="Times New Roman" w:cs="Times New Roman"/>
        </w:rPr>
        <w:footnoteReference w:id="63"/>
      </w:r>
      <w:r w:rsidR="00CF648E" w:rsidRPr="00D2367E">
        <w:rPr>
          <w:rFonts w:ascii="Times New Roman" w:hAnsi="Times New Roman" w:cs="Times New Roman"/>
        </w:rPr>
        <w:t>. V nepos</w:t>
      </w:r>
      <w:r w:rsidR="009A4825" w:rsidRPr="00D2367E">
        <w:rPr>
          <w:rFonts w:ascii="Times New Roman" w:hAnsi="Times New Roman" w:cs="Times New Roman"/>
        </w:rPr>
        <w:t>l</w:t>
      </w:r>
      <w:r w:rsidR="00CF648E" w:rsidRPr="00D2367E">
        <w:rPr>
          <w:rFonts w:ascii="Times New Roman" w:hAnsi="Times New Roman" w:cs="Times New Roman"/>
        </w:rPr>
        <w:t>ední řadě uvedu povinnost obsaženou v § 28 odst. 1 ZVTOS:</w:t>
      </w:r>
      <w:r w:rsidR="00EA3948">
        <w:rPr>
          <w:rFonts w:ascii="Times New Roman" w:hAnsi="Times New Roman" w:cs="Times New Roman"/>
        </w:rPr>
        <w:t xml:space="preserve"> </w:t>
      </w:r>
      <w:r w:rsidR="00CF648E" w:rsidRPr="00D2367E">
        <w:rPr>
          <w:rFonts w:ascii="Times New Roman" w:hAnsi="Times New Roman" w:cs="Times New Roman"/>
        </w:rPr>
        <w:t>“</w:t>
      </w:r>
      <w:r w:rsidR="009A4825" w:rsidRPr="00D2367E">
        <w:rPr>
          <w:rFonts w:ascii="Times New Roman" w:hAnsi="Times New Roman" w:cs="Times New Roman"/>
        </w:rPr>
        <w:t>odsouzený je povinen plnit pokyny a příkazy zaměstnanců Vězeňské služby“</w:t>
      </w:r>
      <w:r w:rsidR="00277AD8">
        <w:rPr>
          <w:rFonts w:ascii="Times New Roman" w:hAnsi="Times New Roman" w:cs="Times New Roman"/>
        </w:rPr>
        <w:t>.</w:t>
      </w:r>
      <w:r w:rsidR="009A4825" w:rsidRPr="00D2367E">
        <w:rPr>
          <w:rFonts w:ascii="Times New Roman" w:hAnsi="Times New Roman" w:cs="Times New Roman"/>
        </w:rPr>
        <w:t xml:space="preserve"> Jde jistě o důležité </w:t>
      </w:r>
      <w:r w:rsidR="00EE3067" w:rsidRPr="00D2367E">
        <w:rPr>
          <w:rFonts w:ascii="Times New Roman" w:hAnsi="Times New Roman" w:cs="Times New Roman"/>
        </w:rPr>
        <w:t>op</w:t>
      </w:r>
      <w:r w:rsidR="009A4825" w:rsidRPr="00D2367E">
        <w:rPr>
          <w:rFonts w:ascii="Times New Roman" w:hAnsi="Times New Roman" w:cs="Times New Roman"/>
        </w:rPr>
        <w:t>r</w:t>
      </w:r>
      <w:r w:rsidR="00EE3067" w:rsidRPr="00D2367E">
        <w:rPr>
          <w:rFonts w:ascii="Times New Roman" w:hAnsi="Times New Roman" w:cs="Times New Roman"/>
        </w:rPr>
        <w:t>áv</w:t>
      </w:r>
      <w:r w:rsidR="009A4825" w:rsidRPr="00D2367E">
        <w:rPr>
          <w:rFonts w:ascii="Times New Roman" w:hAnsi="Times New Roman" w:cs="Times New Roman"/>
        </w:rPr>
        <w:t xml:space="preserve">nění pro Vězeňskou službu, avšak v řadě případů bychom mohli o oprávněnosti příkazů a pokynů přinejmenším </w:t>
      </w:r>
      <w:r w:rsidR="009A4825" w:rsidRPr="00D2367E">
        <w:rPr>
          <w:rFonts w:ascii="Times New Roman" w:hAnsi="Times New Roman" w:cs="Times New Roman"/>
        </w:rPr>
        <w:lastRenderedPageBreak/>
        <w:t>diskutovat – viz pokyn k přesunování v</w:t>
      </w:r>
      <w:r w:rsidR="00EE3067" w:rsidRPr="00D2367E">
        <w:rPr>
          <w:rFonts w:ascii="Times New Roman" w:hAnsi="Times New Roman" w:cs="Times New Roman"/>
        </w:rPr>
        <w:t> </w:t>
      </w:r>
      <w:r w:rsidR="009A4825" w:rsidRPr="00D2367E">
        <w:rPr>
          <w:rFonts w:ascii="Times New Roman" w:hAnsi="Times New Roman" w:cs="Times New Roman"/>
        </w:rPr>
        <w:t>tvaru</w:t>
      </w:r>
      <w:r w:rsidR="00EE3067" w:rsidRPr="00D2367E">
        <w:rPr>
          <w:rFonts w:ascii="Times New Roman" w:hAnsi="Times New Roman" w:cs="Times New Roman"/>
        </w:rPr>
        <w:t>, ukládání potravin mimo celu… etc</w:t>
      </w:r>
      <w:r w:rsidR="009A4825" w:rsidRPr="00D2367E">
        <w:rPr>
          <w:rFonts w:ascii="Times New Roman" w:hAnsi="Times New Roman" w:cs="Times New Roman"/>
        </w:rPr>
        <w:t>. Jak už jsem uvedl výše v OZSTZ jsou pak uplatňována některá omezení, která rozsah těchto povinností ještě rozšiřují</w:t>
      </w:r>
      <w:r w:rsidR="00292D3E" w:rsidRPr="00D2367E">
        <w:rPr>
          <w:rFonts w:ascii="Times New Roman" w:hAnsi="Times New Roman" w:cs="Times New Roman"/>
        </w:rPr>
        <w:t>,</w:t>
      </w:r>
      <w:r w:rsidR="009A4825" w:rsidRPr="00D2367E">
        <w:rPr>
          <w:rFonts w:ascii="Times New Roman" w:hAnsi="Times New Roman" w:cs="Times New Roman"/>
        </w:rPr>
        <w:t xml:space="preserve"> a to v kombinaci s mimořádně narušenou psychikou některých odsouzených, tíživějším dopadem sociálního vyloučení i úrovn</w:t>
      </w:r>
      <w:r w:rsidR="00EE3067" w:rsidRPr="00D2367E">
        <w:rPr>
          <w:rFonts w:ascii="Times New Roman" w:hAnsi="Times New Roman" w:cs="Times New Roman"/>
        </w:rPr>
        <w:t>í</w:t>
      </w:r>
      <w:r w:rsidR="009A4825" w:rsidRPr="00D2367E">
        <w:rPr>
          <w:rFonts w:ascii="Times New Roman" w:hAnsi="Times New Roman" w:cs="Times New Roman"/>
        </w:rPr>
        <w:t xml:space="preserve"> vězeňské populace vytváří podmínky pro vyšší míru kázeňských přestupků. Je tedy téměř s podivem, že míra uložených kázeňských trestů nedosahuje </w:t>
      </w:r>
      <w:r w:rsidR="00292D3E" w:rsidRPr="00D2367E">
        <w:rPr>
          <w:rFonts w:ascii="Times New Roman" w:hAnsi="Times New Roman" w:cs="Times New Roman"/>
        </w:rPr>
        <w:t xml:space="preserve">v jednotlivých věznicích </w:t>
      </w:r>
      <w:r w:rsidR="009A4825" w:rsidRPr="00D2367E">
        <w:rPr>
          <w:rFonts w:ascii="Times New Roman" w:hAnsi="Times New Roman" w:cs="Times New Roman"/>
        </w:rPr>
        <w:t xml:space="preserve">průměru pro typ zvýšené ostrahy. </w:t>
      </w:r>
      <w:r w:rsidR="00F01F7A">
        <w:rPr>
          <w:rFonts w:ascii="Times New Roman" w:hAnsi="Times New Roman" w:cs="Times New Roman"/>
        </w:rPr>
        <w:t>Zvlášť významné v tomto ohledu je rozhodnutí Ústavního soudu o možnosti přezkumu kázeňských trestů.</w:t>
      </w:r>
      <w:r w:rsidR="00F01F7A">
        <w:rPr>
          <w:rStyle w:val="Znakapoznpodarou"/>
          <w:rFonts w:ascii="Times New Roman" w:hAnsi="Times New Roman" w:cs="Times New Roman"/>
        </w:rPr>
        <w:footnoteReference w:id="64"/>
      </w:r>
      <w:r w:rsidR="00F01F7A">
        <w:rPr>
          <w:rFonts w:ascii="Times New Roman" w:hAnsi="Times New Roman" w:cs="Times New Roman"/>
        </w:rPr>
        <w:t xml:space="preserve"> Ústavní soud k</w:t>
      </w:r>
      <w:r w:rsidR="00F01F7A" w:rsidRPr="00F01F7A">
        <w:rPr>
          <w:rFonts w:ascii="Times New Roman" w:hAnsi="Times New Roman" w:cs="Times New Roman"/>
        </w:rPr>
        <w:t xml:space="preserve">onstatoval, že některé z kázeňských trestů (zejména ty, které spočívají v odděleném umístění nebo v samovazbě odsouzeného), jsou významným zásahem do osobnostních práv odsouzeného. Podle ústavy, resp. listiny základních práv a svobod, má každý, proti němuž byl uplatněn zásah do těchto osobnostních práv, domáhat se ochrany u soudu. Ustanovení </w:t>
      </w:r>
      <w:hyperlink r:id="rId9" w:tgtFrame="_blank" w:history="1">
        <w:r w:rsidR="00F01F7A" w:rsidRPr="00F01F7A">
          <w:rPr>
            <w:rStyle w:val="Hypertextovodkaz"/>
            <w:rFonts w:ascii="Times New Roman" w:hAnsi="Times New Roman" w:cs="Times New Roman"/>
            <w:color w:val="auto"/>
            <w:u w:val="none"/>
          </w:rPr>
          <w:t>zákona o výkonu trestu odnětí svobody</w:t>
        </w:r>
      </w:hyperlink>
      <w:r w:rsidR="00F01F7A" w:rsidRPr="00F01F7A">
        <w:rPr>
          <w:rFonts w:ascii="Times New Roman" w:hAnsi="Times New Roman" w:cs="Times New Roman"/>
        </w:rPr>
        <w:t>, které výslovně vylučovalo soudní žalobu, je tedy dle názoru ústavního soudu protiústavní. Z tohoto důvodu také ústavní soud tuto část zákona zrušil</w:t>
      </w:r>
      <w:r w:rsidR="00886AAA">
        <w:rPr>
          <w:rFonts w:ascii="Times New Roman" w:hAnsi="Times New Roman" w:cs="Times New Roman"/>
        </w:rPr>
        <w:t>.</w:t>
      </w:r>
    </w:p>
    <w:p w:rsidR="00F1380E" w:rsidRPr="00D2367E" w:rsidRDefault="00F1380E" w:rsidP="00510095">
      <w:pPr>
        <w:ind w:firstLine="851"/>
        <w:rPr>
          <w:rFonts w:ascii="Times New Roman" w:hAnsi="Times New Roman" w:cs="Times New Roman"/>
        </w:rPr>
      </w:pPr>
      <w:r w:rsidRPr="00D2367E">
        <w:rPr>
          <w:rFonts w:ascii="Times New Roman" w:hAnsi="Times New Roman" w:cs="Times New Roman"/>
        </w:rPr>
        <w:t>Graf uložených KT a udělených KO ve Věznici Valdice, Mírov a Karviná u ods</w:t>
      </w:r>
      <w:r w:rsidR="00277AD8">
        <w:rPr>
          <w:rFonts w:ascii="Times New Roman" w:hAnsi="Times New Roman" w:cs="Times New Roman"/>
        </w:rPr>
        <w:t>ouzených na doživotí za rok 2013</w:t>
      </w:r>
      <w:r w:rsidRPr="00D2367E">
        <w:rPr>
          <w:rFonts w:ascii="Times New Roman" w:hAnsi="Times New Roman" w:cs="Times New Roman"/>
        </w:rPr>
        <w:t>, průměr na odsouzeného</w:t>
      </w:r>
      <w:r w:rsidR="00D174AB">
        <w:rPr>
          <w:rFonts w:ascii="Times New Roman" w:hAnsi="Times New Roman" w:cs="Times New Roman"/>
        </w:rPr>
        <w:t>:</w:t>
      </w:r>
    </w:p>
    <w:p w:rsidR="00F1380E" w:rsidRDefault="00F1380E" w:rsidP="003200CD">
      <w:pPr>
        <w:rPr>
          <w:rFonts w:ascii="Times New Roman" w:hAnsi="Times New Roman" w:cs="Times New Roman"/>
        </w:rPr>
      </w:pPr>
      <w:r w:rsidRPr="00D2367E">
        <w:rPr>
          <w:rFonts w:ascii="Times New Roman" w:hAnsi="Times New Roman" w:cs="Times New Roman"/>
          <w:noProof/>
          <w:lang w:eastAsia="cs-CZ"/>
        </w:rPr>
        <w:drawing>
          <wp:inline distT="0" distB="0" distL="0" distR="0">
            <wp:extent cx="5619750" cy="3733800"/>
            <wp:effectExtent l="19050" t="0" r="19050" b="0"/>
            <wp:docPr id="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6AAA" w:rsidRDefault="00886AAA" w:rsidP="003200CD">
      <w:pPr>
        <w:rPr>
          <w:rFonts w:ascii="Times New Roman" w:hAnsi="Times New Roman" w:cs="Times New Roman"/>
        </w:rPr>
      </w:pPr>
    </w:p>
    <w:p w:rsidR="00FB07CF" w:rsidRDefault="00FB07CF" w:rsidP="00FB07CF">
      <w:pPr>
        <w:spacing w:line="360" w:lineRule="auto"/>
        <w:ind w:firstLine="708"/>
        <w:jc w:val="both"/>
        <w:rPr>
          <w:rFonts w:ascii="Times New Roman" w:hAnsi="Times New Roman" w:cs="Times New Roman"/>
        </w:rPr>
      </w:pPr>
      <w:r w:rsidRPr="00FB07CF">
        <w:rPr>
          <w:rFonts w:ascii="Times New Roman" w:hAnsi="Times New Roman" w:cs="Times New Roman"/>
        </w:rPr>
        <w:t>Jak je patrné,</w:t>
      </w:r>
      <w:r>
        <w:rPr>
          <w:rFonts w:ascii="Times New Roman" w:hAnsi="Times New Roman" w:cs="Times New Roman"/>
        </w:rPr>
        <w:t xml:space="preserve"> nejvyšší podíl kázeňských odměn připadá na odsouzeného ve Věznici Mírov, naopak nejvíce kázeňských trestů je ukládáno odsouzeným ve Věznici Karviná. Protože jsou kázeňské odměny a tresty důležitým prvkem v posuzování chování odsouzeného při řízení o žádosti o přeřazení, domnívám se, že tato skutečnost dokládá nerovnoměrné postavení odsouzených v jednotlivých věznicích.</w:t>
      </w:r>
    </w:p>
    <w:p w:rsidR="006A3ED7" w:rsidRDefault="006A3ED7" w:rsidP="00FB07CF">
      <w:pPr>
        <w:spacing w:line="360" w:lineRule="auto"/>
        <w:ind w:firstLine="708"/>
        <w:jc w:val="both"/>
        <w:rPr>
          <w:rFonts w:ascii="Times New Roman" w:hAnsi="Times New Roman" w:cs="Times New Roman"/>
        </w:rPr>
      </w:pPr>
    </w:p>
    <w:p w:rsidR="00F37C1A" w:rsidRPr="00D2367E" w:rsidRDefault="005C347B" w:rsidP="00D174AB">
      <w:pPr>
        <w:pStyle w:val="Nadpis2"/>
        <w:numPr>
          <w:ilvl w:val="1"/>
          <w:numId w:val="30"/>
        </w:numPr>
      </w:pPr>
      <w:r w:rsidRPr="00D2367E">
        <w:t>Program zacházení a speciálně výchovné aktivity</w:t>
      </w:r>
    </w:p>
    <w:p w:rsidR="00F37C1A" w:rsidRPr="00D2367E" w:rsidRDefault="00F37C1A" w:rsidP="00510095">
      <w:pPr>
        <w:pStyle w:val="Odstavecseseznamem"/>
        <w:spacing w:before="120" w:after="120" w:line="360" w:lineRule="auto"/>
        <w:ind w:firstLine="851"/>
        <w:jc w:val="both"/>
        <w:rPr>
          <w:rFonts w:ascii="Times New Roman" w:hAnsi="Times New Roman"/>
        </w:rPr>
      </w:pP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Hlavním nástrojem pro působení na odsouzené je program zacházení, který upravuje jednak ZVTOS § 41 a jednak ŘVTOS  § 36 - 38. Program zacházení se skládá z aktivit, které mají za cíl zajistit převýchovu odsouzených. Tento program zahrnuje zájmové, speciálně výchovné a pracovní aktivity.</w:t>
      </w:r>
      <w:r w:rsidR="0094374D">
        <w:rPr>
          <w:rStyle w:val="Znakapoznpodarou"/>
          <w:rFonts w:ascii="Times New Roman" w:hAnsi="Times New Roman" w:cs="Times New Roman"/>
        </w:rPr>
        <w:footnoteReference w:id="65"/>
      </w:r>
      <w:r w:rsidRPr="00D2367E">
        <w:rPr>
          <w:rFonts w:ascii="Times New Roman" w:hAnsi="Times New Roman" w:cs="Times New Roman"/>
        </w:rPr>
        <w:t xml:space="preserve"> Ty jsou organizovány zaměstnanci věznice a při zařazení odsouzeného do výkonu trestu se nabízí odsouzenému jako spektrum činností, které by měli odpovídat jeho potřebám a schopnostem.</w:t>
      </w:r>
      <w:r w:rsidRPr="00D2367E">
        <w:rPr>
          <w:rStyle w:val="Znakapoznpodarou1"/>
          <w:rFonts w:ascii="Times New Roman" w:hAnsi="Times New Roman" w:cs="Times New Roman"/>
        </w:rPr>
        <w:footnoteReference w:id="66"/>
      </w:r>
      <w:r w:rsidRPr="00D2367E">
        <w:rPr>
          <w:rFonts w:ascii="Times New Roman" w:hAnsi="Times New Roman" w:cs="Times New Roman"/>
        </w:rPr>
        <w:t xml:space="preserve"> Mezi zájmové aktivity patří umělecké a vzdělávací činnosti, k speciálně výchovným aktivitám řadíme činnosti zaměřené na terapeutické působení na odsouzeného. K pracovním činnostem pak patří jednak práce na pracovištích a také práce při samoobslužných činnostech, úklidu cel a oddělení a jiných příležitostných pracích ve věznici.</w:t>
      </w:r>
    </w:p>
    <w:p w:rsidR="00F37C1A" w:rsidRPr="00D2367E" w:rsidRDefault="005C347B" w:rsidP="00D2367E">
      <w:pPr>
        <w:spacing w:line="360" w:lineRule="auto"/>
        <w:ind w:firstLine="284"/>
        <w:jc w:val="both"/>
        <w:rPr>
          <w:rFonts w:ascii="Times New Roman" w:hAnsi="Times New Roman" w:cs="Times New Roman"/>
        </w:rPr>
      </w:pPr>
      <w:r w:rsidRPr="00D2367E">
        <w:rPr>
          <w:rFonts w:ascii="Times New Roman" w:hAnsi="Times New Roman" w:cs="Times New Roman"/>
        </w:rPr>
        <w:t>Cíle jednotlivých programů zacházení s konkrétními odsouzenými jsou zpracovány individuálně</w:t>
      </w:r>
      <w:r w:rsidR="001333CE">
        <w:rPr>
          <w:rStyle w:val="Znakapoznpodarou"/>
          <w:rFonts w:ascii="Times New Roman" w:hAnsi="Times New Roman" w:cs="Times New Roman"/>
        </w:rPr>
        <w:footnoteReference w:id="67"/>
      </w:r>
      <w:r w:rsidRPr="00D2367E">
        <w:rPr>
          <w:rFonts w:ascii="Times New Roman" w:hAnsi="Times New Roman" w:cs="Times New Roman"/>
        </w:rPr>
        <w:t xml:space="preserve"> a zaměřeny na potřebu aktuálního výchovného působení, nejčastěji se jedná o:</w:t>
      </w:r>
    </w:p>
    <w:p w:rsidR="00F37C1A" w:rsidRPr="00D2367E" w:rsidRDefault="005C347B" w:rsidP="00C5193C">
      <w:pPr>
        <w:numPr>
          <w:ilvl w:val="0"/>
          <w:numId w:val="7"/>
        </w:numPr>
        <w:tabs>
          <w:tab w:val="left" w:pos="340"/>
        </w:tabs>
        <w:spacing w:after="0" w:line="360" w:lineRule="auto"/>
        <w:ind w:firstLine="284"/>
        <w:jc w:val="both"/>
        <w:rPr>
          <w:rFonts w:ascii="Times New Roman" w:hAnsi="Times New Roman" w:cs="Times New Roman"/>
        </w:rPr>
      </w:pPr>
      <w:r w:rsidRPr="00D2367E">
        <w:rPr>
          <w:rFonts w:ascii="Times New Roman" w:hAnsi="Times New Roman" w:cs="Times New Roman"/>
        </w:rPr>
        <w:t>Dodržování a respektování věze</w:t>
      </w:r>
      <w:r w:rsidR="00D2367E" w:rsidRPr="00D2367E">
        <w:rPr>
          <w:rFonts w:ascii="Times New Roman" w:hAnsi="Times New Roman" w:cs="Times New Roman"/>
        </w:rPr>
        <w:t>ňské legislativy (ZVTOS, ŘVTOS,</w:t>
      </w:r>
      <w:r w:rsidR="00D2367E" w:rsidRPr="00D2367E">
        <w:rPr>
          <w:rFonts w:ascii="Times New Roman" w:hAnsi="Times New Roman" w:cs="Times New Roman"/>
        </w:rPr>
        <w:br/>
      </w:r>
      <w:r w:rsidRPr="00D2367E">
        <w:rPr>
          <w:rFonts w:ascii="Times New Roman" w:hAnsi="Times New Roman" w:cs="Times New Roman"/>
        </w:rPr>
        <w:t>VŘV) a interních nařízení.</w:t>
      </w:r>
    </w:p>
    <w:p w:rsidR="00F37C1A" w:rsidRPr="00D2367E" w:rsidRDefault="005C347B" w:rsidP="00C5193C">
      <w:pPr>
        <w:numPr>
          <w:ilvl w:val="0"/>
          <w:numId w:val="7"/>
        </w:numPr>
        <w:tabs>
          <w:tab w:val="left" w:pos="340"/>
        </w:tabs>
        <w:spacing w:after="0" w:line="360" w:lineRule="auto"/>
        <w:ind w:firstLine="284"/>
        <w:jc w:val="both"/>
        <w:rPr>
          <w:rFonts w:ascii="Times New Roman" w:hAnsi="Times New Roman" w:cs="Times New Roman"/>
        </w:rPr>
      </w:pPr>
      <w:r w:rsidRPr="00D2367E">
        <w:rPr>
          <w:rFonts w:ascii="Times New Roman" w:hAnsi="Times New Roman" w:cs="Times New Roman"/>
        </w:rPr>
        <w:t xml:space="preserve">Zapojení do pracovních činností, upevňování a prohlubování </w:t>
      </w:r>
      <w:r w:rsidR="00D2367E" w:rsidRPr="00D2367E">
        <w:rPr>
          <w:rFonts w:ascii="Times New Roman" w:hAnsi="Times New Roman" w:cs="Times New Roman"/>
        </w:rPr>
        <w:br/>
      </w:r>
      <w:r w:rsidRPr="00D2367E">
        <w:rPr>
          <w:rFonts w:ascii="Times New Roman" w:hAnsi="Times New Roman" w:cs="Times New Roman"/>
        </w:rPr>
        <w:t>pracovních návyků – brigádnickou formou v rámci oddělení.</w:t>
      </w:r>
    </w:p>
    <w:p w:rsidR="00F37C1A" w:rsidRPr="00D2367E" w:rsidRDefault="005C347B" w:rsidP="00C5193C">
      <w:pPr>
        <w:numPr>
          <w:ilvl w:val="0"/>
          <w:numId w:val="7"/>
        </w:numPr>
        <w:tabs>
          <w:tab w:val="left" w:pos="340"/>
        </w:tabs>
        <w:spacing w:after="0" w:line="360" w:lineRule="auto"/>
        <w:ind w:firstLine="284"/>
        <w:jc w:val="both"/>
        <w:rPr>
          <w:rFonts w:ascii="Times New Roman" w:hAnsi="Times New Roman" w:cs="Times New Roman"/>
        </w:rPr>
      </w:pPr>
      <w:r w:rsidRPr="00D2367E">
        <w:rPr>
          <w:rFonts w:ascii="Times New Roman" w:hAnsi="Times New Roman" w:cs="Times New Roman"/>
        </w:rPr>
        <w:t xml:space="preserve">Smysluplné trávení doby pobytu ve VTOS účastí na věznicí </w:t>
      </w:r>
      <w:r w:rsidR="00D2367E" w:rsidRPr="00D2367E">
        <w:rPr>
          <w:rFonts w:ascii="Times New Roman" w:hAnsi="Times New Roman" w:cs="Times New Roman"/>
        </w:rPr>
        <w:br/>
      </w:r>
      <w:r w:rsidRPr="00D2367E">
        <w:rPr>
          <w:rFonts w:ascii="Times New Roman" w:hAnsi="Times New Roman" w:cs="Times New Roman"/>
        </w:rPr>
        <w:t xml:space="preserve">organizovaných aktivitách. </w:t>
      </w:r>
    </w:p>
    <w:p w:rsidR="00F37C1A" w:rsidRPr="00D2367E" w:rsidRDefault="005C347B" w:rsidP="00C5193C">
      <w:pPr>
        <w:numPr>
          <w:ilvl w:val="0"/>
          <w:numId w:val="7"/>
        </w:numPr>
        <w:spacing w:after="0" w:line="360" w:lineRule="auto"/>
        <w:ind w:firstLine="284"/>
        <w:jc w:val="both"/>
        <w:rPr>
          <w:rFonts w:ascii="Times New Roman" w:hAnsi="Times New Roman" w:cs="Times New Roman"/>
          <w:b/>
          <w:u w:val="single"/>
        </w:rPr>
      </w:pPr>
      <w:r w:rsidRPr="00D2367E">
        <w:rPr>
          <w:rFonts w:ascii="Times New Roman" w:hAnsi="Times New Roman" w:cs="Times New Roman"/>
        </w:rPr>
        <w:t>Udržování a upevňování extramurálních vazeb a vztahů.</w:t>
      </w:r>
    </w:p>
    <w:p w:rsidR="00F37C1A" w:rsidRPr="00D2367E" w:rsidRDefault="005C347B" w:rsidP="00C5193C">
      <w:pPr>
        <w:numPr>
          <w:ilvl w:val="0"/>
          <w:numId w:val="7"/>
        </w:numPr>
        <w:spacing w:after="0" w:line="360" w:lineRule="auto"/>
        <w:ind w:firstLine="284"/>
        <w:jc w:val="both"/>
        <w:rPr>
          <w:rFonts w:ascii="Times New Roman" w:hAnsi="Times New Roman" w:cs="Times New Roman"/>
          <w:b/>
          <w:u w:val="single"/>
        </w:rPr>
      </w:pPr>
      <w:r w:rsidRPr="00D2367E">
        <w:rPr>
          <w:rFonts w:ascii="Times New Roman" w:hAnsi="Times New Roman" w:cs="Times New Roman"/>
        </w:rPr>
        <w:lastRenderedPageBreak/>
        <w:t>Vytváření podmínek pro zařazení do výhodnější PSVD.</w:t>
      </w:r>
    </w:p>
    <w:p w:rsidR="00F37C1A" w:rsidRPr="00D2367E" w:rsidRDefault="005C347B" w:rsidP="00C5193C">
      <w:pPr>
        <w:numPr>
          <w:ilvl w:val="0"/>
          <w:numId w:val="7"/>
        </w:numPr>
        <w:spacing w:after="0" w:line="360" w:lineRule="auto"/>
        <w:ind w:firstLine="284"/>
        <w:jc w:val="both"/>
        <w:rPr>
          <w:rFonts w:ascii="Times New Roman" w:hAnsi="Times New Roman" w:cs="Times New Roman"/>
          <w:b/>
          <w:u w:val="single"/>
        </w:rPr>
      </w:pPr>
      <w:r w:rsidRPr="00D2367E">
        <w:rPr>
          <w:rFonts w:ascii="Times New Roman" w:hAnsi="Times New Roman" w:cs="Times New Roman"/>
        </w:rPr>
        <w:t xml:space="preserve">Vytvoření podmínek pro přeřazení do mírnějšího typu věznice, případně </w:t>
      </w:r>
      <w:r w:rsidR="00D2367E" w:rsidRPr="00D2367E">
        <w:rPr>
          <w:rFonts w:ascii="Times New Roman" w:hAnsi="Times New Roman" w:cs="Times New Roman"/>
        </w:rPr>
        <w:br/>
      </w:r>
      <w:r w:rsidR="00EA3948">
        <w:rPr>
          <w:rFonts w:ascii="Times New Roman" w:hAnsi="Times New Roman" w:cs="Times New Roman"/>
        </w:rPr>
        <w:t xml:space="preserve">            </w:t>
      </w:r>
      <w:r w:rsidRPr="00D2367E">
        <w:rPr>
          <w:rFonts w:ascii="Times New Roman" w:hAnsi="Times New Roman" w:cs="Times New Roman"/>
        </w:rPr>
        <w:t>propuštění na PP.</w:t>
      </w:r>
    </w:p>
    <w:p w:rsidR="00A7750F" w:rsidRPr="00A7750F" w:rsidRDefault="005C347B" w:rsidP="00C5193C">
      <w:pPr>
        <w:numPr>
          <w:ilvl w:val="0"/>
          <w:numId w:val="7"/>
        </w:numPr>
        <w:spacing w:after="0" w:line="360" w:lineRule="auto"/>
        <w:ind w:firstLine="284"/>
        <w:jc w:val="both"/>
        <w:rPr>
          <w:rFonts w:ascii="Times New Roman" w:hAnsi="Times New Roman" w:cs="Times New Roman"/>
          <w:b/>
          <w:u w:val="single"/>
        </w:rPr>
      </w:pPr>
      <w:r w:rsidRPr="00A7750F">
        <w:rPr>
          <w:rFonts w:ascii="Times New Roman" w:hAnsi="Times New Roman" w:cs="Times New Roman"/>
        </w:rPr>
        <w:t xml:space="preserve">Rozvoj sociálních a interpersonálních kompetencí na snížení motivace </w:t>
      </w:r>
      <w:r w:rsidR="00D2367E" w:rsidRPr="00A7750F">
        <w:rPr>
          <w:rFonts w:ascii="Times New Roman" w:hAnsi="Times New Roman" w:cs="Times New Roman"/>
        </w:rPr>
        <w:br/>
      </w:r>
      <w:r w:rsidR="00EA3948">
        <w:rPr>
          <w:rFonts w:ascii="Times New Roman" w:hAnsi="Times New Roman" w:cs="Times New Roman"/>
        </w:rPr>
        <w:t xml:space="preserve">            </w:t>
      </w:r>
      <w:r w:rsidRPr="00A7750F">
        <w:rPr>
          <w:rFonts w:ascii="Times New Roman" w:hAnsi="Times New Roman" w:cs="Times New Roman"/>
        </w:rPr>
        <w:t>k páchání trestné činnosti.</w:t>
      </w:r>
    </w:p>
    <w:p w:rsidR="00F37C1A" w:rsidRPr="00A7750F" w:rsidRDefault="005C347B" w:rsidP="00C5193C">
      <w:pPr>
        <w:numPr>
          <w:ilvl w:val="0"/>
          <w:numId w:val="7"/>
        </w:numPr>
        <w:spacing w:after="0" w:line="360" w:lineRule="auto"/>
        <w:ind w:firstLine="284"/>
        <w:jc w:val="both"/>
        <w:rPr>
          <w:rFonts w:ascii="Times New Roman" w:hAnsi="Times New Roman" w:cs="Times New Roman"/>
          <w:b/>
          <w:u w:val="single"/>
        </w:rPr>
      </w:pPr>
      <w:r w:rsidRPr="00A7750F">
        <w:rPr>
          <w:rFonts w:ascii="Times New Roman" w:hAnsi="Times New Roman" w:cs="Times New Roman"/>
        </w:rPr>
        <w:t xml:space="preserve">Získání motivačních dovedností, schopnosti sebevyjádření se, </w:t>
      </w:r>
      <w:r w:rsidR="00D2367E" w:rsidRPr="00A7750F">
        <w:rPr>
          <w:rFonts w:ascii="Times New Roman" w:hAnsi="Times New Roman" w:cs="Times New Roman"/>
        </w:rPr>
        <w:br/>
      </w:r>
      <w:r w:rsidR="00EA3948">
        <w:rPr>
          <w:rFonts w:ascii="Times New Roman" w:hAnsi="Times New Roman" w:cs="Times New Roman"/>
        </w:rPr>
        <w:t xml:space="preserve">            </w:t>
      </w:r>
      <w:r w:rsidRPr="00A7750F">
        <w:rPr>
          <w:rFonts w:ascii="Times New Roman" w:hAnsi="Times New Roman" w:cs="Times New Roman"/>
        </w:rPr>
        <w:t xml:space="preserve">prohloubení vlastního sebepoznání, akceptace důsledků vlastního </w:t>
      </w:r>
      <w:r w:rsidR="00D2367E" w:rsidRPr="00A7750F">
        <w:rPr>
          <w:rFonts w:ascii="Times New Roman" w:hAnsi="Times New Roman" w:cs="Times New Roman"/>
        </w:rPr>
        <w:br/>
      </w:r>
      <w:r w:rsidR="00EA3948">
        <w:rPr>
          <w:rFonts w:ascii="Times New Roman" w:hAnsi="Times New Roman" w:cs="Times New Roman"/>
        </w:rPr>
        <w:t xml:space="preserve">            </w:t>
      </w:r>
      <w:r w:rsidRPr="00A7750F">
        <w:rPr>
          <w:rFonts w:ascii="Times New Roman" w:hAnsi="Times New Roman" w:cs="Times New Roman"/>
        </w:rPr>
        <w:t>jednání.</w:t>
      </w:r>
    </w:p>
    <w:p w:rsidR="00F37C1A" w:rsidRPr="00D2367E" w:rsidRDefault="005C347B" w:rsidP="00D2367E">
      <w:pPr>
        <w:spacing w:after="0" w:line="360" w:lineRule="auto"/>
        <w:ind w:left="360" w:firstLine="284"/>
        <w:jc w:val="both"/>
        <w:rPr>
          <w:rFonts w:ascii="Times New Roman" w:hAnsi="Times New Roman" w:cs="Times New Roman"/>
        </w:rPr>
      </w:pPr>
      <w:r w:rsidRPr="00D2367E">
        <w:rPr>
          <w:rFonts w:ascii="Times New Roman" w:hAnsi="Times New Roman" w:cs="Times New Roman"/>
        </w:rPr>
        <w:t>Sekundární cíle ve vztahu k doživotním vězňům jsou pak zejména:</w:t>
      </w:r>
    </w:p>
    <w:p w:rsidR="00F37C1A" w:rsidRPr="00D2367E" w:rsidRDefault="00152643" w:rsidP="00C5193C">
      <w:pPr>
        <w:numPr>
          <w:ilvl w:val="0"/>
          <w:numId w:val="8"/>
        </w:numPr>
        <w:tabs>
          <w:tab w:val="clear" w:pos="1080"/>
        </w:tabs>
        <w:spacing w:after="0" w:line="360" w:lineRule="auto"/>
        <w:ind w:left="709" w:firstLine="284"/>
        <w:jc w:val="both"/>
        <w:rPr>
          <w:rFonts w:ascii="Times New Roman" w:hAnsi="Times New Roman" w:cs="Times New Roman"/>
        </w:rPr>
      </w:pPr>
      <w:r>
        <w:rPr>
          <w:rFonts w:ascii="Times New Roman" w:hAnsi="Times New Roman" w:cs="Times New Roman"/>
        </w:rPr>
        <w:t>P</w:t>
      </w:r>
      <w:r w:rsidR="005C347B" w:rsidRPr="00D2367E">
        <w:rPr>
          <w:rFonts w:ascii="Times New Roman" w:hAnsi="Times New Roman" w:cs="Times New Roman"/>
        </w:rPr>
        <w:t xml:space="preserve">růběžná práce s jejich motivací pro zapojení do PZ a její případnou </w:t>
      </w:r>
      <w:r w:rsidR="00D2367E" w:rsidRPr="00D2367E">
        <w:rPr>
          <w:rFonts w:ascii="Times New Roman" w:hAnsi="Times New Roman" w:cs="Times New Roman"/>
        </w:rPr>
        <w:br/>
      </w:r>
      <w:r w:rsidR="00EA3948">
        <w:rPr>
          <w:rFonts w:ascii="Times New Roman" w:hAnsi="Times New Roman" w:cs="Times New Roman"/>
        </w:rPr>
        <w:t xml:space="preserve">            </w:t>
      </w:r>
      <w:r w:rsidR="005C347B" w:rsidRPr="00D2367E">
        <w:rPr>
          <w:rFonts w:ascii="Times New Roman" w:hAnsi="Times New Roman" w:cs="Times New Roman"/>
        </w:rPr>
        <w:t>změnou</w:t>
      </w:r>
      <w:r>
        <w:rPr>
          <w:rFonts w:ascii="Times New Roman" w:hAnsi="Times New Roman" w:cs="Times New Roman"/>
        </w:rPr>
        <w:t>.</w:t>
      </w:r>
    </w:p>
    <w:p w:rsidR="00F37C1A" w:rsidRPr="00D2367E" w:rsidRDefault="00152643" w:rsidP="00C5193C">
      <w:pPr>
        <w:numPr>
          <w:ilvl w:val="0"/>
          <w:numId w:val="8"/>
        </w:numPr>
        <w:tabs>
          <w:tab w:val="clear" w:pos="1080"/>
        </w:tabs>
        <w:spacing w:after="0" w:line="360" w:lineRule="auto"/>
        <w:ind w:left="709" w:firstLine="284"/>
        <w:jc w:val="both"/>
        <w:rPr>
          <w:rFonts w:ascii="Times New Roman" w:hAnsi="Times New Roman" w:cs="Times New Roman"/>
        </w:rPr>
      </w:pPr>
      <w:r>
        <w:rPr>
          <w:rFonts w:ascii="Times New Roman" w:hAnsi="Times New Roman" w:cs="Times New Roman"/>
        </w:rPr>
        <w:t>A</w:t>
      </w:r>
      <w:r w:rsidR="005C347B" w:rsidRPr="00D2367E">
        <w:rPr>
          <w:rFonts w:ascii="Times New Roman" w:hAnsi="Times New Roman" w:cs="Times New Roman"/>
        </w:rPr>
        <w:t>ktivace odsouzeného pro jeho účast na speciálně výchovné části</w:t>
      </w:r>
      <w:r>
        <w:rPr>
          <w:rFonts w:ascii="Times New Roman" w:hAnsi="Times New Roman" w:cs="Times New Roman"/>
        </w:rPr>
        <w:t>.</w:t>
      </w:r>
    </w:p>
    <w:p w:rsidR="00F37C1A" w:rsidRPr="00D2367E" w:rsidRDefault="00152643" w:rsidP="00C5193C">
      <w:pPr>
        <w:numPr>
          <w:ilvl w:val="0"/>
          <w:numId w:val="8"/>
        </w:numPr>
        <w:tabs>
          <w:tab w:val="clear" w:pos="1080"/>
        </w:tabs>
        <w:spacing w:after="0" w:line="360" w:lineRule="auto"/>
        <w:ind w:left="709" w:firstLine="284"/>
        <w:jc w:val="both"/>
        <w:rPr>
          <w:rFonts w:ascii="Times New Roman" w:hAnsi="Times New Roman" w:cs="Times New Roman"/>
        </w:rPr>
      </w:pPr>
      <w:r>
        <w:rPr>
          <w:rFonts w:ascii="Times New Roman" w:hAnsi="Times New Roman" w:cs="Times New Roman"/>
        </w:rPr>
        <w:t>S</w:t>
      </w:r>
      <w:r w:rsidR="005C347B" w:rsidRPr="00D2367E">
        <w:rPr>
          <w:rFonts w:ascii="Times New Roman" w:hAnsi="Times New Roman" w:cs="Times New Roman"/>
        </w:rPr>
        <w:t xml:space="preserve">eznámení odsouzeného s obsahem a cílem výchovného působení </w:t>
      </w:r>
      <w:r w:rsidR="00D2367E" w:rsidRPr="00D2367E">
        <w:rPr>
          <w:rFonts w:ascii="Times New Roman" w:hAnsi="Times New Roman" w:cs="Times New Roman"/>
        </w:rPr>
        <w:br/>
      </w:r>
      <w:r w:rsidR="00EA3948">
        <w:rPr>
          <w:rFonts w:ascii="Times New Roman" w:hAnsi="Times New Roman" w:cs="Times New Roman"/>
        </w:rPr>
        <w:t xml:space="preserve">            </w:t>
      </w:r>
      <w:r w:rsidR="005C347B" w:rsidRPr="00D2367E">
        <w:rPr>
          <w:rFonts w:ascii="Times New Roman" w:hAnsi="Times New Roman" w:cs="Times New Roman"/>
        </w:rPr>
        <w:t>směřující k získání určité perspektivy dalšího vývoje</w:t>
      </w:r>
      <w:r>
        <w:rPr>
          <w:rFonts w:ascii="Times New Roman" w:hAnsi="Times New Roman" w:cs="Times New Roman"/>
        </w:rPr>
        <w:t>.</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V běžných odděleních se mohou odsouzení účastnit aktivit společně s odsouzenými ubytovanými v jiných odděleních. Toto pravidlo se prozatím netýká odsouzených k doživotním trestům. Ti odsouzení, kteří jsou ubytování v OSZTZ realizují všechny aktivity programu zacházení na ubytovně. Jde o bezpečnostní opatření, které má zabránit možnosti získat nepovolené předměty či navazovat nežádoucí kontakty. Na druhou stranu se tím zabraňuje rozvíjení sociálních dovedností a významně se tak zužuje možnost jak pracovního zařazení, tak účasti v širším spektru aktivit programu zaházení. Tato oddělení obvykle zahrnují vlastní dílnu pro pracovní činnosti a kulturní místnost, kde se realizují aktivity programu zacházení. K těmto činnostem je speciálně určený personál, který může pracovat s těmito odsouzenými.</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Aktivity programu zacházení pro odsouzené na doživotí se mezi jednotlivými věznicemi liší, k tomu viz dále. Tyto odlišnosti jsou způsobeny jednak skladbou odsouzených, možností věznice zajistit personálně realizaci různých činností v rámci nabídky programu zacházení a také prostorovými možnostmi ubytovny pro tyto vězně.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Další rozdíl je v hodnocení míry zapojení odsouzených do realizací programu zacházení, tedy kromě jeho pravidelného vyhodnocování, také v ochotě udělovat odsouzeným kázeňské odměny, což je s ohledem na nízkou zaměstnanost odsouzených jedna z mála možností, jak takovou odměnu získat. Tento dosti vypovídající faktor k posuzování průběhu </w:t>
      </w:r>
      <w:r w:rsidRPr="00D2367E">
        <w:rPr>
          <w:rFonts w:ascii="Times New Roman" w:hAnsi="Times New Roman" w:cs="Times New Roman"/>
        </w:rPr>
        <w:lastRenderedPageBreak/>
        <w:t>výkonu trestu má pak značný vliv na rozhodování soudu o přeřazení do nižší skupiny výkonu trestu. Ze zjištěné statistiky vyplývá, že nejvyšší počet kázeňských odměn za práci při uskutečňování pr</w:t>
      </w:r>
      <w:r w:rsidR="00F43916">
        <w:rPr>
          <w:rFonts w:ascii="Times New Roman" w:hAnsi="Times New Roman" w:cs="Times New Roman"/>
        </w:rPr>
        <w:t>ogramu zacházení je udělován ve Věznici Mírov</w:t>
      </w:r>
      <w:r w:rsidRPr="00D2367E">
        <w:rPr>
          <w:rFonts w:ascii="Times New Roman" w:hAnsi="Times New Roman" w:cs="Times New Roman"/>
        </w:rPr>
        <w:t xml:space="preserve">, kde jsou odsouzení </w:t>
      </w:r>
      <w:r w:rsidR="00F43916">
        <w:rPr>
          <w:rFonts w:ascii="Times New Roman" w:hAnsi="Times New Roman" w:cs="Times New Roman"/>
        </w:rPr>
        <w:t>o</w:t>
      </w:r>
      <w:r w:rsidRPr="00D2367E">
        <w:rPr>
          <w:rFonts w:ascii="Times New Roman" w:hAnsi="Times New Roman" w:cs="Times New Roman"/>
        </w:rPr>
        <w:t>dměňováni za absolvování aktivity programu zacházení</w:t>
      </w:r>
    </w:p>
    <w:p w:rsidR="006A3ED7" w:rsidRDefault="006A3ED7" w:rsidP="00510095">
      <w:pPr>
        <w:spacing w:before="120" w:after="120" w:line="360" w:lineRule="auto"/>
        <w:ind w:firstLine="851"/>
        <w:jc w:val="both"/>
        <w:rPr>
          <w:rFonts w:ascii="Times New Roman" w:hAnsi="Times New Roman" w:cs="Times New Roman"/>
        </w:rPr>
      </w:pPr>
    </w:p>
    <w:p w:rsidR="00F37C1A" w:rsidRPr="00D2367E" w:rsidRDefault="00B41AE8" w:rsidP="00D174AB">
      <w:pPr>
        <w:pStyle w:val="Nadpis3"/>
        <w:numPr>
          <w:ilvl w:val="2"/>
          <w:numId w:val="30"/>
        </w:numPr>
        <w:jc w:val="both"/>
      </w:pPr>
      <w:r>
        <w:t>A</w:t>
      </w:r>
      <w:r w:rsidR="005C347B" w:rsidRPr="00D2367E">
        <w:t>ktivity programu zacházení</w:t>
      </w:r>
      <w:r w:rsidR="007D24AC">
        <w:t xml:space="preserve"> pro odsouzené na doživotí</w:t>
      </w:r>
      <w:r w:rsidR="005C347B" w:rsidRPr="00D2367E">
        <w:t xml:space="preserve"> ve Věznici Mírov</w:t>
      </w:r>
    </w:p>
    <w:p w:rsidR="00F37C1A" w:rsidRPr="00D2367E" w:rsidRDefault="00F37C1A" w:rsidP="00510095">
      <w:pPr>
        <w:spacing w:line="360" w:lineRule="auto"/>
        <w:ind w:firstLine="851"/>
        <w:jc w:val="both"/>
        <w:rPr>
          <w:rFonts w:ascii="Times New Roman" w:hAnsi="Times New Roman" w:cs="Times New Roman"/>
        </w:rPr>
      </w:pPr>
    </w:p>
    <w:p w:rsidR="00F37C1A" w:rsidRPr="00D2367E" w:rsidRDefault="00F43916" w:rsidP="00510095">
      <w:pPr>
        <w:spacing w:line="360" w:lineRule="auto"/>
        <w:ind w:firstLine="851"/>
        <w:jc w:val="both"/>
        <w:rPr>
          <w:rFonts w:ascii="Times New Roman" w:hAnsi="Times New Roman" w:cs="Times New Roman"/>
        </w:rPr>
      </w:pPr>
      <w:r>
        <w:rPr>
          <w:rFonts w:ascii="Times New Roman" w:hAnsi="Times New Roman" w:cs="Times New Roman"/>
        </w:rPr>
        <w:t>V podmínkách</w:t>
      </w:r>
      <w:r w:rsidR="005C347B" w:rsidRPr="00D2367E">
        <w:rPr>
          <w:rFonts w:ascii="Times New Roman" w:hAnsi="Times New Roman" w:cs="Times New Roman"/>
        </w:rPr>
        <w:t xml:space="preserve"> věznice se osvědčila návaznost a propojenost jednotlivých aktivit v rámci programu zacházení</w:t>
      </w:r>
      <w:r>
        <w:rPr>
          <w:rFonts w:ascii="Times New Roman" w:hAnsi="Times New Roman" w:cs="Times New Roman"/>
        </w:rPr>
        <w:t>.</w:t>
      </w:r>
      <w:r w:rsidR="005C347B" w:rsidRPr="00D2367E">
        <w:rPr>
          <w:rFonts w:ascii="Times New Roman" w:hAnsi="Times New Roman" w:cs="Times New Roman"/>
        </w:rPr>
        <w:t xml:space="preserve"> Prolínání individuálních a skupinových aktivit je vnímáno jako nezbytné z hlediska obsahové náplně a dosažení cílů zejména u speciálně výchovných </w:t>
      </w:r>
      <w:r>
        <w:rPr>
          <w:rFonts w:ascii="Times New Roman" w:hAnsi="Times New Roman" w:cs="Times New Roman"/>
        </w:rPr>
        <w:t>aktivit. Jako citlivá je</w:t>
      </w:r>
      <w:r w:rsidR="005C347B" w:rsidRPr="00D2367E">
        <w:rPr>
          <w:rFonts w:ascii="Times New Roman" w:hAnsi="Times New Roman" w:cs="Times New Roman"/>
        </w:rPr>
        <w:t xml:space="preserve"> vnímána oblast práce s trestnou činností, kterou je</w:t>
      </w:r>
      <w:r>
        <w:rPr>
          <w:rFonts w:ascii="Times New Roman" w:hAnsi="Times New Roman" w:cs="Times New Roman"/>
        </w:rPr>
        <w:t xml:space="preserve"> dle informací zaměstnanců</w:t>
      </w:r>
      <w:r w:rsidR="005C347B" w:rsidRPr="00D2367E">
        <w:rPr>
          <w:rFonts w:ascii="Times New Roman" w:hAnsi="Times New Roman" w:cs="Times New Roman"/>
        </w:rPr>
        <w:t xml:space="preserve"> lépe realizovat výhradně formou individuální terapie. </w:t>
      </w:r>
    </w:p>
    <w:p w:rsidR="00F37C1A"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S přihlédnutím na stávající metody a formy zacházení nelze ovšem opomenout odlišnou osobnostní strukturu těchto pachatelů, míru narušenosti, její poruchy v oblasti prožívání a chování a možné další individuální rozdíly a zvláštnosti. V oblasti zacházení se tak pracuje s danou kategorií odsouzených, která nabírá prvky vysoce nehomogenní skupiny (doba uloženého trestu, osobnostní charakteristika, stupeň nebezpečnosti a resocializační prognóza). Tato skutečnost může výraznou měrou negativně ovlivnit kohezi skupiny, její fungování, dynamiku, skupinové vztahy ale i samotné dosažení cílů aktivit.</w:t>
      </w:r>
      <w:r w:rsidR="00F43916">
        <w:rPr>
          <w:rStyle w:val="Znakapoznpodarou"/>
          <w:rFonts w:ascii="Times New Roman" w:hAnsi="Times New Roman" w:cs="Times New Roman"/>
        </w:rPr>
        <w:footnoteReference w:id="68"/>
      </w:r>
    </w:p>
    <w:p w:rsidR="006A3ED7" w:rsidRPr="00D2367E" w:rsidRDefault="006A3ED7" w:rsidP="00510095">
      <w:pPr>
        <w:spacing w:line="360" w:lineRule="auto"/>
        <w:ind w:firstLine="851"/>
        <w:jc w:val="both"/>
        <w:rPr>
          <w:rFonts w:ascii="Times New Roman" w:hAnsi="Times New Roman" w:cs="Times New Roman"/>
        </w:rPr>
      </w:pPr>
      <w:r>
        <w:rPr>
          <w:rFonts w:ascii="Times New Roman" w:hAnsi="Times New Roman" w:cs="Times New Roman"/>
        </w:rPr>
        <w:t xml:space="preserve">Přehled aktivit prog. </w:t>
      </w:r>
      <w:r w:rsidR="00B661FF">
        <w:rPr>
          <w:rFonts w:ascii="Times New Roman" w:hAnsi="Times New Roman" w:cs="Times New Roman"/>
        </w:rPr>
        <w:t>z</w:t>
      </w:r>
      <w:r>
        <w:rPr>
          <w:rFonts w:ascii="Times New Roman" w:hAnsi="Times New Roman" w:cs="Times New Roman"/>
        </w:rPr>
        <w:t>. s odsouzenými na doživotí:</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A) Humanita - v podmínkách věznice je odsouzeným daná možnost zapojit se do pracovní aktivity. Odsouzení si upevňují pracovní návyky a rozvíjejí pocity sounáležitosti, odpovědnosti a společenské prospěšnosti. Aktivita je z řad odsouzených hodnocena vysoce pozitivně. Jak se sami odsouzení vyjádřili, naskytla se jim možnost smysluplného, efektivního využití volného času s hmatatelnými výsledky. Neméně zajímavý je pro odsouzené přídavek k jídlu (poskytovaný pracovně zařazeným odsouzeným), který vnímali jako „určitý“ motivační faktor. Pomocí této pracovní aktivity měli odsouzení možnost participovat na </w:t>
      </w:r>
      <w:r w:rsidRPr="00D2367E">
        <w:rPr>
          <w:rFonts w:ascii="Times New Roman" w:hAnsi="Times New Roman" w:cs="Times New Roman"/>
        </w:rPr>
        <w:lastRenderedPageBreak/>
        <w:t>společném zájmu, spolupodílet se na dosažení společného cíle. Cestou vzájemné komunikace a spolupráce akceptovat kolektiv. Prolínání speciálně výchovných, zájmových či vzdělávacích aktivit s aktivitami pracovními, prokazatelně přináší pozitivní výsledky.</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B) Relaxace - speciálně výchovná aktivita je zaměřena na oblast zvýšení schopnosti seberegulace a prohloubení vlastního sebepoznání, se schopností dospět k vlastnímu uvolnění a verbalizovat prožitky. Pravidelně se jí účastní tři odsouzení, kteří aktivitu hodnotí pozitivně a projevují zájem v ní pokračovat.</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C) Zvládnu konflikt? – zaměřuje se na sebepoznání vlastní osobnosti, s posílením efektivních strategií řešení konfliktních situací, redukci negativních projevů a rozvoj sociálních a interpersonálních kompetencí. Účast odsouzených v dané aktivitě </w:t>
      </w:r>
      <w:r w:rsidR="002342FA">
        <w:rPr>
          <w:rFonts w:ascii="Times New Roman" w:hAnsi="Times New Roman" w:cs="Times New Roman"/>
        </w:rPr>
        <w:t>je</w:t>
      </w:r>
      <w:r w:rsidRPr="00D2367E">
        <w:rPr>
          <w:rFonts w:ascii="Times New Roman" w:hAnsi="Times New Roman" w:cs="Times New Roman"/>
        </w:rPr>
        <w:t xml:space="preserve"> pravidelná, míra a kvalita zapojení individuální, negativně determinovaná sociálně patologickými charakteristikami jednotlivých odsouzených. Aktivity se účastní šest odsouzených.</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D) Trest. Zasloužený, nebo křivda? - speciálně výchovná aktivita. Cílem aktivity je snížení motivace k páchání trestné činnosti, vysvětlení procesní a trestní terminologie v otázkách trestního práva, pohled na vlastní trestnou činnost očima samotného odsouzeného a částečně přiznat svoji vinu ve spáchaném trestném činu. Odsouzení se aktivně zapojovali jenom v otázkách, které měly všeobecný ráz s námětem trestního práva. V případě, že téma bylo zaměřeno na konkrétního odsouzeného a jeho trestnou činnost, převládala nechuť ke spolupráci a snaha diskuzi vrátit do úrovně všeobecné právní teorie. Tuto aktivitu navštěvovalo pět odsouzených.</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E) Skupinová psychoterapie – jde o oblast sociálního učení realizovanou formou speciálně výchovné aktivity. Obsahově navazuje na předchozí aktivitu „Trest. Zasloužený, nebo křivda?“, se zaměřením na trestnou činnost odsouzených, na rozpoznání zátěžových situací, ve kterých odsouzení opakovaně selhávají a na alternativu přijatelných a společensky akceptovatelných řešení. Účast odsouzených v dané aktivitě je pravidelná.</w:t>
      </w:r>
      <w:r w:rsidR="00152643">
        <w:rPr>
          <w:rFonts w:ascii="Times New Roman" w:hAnsi="Times New Roman" w:cs="Times New Roman"/>
        </w:rPr>
        <w:t xml:space="preserve"> </w:t>
      </w:r>
      <w:r w:rsidRPr="00D2367E">
        <w:rPr>
          <w:rFonts w:ascii="Times New Roman" w:hAnsi="Times New Roman" w:cs="Times New Roman"/>
        </w:rPr>
        <w:t>Lze konstatovat, že v průběhu trvání aktivity si odsouzení dokázali mezi sebou vybudovat přiměřenou důvěru, ovšem problematiku své trestné činnosti měli tendenci před skupinou tabuizovat a vytěsňovat.</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F</w:t>
      </w:r>
      <w:r w:rsidR="003200CD">
        <w:rPr>
          <w:rFonts w:ascii="Times New Roman" w:hAnsi="Times New Roman" w:cs="Times New Roman"/>
        </w:rPr>
        <w:t>)</w:t>
      </w:r>
      <w:r w:rsidRPr="00D2367E">
        <w:rPr>
          <w:rFonts w:ascii="Times New Roman" w:hAnsi="Times New Roman" w:cs="Times New Roman"/>
        </w:rPr>
        <w:t xml:space="preserve"> Individuální psychoterapie -aktivita má za cíl nastartování procesu změny postoje ke své trestné činnosti a zlepšení schopnosti odsouzeného žít v podmínkách doživotního trestu odpovědně a v intencích zákona. Do psychoterapeutického procesu byli na základě principu dobrovolnosti zařazeni tři odsouzení. Nutno podotknout, že míru a efektivitu působení je </w:t>
      </w:r>
      <w:r w:rsidRPr="00D2367E">
        <w:rPr>
          <w:rFonts w:ascii="Times New Roman" w:hAnsi="Times New Roman" w:cs="Times New Roman"/>
        </w:rPr>
        <w:lastRenderedPageBreak/>
        <w:t xml:space="preserve">důležité vnímat v přímé úměre ke stupni narušenosti těchto odsouzených a jejich těžší ovlivnitelnosti v pozitivním slova smyslu. </w:t>
      </w:r>
    </w:p>
    <w:p w:rsidR="00E9551F"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    V rámci zacházení s kategorií odsouzených k doživotnímu trestu odnětí svobody bylo kmenovými vychovateli a kaplanem vedeno dalších devět zájmových a vzdělávacích akt</w:t>
      </w:r>
      <w:r w:rsidR="002342FA">
        <w:rPr>
          <w:rFonts w:ascii="Times New Roman" w:hAnsi="Times New Roman" w:cs="Times New Roman"/>
        </w:rPr>
        <w:t>ivit zaměřených na kondiční cvičení, duchovní meditaci a vědomostní soutěže.</w:t>
      </w:r>
      <w:r w:rsidRPr="00D2367E">
        <w:rPr>
          <w:rFonts w:ascii="Times New Roman" w:hAnsi="Times New Roman" w:cs="Times New Roman"/>
        </w:rPr>
        <w:tab/>
      </w:r>
    </w:p>
    <w:p w:rsidR="006A3ED7" w:rsidRDefault="006A3ED7" w:rsidP="00510095">
      <w:pPr>
        <w:spacing w:line="360" w:lineRule="auto"/>
        <w:ind w:firstLine="851"/>
        <w:jc w:val="both"/>
        <w:rPr>
          <w:rFonts w:ascii="Times New Roman" w:hAnsi="Times New Roman" w:cs="Times New Roman"/>
        </w:rPr>
      </w:pPr>
    </w:p>
    <w:p w:rsidR="00F37C1A" w:rsidRPr="00D2367E" w:rsidRDefault="00B41AE8" w:rsidP="00D174AB">
      <w:pPr>
        <w:pStyle w:val="Nadpis3"/>
        <w:numPr>
          <w:ilvl w:val="2"/>
          <w:numId w:val="30"/>
        </w:numPr>
      </w:pPr>
      <w:r>
        <w:t>A</w:t>
      </w:r>
      <w:r w:rsidR="005C347B" w:rsidRPr="00D2367E">
        <w:t xml:space="preserve">ktivity programu zacházení </w:t>
      </w:r>
      <w:r w:rsidR="007D24AC">
        <w:t>pro odsouzené na doživotí</w:t>
      </w:r>
      <w:r w:rsidR="007D24AC" w:rsidRPr="00D2367E">
        <w:t xml:space="preserve"> </w:t>
      </w:r>
      <w:r w:rsidR="005C347B" w:rsidRPr="00D2367E">
        <w:t>ve Věznici Valdice</w:t>
      </w:r>
    </w:p>
    <w:p w:rsidR="00F37C1A" w:rsidRPr="00D2367E" w:rsidRDefault="00F37C1A" w:rsidP="00510095">
      <w:pPr>
        <w:spacing w:line="360" w:lineRule="auto"/>
        <w:ind w:firstLine="851"/>
        <w:jc w:val="both"/>
        <w:rPr>
          <w:rFonts w:ascii="Times New Roman" w:hAnsi="Times New Roman" w:cs="Times New Roman"/>
        </w:rPr>
      </w:pP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Podmínky pro realizaci programu zacházení v této věznici jsou zvlášť vhodné, neboť odsouzení na doživotí, jsou ubytováni v samostatné budově s dostatečnou kapacitou k realizaci těchto aktivit. Dle stanoviska speciálního pedagoga pro práci s odsouzenými v tomto oddělení, který je garantem činnosti s odsouzenými, jsou nejvýznamnější aktivity zaměřené na práci s trestnou činností. Ty vede psycholog oddělení výkonu trestu ve formě terapie. Další dvě aktivity jsou koncipované jako podpůrné činnosti (Kompetenční rozvoj a Redukce nežádoucích projevů poruchy osobnosti). Speciálně pedagogická péče je pak určena nemotivovaným vězňům, zaměřuje se na bezproblémový průběh výkonu trestu a motivaci odsouzených k zapojení do dalších aktivit.</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Přehled </w:t>
      </w:r>
      <w:r w:rsidR="00B661FF">
        <w:rPr>
          <w:rFonts w:ascii="Times New Roman" w:hAnsi="Times New Roman" w:cs="Times New Roman"/>
        </w:rPr>
        <w:t>aktivit prog.</w:t>
      </w:r>
      <w:r w:rsidRPr="00D2367E">
        <w:rPr>
          <w:rFonts w:ascii="Times New Roman" w:hAnsi="Times New Roman" w:cs="Times New Roman"/>
        </w:rPr>
        <w:t xml:space="preserve"> </w:t>
      </w:r>
      <w:r w:rsidR="00B661FF">
        <w:rPr>
          <w:rFonts w:ascii="Times New Roman" w:hAnsi="Times New Roman" w:cs="Times New Roman"/>
        </w:rPr>
        <w:t>z. na doživotí</w:t>
      </w:r>
      <w:r w:rsidRPr="00D2367E">
        <w:rPr>
          <w:rFonts w:ascii="Times New Roman" w:hAnsi="Times New Roman" w:cs="Times New Roman"/>
        </w:rPr>
        <w:t>:</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A) Terapie zaměřená na práci s trestnou činností - jedná se o speciálně výchovnou aktivitu, určenou pro odsouzené k doživotnímu trestu odnětí svobody, kteří jsou umístění do oddělení se zvýšeným technickým zabezpečením s alespoň částečným  racionálním přiznáním viny. Na pozadí terapie je jednoznačná práce s delikventní částí osobnosti. S ostatními problémovými částmi osobnosti, se pracuje pouze tehdy, pokud je zjištěna kauzální souvislost s trestnou činností. Metoda není primárně zaměřena na odstraňování psychických problémů v souvislosti s výkonem trestu. Cílem zacházení se skupinou doživotně odsouzených je působit na tyto odsouzené tak, aby byla chráněna společnost ve smyslu snižování rizik souvisejících s vnitřní bezpečností (prostředí věznice) a s kriminogenními potřebami odsouzených (při eventuálním podmíněném propuštění).</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B) Speciálně pedagogická péče - cílem této aktivity je vést odsouzené k bezproblémovému výkonu trestu odnětí svobody v souladu se ZVTOS bez potřeby </w:t>
      </w:r>
      <w:r w:rsidRPr="00D2367E">
        <w:rPr>
          <w:rFonts w:ascii="Times New Roman" w:hAnsi="Times New Roman" w:cs="Times New Roman"/>
        </w:rPr>
        <w:lastRenderedPageBreak/>
        <w:t xml:space="preserve">přijímání mimořádných opatření. Směřuje k naplnění detenční funkce trestu odnětí svobody - dochází pouze ke snížení jeho vnitřní nebezpečnosti. Nelze předpokládat, že se toto speciálně výchovné působení projeví snížením rizik recidivy trestné činnosti. </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C) Doživotní vězni - aktivita je obligatorní součástí programu zacházení těch odsouzených, kteří systematicky odmítají zapojení do jim navržených speciálně výchovných aktivit, směřujících k rozvoji samostatného způsobu života, kteří pro zařazení do těchto aktivit nesplňují stanovené předpoklady, dále pro odsouzené, kteří dlouhodobě neplní stanovený program zacházení nebo kteří program zacházení odmítají. Tato speciálně pedagogická činnost je zaměřena zejména na redukci nežádoucích projevů v jejich chování z etopedického hlediska a rozvoj pozitivních prvků osobnosti odsouzených, zejména přijímání odpovědnosti za své jednání a akceptaci následků (příčinnost). Dále směřuje k objektivnímu řešení situačních problémů odsouzených cestou porozumění situaci a vytvoření podmínek, aby si odsouzení mohli na konfliktní situace vytvořit správný náhled.</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D) Kompetenční rozvoj - jedná se o speciálně výchovnou skupinovou aktivitu. Cílem této formy terapeutického zacházení je komplexní působení na odsouzené, které vytváří předpoklady k prohloubení vlastního sebepoznání odsouzených a rozvoj jejich klíčových sociálních a personálních kompetencí. Tak jsou vytvářeny předpoklady pro zlepšení schopností odsouzených samostatně řešit náročné životní situace, což je jeden z nutných předpokladů pro snižování jejich nebezpečnosti a rizik recidivy delikventního jednání. Cílovou skupinu</w:t>
      </w:r>
      <w:r w:rsidR="00152643">
        <w:rPr>
          <w:rFonts w:ascii="Times New Roman" w:hAnsi="Times New Roman" w:cs="Times New Roman"/>
        </w:rPr>
        <w:t xml:space="preserve"> </w:t>
      </w:r>
      <w:r w:rsidRPr="00D2367E">
        <w:rPr>
          <w:rFonts w:ascii="Times New Roman" w:hAnsi="Times New Roman" w:cs="Times New Roman"/>
        </w:rPr>
        <w:t>tvoří odsouzení, kteří mají aktivní snahu o rozvoj své osobnosti i aktivní snahu o udržení kontaktu s vývojem společnosti po dobu výkonu trestu a u kterých lze zároveň vzhledem k jejich osobním charakteristikám předpokládat pozitivní vliv této formy terapeutického zacházení rozvoj jejich osobnosti.</w:t>
      </w:r>
      <w:r w:rsidR="00B661FF">
        <w:rPr>
          <w:rFonts w:ascii="Times New Roman" w:hAnsi="Times New Roman" w:cs="Times New Roman"/>
        </w:rPr>
        <w:t xml:space="preserve"> </w:t>
      </w:r>
      <w:r w:rsidR="00B57451" w:rsidRPr="00D2367E">
        <w:rPr>
          <w:rFonts w:ascii="Times New Roman" w:hAnsi="Times New Roman" w:cs="Times New Roman"/>
        </w:rPr>
        <w:t>Do této aktivity mohou být zapojeni i odsouzení, kteří jinak odmítají speciálně výchovnou část programu zacházení (potom zařazení na úrovni zájmově – vzdělávací), neboť jejich aktivní zapojení motivované např. snahou o rozšíření sociálních kontaktů či smysluplné využití volné</w:t>
      </w:r>
      <w:r w:rsidR="00B57451">
        <w:rPr>
          <w:rFonts w:ascii="Times New Roman" w:hAnsi="Times New Roman" w:cs="Times New Roman"/>
        </w:rPr>
        <w:t xml:space="preserve">ho času, může vést k nevědomému </w:t>
      </w:r>
      <w:r w:rsidR="00B57451" w:rsidRPr="00D2367E">
        <w:rPr>
          <w:rFonts w:ascii="Times New Roman" w:hAnsi="Times New Roman" w:cs="Times New Roman"/>
        </w:rPr>
        <w:t>posilov</w:t>
      </w:r>
      <w:r w:rsidR="00B57451">
        <w:rPr>
          <w:rFonts w:ascii="Times New Roman" w:hAnsi="Times New Roman" w:cs="Times New Roman"/>
        </w:rPr>
        <w:t>á</w:t>
      </w:r>
      <w:r w:rsidR="00B57451" w:rsidRPr="00D2367E">
        <w:rPr>
          <w:rFonts w:ascii="Times New Roman" w:hAnsi="Times New Roman" w:cs="Times New Roman"/>
        </w:rPr>
        <w:t>ní volních vlastností (posílení detenční funkce VTOS).</w:t>
      </w:r>
    </w:p>
    <w:p w:rsidR="00F37C1A" w:rsidRPr="00D2367E" w:rsidRDefault="005C347B" w:rsidP="00510095">
      <w:pPr>
        <w:spacing w:line="360" w:lineRule="auto"/>
        <w:ind w:firstLine="851"/>
        <w:jc w:val="both"/>
        <w:rPr>
          <w:rFonts w:ascii="Times New Roman" w:hAnsi="Times New Roman" w:cs="Times New Roman"/>
          <w:b/>
        </w:rPr>
      </w:pPr>
      <w:r w:rsidRPr="00D2367E">
        <w:rPr>
          <w:rFonts w:ascii="Times New Roman" w:hAnsi="Times New Roman" w:cs="Times New Roman"/>
        </w:rPr>
        <w:t>E) Osobnostní rozvoj - redukce nežádoucích projevů poruchy osobnosti - jedná se o speciálně výchovnou aktivitu, určenou pro odsouzené zařazené k výkonu trestu odnětí svobody do věznice se zvýšenou ostrahou, u kterých byla rozpoznána porucha osobnosti nebo její rysy. Cílem této aktivity je prostřednictvím cílených terapeutických intervencí dosáhnout u odsouzených redukce nežádoucích projevů chování pramenících z poruchy osobnosti</w:t>
      </w:r>
      <w:r w:rsidR="002342FA">
        <w:rPr>
          <w:rFonts w:ascii="Times New Roman" w:hAnsi="Times New Roman" w:cs="Times New Roman"/>
        </w:rPr>
        <w:t>,</w:t>
      </w:r>
      <w:r w:rsidRPr="00D2367E">
        <w:rPr>
          <w:rFonts w:ascii="Times New Roman" w:hAnsi="Times New Roman" w:cs="Times New Roman"/>
        </w:rPr>
        <w:t xml:space="preserve"> a tak </w:t>
      </w:r>
      <w:r w:rsidRPr="00D2367E">
        <w:rPr>
          <w:rFonts w:ascii="Times New Roman" w:hAnsi="Times New Roman" w:cs="Times New Roman"/>
        </w:rPr>
        <w:lastRenderedPageBreak/>
        <w:t>přispět ke zvýšení schopnosti odsouzených vědomě kontrolovat své jednání a chování usměrňovat žádoucím směrem.</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caps/>
        </w:rPr>
        <w:t>F) S</w:t>
      </w:r>
      <w:r w:rsidRPr="00D2367E">
        <w:rPr>
          <w:rFonts w:ascii="Times New Roman" w:hAnsi="Times New Roman" w:cs="Times New Roman"/>
        </w:rPr>
        <w:t>ociálně právní poradenství - cílem této formy zacházení je komplexní působení na odsouzené, které vytváří podmínky k prohloubení jejich poznatků a k rozvoji klíčových sociálních a osobnostních kompetencí odsouzených. Tím jsou vytvářeny předpoklady pro zlepšení schopností odsouzených samostatně řešit náročné životní situace, což je jeden z nutných předpokladů pro snižování jejich nebezpečnosti a rizik recidivy delikventního jednání.</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Závěrem lze konstatovat, že nabízené spektrum činností dostatečně pokrývá požadavky stanovené právními předpisy a zároveň může plně uspokojit potřeby zacházení s odsouzenými na doživotí. </w:t>
      </w:r>
    </w:p>
    <w:p w:rsidR="00F37C1A" w:rsidRDefault="00F37C1A" w:rsidP="00510095">
      <w:pPr>
        <w:spacing w:line="360" w:lineRule="auto"/>
        <w:ind w:firstLine="851"/>
        <w:jc w:val="both"/>
        <w:rPr>
          <w:rFonts w:ascii="Times New Roman" w:hAnsi="Times New Roman" w:cs="Times New Roman"/>
        </w:rPr>
      </w:pPr>
    </w:p>
    <w:p w:rsidR="00F37C1A" w:rsidRPr="00D2367E" w:rsidRDefault="00B41AE8" w:rsidP="00D174AB">
      <w:pPr>
        <w:pStyle w:val="Nadpis3"/>
        <w:numPr>
          <w:ilvl w:val="2"/>
          <w:numId w:val="30"/>
        </w:numPr>
      </w:pPr>
      <w:r>
        <w:t>A</w:t>
      </w:r>
      <w:r w:rsidR="005C347B" w:rsidRPr="00D2367E">
        <w:t>ktivity programu zacházení</w:t>
      </w:r>
      <w:r w:rsidR="007D24AC">
        <w:t xml:space="preserve"> pro odsouzené na doživotí</w:t>
      </w:r>
      <w:r w:rsidR="005C347B" w:rsidRPr="00D2367E">
        <w:t xml:space="preserve"> ve Věznici Karviná</w:t>
      </w:r>
    </w:p>
    <w:p w:rsidR="00F37C1A" w:rsidRPr="00D2367E" w:rsidRDefault="00F37C1A" w:rsidP="00510095">
      <w:pPr>
        <w:pStyle w:val="Zkladntext"/>
        <w:ind w:left="360" w:firstLine="851"/>
        <w:jc w:val="both"/>
        <w:rPr>
          <w:rFonts w:ascii="Times New Roman" w:hAnsi="Times New Roman" w:cs="Times New Roman"/>
        </w:rPr>
      </w:pPr>
    </w:p>
    <w:p w:rsidR="00F37C1A" w:rsidRPr="00D2367E" w:rsidRDefault="005C347B" w:rsidP="00510095">
      <w:pPr>
        <w:pStyle w:val="Zkladntext"/>
        <w:spacing w:line="360" w:lineRule="auto"/>
        <w:ind w:firstLine="851"/>
        <w:jc w:val="both"/>
        <w:rPr>
          <w:rFonts w:ascii="Times New Roman" w:eastAsia="Calibri" w:hAnsi="Times New Roman" w:cs="Times New Roman"/>
        </w:rPr>
      </w:pPr>
      <w:r w:rsidRPr="00D2367E">
        <w:rPr>
          <w:rFonts w:ascii="Times New Roman" w:eastAsia="Calibri" w:hAnsi="Times New Roman" w:cs="Times New Roman"/>
        </w:rPr>
        <w:t>V této věznici zahrnuje oddělení pro umísťování odsouzených pouze jedno patro z křídla hlavní budovy. Kapacita oddělení je v porovnání s další</w:t>
      </w:r>
      <w:r w:rsidR="00E64C84">
        <w:rPr>
          <w:rFonts w:ascii="Times New Roman" w:eastAsia="Calibri" w:hAnsi="Times New Roman" w:cs="Times New Roman"/>
        </w:rPr>
        <w:t>mi místy pro výkon trestu nižší.</w:t>
      </w:r>
      <w:r w:rsidRPr="00D2367E">
        <w:rPr>
          <w:rFonts w:ascii="Times New Roman" w:eastAsia="Calibri" w:hAnsi="Times New Roman" w:cs="Times New Roman"/>
        </w:rPr>
        <w:t xml:space="preserve"> </w:t>
      </w:r>
      <w:r w:rsidR="00E64C84">
        <w:rPr>
          <w:rFonts w:ascii="Times New Roman" w:eastAsia="Calibri" w:hAnsi="Times New Roman" w:cs="Times New Roman"/>
        </w:rPr>
        <w:t>J</w:t>
      </w:r>
      <w:r w:rsidRPr="00D2367E">
        <w:rPr>
          <w:rFonts w:ascii="Times New Roman" w:eastAsia="Calibri" w:hAnsi="Times New Roman" w:cs="Times New Roman"/>
        </w:rPr>
        <w:t>e stanovena na osm odsouzených</w:t>
      </w:r>
      <w:r w:rsidR="00CD4586">
        <w:rPr>
          <w:rFonts w:ascii="Times New Roman" w:eastAsia="Calibri" w:hAnsi="Times New Roman" w:cs="Times New Roman"/>
        </w:rPr>
        <w:t>,</w:t>
      </w:r>
      <w:r w:rsidR="002342FA">
        <w:rPr>
          <w:rFonts w:ascii="Times New Roman" w:eastAsia="Calibri" w:hAnsi="Times New Roman" w:cs="Times New Roman"/>
        </w:rPr>
        <w:t xml:space="preserve"> v současné době je umístěno šest doživotních vězňů</w:t>
      </w:r>
      <w:r w:rsidRPr="00D2367E">
        <w:rPr>
          <w:rFonts w:ascii="Times New Roman" w:eastAsia="Calibri" w:hAnsi="Times New Roman" w:cs="Times New Roman"/>
        </w:rPr>
        <w:t xml:space="preserve"> a k dispozici pro aktivity programu zacházení je jedna kulturní místnost a jedna víceúčelová místnost.</w:t>
      </w:r>
    </w:p>
    <w:p w:rsidR="00F37C1A" w:rsidRPr="00D2367E" w:rsidRDefault="005C347B" w:rsidP="00510095">
      <w:pPr>
        <w:pStyle w:val="Zkladntext"/>
        <w:spacing w:line="360" w:lineRule="auto"/>
        <w:ind w:left="360" w:firstLine="851"/>
        <w:jc w:val="both"/>
        <w:rPr>
          <w:rFonts w:ascii="Times New Roman" w:eastAsia="Calibri" w:hAnsi="Times New Roman" w:cs="Times New Roman"/>
        </w:rPr>
      </w:pPr>
      <w:r w:rsidRPr="00D2367E">
        <w:rPr>
          <w:rFonts w:ascii="Times New Roman" w:eastAsia="Calibri" w:hAnsi="Times New Roman" w:cs="Times New Roman"/>
        </w:rPr>
        <w:t>Věznice nabízí odsouzeným na doživotí tyto aktivity programu zacházení:</w:t>
      </w:r>
    </w:p>
    <w:p w:rsidR="00F37C1A" w:rsidRPr="00D2367E" w:rsidRDefault="005C347B" w:rsidP="00510095">
      <w:pPr>
        <w:pStyle w:val="Zkladntext"/>
        <w:spacing w:line="360" w:lineRule="auto"/>
        <w:ind w:firstLine="851"/>
        <w:jc w:val="both"/>
        <w:rPr>
          <w:rFonts w:ascii="Times New Roman" w:eastAsia="Calibri" w:hAnsi="Times New Roman" w:cs="Times New Roman"/>
        </w:rPr>
      </w:pPr>
      <w:r w:rsidRPr="00D2367E">
        <w:rPr>
          <w:rFonts w:ascii="Times New Roman" w:eastAsia="Calibri" w:hAnsi="Times New Roman" w:cs="Times New Roman"/>
        </w:rPr>
        <w:t>A) Přírodopisná aktivita</w:t>
      </w:r>
      <w:r w:rsidRPr="00D2367E">
        <w:rPr>
          <w:rFonts w:ascii="Times New Roman" w:eastAsia="Calibri" w:hAnsi="Times New Roman" w:cs="Times New Roman"/>
          <w:spacing w:val="20"/>
        </w:rPr>
        <w:t xml:space="preserve">- </w:t>
      </w:r>
      <w:r w:rsidRPr="00D2367E">
        <w:rPr>
          <w:rFonts w:ascii="Times New Roman" w:eastAsia="Calibri" w:hAnsi="Times New Roman" w:cs="Times New Roman"/>
        </w:rPr>
        <w:t>cílem této formy penitenciárního zacházení je působit na doživotně odsouzené tak, aby byla chráněna společnost ve smyslu snižování rizik souvisejících s vnitřní bezpečností a s krimi</w:t>
      </w:r>
      <w:r w:rsidR="002342FA">
        <w:rPr>
          <w:rFonts w:ascii="Times New Roman" w:eastAsia="Calibri" w:hAnsi="Times New Roman" w:cs="Times New Roman"/>
        </w:rPr>
        <w:t>nogenními potřebami odsouzených.</w:t>
      </w:r>
      <w:r w:rsidRPr="00D2367E">
        <w:rPr>
          <w:rFonts w:ascii="Times New Roman" w:eastAsia="Calibri" w:hAnsi="Times New Roman" w:cs="Times New Roman"/>
        </w:rPr>
        <w:t xml:space="preserve"> Takovéto snížení rizik souvisejících s vnitřní bezpečností vede k nižší míře dekompenzace a tenzi v rámci dlouhodobého výkonu trestu, zvládnutí těchto rizik je základnou pro zvládnutí kriminogenních rizik</w:t>
      </w:r>
    </w:p>
    <w:p w:rsidR="00F37C1A" w:rsidRPr="00D2367E" w:rsidRDefault="005C347B" w:rsidP="00510095">
      <w:pPr>
        <w:spacing w:line="360" w:lineRule="auto"/>
        <w:ind w:firstLine="851"/>
        <w:jc w:val="both"/>
        <w:rPr>
          <w:rFonts w:ascii="Times New Roman" w:eastAsia="Calibri" w:hAnsi="Times New Roman" w:cs="Times New Roman"/>
        </w:rPr>
      </w:pPr>
      <w:r w:rsidRPr="00D2367E">
        <w:rPr>
          <w:rFonts w:ascii="Times New Roman" w:eastAsia="Calibri" w:hAnsi="Times New Roman" w:cs="Times New Roman"/>
        </w:rPr>
        <w:t xml:space="preserve">Podstatou této aktivity je poznání toho, že vůbec existují široké spektrum kultur vyznačujících se odlišnou tradicí a zvyky, vést odsouzené k schopnosti tolerance k odlišnostem. V kroužku se účastníci seznamují s profilem cizích států, získají ucelených </w:t>
      </w:r>
      <w:r w:rsidRPr="00D2367E">
        <w:rPr>
          <w:rFonts w:ascii="Times New Roman" w:eastAsia="Calibri" w:hAnsi="Times New Roman" w:cs="Times New Roman"/>
        </w:rPr>
        <w:lastRenderedPageBreak/>
        <w:t xml:space="preserve">informací, které umožní účastníkům aktivity porovnání životní úrovně v nich s naší životní úrovní.  </w:t>
      </w:r>
    </w:p>
    <w:p w:rsidR="00F37C1A" w:rsidRPr="00D2367E" w:rsidRDefault="005C347B" w:rsidP="00510095">
      <w:pPr>
        <w:pStyle w:val="Zkladntext"/>
        <w:spacing w:line="360" w:lineRule="auto"/>
        <w:ind w:firstLine="851"/>
        <w:jc w:val="both"/>
        <w:rPr>
          <w:rFonts w:ascii="Times New Roman" w:eastAsia="Calibri" w:hAnsi="Times New Roman" w:cs="Times New Roman"/>
        </w:rPr>
      </w:pPr>
      <w:r w:rsidRPr="00D2367E">
        <w:rPr>
          <w:rFonts w:ascii="Times New Roman" w:eastAsia="Calibri" w:hAnsi="Times New Roman" w:cs="Times New Roman"/>
          <w:spacing w:val="20"/>
        </w:rPr>
        <w:t>B) Z</w:t>
      </w:r>
      <w:r w:rsidRPr="00D2367E">
        <w:rPr>
          <w:rFonts w:ascii="Times New Roman" w:eastAsia="Calibri" w:hAnsi="Times New Roman" w:cs="Times New Roman"/>
        </w:rPr>
        <w:t>áklady čtení a psaní - cílem je vytváření předpokladu pro získávání návyku trávení volného času způsobem uspokojujícím obecné i zvláštní potřeby odsouzených a zároveň neodporujícím běžným normám společnosti a jejím zákonům. Mimo to pak zlepšuje orientaci odsouzených ve znalostech českého jazyka a naučení všech písmen v abecedě, naučit se podepsat, naučit se vypsat si žádost atd. Rozvíjet a upevňovat u odsouzených výše uvedené teoretické znalosti a vědomosti, pravidelnou účastí na aktivitě získávat předpoklady pro správnou komunikaci.</w:t>
      </w:r>
      <w:r w:rsidR="00152643">
        <w:rPr>
          <w:rFonts w:ascii="Times New Roman" w:eastAsia="Calibri" w:hAnsi="Times New Roman" w:cs="Times New Roman"/>
        </w:rPr>
        <w:t xml:space="preserve"> </w:t>
      </w:r>
      <w:r w:rsidRPr="00D2367E">
        <w:rPr>
          <w:rFonts w:ascii="Times New Roman" w:eastAsia="Calibri" w:hAnsi="Times New Roman" w:cs="Times New Roman"/>
        </w:rPr>
        <w:t xml:space="preserve">Vedle vědomostí si jedinec osvojuje schopnost samostatně studovat, doplňovat si vzdělání, schopnost samostatně myslet a popřípadě objevovat poznatky nové. </w:t>
      </w:r>
    </w:p>
    <w:p w:rsidR="00F37C1A" w:rsidRPr="00D2367E" w:rsidRDefault="005C347B" w:rsidP="00510095">
      <w:pPr>
        <w:pStyle w:val="Zkladntext"/>
        <w:spacing w:line="360" w:lineRule="auto"/>
        <w:ind w:firstLine="851"/>
        <w:jc w:val="both"/>
        <w:rPr>
          <w:rFonts w:ascii="Times New Roman" w:eastAsia="Calibri" w:hAnsi="Times New Roman" w:cs="Times New Roman"/>
        </w:rPr>
      </w:pPr>
      <w:r w:rsidRPr="00D2367E">
        <w:rPr>
          <w:rFonts w:ascii="Times New Roman" w:eastAsia="Calibri" w:hAnsi="Times New Roman" w:cs="Times New Roman"/>
          <w:spacing w:val="20"/>
        </w:rPr>
        <w:t xml:space="preserve">C) </w:t>
      </w:r>
      <w:r w:rsidR="003200CD">
        <w:rPr>
          <w:rFonts w:ascii="Times New Roman" w:eastAsia="Calibri" w:hAnsi="Times New Roman" w:cs="Times New Roman"/>
          <w:spacing w:val="20"/>
        </w:rPr>
        <w:t>aktivita</w:t>
      </w:r>
      <w:r w:rsidR="00152643">
        <w:rPr>
          <w:rFonts w:ascii="Times New Roman" w:eastAsia="Calibri" w:hAnsi="Times New Roman" w:cs="Times New Roman"/>
          <w:spacing w:val="20"/>
        </w:rPr>
        <w:t xml:space="preserve"> </w:t>
      </w:r>
      <w:r w:rsidRPr="00D2367E">
        <w:rPr>
          <w:rFonts w:ascii="Times New Roman" w:eastAsia="Calibri" w:hAnsi="Times New Roman" w:cs="Times New Roman"/>
        </w:rPr>
        <w:t xml:space="preserve">playstation/video klub, šipky, kondiční cvičení - cílem je vytváření předpokladu pro získávání návyku trávení volného času způsobem uspokojujícím obecné i zvláštní potřeby odsouzených a zároveň neodporujícím běžným normám společnosti a jejím zákonům. Dílčí cíle zahrnují zájem prováděním pravidelné tělesné aktivity formovat a rozvíjet stávající pohybový návyk, eliminovat nadbytečnou energii a agresi, pravidelnou účastí na aktivitě získávat předpoklady pro kvalitní trávení volného času. </w:t>
      </w:r>
    </w:p>
    <w:p w:rsidR="00F37C1A" w:rsidRPr="00D2367E" w:rsidRDefault="005C347B" w:rsidP="00510095">
      <w:pPr>
        <w:pStyle w:val="Zkladntext"/>
        <w:spacing w:line="360" w:lineRule="auto"/>
        <w:ind w:firstLine="851"/>
        <w:jc w:val="both"/>
        <w:rPr>
          <w:rFonts w:ascii="Times New Roman" w:eastAsia="Calibri" w:hAnsi="Times New Roman" w:cs="Times New Roman"/>
        </w:rPr>
      </w:pPr>
      <w:r w:rsidRPr="00D2367E">
        <w:rPr>
          <w:rFonts w:ascii="Times New Roman" w:eastAsia="Calibri" w:hAnsi="Times New Roman" w:cs="Times New Roman"/>
          <w:spacing w:val="20"/>
        </w:rPr>
        <w:t>D) aktivita společenské a kolektivní hry- j</w:t>
      </w:r>
      <w:r w:rsidRPr="00D2367E">
        <w:rPr>
          <w:rFonts w:ascii="Times New Roman" w:eastAsia="Calibri" w:hAnsi="Times New Roman" w:cs="Times New Roman"/>
        </w:rPr>
        <w:t>edná se o zájmovou aktivitu zaměřenou na utváření vztahů mezi odsouzenými, utváření skupinového cítění, překonávání záporných reakcí a řešení konfliktních situací. Tato záměrná, skupinová činnost klade důraz na aktivní formy působení na odsouzené, osvojování nezbytných dovedností jak pro další výkon trestu, tak pro další život odsouzených vůbec. Cílem je vytváření předpokladu pro získávání návyku žádoucí formy trávení volného času, posilovat jejich pocit odpovědnosti k sobě samému, zlepšení sebeovládání a celkové zvýšení sebedůvěry a kompetence v osobním životě.</w:t>
      </w:r>
    </w:p>
    <w:p w:rsidR="00F37C1A"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Z uvedeného přehledu vyplývá, že činnosti uskutečňované s cílovou skupinou odsouzených ve věznici jsou zaměřeny na praktické dovednosti a jednoduchou formu práce. Jde o stav vyvolaný především typologií odsouzených umístěných v této věznice, kdy se jedná zpravidla o jednoduché osobnosti bez schopností zvládat náročnější činnosti, formulovat a vyjadřovat vlastní pocity a reagovat na vnější podněty s hlubším intelektuálním obsahem. Otázkou pak je, jak bude uplatňován § 10 odst. 3 nařízení GŘ VS č.66/2013, kde se </w:t>
      </w:r>
      <w:r w:rsidRPr="00D2367E">
        <w:rPr>
          <w:rFonts w:ascii="Times New Roman" w:hAnsi="Times New Roman"/>
        </w:rPr>
        <w:lastRenderedPageBreak/>
        <w:t>uvádí, že kritériem pro vyřazení odsouzeného z OZSTZ je jeho zapojení do speciálně výchovné aktivity, když takováto činnost není odsouzeným nabízena.</w:t>
      </w:r>
    </w:p>
    <w:p w:rsidR="00201E08" w:rsidRDefault="00201E08" w:rsidP="00510095">
      <w:pPr>
        <w:pStyle w:val="Odstavecseseznamem"/>
        <w:spacing w:before="120" w:after="120" w:line="360" w:lineRule="auto"/>
        <w:ind w:left="0" w:firstLine="851"/>
        <w:jc w:val="both"/>
        <w:rPr>
          <w:rFonts w:ascii="Times New Roman" w:hAnsi="Times New Roman"/>
        </w:rPr>
      </w:pPr>
    </w:p>
    <w:p w:rsidR="00E9551F" w:rsidRDefault="00E9551F" w:rsidP="00510095">
      <w:pPr>
        <w:pStyle w:val="Odstavecseseznamem"/>
        <w:spacing w:before="120" w:after="120" w:line="360" w:lineRule="auto"/>
        <w:ind w:left="0" w:firstLine="851"/>
        <w:jc w:val="both"/>
        <w:rPr>
          <w:rFonts w:ascii="Times New Roman" w:hAnsi="Times New Roman"/>
        </w:rPr>
      </w:pPr>
    </w:p>
    <w:p w:rsidR="00F37C1A" w:rsidRPr="00D2367E" w:rsidRDefault="005C347B" w:rsidP="00B661FF">
      <w:pPr>
        <w:pStyle w:val="Nadpis1"/>
        <w:numPr>
          <w:ilvl w:val="0"/>
          <w:numId w:val="30"/>
        </w:numPr>
      </w:pPr>
      <w:r w:rsidRPr="00D2367E">
        <w:t>Zásady výkonu trestu s uplatněním principu vnitřní diferenciace v jednotlivých věznicích</w:t>
      </w:r>
    </w:p>
    <w:p w:rsidR="00F37C1A" w:rsidRPr="00D2367E" w:rsidRDefault="00F37C1A" w:rsidP="00510095">
      <w:pPr>
        <w:ind w:firstLine="851"/>
        <w:rPr>
          <w:rFonts w:ascii="Times New Roman" w:hAnsi="Times New Roman" w:cs="Times New Roman"/>
        </w:rPr>
      </w:pPr>
    </w:p>
    <w:p w:rsidR="00F37C1A" w:rsidRPr="00D2367E" w:rsidRDefault="005C347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sidRPr="00D2367E">
        <w:rPr>
          <w:rFonts w:ascii="Times New Roman" w:eastAsia="Times New Roman" w:hAnsi="Times New Roman" w:cs="Times New Roman"/>
          <w:color w:val="000000"/>
          <w:lang w:eastAsia="cs-CZ"/>
        </w:rPr>
        <w:t>Zásady vnitřní diferenciace jsou dány řádem výkonu trestu, který stanovuje obecné zásady pro rozdělení odsouzených do tří skupin vnitřní diferenciace, kdy hlavním kritériem pro toto rozdělení je způsob chování odsouzeného po dobu výkonu trestu a jeho přístup k plnění programu zacházení. Takto jsou odsouzení v jednotlivých typech věznice zařazováni do I., II. a III. skupiny vnitřní diferenciace, kdy skupina I. požívá nejvyššího rozsahu výhod a dalo by se říct benefitů za své chování. Naopak III. skupinu vnitřní diferenciace tvoří odsouzení s velmi problematickým chováním, kteří se odmítají podrobit výchovnému působení ze strany personálu věznice a často se dopouští negativních projevů chování. Proto je u nich uplatňován režim se největším rozsahem represivních prvků k omezení možnosti dopouštět se porušování řádu věznice a jiných přestupků.</w:t>
      </w:r>
    </w:p>
    <w:p w:rsidR="00F37C1A" w:rsidRPr="00D2367E" w:rsidRDefault="005C347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sidRPr="00D2367E">
        <w:rPr>
          <w:rFonts w:ascii="Times New Roman" w:eastAsia="Times New Roman" w:hAnsi="Times New Roman" w:cs="Times New Roman"/>
          <w:color w:val="000000"/>
          <w:lang w:eastAsia="cs-CZ"/>
        </w:rPr>
        <w:t xml:space="preserve">Kromě řádu výkonu trestu jsou podmínky pro vnitřní diferenciaci upraveny ve vnitřních řádech jednotlivých věznic. </w:t>
      </w:r>
      <w:r w:rsidRPr="00D2367E">
        <w:rPr>
          <w:rFonts w:ascii="Times New Roman" w:eastAsia="Times New Roman" w:hAnsi="Times New Roman" w:cs="Times New Roman"/>
          <w:lang w:eastAsia="cs-CZ"/>
        </w:rPr>
        <w:t>Tento interní normativní akt</w:t>
      </w:r>
      <w:r w:rsidR="002549F8">
        <w:rPr>
          <w:rStyle w:val="Znakapoznpodarou"/>
          <w:rFonts w:ascii="Times New Roman" w:eastAsia="Times New Roman" w:hAnsi="Times New Roman" w:cs="Times New Roman"/>
          <w:lang w:eastAsia="cs-CZ"/>
        </w:rPr>
        <w:footnoteReference w:id="69"/>
      </w:r>
      <w:r w:rsidRPr="00D2367E">
        <w:rPr>
          <w:rFonts w:ascii="Times New Roman" w:eastAsia="Times New Roman" w:hAnsi="Times New Roman" w:cs="Times New Roman"/>
          <w:lang w:eastAsia="cs-CZ"/>
        </w:rPr>
        <w:t xml:space="preserve"> je nástrojem</w:t>
      </w:r>
      <w:r w:rsidRPr="00D2367E">
        <w:rPr>
          <w:rFonts w:ascii="Times New Roman" w:eastAsia="Times New Roman" w:hAnsi="Times New Roman" w:cs="Times New Roman"/>
          <w:color w:val="000000"/>
          <w:lang w:eastAsia="cs-CZ"/>
        </w:rPr>
        <w:t>, jak přizpůsobit výkon trestu obecně upravený vyhláškou ŘVOTS na místní podmínky v jednotlivých věznicích. Přes opakované snahy o zavedení jednotného vnit</w:t>
      </w:r>
      <w:r w:rsidR="001022AD">
        <w:rPr>
          <w:rFonts w:ascii="Times New Roman" w:eastAsia="Times New Roman" w:hAnsi="Times New Roman" w:cs="Times New Roman"/>
          <w:color w:val="000000"/>
          <w:lang w:eastAsia="cs-CZ"/>
        </w:rPr>
        <w:t>řního řádu pro jednotlivé typy věznic</w:t>
      </w:r>
      <w:r w:rsidRPr="00D2367E">
        <w:rPr>
          <w:rFonts w:ascii="Times New Roman" w:eastAsia="Times New Roman" w:hAnsi="Times New Roman" w:cs="Times New Roman"/>
          <w:color w:val="000000"/>
          <w:lang w:eastAsia="cs-CZ"/>
        </w:rPr>
        <w:t xml:space="preserve"> určené zákonem, se nakonec vždy vězeňská služba vrátila k modelu, kdy každá věznice má vlastní předpis upravující </w:t>
      </w:r>
      <w:r w:rsidR="001022AD">
        <w:rPr>
          <w:rFonts w:ascii="Times New Roman" w:eastAsia="Times New Roman" w:hAnsi="Times New Roman" w:cs="Times New Roman"/>
          <w:color w:val="000000"/>
          <w:lang w:eastAsia="cs-CZ"/>
        </w:rPr>
        <w:t>realizaci</w:t>
      </w:r>
      <w:r w:rsidR="001022AD" w:rsidRPr="00D2367E">
        <w:rPr>
          <w:rFonts w:ascii="Times New Roman" w:eastAsia="Times New Roman" w:hAnsi="Times New Roman" w:cs="Times New Roman"/>
          <w:color w:val="000000"/>
          <w:lang w:eastAsia="cs-CZ"/>
        </w:rPr>
        <w:t xml:space="preserve"> práv a povinnost</w:t>
      </w:r>
      <w:r w:rsidR="001022AD">
        <w:rPr>
          <w:rFonts w:ascii="Times New Roman" w:eastAsia="Times New Roman" w:hAnsi="Times New Roman" w:cs="Times New Roman"/>
          <w:color w:val="000000"/>
          <w:lang w:eastAsia="cs-CZ"/>
        </w:rPr>
        <w:t>í</w:t>
      </w:r>
      <w:r w:rsidR="001022AD" w:rsidRPr="00D2367E">
        <w:rPr>
          <w:rFonts w:ascii="Times New Roman" w:eastAsia="Times New Roman" w:hAnsi="Times New Roman" w:cs="Times New Roman"/>
          <w:color w:val="000000"/>
          <w:lang w:eastAsia="cs-CZ"/>
        </w:rPr>
        <w:t xml:space="preserve"> vězňů </w:t>
      </w:r>
      <w:r w:rsidR="001022AD">
        <w:rPr>
          <w:rFonts w:ascii="Times New Roman" w:eastAsia="Times New Roman" w:hAnsi="Times New Roman" w:cs="Times New Roman"/>
          <w:color w:val="000000"/>
          <w:lang w:eastAsia="cs-CZ"/>
        </w:rPr>
        <w:t>a</w:t>
      </w:r>
      <w:r w:rsidR="001022AD" w:rsidRPr="00D2367E">
        <w:rPr>
          <w:rFonts w:ascii="Times New Roman" w:eastAsia="Times New Roman" w:hAnsi="Times New Roman" w:cs="Times New Roman"/>
          <w:color w:val="000000"/>
          <w:lang w:eastAsia="cs-CZ"/>
        </w:rPr>
        <w:t xml:space="preserve"> </w:t>
      </w:r>
      <w:r w:rsidRPr="00D2367E">
        <w:rPr>
          <w:rFonts w:ascii="Times New Roman" w:eastAsia="Times New Roman" w:hAnsi="Times New Roman" w:cs="Times New Roman"/>
          <w:color w:val="000000"/>
          <w:lang w:eastAsia="cs-CZ"/>
        </w:rPr>
        <w:t>způsoby zacházení s</w:t>
      </w:r>
      <w:r w:rsidR="001022AD">
        <w:rPr>
          <w:rFonts w:ascii="Times New Roman" w:eastAsia="Times New Roman" w:hAnsi="Times New Roman" w:cs="Times New Roman"/>
          <w:color w:val="000000"/>
          <w:lang w:eastAsia="cs-CZ"/>
        </w:rPr>
        <w:t xml:space="preserve"> odsouzenými ve věznici</w:t>
      </w:r>
      <w:r w:rsidRPr="00D2367E">
        <w:rPr>
          <w:rFonts w:ascii="Times New Roman" w:eastAsia="Times New Roman" w:hAnsi="Times New Roman" w:cs="Times New Roman"/>
          <w:color w:val="000000"/>
          <w:lang w:eastAsia="cs-CZ"/>
        </w:rPr>
        <w:t>.</w:t>
      </w:r>
    </w:p>
    <w:p w:rsidR="00F37C1A" w:rsidRPr="00D2367E" w:rsidRDefault="005C347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sidRPr="00D2367E">
        <w:rPr>
          <w:rFonts w:ascii="Times New Roman" w:eastAsia="Times New Roman" w:hAnsi="Times New Roman" w:cs="Times New Roman"/>
          <w:color w:val="000000"/>
          <w:lang w:eastAsia="cs-CZ"/>
        </w:rPr>
        <w:t>Jestliže se v této práci zaměřujeme na postavení odsouzených na doživotí, pak právě ve způsobu jakým jsou upraveny podmínky pro výkon tohoto trestu ve věznici vnitřním řádem</w:t>
      </w:r>
      <w:r w:rsidR="002342FA">
        <w:rPr>
          <w:rFonts w:ascii="Times New Roman" w:eastAsia="Times New Roman" w:hAnsi="Times New Roman" w:cs="Times New Roman"/>
          <w:color w:val="000000"/>
          <w:lang w:eastAsia="cs-CZ"/>
        </w:rPr>
        <w:t>,</w:t>
      </w:r>
      <w:r w:rsidR="0057799E">
        <w:rPr>
          <w:rFonts w:ascii="Times New Roman" w:eastAsia="Times New Roman" w:hAnsi="Times New Roman" w:cs="Times New Roman"/>
          <w:color w:val="000000"/>
          <w:lang w:eastAsia="cs-CZ"/>
        </w:rPr>
        <w:t xml:space="preserve"> vzniká</w:t>
      </w:r>
      <w:r w:rsidRPr="00D2367E">
        <w:rPr>
          <w:rFonts w:ascii="Times New Roman" w:eastAsia="Times New Roman" w:hAnsi="Times New Roman" w:cs="Times New Roman"/>
          <w:color w:val="000000"/>
          <w:lang w:eastAsia="cs-CZ"/>
        </w:rPr>
        <w:t xml:space="preserve"> největší prostor pro odlišnosti mezi jednotlivými věznicemi</w:t>
      </w:r>
      <w:r w:rsidR="001022AD">
        <w:rPr>
          <w:rFonts w:ascii="Times New Roman" w:eastAsia="Times New Roman" w:hAnsi="Times New Roman" w:cs="Times New Roman"/>
          <w:color w:val="000000"/>
          <w:lang w:eastAsia="cs-CZ"/>
        </w:rPr>
        <w:t xml:space="preserve"> a tato skutečnost, jak uvidíme dále, se pak promítá do úspěšnosti odsouzených při podání žádosti o přeřazení</w:t>
      </w:r>
      <w:r w:rsidRPr="00D2367E">
        <w:rPr>
          <w:rFonts w:ascii="Times New Roman" w:eastAsia="Times New Roman" w:hAnsi="Times New Roman" w:cs="Times New Roman"/>
          <w:color w:val="000000"/>
          <w:lang w:eastAsia="cs-CZ"/>
        </w:rPr>
        <w:t>. </w:t>
      </w:r>
    </w:p>
    <w:p w:rsidR="00F37C1A" w:rsidRPr="00D2367E" w:rsidRDefault="005C347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sidRPr="00D2367E">
        <w:rPr>
          <w:rFonts w:ascii="Times New Roman" w:eastAsia="Times New Roman" w:hAnsi="Times New Roman" w:cs="Times New Roman"/>
          <w:color w:val="000000"/>
          <w:lang w:eastAsia="cs-CZ"/>
        </w:rPr>
        <w:t xml:space="preserve">Z hlediska odsouzených jsou na zásadách vnitřní diferenciace podstatné dva </w:t>
      </w:r>
      <w:r w:rsidR="001022AD">
        <w:rPr>
          <w:rFonts w:ascii="Times New Roman" w:eastAsia="Times New Roman" w:hAnsi="Times New Roman" w:cs="Times New Roman"/>
          <w:color w:val="000000"/>
          <w:lang w:eastAsia="cs-CZ"/>
        </w:rPr>
        <w:t>důsledky, které toto zařazení vyvolá</w:t>
      </w:r>
      <w:r w:rsidRPr="00D2367E">
        <w:rPr>
          <w:rFonts w:ascii="Times New Roman" w:eastAsia="Times New Roman" w:hAnsi="Times New Roman" w:cs="Times New Roman"/>
          <w:color w:val="000000"/>
          <w:lang w:eastAsia="cs-CZ"/>
        </w:rPr>
        <w:t>. Jednak je to skutečnost, že při rozhodování soudu o přeřazení do nižší skupiny výkonu trestu a</w:t>
      </w:r>
      <w:r w:rsidR="001022AD">
        <w:rPr>
          <w:rFonts w:ascii="Times New Roman" w:eastAsia="Times New Roman" w:hAnsi="Times New Roman" w:cs="Times New Roman"/>
          <w:color w:val="000000"/>
          <w:lang w:eastAsia="cs-CZ"/>
        </w:rPr>
        <w:t xml:space="preserve"> také při rozhodování o podmíně</w:t>
      </w:r>
      <w:r w:rsidRPr="00D2367E">
        <w:rPr>
          <w:rFonts w:ascii="Times New Roman" w:eastAsia="Times New Roman" w:hAnsi="Times New Roman" w:cs="Times New Roman"/>
          <w:color w:val="000000"/>
          <w:lang w:eastAsia="cs-CZ"/>
        </w:rPr>
        <w:t xml:space="preserve">ném propuštění je </w:t>
      </w:r>
      <w:r w:rsidRPr="00D2367E">
        <w:rPr>
          <w:rFonts w:ascii="Times New Roman" w:eastAsia="Times New Roman" w:hAnsi="Times New Roman" w:cs="Times New Roman"/>
          <w:color w:val="000000"/>
          <w:lang w:eastAsia="cs-CZ"/>
        </w:rPr>
        <w:lastRenderedPageBreak/>
        <w:t>soud zásadním způsobem ovlivněn právě tím, v jaké skupině vnitřní diferenciace je odsouzený zařazen. Tato informace totiž vypovídá o tom, jak odsouzený plnil program zacházení, jaká byla další úroveň jeho chování ve výkonu trestu. Je tedy zřejmé, že odsouzení mají zájem na tom, aby v době rozhodování o jejich žádostech, byli zařazeni do I. skupiny vnitřní diferenciace. Kromě toho další prvkem, který je velmi významný, jsou tzv. motivační činitele vnitřní diferenciace. Jde o jednotlivé úlevy či výhody při pobytu ve vězení, které usnadňují život odsouzeného za mřížemi. Jde o zcela konkrétní prvky, kterými mají být odsouzeni motivováni k lepším výsledkům při realizaci programu zacházení, interakci se zaměstnanci i k příznivějším projevům chování mezi sebou.</w:t>
      </w:r>
    </w:p>
    <w:p w:rsidR="00F37C1A" w:rsidRDefault="005C347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sidRPr="00D2367E">
        <w:rPr>
          <w:rFonts w:ascii="Times New Roman" w:eastAsia="Times New Roman" w:hAnsi="Times New Roman" w:cs="Times New Roman"/>
          <w:color w:val="000000"/>
          <w:lang w:eastAsia="cs-CZ"/>
        </w:rPr>
        <w:t>Tyto prvky vybírá každá věznice sama, podle možností, jaké jsou k dispozic</w:t>
      </w:r>
      <w:r w:rsidR="001022AD">
        <w:rPr>
          <w:rFonts w:ascii="Times New Roman" w:eastAsia="Times New Roman" w:hAnsi="Times New Roman" w:cs="Times New Roman"/>
          <w:color w:val="000000"/>
          <w:lang w:eastAsia="cs-CZ"/>
        </w:rPr>
        <w:t>i vzhledem k stavebně technickému vybavení</w:t>
      </w:r>
      <w:r w:rsidRPr="00D2367E">
        <w:rPr>
          <w:rFonts w:ascii="Times New Roman" w:eastAsia="Times New Roman" w:hAnsi="Times New Roman" w:cs="Times New Roman"/>
          <w:color w:val="000000"/>
          <w:lang w:eastAsia="cs-CZ"/>
        </w:rPr>
        <w:t xml:space="preserve"> věz</w:t>
      </w:r>
      <w:r w:rsidR="001022AD">
        <w:rPr>
          <w:rFonts w:ascii="Times New Roman" w:eastAsia="Times New Roman" w:hAnsi="Times New Roman" w:cs="Times New Roman"/>
          <w:color w:val="000000"/>
          <w:lang w:eastAsia="cs-CZ"/>
        </w:rPr>
        <w:t xml:space="preserve">nice, personálním možnostem či </w:t>
      </w:r>
      <w:r w:rsidRPr="00D2367E">
        <w:rPr>
          <w:rFonts w:ascii="Times New Roman" w:eastAsia="Times New Roman" w:hAnsi="Times New Roman" w:cs="Times New Roman"/>
          <w:color w:val="000000"/>
          <w:lang w:eastAsia="cs-CZ"/>
        </w:rPr>
        <w:t>kapacitě věznice ve smyslu naplnění předpokládaného stavu ubytovaných vězňů.</w:t>
      </w:r>
    </w:p>
    <w:p w:rsidR="002549F8" w:rsidRPr="00D2367E" w:rsidRDefault="002549F8"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Protože ZVTOS stanovuje základní pravidla pro výkon trestu na doživotí, která jsou závazná pro všechny místa, kde je tento typ trestu vykonáván, umožňuje právě uplatnění zásad vnitřní diferenciace</w:t>
      </w:r>
      <w:r w:rsidR="00A35F25">
        <w:rPr>
          <w:rFonts w:ascii="Times New Roman" w:eastAsia="Times New Roman" w:hAnsi="Times New Roman" w:cs="Times New Roman"/>
          <w:color w:val="000000"/>
          <w:lang w:eastAsia="cs-CZ"/>
        </w:rPr>
        <w:t xml:space="preserve"> </w:t>
      </w:r>
      <w:r w:rsidR="001022AD">
        <w:rPr>
          <w:rFonts w:ascii="Times New Roman" w:eastAsia="Times New Roman" w:hAnsi="Times New Roman" w:cs="Times New Roman"/>
          <w:color w:val="000000"/>
          <w:lang w:eastAsia="cs-CZ"/>
        </w:rPr>
        <w:t xml:space="preserve">způsob jak </w:t>
      </w:r>
      <w:r w:rsidR="00A35F25">
        <w:rPr>
          <w:rFonts w:ascii="Times New Roman" w:eastAsia="Times New Roman" w:hAnsi="Times New Roman" w:cs="Times New Roman"/>
          <w:color w:val="000000"/>
          <w:lang w:eastAsia="cs-CZ"/>
        </w:rPr>
        <w:t xml:space="preserve">uzpůsobit místní podmínky pro výkon trestu konkrétní věznici. </w:t>
      </w:r>
    </w:p>
    <w:p w:rsidR="00F37C1A" w:rsidRDefault="00A35F25"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Je to tedy jeden z nejdůležitějších instrumentů, pomocí kterého dochází k diferenciaci podmínek pro jednotlivé věznice.</w:t>
      </w:r>
    </w:p>
    <w:p w:rsidR="00D174AB" w:rsidRDefault="00D174AB"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p>
    <w:p w:rsidR="001022AD" w:rsidRPr="00D2367E" w:rsidRDefault="001022AD" w:rsidP="00510095">
      <w:pPr>
        <w:shd w:val="clear" w:color="auto" w:fill="FFFFFF"/>
        <w:spacing w:after="0" w:line="360" w:lineRule="auto"/>
        <w:ind w:firstLine="851"/>
        <w:jc w:val="both"/>
        <w:rPr>
          <w:rFonts w:ascii="Times New Roman" w:eastAsia="Times New Roman" w:hAnsi="Times New Roman" w:cs="Times New Roman"/>
          <w:color w:val="000000"/>
          <w:lang w:eastAsia="cs-CZ"/>
        </w:rPr>
      </w:pPr>
    </w:p>
    <w:p w:rsidR="00F37C1A" w:rsidRPr="00D2367E" w:rsidRDefault="005C347B" w:rsidP="00BA08D7">
      <w:pPr>
        <w:pStyle w:val="Nadpis2"/>
        <w:numPr>
          <w:ilvl w:val="1"/>
          <w:numId w:val="30"/>
        </w:numPr>
      </w:pPr>
      <w:r w:rsidRPr="00D2367E">
        <w:t>Zásady</w:t>
      </w:r>
      <w:r w:rsidR="00497E9D">
        <w:t xml:space="preserve"> pro</w:t>
      </w:r>
      <w:r w:rsidRPr="00D2367E">
        <w:t xml:space="preserve"> výkon tre</w:t>
      </w:r>
      <w:r w:rsidR="00201E08">
        <w:t>s</w:t>
      </w:r>
      <w:r w:rsidRPr="00D2367E">
        <w:t>tu ve Věznici Mírov</w:t>
      </w:r>
    </w:p>
    <w:p w:rsidR="00F37C1A" w:rsidRDefault="00F37C1A" w:rsidP="00510095">
      <w:pPr>
        <w:pStyle w:val="Odstavecseseznamem"/>
        <w:spacing w:before="120" w:after="120" w:line="360" w:lineRule="auto"/>
        <w:ind w:left="709" w:firstLine="851"/>
        <w:jc w:val="both"/>
        <w:rPr>
          <w:rFonts w:ascii="Times New Roman" w:hAnsi="Times New Roman"/>
        </w:rPr>
      </w:pPr>
    </w:p>
    <w:p w:rsidR="00F37C1A" w:rsidRPr="003200CD" w:rsidRDefault="005C347B" w:rsidP="003200CD">
      <w:pPr>
        <w:spacing w:before="120" w:after="120" w:line="360" w:lineRule="auto"/>
        <w:ind w:firstLine="851"/>
        <w:jc w:val="both"/>
        <w:rPr>
          <w:rFonts w:ascii="Times New Roman" w:hAnsi="Times New Roman"/>
        </w:rPr>
      </w:pPr>
      <w:r w:rsidRPr="003200CD">
        <w:rPr>
          <w:rFonts w:ascii="Times New Roman" w:hAnsi="Times New Roman"/>
        </w:rPr>
        <w:t>V této věznici vykonávají trest odsouzení muži ve skupinách:</w:t>
      </w:r>
    </w:p>
    <w:p w:rsidR="00F37C1A" w:rsidRPr="00D2367E" w:rsidRDefault="005C347B" w:rsidP="00C5193C">
      <w:pPr>
        <w:pStyle w:val="Odstavecseseznamem"/>
        <w:numPr>
          <w:ilvl w:val="0"/>
          <w:numId w:val="3"/>
        </w:numPr>
        <w:spacing w:before="120" w:after="120" w:line="360" w:lineRule="auto"/>
        <w:ind w:firstLine="851"/>
        <w:jc w:val="both"/>
        <w:rPr>
          <w:rFonts w:ascii="Times New Roman" w:hAnsi="Times New Roman"/>
        </w:rPr>
      </w:pPr>
      <w:r w:rsidRPr="00D2367E">
        <w:rPr>
          <w:rFonts w:ascii="Times New Roman" w:hAnsi="Times New Roman"/>
        </w:rPr>
        <w:t>dozor</w:t>
      </w:r>
    </w:p>
    <w:p w:rsidR="00F37C1A" w:rsidRPr="00D2367E" w:rsidRDefault="005C347B" w:rsidP="00C5193C">
      <w:pPr>
        <w:pStyle w:val="Odstavecseseznamem"/>
        <w:numPr>
          <w:ilvl w:val="0"/>
          <w:numId w:val="3"/>
        </w:numPr>
        <w:spacing w:before="120" w:after="120" w:line="360" w:lineRule="auto"/>
        <w:ind w:firstLine="851"/>
        <w:jc w:val="both"/>
        <w:rPr>
          <w:rFonts w:ascii="Times New Roman" w:hAnsi="Times New Roman"/>
        </w:rPr>
      </w:pPr>
      <w:r w:rsidRPr="00D2367E">
        <w:rPr>
          <w:rFonts w:ascii="Times New Roman" w:hAnsi="Times New Roman"/>
        </w:rPr>
        <w:t>ostraha</w:t>
      </w:r>
    </w:p>
    <w:p w:rsidR="00F37C1A" w:rsidRPr="00D2367E" w:rsidRDefault="005C347B" w:rsidP="00C5193C">
      <w:pPr>
        <w:pStyle w:val="Odstavecseseznamem"/>
        <w:numPr>
          <w:ilvl w:val="0"/>
          <w:numId w:val="3"/>
        </w:numPr>
        <w:spacing w:before="120" w:after="120" w:line="360" w:lineRule="auto"/>
        <w:ind w:firstLine="851"/>
        <w:jc w:val="both"/>
        <w:rPr>
          <w:rFonts w:ascii="Times New Roman" w:hAnsi="Times New Roman"/>
        </w:rPr>
      </w:pPr>
      <w:r w:rsidRPr="00D2367E">
        <w:rPr>
          <w:rFonts w:ascii="Times New Roman" w:hAnsi="Times New Roman"/>
        </w:rPr>
        <w:t>zvýšená ostraha</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V rámci výkonu trestu odsouzených v nejpřísnější skupině je </w:t>
      </w:r>
      <w:r w:rsidR="001022AD" w:rsidRPr="00D2367E">
        <w:rPr>
          <w:rFonts w:ascii="Times New Roman" w:hAnsi="Times New Roman" w:cs="Times New Roman"/>
        </w:rPr>
        <w:t>dle ZVTOS §58 odst. 3</w:t>
      </w:r>
      <w:r w:rsidR="001022AD">
        <w:rPr>
          <w:rFonts w:ascii="Times New Roman" w:hAnsi="Times New Roman" w:cs="Times New Roman"/>
        </w:rPr>
        <w:t xml:space="preserve"> </w:t>
      </w:r>
      <w:r w:rsidRPr="00D2367E">
        <w:rPr>
          <w:rFonts w:ascii="Times New Roman" w:hAnsi="Times New Roman" w:cs="Times New Roman"/>
        </w:rPr>
        <w:t>ve věznici zřízeno také Oddělení</w:t>
      </w:r>
      <w:r w:rsidRPr="00D2367E">
        <w:rPr>
          <w:rFonts w:ascii="Times New Roman" w:eastAsia="Calibri" w:hAnsi="Times New Roman" w:cs="Times New Roman"/>
        </w:rPr>
        <w:t xml:space="preserve"> pro odsouzené s poruchou duševní a poruchou chování </w:t>
      </w:r>
      <w:r w:rsidRPr="00D2367E">
        <w:rPr>
          <w:rFonts w:ascii="Times New Roman" w:hAnsi="Times New Roman" w:cs="Times New Roman"/>
        </w:rPr>
        <w:t xml:space="preserve">– specializované oddělení. Dále zde je </w:t>
      </w:r>
      <w:r w:rsidR="007B4122">
        <w:rPr>
          <w:rFonts w:ascii="Times New Roman" w:hAnsi="Times New Roman" w:cs="Times New Roman"/>
        </w:rPr>
        <w:t>Oddělení se zesíleným stavebně technickým zabezpečením</w:t>
      </w:r>
      <w:r w:rsidRPr="00D2367E">
        <w:rPr>
          <w:rFonts w:ascii="Times New Roman" w:hAnsi="Times New Roman" w:cs="Times New Roman"/>
        </w:rPr>
        <w:t>, kde vykonávají trest odnětí svobody odsouzení na doživotí. K 31.</w:t>
      </w:r>
      <w:r w:rsidR="001022AD">
        <w:rPr>
          <w:rFonts w:ascii="Times New Roman" w:hAnsi="Times New Roman" w:cs="Times New Roman"/>
        </w:rPr>
        <w:t xml:space="preserve"> </w:t>
      </w:r>
      <w:r w:rsidRPr="00D2367E">
        <w:rPr>
          <w:rFonts w:ascii="Times New Roman" w:hAnsi="Times New Roman" w:cs="Times New Roman"/>
        </w:rPr>
        <w:t>3.</w:t>
      </w:r>
      <w:r w:rsidR="001022AD">
        <w:rPr>
          <w:rFonts w:ascii="Times New Roman" w:hAnsi="Times New Roman" w:cs="Times New Roman"/>
        </w:rPr>
        <w:t xml:space="preserve"> </w:t>
      </w:r>
      <w:r w:rsidRPr="00D2367E">
        <w:rPr>
          <w:rFonts w:ascii="Times New Roman" w:hAnsi="Times New Roman" w:cs="Times New Roman"/>
        </w:rPr>
        <w:t>2014 jsou ve v oddělení ubytování tři odsouzení z cílové skupiny</w:t>
      </w:r>
      <w:r w:rsidR="007B4122">
        <w:rPr>
          <w:rFonts w:ascii="Times New Roman" w:hAnsi="Times New Roman" w:cs="Times New Roman"/>
        </w:rPr>
        <w:t xml:space="preserve">, v průběhu výzkumu k práci se zde </w:t>
      </w:r>
      <w:r w:rsidR="007B4122">
        <w:rPr>
          <w:rFonts w:ascii="Times New Roman" w:hAnsi="Times New Roman" w:cs="Times New Roman"/>
        </w:rPr>
        <w:lastRenderedPageBreak/>
        <w:t>prostřídali další tři odsouzení, tedy celkem zde bylo dotazováno šest respondentů</w:t>
      </w:r>
      <w:r w:rsidRPr="00D2367E">
        <w:rPr>
          <w:rFonts w:ascii="Times New Roman" w:hAnsi="Times New Roman" w:cs="Times New Roman"/>
        </w:rPr>
        <w:t>. Zbytek kapacity oddělení tvoří velmi nebezpeční odsouzení dle § 72a odst.</w:t>
      </w:r>
      <w:r w:rsidR="00152643">
        <w:rPr>
          <w:rFonts w:ascii="Times New Roman" w:hAnsi="Times New Roman" w:cs="Times New Roman"/>
        </w:rPr>
        <w:t xml:space="preserve"> </w:t>
      </w:r>
      <w:r w:rsidRPr="00D2367E">
        <w:rPr>
          <w:rFonts w:ascii="Times New Roman" w:hAnsi="Times New Roman" w:cs="Times New Roman"/>
        </w:rPr>
        <w:t xml:space="preserve">1 písm. d). </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Zvláštností této věznice je jednak skutečnost, že po změně politického režimu došlo k přeměně věznice na zařízení, kde byli k výkonu trestu umísťování odsouzení za nejzávažnější zvlášť nebezpečné zločiny a od roku 1991 až do roku 2000 byla jedinou věznicí, kde byl vykonáván trest odnětí svobody na doživotí. Rovněž je to věznice, které jako jediná prošla zkušeností s útěkem odsouzeného z této skupiny vězňů. Tyto okolnosti způsobily jednak mnohé změny v způsobu zacházení s těmito odsouzenými a zároveň i bohaté zkušenosti personálu s tímto typem vězňů, na který je změřena řada zvláštních předpisů</w:t>
      </w:r>
      <w:r w:rsidR="007B4122">
        <w:rPr>
          <w:rFonts w:ascii="Times New Roman" w:hAnsi="Times New Roman"/>
        </w:rPr>
        <w:t xml:space="preserve"> a činností</w:t>
      </w:r>
      <w:r w:rsidRPr="00D2367E">
        <w:rPr>
          <w:rFonts w:ascii="Times New Roman" w:hAnsi="Times New Roman"/>
        </w:rPr>
        <w:t xml:space="preserve"> z oblasti zacházení s vězněnými osobami.</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Věznice je zvláštní mimo jiné svým architektonickým řešením. Skutečnost, že se jedná o hrad z 14. století se i přes mnohé rekonstrukce budov odráží v dispozičním řešení ubytování. Proto v hlavní části budov pro ubytování odsouzených v typu zvýšená ostraha nejsou výjimkou cely pro patnáct a v době vysokého naplnění či překročení kapacity i pro více než dvacet odsouzených. To se však netýká doživotně odsouzených. Pro tento typ výkonu trestu bylo vybudováno zvláštní oddělení, které splňuje kritéria pro ubytování dle ZVTOS § 71 odst.</w:t>
      </w:r>
      <w:r w:rsidR="007B4122">
        <w:rPr>
          <w:rFonts w:ascii="Times New Roman" w:hAnsi="Times New Roman"/>
        </w:rPr>
        <w:t xml:space="preserve"> </w:t>
      </w:r>
      <w:r w:rsidRPr="00D2367E">
        <w:rPr>
          <w:rFonts w:ascii="Times New Roman" w:hAnsi="Times New Roman"/>
        </w:rPr>
        <w:t>3 tak</w:t>
      </w:r>
      <w:r w:rsidR="007B4122">
        <w:rPr>
          <w:rFonts w:ascii="Times New Roman" w:hAnsi="Times New Roman"/>
        </w:rPr>
        <w:t>,</w:t>
      </w:r>
      <w:r w:rsidRPr="00D2367E">
        <w:rPr>
          <w:rFonts w:ascii="Times New Roman" w:hAnsi="Times New Roman"/>
        </w:rPr>
        <w:t xml:space="preserve"> aby bylo možné odsouzené ubytovat zpravidla po jednom.</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Odsouzeným je k realizaci vycházek vyhrazen prostor II. nádvoří komplexu budov, kde je pletivem ohraničená část pro vycházk</w:t>
      </w:r>
      <w:r w:rsidR="007B4122">
        <w:rPr>
          <w:rFonts w:ascii="Times New Roman" w:hAnsi="Times New Roman"/>
        </w:rPr>
        <w:t>y</w:t>
      </w:r>
      <w:r w:rsidRPr="00D2367E">
        <w:rPr>
          <w:rFonts w:ascii="Times New Roman" w:hAnsi="Times New Roman"/>
        </w:rPr>
        <w:t>. Pro odsouzené k doživotním trestům je určen prostor v jiné části věznice, tzv. malý dvůr, tedy I</w:t>
      </w:r>
      <w:r w:rsidR="00F765E3">
        <w:rPr>
          <w:rFonts w:ascii="Times New Roman" w:hAnsi="Times New Roman"/>
        </w:rPr>
        <w:t>I</w:t>
      </w:r>
      <w:r w:rsidRPr="00D2367E">
        <w:rPr>
          <w:rFonts w:ascii="Times New Roman" w:hAnsi="Times New Roman"/>
        </w:rPr>
        <w:t>I. nádvoří. Jde o zmenšenou verzi základního vycházkového prostoru ohraničenou drátěným plotem, obklopeném vysokými hradními budovami. Protože jde o jediné místo, kde mohou mít odsouzení kontakt s</w:t>
      </w:r>
      <w:r w:rsidR="00F765E3">
        <w:rPr>
          <w:rFonts w:ascii="Times New Roman" w:hAnsi="Times New Roman"/>
        </w:rPr>
        <w:t> prostředím mimo oddělení,</w:t>
      </w:r>
      <w:r w:rsidRPr="00D2367E">
        <w:rPr>
          <w:rFonts w:ascii="Times New Roman" w:hAnsi="Times New Roman"/>
        </w:rPr>
        <w:t xml:space="preserve"> je mu zde věnována větší pozornost.</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Odsouzení jsou rozdělováni do tří skupin vnitřní diferenciace ve všech typech výkonu trestu. Každé skupině je poskytován jiný rozsah možností jak uplatnit výhody pro konkrétní diferenciační skupinu.</w:t>
      </w:r>
    </w:p>
    <w:p w:rsidR="00566236" w:rsidRDefault="005C347B" w:rsidP="00EE65E4">
      <w:pPr>
        <w:spacing w:before="120" w:after="120" w:line="360" w:lineRule="auto"/>
        <w:ind w:firstLine="708"/>
        <w:jc w:val="both"/>
        <w:rPr>
          <w:rFonts w:ascii="Times New Roman" w:hAnsi="Times New Roman" w:cs="Times New Roman"/>
        </w:rPr>
      </w:pPr>
      <w:r w:rsidRPr="00D2367E">
        <w:rPr>
          <w:rFonts w:ascii="Times New Roman" w:hAnsi="Times New Roman" w:cs="Times New Roman"/>
        </w:rPr>
        <w:t>Pokud jde odsouzené v OZSTZ jsou tito ubytováni v jednom z podlaží severní části budovy s hlavní ubytovací kapacitou. Ačkoli byla pro tuto skupinu v minulosti rekonstruována samostatná budova, nakonec bylo zřízeno nové oddělení, kde jsou tito vězni umístěni. V oddělení je kapacita jedenáct odsouzených, v současné době jsou</w:t>
      </w:r>
      <w:r w:rsidR="00EE65E4">
        <w:rPr>
          <w:rFonts w:ascii="Times New Roman" w:hAnsi="Times New Roman" w:cs="Times New Roman"/>
        </w:rPr>
        <w:t xml:space="preserve"> zde umístěni</w:t>
      </w:r>
      <w:r w:rsidRPr="00D2367E">
        <w:rPr>
          <w:rFonts w:ascii="Times New Roman" w:hAnsi="Times New Roman" w:cs="Times New Roman"/>
        </w:rPr>
        <w:t xml:space="preserve"> tři doživotní vězni, zbytek jsou odsouzení dle dalších skupin uvedených v §</w:t>
      </w:r>
      <w:r w:rsidR="003B71AA">
        <w:rPr>
          <w:rFonts w:ascii="Times New Roman" w:hAnsi="Times New Roman" w:cs="Times New Roman"/>
        </w:rPr>
        <w:t xml:space="preserve"> </w:t>
      </w:r>
      <w:r w:rsidRPr="00D2367E">
        <w:rPr>
          <w:rFonts w:ascii="Times New Roman" w:hAnsi="Times New Roman" w:cs="Times New Roman"/>
        </w:rPr>
        <w:t>72a odst.</w:t>
      </w:r>
      <w:r w:rsidR="00152643">
        <w:rPr>
          <w:rFonts w:ascii="Times New Roman" w:hAnsi="Times New Roman" w:cs="Times New Roman"/>
        </w:rPr>
        <w:t xml:space="preserve"> </w:t>
      </w:r>
      <w:r w:rsidRPr="00D2367E">
        <w:rPr>
          <w:rFonts w:ascii="Times New Roman" w:hAnsi="Times New Roman" w:cs="Times New Roman"/>
        </w:rPr>
        <w:t>1 písm. b), c), d) ZVTOS. Oddělení je stavebně i elektronicky odděleno od dalších částí věznice.</w:t>
      </w:r>
    </w:p>
    <w:p w:rsidR="00764AB1" w:rsidRDefault="00764AB1" w:rsidP="00EE65E4">
      <w:pPr>
        <w:spacing w:before="120" w:after="120" w:line="360" w:lineRule="auto"/>
        <w:ind w:firstLine="708"/>
        <w:jc w:val="both"/>
        <w:rPr>
          <w:rFonts w:ascii="Times New Roman" w:hAnsi="Times New Roman"/>
        </w:rPr>
      </w:pPr>
      <w:r>
        <w:rPr>
          <w:rFonts w:ascii="Times New Roman" w:hAnsi="Times New Roman" w:cs="Times New Roman"/>
        </w:rPr>
        <w:lastRenderedPageBreak/>
        <w:t xml:space="preserve">V tomto oddělení se dále realizují </w:t>
      </w:r>
      <w:r w:rsidR="005E0645">
        <w:rPr>
          <w:rFonts w:ascii="Times New Roman" w:hAnsi="Times New Roman" w:cs="Times New Roman"/>
        </w:rPr>
        <w:t>tzv. dílčí</w:t>
      </w:r>
      <w:r>
        <w:rPr>
          <w:rFonts w:ascii="Times New Roman" w:hAnsi="Times New Roman" w:cs="Times New Roman"/>
        </w:rPr>
        <w:t xml:space="preserve"> prohlí</w:t>
      </w:r>
      <w:r w:rsidR="005E0645">
        <w:rPr>
          <w:rFonts w:ascii="Times New Roman" w:hAnsi="Times New Roman" w:cs="Times New Roman"/>
        </w:rPr>
        <w:t xml:space="preserve">dky cel nejméně jedenkrát týdně (v jiných odděleních 1 x za čtvrt roku). </w:t>
      </w:r>
      <w:r>
        <w:rPr>
          <w:rFonts w:ascii="Times New Roman" w:hAnsi="Times New Roman" w:cs="Times New Roman"/>
        </w:rPr>
        <w:t xml:space="preserve"> Reálně se toto činnost uskutečňuje tak, že veškeré zařízení cely, včetně osobních věcí odsouzených je podrobeno důkladné prohlídce. Na závěr proběhne osobní prohlídka odsouzeného. Uvádím tuto skutečnost pro dokreslení metod práce s odsouzenými v</w:t>
      </w:r>
      <w:r w:rsidR="005E0645">
        <w:rPr>
          <w:rFonts w:ascii="Times New Roman" w:hAnsi="Times New Roman" w:cs="Times New Roman"/>
        </w:rPr>
        <w:t> OZSTZ a psychologickým důsledkům, které to u odsouzených vyvolává.</w:t>
      </w:r>
    </w:p>
    <w:p w:rsidR="00566236" w:rsidRPr="00F66F6B" w:rsidRDefault="00566236" w:rsidP="00566236">
      <w:pPr>
        <w:spacing w:before="120" w:after="120" w:line="360" w:lineRule="auto"/>
        <w:ind w:firstLine="708"/>
        <w:jc w:val="both"/>
        <w:rPr>
          <w:rFonts w:ascii="Times New Roman" w:hAnsi="Times New Roman"/>
          <w:highlight w:val="yellow"/>
        </w:rPr>
      </w:pPr>
      <w:r w:rsidRPr="00F66F6B">
        <w:rPr>
          <w:rFonts w:ascii="Times New Roman" w:hAnsi="Times New Roman"/>
        </w:rPr>
        <w:t xml:space="preserve">Za zmínku rovněž stojí fakt, že odsouzeným ubytovaným v OZTSZ ve Věznici Mírov jsou odebírány potraviny v kovových obalech a další věci osobní potřeby, které si odsouzení musejí ukládat do skříněk umístěných na chodbách oddělení. V ŘVTOS je v § 17 odst. 1 uvedeno, že se odsouzenému k ubytování poskytne uzamykatelná skříňka. Jestliže se v § 17 hovoří o ubytování, opakovaně se tak označují místnosti, ložnice či cely. O ukládání osobních věcí mimo celu, však žádný předpis nehovoří, přesto se tak v OZSTZ děje, aniž by bylo zřejmé, o jakou normu se toto pravidlo vyjádřené ve Vnitřním řádu Věznice Mírov čl. 37 </w:t>
      </w:r>
      <w:r w:rsidR="003B71AA">
        <w:rPr>
          <w:rFonts w:ascii="Times New Roman" w:hAnsi="Times New Roman"/>
        </w:rPr>
        <w:br/>
      </w:r>
      <w:r w:rsidR="00B443D9">
        <w:rPr>
          <w:rFonts w:ascii="Times New Roman" w:hAnsi="Times New Roman"/>
        </w:rPr>
        <w:t xml:space="preserve">odst. 4 </w:t>
      </w:r>
      <w:r w:rsidRPr="00F66F6B">
        <w:rPr>
          <w:rFonts w:ascii="Times New Roman" w:hAnsi="Times New Roman"/>
        </w:rPr>
        <w:t>opírá.</w:t>
      </w:r>
      <w:r w:rsidR="007B4122">
        <w:rPr>
          <w:rFonts w:ascii="Times New Roman" w:hAnsi="Times New Roman"/>
        </w:rPr>
        <w:t xml:space="preserve"> Toto opatření není uplatňováno v žádné z dalších dotčených věznic.</w:t>
      </w:r>
    </w:p>
    <w:p w:rsidR="00F37C1A" w:rsidRPr="00D2367E" w:rsidRDefault="005E0645" w:rsidP="00510095">
      <w:pPr>
        <w:spacing w:before="120" w:after="120" w:line="360" w:lineRule="auto"/>
        <w:ind w:firstLine="851"/>
        <w:jc w:val="both"/>
        <w:rPr>
          <w:rFonts w:ascii="Times New Roman" w:hAnsi="Times New Roman" w:cs="Times New Roman"/>
        </w:rPr>
      </w:pPr>
      <w:r>
        <w:rPr>
          <w:rFonts w:ascii="Times New Roman" w:hAnsi="Times New Roman" w:cs="Times New Roman"/>
        </w:rPr>
        <w:t>Dál</w:t>
      </w:r>
      <w:r w:rsidR="005C347B" w:rsidRPr="00D2367E">
        <w:rPr>
          <w:rFonts w:ascii="Times New Roman" w:hAnsi="Times New Roman" w:cs="Times New Roman"/>
        </w:rPr>
        <w:t xml:space="preserve">e se </w:t>
      </w:r>
      <w:r>
        <w:rPr>
          <w:rFonts w:ascii="Times New Roman" w:hAnsi="Times New Roman" w:cs="Times New Roman"/>
        </w:rPr>
        <w:t xml:space="preserve">budu </w:t>
      </w:r>
      <w:r w:rsidR="005C347B" w:rsidRPr="00D2367E">
        <w:rPr>
          <w:rFonts w:ascii="Times New Roman" w:hAnsi="Times New Roman" w:cs="Times New Roman"/>
        </w:rPr>
        <w:t>zabývat pouze možnostmi k nadstandardním požitkům</w:t>
      </w:r>
      <w:r>
        <w:rPr>
          <w:rFonts w:ascii="Times New Roman" w:hAnsi="Times New Roman" w:cs="Times New Roman"/>
        </w:rPr>
        <w:t xml:space="preserve"> dle zařazení do prostupné skupiny vnitřní diferenciace</w:t>
      </w:r>
      <w:r w:rsidR="005C347B" w:rsidRPr="00D2367E">
        <w:rPr>
          <w:rFonts w:ascii="Times New Roman" w:hAnsi="Times New Roman" w:cs="Times New Roman"/>
        </w:rPr>
        <w:t xml:space="preserve"> pro odsouzené v typu ostraha a zvýšená ostraha. Pro ucelený přehled jsme využily tabulku motivačních faktorů</w:t>
      </w:r>
      <w:r>
        <w:rPr>
          <w:rFonts w:ascii="Times New Roman" w:hAnsi="Times New Roman" w:cs="Times New Roman"/>
        </w:rPr>
        <w:t xml:space="preserve"> vnitřní diferenciace</w:t>
      </w:r>
      <w:r w:rsidR="005C347B" w:rsidRPr="00D2367E">
        <w:rPr>
          <w:rFonts w:ascii="Times New Roman" w:hAnsi="Times New Roman" w:cs="Times New Roman"/>
        </w:rPr>
        <w:t xml:space="preserve"> obsaženou ve vnitřním rádu věznice</w:t>
      </w:r>
      <w:r w:rsidR="005C347B" w:rsidRPr="00D2367E">
        <w:rPr>
          <w:rStyle w:val="Znakapoznpodarou1"/>
          <w:rFonts w:ascii="Times New Roman" w:hAnsi="Times New Roman" w:cs="Times New Roman"/>
        </w:rPr>
        <w:footnoteReference w:id="70"/>
      </w:r>
      <w:r w:rsidR="00BA08D7">
        <w:rPr>
          <w:rFonts w:ascii="Times New Roman" w:hAnsi="Times New Roman" w:cs="Times New Roman"/>
        </w:rPr>
        <w:t>.</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Mezi motivační činitele ve Věznici Mírov jsou zařazeny následující instituty:</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podání návrhu ředitele věznice na přeřazení do mírnějšího typu věznice</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podání návrhu ředitele věznice na podmínečné propuštění</w:t>
      </w:r>
    </w:p>
    <w:p w:rsidR="00822ED0"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 xml:space="preserve">povolení k opuštění věznice až na 24 hodin v souvislosti s návštěvou </w:t>
      </w:r>
    </w:p>
    <w:p w:rsidR="00F37C1A" w:rsidRPr="00D2367E" w:rsidRDefault="00822ED0" w:rsidP="00822ED0">
      <w:pPr>
        <w:pStyle w:val="Odstavecseseznamem"/>
        <w:spacing w:before="120" w:after="120" w:line="360" w:lineRule="auto"/>
        <w:ind w:left="1571"/>
        <w:jc w:val="both"/>
        <w:rPr>
          <w:rFonts w:ascii="Times New Roman" w:hAnsi="Times New Roman"/>
        </w:rPr>
      </w:pPr>
      <w:r>
        <w:rPr>
          <w:rFonts w:ascii="Times New Roman" w:hAnsi="Times New Roman"/>
        </w:rPr>
        <w:tab/>
      </w:r>
      <w:r w:rsidR="005C347B" w:rsidRPr="00D2367E">
        <w:rPr>
          <w:rFonts w:ascii="Times New Roman" w:hAnsi="Times New Roman"/>
        </w:rPr>
        <w:t>nebo programem zacházení dle § 45 odst. 2 písm. h)  ZVTOS</w:t>
      </w:r>
    </w:p>
    <w:p w:rsidR="007B4122"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 xml:space="preserve">povolení k opuštění věznice v souvislosti s návštěvou dle § 19 odst. 7 </w:t>
      </w:r>
    </w:p>
    <w:p w:rsidR="00F37C1A" w:rsidRPr="00D2367E" w:rsidRDefault="005C347B" w:rsidP="007B4122">
      <w:pPr>
        <w:pStyle w:val="Odstavecseseznamem"/>
        <w:spacing w:before="120" w:after="120" w:line="360" w:lineRule="auto"/>
        <w:ind w:left="1571" w:firstLine="553"/>
        <w:jc w:val="both"/>
        <w:rPr>
          <w:rFonts w:ascii="Times New Roman" w:hAnsi="Times New Roman"/>
        </w:rPr>
      </w:pPr>
      <w:r w:rsidRPr="00D2367E">
        <w:rPr>
          <w:rFonts w:ascii="Times New Roman" w:hAnsi="Times New Roman"/>
        </w:rPr>
        <w:t>ZVTOS</w:t>
      </w:r>
    </w:p>
    <w:p w:rsidR="007B4122"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účast na organizovaných akcích mimo věznici § 52 odst. 5 a § 53</w:t>
      </w:r>
    </w:p>
    <w:p w:rsidR="00F37C1A" w:rsidRPr="00D2367E" w:rsidRDefault="005C347B" w:rsidP="007B4122">
      <w:pPr>
        <w:pStyle w:val="Odstavecseseznamem"/>
        <w:spacing w:before="120" w:after="120" w:line="360" w:lineRule="auto"/>
        <w:ind w:left="1571" w:firstLine="553"/>
        <w:jc w:val="both"/>
        <w:rPr>
          <w:rFonts w:ascii="Times New Roman" w:hAnsi="Times New Roman"/>
        </w:rPr>
      </w:pPr>
      <w:r w:rsidRPr="00D2367E">
        <w:rPr>
          <w:rFonts w:ascii="Times New Roman" w:hAnsi="Times New Roman"/>
        </w:rPr>
        <w:t>odst. 6 ŘVTOS</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umožnění volného pohybu uvnitř věznice</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povolení vyššího počtu osob k návštěvě</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návštěva bez zrakové a sluchové kontroly</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povolení navštěvovat posilovnu dle vydané povolenky</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zúžení doby k uzamykání cel</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lastRenderedPageBreak/>
        <w:t>účast na kulturních akcích ve věznici</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doba stanovená ke sledování televize</w:t>
      </w:r>
    </w:p>
    <w:p w:rsidR="00F37C1A" w:rsidRPr="00D2367E"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rPr>
        <w:t>jednorázový nákup</w:t>
      </w:r>
    </w:p>
    <w:p w:rsidR="007B4122" w:rsidRPr="007B4122" w:rsidRDefault="005C347B" w:rsidP="00C5193C">
      <w:pPr>
        <w:pStyle w:val="Odstavecseseznamem"/>
        <w:numPr>
          <w:ilvl w:val="0"/>
          <w:numId w:val="5"/>
        </w:numPr>
        <w:spacing w:before="120" w:after="120" w:line="360" w:lineRule="auto"/>
        <w:ind w:firstLine="851"/>
        <w:jc w:val="both"/>
        <w:rPr>
          <w:rFonts w:ascii="Times New Roman" w:hAnsi="Times New Roman"/>
        </w:rPr>
      </w:pPr>
      <w:r w:rsidRPr="00D2367E">
        <w:rPr>
          <w:rFonts w:ascii="Times New Roman" w:hAnsi="Times New Roman"/>
          <w:color w:val="000000"/>
        </w:rPr>
        <w:t xml:space="preserve">podání návrhu ředitele věznice na zařazení odsouzeného </w:t>
      </w:r>
    </w:p>
    <w:p w:rsidR="00F37C1A" w:rsidRPr="00D2367E" w:rsidRDefault="005C347B" w:rsidP="007B4122">
      <w:pPr>
        <w:pStyle w:val="Odstavecseseznamem"/>
        <w:spacing w:before="120" w:after="120" w:line="360" w:lineRule="auto"/>
        <w:ind w:left="1571" w:firstLine="553"/>
        <w:jc w:val="both"/>
        <w:rPr>
          <w:rFonts w:ascii="Times New Roman" w:hAnsi="Times New Roman"/>
        </w:rPr>
      </w:pPr>
      <w:r w:rsidRPr="00D2367E">
        <w:rPr>
          <w:rFonts w:ascii="Times New Roman" w:hAnsi="Times New Roman"/>
          <w:color w:val="000000"/>
        </w:rPr>
        <w:t>do</w:t>
      </w:r>
      <w:r w:rsidR="007B4122">
        <w:rPr>
          <w:rFonts w:ascii="Times New Roman" w:hAnsi="Times New Roman"/>
          <w:color w:val="000000"/>
        </w:rPr>
        <w:t xml:space="preserve"> </w:t>
      </w:r>
      <w:r w:rsidRPr="00D2367E">
        <w:rPr>
          <w:rFonts w:ascii="Times New Roman" w:hAnsi="Times New Roman"/>
          <w:color w:val="000000"/>
        </w:rPr>
        <w:t>standardního oddílu VT</w:t>
      </w:r>
    </w:p>
    <w:p w:rsidR="00F37C1A" w:rsidRPr="00D2367E" w:rsidRDefault="007B4122" w:rsidP="00C5193C">
      <w:pPr>
        <w:pStyle w:val="Odstavecseseznamem"/>
        <w:numPr>
          <w:ilvl w:val="0"/>
          <w:numId w:val="5"/>
        </w:numPr>
        <w:spacing w:before="120" w:after="120" w:line="360" w:lineRule="auto"/>
        <w:ind w:firstLine="851"/>
        <w:jc w:val="both"/>
        <w:rPr>
          <w:rFonts w:ascii="Times New Roman" w:hAnsi="Times New Roman"/>
        </w:rPr>
      </w:pPr>
      <w:r>
        <w:rPr>
          <w:rFonts w:ascii="Times New Roman" w:hAnsi="Times New Roman"/>
          <w:color w:val="000000"/>
        </w:rPr>
        <w:t>m</w:t>
      </w:r>
      <w:r w:rsidR="005C347B" w:rsidRPr="00D2367E">
        <w:rPr>
          <w:rFonts w:ascii="Times New Roman" w:hAnsi="Times New Roman"/>
          <w:color w:val="000000"/>
        </w:rPr>
        <w:t>ožnost realizace návštěvy bez dělící přepážky</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Uvedené body mají odsouzené motivovat k většímu zájmu o práci na realizaci programu zacházení, jehož úspěšné plnění je hlavním kritériem pro zařazení do nižší skupiny vnitřní diferenciace a tím i získání uvedených výhod při výkonu trestu.</w:t>
      </w:r>
    </w:p>
    <w:p w:rsidR="00F37C1A" w:rsidRPr="00D2367E" w:rsidRDefault="007B4122" w:rsidP="00510095">
      <w:pPr>
        <w:spacing w:before="120" w:after="120" w:line="360" w:lineRule="auto"/>
        <w:ind w:firstLine="851"/>
        <w:jc w:val="both"/>
        <w:rPr>
          <w:rFonts w:ascii="Times New Roman" w:hAnsi="Times New Roman" w:cs="Times New Roman"/>
        </w:rPr>
      </w:pPr>
      <w:r>
        <w:rPr>
          <w:rFonts w:ascii="Times New Roman" w:hAnsi="Times New Roman" w:cs="Times New Roman"/>
        </w:rPr>
        <w:t>Body n</w:t>
      </w:r>
      <w:r w:rsidR="005C347B" w:rsidRPr="00D2367E">
        <w:rPr>
          <w:rFonts w:ascii="Times New Roman" w:hAnsi="Times New Roman" w:cs="Times New Roman"/>
        </w:rPr>
        <w:t xml:space="preserve">), </w:t>
      </w:r>
      <w:r>
        <w:rPr>
          <w:rFonts w:ascii="Times New Roman" w:hAnsi="Times New Roman" w:cs="Times New Roman"/>
        </w:rPr>
        <w:t>o</w:t>
      </w:r>
      <w:r w:rsidR="005C347B" w:rsidRPr="00D2367E">
        <w:rPr>
          <w:rFonts w:ascii="Times New Roman" w:hAnsi="Times New Roman" w:cs="Times New Roman"/>
        </w:rPr>
        <w:t xml:space="preserve">) jsou určené výhradně pro odsouzené zařazené do OZSTZ, a to pouze pro odsouzené v I. a II. SVD, kdy u odsouzených zařazených do II. SVD je tato možnost poskytována jen ve výjimečných případech, jak je uvedeno ve vnitřním řádu. </w:t>
      </w:r>
      <w:r>
        <w:rPr>
          <w:rFonts w:ascii="Times New Roman" w:hAnsi="Times New Roman" w:cs="Times New Roman"/>
        </w:rPr>
        <w:t xml:space="preserve">Podle sdělení zaměstnanců věznice nebyla </w:t>
      </w:r>
      <w:r w:rsidR="005C347B" w:rsidRPr="00D2367E">
        <w:rPr>
          <w:rFonts w:ascii="Times New Roman" w:hAnsi="Times New Roman" w:cs="Times New Roman"/>
        </w:rPr>
        <w:t>u žádného z odsouzených v II. SVD prozatím nikdy realizována.</w:t>
      </w:r>
      <w:r w:rsidR="00B443D9">
        <w:rPr>
          <w:rFonts w:ascii="Times New Roman" w:hAnsi="Times New Roman" w:cs="Times New Roman"/>
        </w:rPr>
        <w:t xml:space="preserve"> Naopak body b), c), d), e), f), g) se v typu zvýšená ostraha neuplatňují vůbec, body i) a j) pak neplatí pro odsouzené na doživotí. Je tedy zřejmé, že pro odsouzené v</w:t>
      </w:r>
      <w:r w:rsidR="00FD5C43">
        <w:rPr>
          <w:rFonts w:ascii="Times New Roman" w:hAnsi="Times New Roman" w:cs="Times New Roman"/>
        </w:rPr>
        <w:t> OZSTZ je dostupných pouze sedm bodů z patnácti, zatímco po přeřazení do typu ostraha by jejich možnost dosáhnout na jednotlivé motivační prvky byla nepoměrně vyšší.</w:t>
      </w:r>
    </w:p>
    <w:p w:rsidR="00EE65E4" w:rsidRDefault="00EE65E4" w:rsidP="00510095">
      <w:pPr>
        <w:spacing w:before="120" w:after="120" w:line="360" w:lineRule="auto"/>
        <w:ind w:firstLine="851"/>
        <w:jc w:val="both"/>
        <w:rPr>
          <w:rFonts w:ascii="Times New Roman" w:hAnsi="Times New Roman" w:cs="Times New Roman"/>
        </w:rPr>
      </w:pPr>
    </w:p>
    <w:p w:rsidR="00F37C1A" w:rsidRPr="00D2367E" w:rsidRDefault="005C347B" w:rsidP="00D174AB">
      <w:pPr>
        <w:pStyle w:val="Nadpis2"/>
        <w:numPr>
          <w:ilvl w:val="1"/>
          <w:numId w:val="30"/>
        </w:numPr>
      </w:pPr>
      <w:r w:rsidRPr="00D2367E">
        <w:t>Zásady pro výkon trestu ve Věznici Valdice</w:t>
      </w:r>
    </w:p>
    <w:p w:rsidR="00F37C1A" w:rsidRPr="00D2367E" w:rsidRDefault="00F37C1A" w:rsidP="00510095">
      <w:pPr>
        <w:ind w:firstLine="851"/>
        <w:jc w:val="both"/>
        <w:rPr>
          <w:rFonts w:ascii="Times New Roman" w:hAnsi="Times New Roman" w:cs="Times New Roman"/>
        </w:rPr>
      </w:pP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Věznice ve Valdicích patří mezi největší vězeňská zařízení v České republice. Její kapacita v porovnání s Věznicí Mírov či Karviná je více než dvojnásobná. Tomu také odpovídá dispoziční uspořádání areálu věznice, který se skládá z rozlehlého komplexu budov. Nejstřeženější</w:t>
      </w:r>
      <w:r w:rsidR="00EE3067" w:rsidRPr="00D2367E">
        <w:rPr>
          <w:rFonts w:ascii="Times New Roman" w:hAnsi="Times New Roman" w:cs="Times New Roman"/>
        </w:rPr>
        <w:t>m</w:t>
      </w:r>
      <w:r w:rsidRPr="00D2367E">
        <w:rPr>
          <w:rFonts w:ascii="Times New Roman" w:hAnsi="Times New Roman" w:cs="Times New Roman"/>
        </w:rPr>
        <w:t xml:space="preserve"> místem</w:t>
      </w:r>
      <w:r w:rsidR="00F765E3">
        <w:rPr>
          <w:rFonts w:ascii="Times New Roman" w:hAnsi="Times New Roman" w:cs="Times New Roman"/>
        </w:rPr>
        <w:t>,</w:t>
      </w:r>
      <w:r w:rsidRPr="00D2367E">
        <w:rPr>
          <w:rFonts w:ascii="Times New Roman" w:hAnsi="Times New Roman" w:cs="Times New Roman"/>
        </w:rPr>
        <w:t xml:space="preserve"> a to jak personálním zajištěním</w:t>
      </w:r>
      <w:r w:rsidR="00EE3067" w:rsidRPr="00D2367E">
        <w:rPr>
          <w:rFonts w:ascii="Times New Roman" w:hAnsi="Times New Roman" w:cs="Times New Roman"/>
        </w:rPr>
        <w:t>,</w:t>
      </w:r>
      <w:r w:rsidRPr="00D2367E">
        <w:rPr>
          <w:rFonts w:ascii="Times New Roman" w:hAnsi="Times New Roman" w:cs="Times New Roman"/>
        </w:rPr>
        <w:t xml:space="preserve"> tak stavebně technickými opatřeními je ubytovna E, kde jsou zařazováni odsouzení dle § 72a ZVTOS.</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Ve věznici vykonávají trest odsouzení v typu</w:t>
      </w:r>
    </w:p>
    <w:p w:rsidR="00F37C1A" w:rsidRPr="00D2367E" w:rsidRDefault="005C347B" w:rsidP="00C5193C">
      <w:pPr>
        <w:numPr>
          <w:ilvl w:val="0"/>
          <w:numId w:val="6"/>
        </w:numPr>
        <w:spacing w:after="0" w:line="360" w:lineRule="auto"/>
        <w:ind w:firstLine="851"/>
        <w:jc w:val="both"/>
        <w:rPr>
          <w:rFonts w:ascii="Times New Roman" w:hAnsi="Times New Roman" w:cs="Times New Roman"/>
        </w:rPr>
      </w:pPr>
      <w:r w:rsidRPr="00D2367E">
        <w:rPr>
          <w:rFonts w:ascii="Times New Roman" w:hAnsi="Times New Roman" w:cs="Times New Roman"/>
        </w:rPr>
        <w:t>s dozorem,</w:t>
      </w:r>
    </w:p>
    <w:p w:rsidR="00F37C1A" w:rsidRPr="00D2367E" w:rsidRDefault="005C347B" w:rsidP="00C5193C">
      <w:pPr>
        <w:numPr>
          <w:ilvl w:val="0"/>
          <w:numId w:val="6"/>
        </w:numPr>
        <w:spacing w:after="0" w:line="360" w:lineRule="auto"/>
        <w:ind w:firstLine="851"/>
        <w:jc w:val="both"/>
        <w:rPr>
          <w:rFonts w:ascii="Times New Roman" w:hAnsi="Times New Roman" w:cs="Times New Roman"/>
        </w:rPr>
      </w:pPr>
      <w:r w:rsidRPr="00D2367E">
        <w:rPr>
          <w:rFonts w:ascii="Times New Roman" w:hAnsi="Times New Roman" w:cs="Times New Roman"/>
        </w:rPr>
        <w:t>s ostrahou,</w:t>
      </w:r>
    </w:p>
    <w:p w:rsidR="00F37C1A" w:rsidRPr="00D2367E" w:rsidRDefault="005C347B" w:rsidP="00C5193C">
      <w:pPr>
        <w:numPr>
          <w:ilvl w:val="0"/>
          <w:numId w:val="6"/>
        </w:numPr>
        <w:spacing w:after="0" w:line="360" w:lineRule="auto"/>
        <w:ind w:firstLine="851"/>
        <w:jc w:val="both"/>
        <w:rPr>
          <w:rFonts w:ascii="Times New Roman" w:hAnsi="Times New Roman" w:cs="Times New Roman"/>
        </w:rPr>
      </w:pPr>
      <w:r w:rsidRPr="00D2367E">
        <w:rPr>
          <w:rFonts w:ascii="Times New Roman" w:hAnsi="Times New Roman" w:cs="Times New Roman"/>
        </w:rPr>
        <w:t>se zvýšenou ostrahou,</w:t>
      </w:r>
    </w:p>
    <w:p w:rsidR="00F37C1A" w:rsidRPr="00D2367E" w:rsidRDefault="00F37C1A" w:rsidP="00F765E3">
      <w:pPr>
        <w:spacing w:after="0" w:line="360" w:lineRule="auto"/>
        <w:ind w:left="1440"/>
        <w:jc w:val="both"/>
        <w:rPr>
          <w:rFonts w:ascii="Times New Roman" w:hAnsi="Times New Roman" w:cs="Times New Roman"/>
        </w:rPr>
      </w:pPr>
    </w:p>
    <w:p w:rsidR="00F37C1A" w:rsidRPr="00D2367E" w:rsidRDefault="00E64C84" w:rsidP="00510095">
      <w:pPr>
        <w:spacing w:after="0" w:line="360" w:lineRule="auto"/>
        <w:ind w:firstLine="851"/>
        <w:jc w:val="both"/>
        <w:rPr>
          <w:rFonts w:ascii="Times New Roman" w:hAnsi="Times New Roman" w:cs="Times New Roman"/>
        </w:rPr>
      </w:pPr>
      <w:r w:rsidRPr="00D2367E">
        <w:rPr>
          <w:rFonts w:ascii="Times New Roman" w:hAnsi="Times New Roman" w:cs="Times New Roman"/>
        </w:rPr>
        <w:lastRenderedPageBreak/>
        <w:t xml:space="preserve">Je zde zřízeno specializované oddělení pro výkon trestu odsouzených s poruchou duševní a poruchou chování ve věznici se zvýšenou ostrahou a oddělení specializované pro výkon trestu odsouzených s poruchou osobnosti a chování způsobenou užíváním návykových látek </w:t>
      </w:r>
      <w:r>
        <w:rPr>
          <w:rFonts w:ascii="Times New Roman" w:hAnsi="Times New Roman" w:cs="Times New Roman"/>
        </w:rPr>
        <w:t xml:space="preserve">ve věznici se zvýšenou ostrahou a </w:t>
      </w:r>
      <w:r w:rsidRPr="00D2367E">
        <w:rPr>
          <w:rFonts w:ascii="Times New Roman" w:hAnsi="Times New Roman" w:cs="Times New Roman"/>
        </w:rPr>
        <w:t>oddělení se zesíleným stavebně technickým zabezpečením</w:t>
      </w:r>
      <w:r>
        <w:rPr>
          <w:rFonts w:ascii="Times New Roman" w:hAnsi="Times New Roman" w:cs="Times New Roman"/>
        </w:rPr>
        <w:t xml:space="preserve"> v typu</w:t>
      </w:r>
      <w:r w:rsidRPr="00D2367E">
        <w:rPr>
          <w:rFonts w:ascii="Times New Roman" w:hAnsi="Times New Roman" w:cs="Times New Roman"/>
        </w:rPr>
        <w:t xml:space="preserve"> zvýšen</w:t>
      </w:r>
      <w:r>
        <w:rPr>
          <w:rFonts w:ascii="Times New Roman" w:hAnsi="Times New Roman" w:cs="Times New Roman"/>
        </w:rPr>
        <w:t>á</w:t>
      </w:r>
      <w:r w:rsidRPr="00D2367E">
        <w:rPr>
          <w:rFonts w:ascii="Times New Roman" w:hAnsi="Times New Roman" w:cs="Times New Roman"/>
        </w:rPr>
        <w:t xml:space="preserve"> ostrah</w:t>
      </w:r>
      <w:r>
        <w:rPr>
          <w:rFonts w:ascii="Times New Roman" w:hAnsi="Times New Roman" w:cs="Times New Roman"/>
        </w:rPr>
        <w:t>a.</w:t>
      </w:r>
      <w:r>
        <w:rPr>
          <w:rStyle w:val="Znakapoznpodarou"/>
          <w:rFonts w:ascii="Times New Roman" w:hAnsi="Times New Roman" w:cs="Times New Roman"/>
        </w:rPr>
        <w:footnoteReference w:id="71"/>
      </w:r>
    </w:p>
    <w:p w:rsidR="00F37C1A" w:rsidRPr="00D2367E" w:rsidRDefault="005C347B" w:rsidP="00510095">
      <w:pPr>
        <w:spacing w:after="0" w:line="360" w:lineRule="auto"/>
        <w:ind w:firstLine="851"/>
        <w:jc w:val="both"/>
        <w:rPr>
          <w:rFonts w:ascii="Times New Roman" w:hAnsi="Times New Roman" w:cs="Times New Roman"/>
        </w:rPr>
      </w:pPr>
      <w:r w:rsidRPr="00D2367E">
        <w:rPr>
          <w:rFonts w:ascii="Times New Roman" w:hAnsi="Times New Roman" w:cs="Times New Roman"/>
        </w:rPr>
        <w:t>Ze specifických pravidel v OZSTZ patří mezi podstatné rozdíly to, že tito odsouzení se pohybují výhradně v rámci budovy E a přilehlého vycházkového prostoru. Ten je tvořen tzv. vycházkovými boxy, což je stavebně ohraničený prostor o rozměru přibližně 50m</w:t>
      </w:r>
      <w:r w:rsidRPr="00F765E3">
        <w:rPr>
          <w:rFonts w:ascii="Times New Roman" w:hAnsi="Times New Roman" w:cs="Times New Roman"/>
          <w:vertAlign w:val="superscript"/>
        </w:rPr>
        <w:t>2</w:t>
      </w:r>
      <w:r w:rsidRPr="00D2367E">
        <w:rPr>
          <w:rFonts w:ascii="Times New Roman" w:hAnsi="Times New Roman" w:cs="Times New Roman"/>
        </w:rPr>
        <w:t>, který je obestavěn vysokou zdí, tak aby nemohlo docházet ke kontaktu s dalšími odsouzenými při vycházce. V jednom boxu může být při vycházce současně nejvíce pět odsouzených, jednotlivý odsouzení ve skupině jsou obměňováni tak, aby nemohli navazovat dlouhodobé kontakty. I když je zde zřejmý bezpečností důvod takového zacházení, je otázkou zda pro zajištění vnitřní bezpečnosti jde o nezbytné opatření.</w:t>
      </w:r>
    </w:p>
    <w:p w:rsidR="00F37C1A" w:rsidRPr="00D2367E" w:rsidRDefault="00F765E3" w:rsidP="00510095">
      <w:pPr>
        <w:spacing w:after="0" w:line="360" w:lineRule="auto"/>
        <w:ind w:firstLine="851"/>
        <w:jc w:val="both"/>
        <w:rPr>
          <w:rFonts w:ascii="Times New Roman" w:hAnsi="Times New Roman" w:cs="Times New Roman"/>
        </w:rPr>
      </w:pPr>
      <w:r>
        <w:rPr>
          <w:rFonts w:ascii="Times New Roman" w:hAnsi="Times New Roman" w:cs="Times New Roman"/>
        </w:rPr>
        <w:t>Odsouzeným v I. a</w:t>
      </w:r>
      <w:r w:rsidR="005C347B" w:rsidRPr="00D2367E">
        <w:rPr>
          <w:rFonts w:ascii="Times New Roman" w:hAnsi="Times New Roman" w:cs="Times New Roman"/>
        </w:rPr>
        <w:t xml:space="preserve"> výjimečně ve II. SVD se v tomto oddělení umožňuje individuální výzdoba cely ve formě nástěnky, na které lze měnit její obrazový obsah, nikoliv její velikost nebo umístění. Jiná výzdoba není povolována.</w:t>
      </w:r>
    </w:p>
    <w:p w:rsidR="00F37C1A" w:rsidRPr="00D2367E" w:rsidRDefault="005C347B" w:rsidP="00510095">
      <w:pPr>
        <w:spacing w:after="0" w:line="360" w:lineRule="auto"/>
        <w:ind w:firstLine="851"/>
        <w:jc w:val="both"/>
        <w:rPr>
          <w:rFonts w:ascii="Times New Roman" w:hAnsi="Times New Roman" w:cs="Times New Roman"/>
        </w:rPr>
      </w:pPr>
      <w:r w:rsidRPr="00D2367E">
        <w:rPr>
          <w:rFonts w:ascii="Times New Roman" w:hAnsi="Times New Roman" w:cs="Times New Roman"/>
        </w:rPr>
        <w:t>Na rozdíl od mírovské věznice, zde mohou mít odsouzení všechny své osobní věci, tedy včetně potravin, uloženy v osobní skříňce v cele. Systém odděleného ukládání osobních věcí v kovových nebo skleněných obalech se zde neuplatňuje. V celách všech odsouzených je televizor</w:t>
      </w:r>
      <w:r w:rsidR="00F765E3">
        <w:rPr>
          <w:rFonts w:ascii="Times New Roman" w:hAnsi="Times New Roman" w:cs="Times New Roman"/>
        </w:rPr>
        <w:t xml:space="preserve"> umístěný v uzamykatelné plechové skříni</w:t>
      </w:r>
      <w:r w:rsidRPr="00D2367E">
        <w:rPr>
          <w:rFonts w:ascii="Times New Roman" w:hAnsi="Times New Roman" w:cs="Times New Roman"/>
        </w:rPr>
        <w:t>, jehož sledování je umožňováno v čase dle zařazení do prostupné SVD</w:t>
      </w:r>
      <w:r w:rsidR="00764AB1">
        <w:rPr>
          <w:rFonts w:ascii="Times New Roman" w:hAnsi="Times New Roman" w:cs="Times New Roman"/>
        </w:rPr>
        <w:t xml:space="preserve"> a jako neformální sankce může být skříňka uzamčena a sledování TV tak zabráněno</w:t>
      </w:r>
      <w:r w:rsidRPr="00D2367E">
        <w:rPr>
          <w:rFonts w:ascii="Times New Roman" w:hAnsi="Times New Roman" w:cs="Times New Roman"/>
        </w:rPr>
        <w:t xml:space="preserve">. </w:t>
      </w:r>
    </w:p>
    <w:p w:rsidR="00F37C1A" w:rsidRPr="00D2367E" w:rsidRDefault="005E0645" w:rsidP="00510095">
      <w:pPr>
        <w:spacing w:after="0" w:line="360" w:lineRule="auto"/>
        <w:ind w:firstLine="851"/>
        <w:jc w:val="both"/>
        <w:rPr>
          <w:rFonts w:ascii="Times New Roman" w:hAnsi="Times New Roman" w:cs="Times New Roman"/>
        </w:rPr>
      </w:pPr>
      <w:r>
        <w:rPr>
          <w:rFonts w:ascii="Times New Roman" w:hAnsi="Times New Roman" w:cs="Times New Roman"/>
        </w:rPr>
        <w:t>Dílčí</w:t>
      </w:r>
      <w:r w:rsidR="005C347B" w:rsidRPr="00D2367E">
        <w:rPr>
          <w:rFonts w:ascii="Times New Roman" w:hAnsi="Times New Roman" w:cs="Times New Roman"/>
        </w:rPr>
        <w:t xml:space="preserve"> prohlídky cel probíhají nejméně jedenkrát týdně, kdy součástí takové prohlídky je i důkladná osobní prohlídka těla odsouzeného. Na okolnosti paušálního uplatňování tohoto opatření jsme upozorňovali v kapitole o veřejném mínění v odstavci věnovanému působení veřejného ochránce práv. </w:t>
      </w:r>
    </w:p>
    <w:p w:rsidR="00F37C1A" w:rsidRPr="00D2367E" w:rsidRDefault="005C347B" w:rsidP="00510095">
      <w:pPr>
        <w:tabs>
          <w:tab w:val="left" w:pos="720"/>
        </w:tabs>
        <w:spacing w:line="360" w:lineRule="auto"/>
        <w:ind w:firstLine="851"/>
        <w:jc w:val="both"/>
        <w:rPr>
          <w:rFonts w:ascii="Times New Roman" w:hAnsi="Times New Roman" w:cs="Times New Roman"/>
        </w:rPr>
      </w:pPr>
      <w:r w:rsidRPr="00D2367E">
        <w:rPr>
          <w:rFonts w:ascii="Times New Roman" w:hAnsi="Times New Roman" w:cs="Times New Roman"/>
        </w:rPr>
        <w:t xml:space="preserve">Z motivačních činitelů </w:t>
      </w:r>
      <w:r w:rsidR="005E0645">
        <w:rPr>
          <w:rFonts w:ascii="Times New Roman" w:hAnsi="Times New Roman" w:cs="Times New Roman"/>
        </w:rPr>
        <w:t xml:space="preserve">pro skupiny vnitřní diferenciace </w:t>
      </w:r>
      <w:r w:rsidRPr="00D2367E">
        <w:rPr>
          <w:rFonts w:ascii="Times New Roman" w:hAnsi="Times New Roman" w:cs="Times New Roman"/>
        </w:rPr>
        <w:t>jsou pro odsouzené v typu ostraha a zvýšená ostraha přístupné tyto možnosti:</w:t>
      </w:r>
    </w:p>
    <w:p w:rsidR="00F37C1A" w:rsidRPr="00D2367E" w:rsidRDefault="005C347B" w:rsidP="00C5193C">
      <w:pPr>
        <w:numPr>
          <w:ilvl w:val="0"/>
          <w:numId w:val="4"/>
        </w:numPr>
        <w:tabs>
          <w:tab w:val="clear" w:pos="1415"/>
        </w:tabs>
        <w:spacing w:after="0" w:line="360" w:lineRule="auto"/>
        <w:ind w:left="0" w:firstLine="851"/>
        <w:jc w:val="both"/>
        <w:rPr>
          <w:rFonts w:ascii="Times New Roman" w:hAnsi="Times New Roman" w:cs="Times New Roman"/>
        </w:rPr>
      </w:pPr>
      <w:r w:rsidRPr="00D2367E">
        <w:rPr>
          <w:rFonts w:ascii="Times New Roman" w:hAnsi="Times New Roman" w:cs="Times New Roman"/>
        </w:rPr>
        <w:t xml:space="preserve">podání návrhu ředitele věznice na přeřazení odsouzeného do věznice s </w:t>
      </w:r>
      <w:r w:rsidR="003200CD">
        <w:rPr>
          <w:rFonts w:ascii="Times New Roman" w:hAnsi="Times New Roman" w:cs="Times New Roman"/>
        </w:rPr>
        <w:br/>
      </w:r>
      <w:r w:rsidR="003200CD">
        <w:rPr>
          <w:rFonts w:ascii="Times New Roman" w:hAnsi="Times New Roman" w:cs="Times New Roman"/>
        </w:rPr>
        <w:tab/>
      </w:r>
      <w:r w:rsidR="003200CD">
        <w:rPr>
          <w:rFonts w:ascii="Times New Roman" w:hAnsi="Times New Roman" w:cs="Times New Roman"/>
        </w:rPr>
        <w:tab/>
      </w:r>
      <w:r w:rsidRPr="00D2367E">
        <w:rPr>
          <w:rFonts w:ascii="Times New Roman" w:hAnsi="Times New Roman" w:cs="Times New Roman"/>
        </w:rPr>
        <w:t xml:space="preserve">mírnějším režimem, </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 xml:space="preserve">podání návrhu ředitele věznice k podmíněnému propuštění nebo připojení se k </w:t>
      </w:r>
      <w:r w:rsidR="003200CD">
        <w:rPr>
          <w:rFonts w:ascii="Times New Roman" w:hAnsi="Times New Roman" w:cs="Times New Roman"/>
        </w:rPr>
        <w:br/>
      </w:r>
      <w:r w:rsidR="003200CD">
        <w:rPr>
          <w:rFonts w:ascii="Times New Roman" w:hAnsi="Times New Roman" w:cs="Times New Roman"/>
        </w:rPr>
        <w:tab/>
      </w:r>
      <w:r w:rsidR="003200CD">
        <w:rPr>
          <w:rFonts w:ascii="Times New Roman" w:hAnsi="Times New Roman" w:cs="Times New Roman"/>
        </w:rPr>
        <w:tab/>
      </w:r>
      <w:r w:rsidRPr="00D2367E">
        <w:rPr>
          <w:rFonts w:ascii="Times New Roman" w:hAnsi="Times New Roman" w:cs="Times New Roman"/>
        </w:rPr>
        <w:t>takovému návrhu,</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lastRenderedPageBreak/>
        <w:t>udělení odměny podle § 45 odst. 2, písm. h) ZVTOS,</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udělení odměny podle § 45 odst. 2, písm. g) ZVTOS,</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 xml:space="preserve">předložení návrhu k realizaci opuštění věznice v souvislosti s návštěvou podle </w:t>
      </w:r>
      <w:r w:rsidR="003200CD">
        <w:rPr>
          <w:rFonts w:ascii="Times New Roman" w:hAnsi="Times New Roman" w:cs="Times New Roman"/>
        </w:rPr>
        <w:br/>
      </w:r>
      <w:r w:rsidR="003200CD">
        <w:rPr>
          <w:rFonts w:ascii="Times New Roman" w:hAnsi="Times New Roman" w:cs="Times New Roman"/>
        </w:rPr>
        <w:tab/>
      </w:r>
      <w:r w:rsidRPr="00D2367E">
        <w:rPr>
          <w:rFonts w:ascii="Times New Roman" w:hAnsi="Times New Roman" w:cs="Times New Roman"/>
        </w:rPr>
        <w:t xml:space="preserve">§ 19 odst. 7 ZVTOS pro odsouzené podle § 53 odst. 7 ŘVTOS, </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 xml:space="preserve">účast na akcích realizovaných mimo věznici nebo za účelem plnění programu </w:t>
      </w:r>
      <w:r w:rsidR="003200CD">
        <w:rPr>
          <w:rFonts w:ascii="Times New Roman" w:hAnsi="Times New Roman" w:cs="Times New Roman"/>
        </w:rPr>
        <w:br/>
      </w:r>
      <w:r w:rsidR="003200CD">
        <w:rPr>
          <w:rFonts w:ascii="Times New Roman" w:hAnsi="Times New Roman" w:cs="Times New Roman"/>
        </w:rPr>
        <w:tab/>
      </w:r>
      <w:r w:rsidRPr="00D2367E">
        <w:rPr>
          <w:rFonts w:ascii="Times New Roman" w:hAnsi="Times New Roman" w:cs="Times New Roman"/>
        </w:rPr>
        <w:t>zacházení, a to pro odsouzené podle § 53 odst. 6 ŘVTOS,</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realizace vycházek podle možností věznice v rozsahu až 1,5 hodiny,</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 xml:space="preserve">podle podmínek věznice povolení návštěv bez zrakové a sluchové kontroly </w:t>
      </w:r>
      <w:r w:rsidR="003200CD">
        <w:rPr>
          <w:rFonts w:ascii="Times New Roman" w:hAnsi="Times New Roman" w:cs="Times New Roman"/>
        </w:rPr>
        <w:br/>
      </w:r>
      <w:r w:rsidR="003200CD">
        <w:rPr>
          <w:rFonts w:ascii="Times New Roman" w:hAnsi="Times New Roman" w:cs="Times New Roman"/>
        </w:rPr>
        <w:tab/>
      </w:r>
      <w:r w:rsidRPr="00D2367E">
        <w:rPr>
          <w:rFonts w:ascii="Times New Roman" w:hAnsi="Times New Roman" w:cs="Times New Roman"/>
        </w:rPr>
        <w:t>zaměstnanců věznice podle § 19 odst. 5 ZVTOS,</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přednostního zařazení do práce,</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jednorázového nákupu do výše 800,- Kč,</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účasti na pořádaných kulturních akcích ve věznici,</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využívání místnosti pro kondiční cvičení,</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 xml:space="preserve">sledování televizních programů do 24 hodin, </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používání dalších věcí pro aktivity programu zacházení,</w:t>
      </w:r>
    </w:p>
    <w:p w:rsidR="00F37C1A" w:rsidRPr="00D2367E"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možnost opuštění věznice v souvislosti s návštěvou,</w:t>
      </w:r>
    </w:p>
    <w:p w:rsidR="00F37C1A" w:rsidRDefault="005C347B" w:rsidP="00C5193C">
      <w:pPr>
        <w:numPr>
          <w:ilvl w:val="0"/>
          <w:numId w:val="4"/>
        </w:numPr>
        <w:spacing w:after="0" w:line="360" w:lineRule="auto"/>
        <w:ind w:left="0" w:firstLine="851"/>
        <w:jc w:val="both"/>
        <w:rPr>
          <w:rFonts w:ascii="Times New Roman" w:hAnsi="Times New Roman" w:cs="Times New Roman"/>
        </w:rPr>
      </w:pPr>
      <w:r w:rsidRPr="00D2367E">
        <w:rPr>
          <w:rFonts w:ascii="Times New Roman" w:hAnsi="Times New Roman" w:cs="Times New Roman"/>
        </w:rPr>
        <w:t xml:space="preserve">možnost účasti na akcích realizovaných mimo věznici v rámci plnění programu </w:t>
      </w:r>
      <w:r w:rsidR="003200CD">
        <w:rPr>
          <w:rFonts w:ascii="Times New Roman" w:hAnsi="Times New Roman" w:cs="Times New Roman"/>
        </w:rPr>
        <w:br/>
      </w:r>
      <w:r w:rsidR="003200CD">
        <w:rPr>
          <w:rFonts w:ascii="Times New Roman" w:hAnsi="Times New Roman" w:cs="Times New Roman"/>
        </w:rPr>
        <w:tab/>
      </w:r>
      <w:r w:rsidR="005E0645">
        <w:rPr>
          <w:rFonts w:ascii="Times New Roman" w:hAnsi="Times New Roman" w:cs="Times New Roman"/>
        </w:rPr>
        <w:t>zacházení.</w:t>
      </w:r>
    </w:p>
    <w:p w:rsidR="00F37C1A" w:rsidRDefault="00FD5C43" w:rsidP="00510095">
      <w:pPr>
        <w:spacing w:line="360" w:lineRule="auto"/>
        <w:ind w:firstLine="851"/>
        <w:jc w:val="both"/>
        <w:rPr>
          <w:rFonts w:ascii="Times New Roman" w:hAnsi="Times New Roman" w:cs="Times New Roman"/>
        </w:rPr>
      </w:pPr>
      <w:r>
        <w:rPr>
          <w:rFonts w:ascii="Times New Roman" w:hAnsi="Times New Roman" w:cs="Times New Roman"/>
        </w:rPr>
        <w:t>Z uvedených motivačních činitelů jsou pro odsouzené v typu zvýšená ostraha dosažitelné body a), b), g) - n), odsouzeným na doživotí se pak</w:t>
      </w:r>
      <w:r w:rsidR="00BB199D">
        <w:rPr>
          <w:rFonts w:ascii="Times New Roman" w:hAnsi="Times New Roman" w:cs="Times New Roman"/>
        </w:rPr>
        <w:t xml:space="preserve"> dle řádu OZSTZ</w:t>
      </w:r>
      <w:r>
        <w:rPr>
          <w:rFonts w:ascii="Times New Roman" w:hAnsi="Times New Roman" w:cs="Times New Roman"/>
        </w:rPr>
        <w:t xml:space="preserve"> neumožňuje realizace návštěv bez zrakové a sluchové kontroly. </w:t>
      </w:r>
      <w:r w:rsidR="005040A5">
        <w:rPr>
          <w:rFonts w:ascii="Times New Roman" w:hAnsi="Times New Roman" w:cs="Times New Roman"/>
        </w:rPr>
        <w:t>Reálně se pak u odsouzených na doživotí nepovoluje využití bodů b) – h), k), o) a p).</w:t>
      </w:r>
    </w:p>
    <w:p w:rsidR="00D174AB" w:rsidRPr="00D2367E" w:rsidRDefault="00D174AB" w:rsidP="00510095">
      <w:pPr>
        <w:spacing w:line="360" w:lineRule="auto"/>
        <w:ind w:firstLine="851"/>
        <w:jc w:val="both"/>
        <w:rPr>
          <w:rFonts w:ascii="Times New Roman" w:hAnsi="Times New Roman" w:cs="Times New Roman"/>
        </w:rPr>
      </w:pPr>
    </w:p>
    <w:p w:rsidR="00F37C1A" w:rsidRPr="00D2367E" w:rsidRDefault="00497E9D" w:rsidP="00D174AB">
      <w:pPr>
        <w:pStyle w:val="Nadpis2"/>
        <w:numPr>
          <w:ilvl w:val="1"/>
          <w:numId w:val="30"/>
        </w:numPr>
        <w:rPr>
          <w:rFonts w:cs="Times New Roman"/>
        </w:rPr>
      </w:pPr>
      <w:r>
        <w:t>Zásady pro výkonu trestu ve Věznici</w:t>
      </w:r>
      <w:r w:rsidR="005C347B" w:rsidRPr="00D2367E">
        <w:rPr>
          <w:rFonts w:cs="Times New Roman"/>
        </w:rPr>
        <w:t xml:space="preserve"> Karviná</w:t>
      </w:r>
    </w:p>
    <w:p w:rsidR="00F37C1A" w:rsidRPr="00D2367E" w:rsidRDefault="00F37C1A" w:rsidP="00510095">
      <w:pPr>
        <w:ind w:firstLine="851"/>
        <w:jc w:val="both"/>
        <w:rPr>
          <w:rFonts w:ascii="Times New Roman" w:hAnsi="Times New Roman" w:cs="Times New Roman"/>
        </w:rPr>
      </w:pP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Věznice v Karviné je jednou z nejmenších věznic v České republice. Její kapacita je pouhých 203 odsouzených. Neobvyklá je i urbanistická lokalita umístění věznice v centru města a s tím související způsob vnější ochrany budov. Protože se jedná o objekt původně vybudovaný jako vazební věznice, je jeho dispoziční uspořádání značně odlišné od běžných věznic pro výkon trestu. Jsou zde vybudovány cely převážně s malou ubytovací kapacitou, zpravidla pro dva</w:t>
      </w:r>
      <w:r w:rsidR="00F765E3">
        <w:rPr>
          <w:rFonts w:ascii="Times New Roman" w:hAnsi="Times New Roman" w:cs="Times New Roman"/>
        </w:rPr>
        <w:t xml:space="preserve"> až čtyři</w:t>
      </w:r>
      <w:r w:rsidRPr="00D2367E">
        <w:rPr>
          <w:rFonts w:ascii="Times New Roman" w:hAnsi="Times New Roman" w:cs="Times New Roman"/>
        </w:rPr>
        <w:t xml:space="preserve"> odsouzené, a tak tato věznice využívána k umístění odsouzených se specifickými potřebami zacházení, zejména pak v oblasti zdravotních péče a problémů způsobených vysokým věkem. </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lastRenderedPageBreak/>
        <w:t xml:space="preserve">Do věznice jsou zařazováni odsouzení v typu </w:t>
      </w:r>
    </w:p>
    <w:p w:rsidR="00F37C1A" w:rsidRPr="00D2367E" w:rsidRDefault="005C347B" w:rsidP="00C5193C">
      <w:pPr>
        <w:pStyle w:val="Odstavecseseznamem"/>
        <w:numPr>
          <w:ilvl w:val="0"/>
          <w:numId w:val="3"/>
        </w:numPr>
        <w:spacing w:line="360" w:lineRule="auto"/>
        <w:ind w:firstLine="851"/>
        <w:jc w:val="both"/>
        <w:rPr>
          <w:rFonts w:ascii="Times New Roman" w:hAnsi="Times New Roman"/>
        </w:rPr>
      </w:pPr>
      <w:r w:rsidRPr="00D2367E">
        <w:rPr>
          <w:rFonts w:ascii="Times New Roman" w:hAnsi="Times New Roman"/>
        </w:rPr>
        <w:t>dozor</w:t>
      </w:r>
    </w:p>
    <w:p w:rsidR="00F37C1A" w:rsidRPr="00D2367E" w:rsidRDefault="005C347B" w:rsidP="00C5193C">
      <w:pPr>
        <w:pStyle w:val="Odstavecseseznamem"/>
        <w:numPr>
          <w:ilvl w:val="0"/>
          <w:numId w:val="3"/>
        </w:numPr>
        <w:spacing w:line="360" w:lineRule="auto"/>
        <w:ind w:firstLine="851"/>
        <w:jc w:val="both"/>
        <w:rPr>
          <w:rFonts w:ascii="Times New Roman" w:hAnsi="Times New Roman"/>
        </w:rPr>
      </w:pPr>
      <w:r w:rsidRPr="00D2367E">
        <w:rPr>
          <w:rFonts w:ascii="Times New Roman" w:hAnsi="Times New Roman"/>
        </w:rPr>
        <w:t>ostraha</w:t>
      </w:r>
    </w:p>
    <w:p w:rsidR="00F37C1A" w:rsidRPr="00D2367E" w:rsidRDefault="005C347B" w:rsidP="00C5193C">
      <w:pPr>
        <w:pStyle w:val="Odstavecseseznamem"/>
        <w:numPr>
          <w:ilvl w:val="0"/>
          <w:numId w:val="3"/>
        </w:numPr>
        <w:spacing w:line="360" w:lineRule="auto"/>
        <w:ind w:firstLine="851"/>
        <w:jc w:val="both"/>
        <w:rPr>
          <w:rFonts w:ascii="Times New Roman" w:hAnsi="Times New Roman"/>
        </w:rPr>
      </w:pPr>
      <w:r w:rsidRPr="00D2367E">
        <w:rPr>
          <w:rFonts w:ascii="Times New Roman" w:hAnsi="Times New Roman"/>
        </w:rPr>
        <w:t>zvýšená ostraha</w:t>
      </w:r>
    </w:p>
    <w:p w:rsidR="00F37C1A" w:rsidRPr="00D2367E" w:rsidRDefault="005C347B" w:rsidP="00510095">
      <w:pPr>
        <w:spacing w:line="360" w:lineRule="auto"/>
        <w:ind w:firstLine="851"/>
        <w:jc w:val="both"/>
        <w:rPr>
          <w:rFonts w:ascii="Times New Roman" w:hAnsi="Times New Roman" w:cs="Times New Roman"/>
        </w:rPr>
      </w:pPr>
      <w:r w:rsidRPr="00D2367E">
        <w:rPr>
          <w:rFonts w:ascii="Times New Roman" w:hAnsi="Times New Roman" w:cs="Times New Roman"/>
        </w:rPr>
        <w:t>Je zde zřízeno specializované oddělení pro odsouzené s mentální retardací, dále specializované oddělení pro odsouzené trvale pracovně nezařaditelné v typu ostraha a zvýšená ostraha.</w:t>
      </w:r>
      <w:r w:rsidR="00D174AB">
        <w:rPr>
          <w:rStyle w:val="Znakapoznpodarou"/>
          <w:rFonts w:ascii="Times New Roman" w:hAnsi="Times New Roman" w:cs="Times New Roman"/>
        </w:rPr>
        <w:footnoteReference w:id="72"/>
      </w:r>
    </w:p>
    <w:p w:rsidR="00F37C1A" w:rsidRPr="00D2367E" w:rsidRDefault="005C347B" w:rsidP="00510095">
      <w:pPr>
        <w:ind w:firstLine="851"/>
        <w:jc w:val="both"/>
        <w:rPr>
          <w:rFonts w:ascii="Times New Roman" w:hAnsi="Times New Roman" w:cs="Times New Roman"/>
        </w:rPr>
      </w:pPr>
      <w:r w:rsidRPr="00D2367E">
        <w:rPr>
          <w:rFonts w:ascii="Times New Roman" w:hAnsi="Times New Roman" w:cs="Times New Roman"/>
        </w:rPr>
        <w:t>Z možných motivačních činitelů jsou u odsouzených v typu ostraha a zvýšená ostraha využívány:</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a) podání návrhu ředitele věznice na přeřazení odsouzených do věznice s mírnějším </w:t>
      </w:r>
      <w:r w:rsidR="008E6C10">
        <w:rPr>
          <w:rFonts w:ascii="Times New Roman" w:hAnsi="Times New Roman"/>
        </w:rPr>
        <w:br/>
      </w:r>
      <w:r w:rsidR="003B71AA">
        <w:rPr>
          <w:rFonts w:ascii="Times New Roman" w:hAnsi="Times New Roman"/>
        </w:rPr>
        <w:t>režimem,</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b) podání návrhu ředitele věznice k podmíněnému propuštění nebo připojení se k </w:t>
      </w:r>
      <w:r w:rsidR="00BF7B56">
        <w:rPr>
          <w:rFonts w:ascii="Times New Roman" w:hAnsi="Times New Roman"/>
        </w:rPr>
        <w:br/>
      </w:r>
      <w:r w:rsidR="003B71AA">
        <w:rPr>
          <w:rFonts w:ascii="Times New Roman" w:hAnsi="Times New Roman"/>
        </w:rPr>
        <w:t>takovému návrhu,</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c) udělení odměny pod</w:t>
      </w:r>
      <w:r w:rsidR="003B71AA">
        <w:rPr>
          <w:rFonts w:ascii="Times New Roman" w:hAnsi="Times New Roman"/>
        </w:rPr>
        <w:t>le § 45 odst. 2, písm. h) ZVTOS,</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d) udělení odměny podle § 45 odst. 2, písm. g) ZVTOS</w:t>
      </w:r>
      <w:r w:rsidR="003B71AA">
        <w:rPr>
          <w:rFonts w:ascii="Times New Roman" w:hAnsi="Times New Roman"/>
        </w:rPr>
        <w:t>,</w:t>
      </w:r>
      <w:r w:rsidRPr="00D2367E">
        <w:rPr>
          <w:rFonts w:ascii="Times New Roman" w:hAnsi="Times New Roman"/>
        </w:rPr>
        <w:t xml:space="preserve"> </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e) předložení návrhu k realizaci opuštění věznice v souvislosti s návštěvou podle </w:t>
      </w:r>
      <w:r w:rsidR="00BF7B56">
        <w:rPr>
          <w:rFonts w:ascii="Times New Roman" w:hAnsi="Times New Roman"/>
        </w:rPr>
        <w:br/>
      </w:r>
      <w:r w:rsidR="003B71AA">
        <w:rPr>
          <w:rFonts w:ascii="Times New Roman" w:hAnsi="Times New Roman"/>
        </w:rPr>
        <w:t>§ 19 odst. 7 ZVTOS,</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f) udělení volného pohybu k návštěvě akcí realizovaných mimo věznici nebo za </w:t>
      </w:r>
      <w:r w:rsidR="008E6C10">
        <w:rPr>
          <w:rFonts w:ascii="Times New Roman" w:hAnsi="Times New Roman"/>
        </w:rPr>
        <w:br/>
      </w:r>
      <w:r w:rsidRPr="00D2367E">
        <w:rPr>
          <w:rFonts w:ascii="Times New Roman" w:hAnsi="Times New Roman"/>
        </w:rPr>
        <w:t xml:space="preserve">účelem plnění programu zacházení anebo k docházce do školy, při plnění </w:t>
      </w:r>
      <w:r w:rsidR="008E6C10">
        <w:rPr>
          <w:rFonts w:ascii="Times New Roman" w:hAnsi="Times New Roman"/>
        </w:rPr>
        <w:br/>
      </w:r>
      <w:r w:rsidRPr="00D2367E">
        <w:rPr>
          <w:rFonts w:ascii="Times New Roman" w:hAnsi="Times New Roman"/>
        </w:rPr>
        <w:t>pracovních úkolů, a to podle příslušných ustanovení ŘVTOS</w:t>
      </w:r>
      <w:r w:rsidR="003B71AA">
        <w:rPr>
          <w:rFonts w:ascii="Times New Roman" w:hAnsi="Times New Roman"/>
        </w:rPr>
        <w:t>,</w:t>
      </w:r>
      <w:r w:rsidRPr="00D2367E">
        <w:rPr>
          <w:rFonts w:ascii="Times New Roman" w:hAnsi="Times New Roman"/>
        </w:rPr>
        <w:t xml:space="preserve"> </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g) povolení návštěv až 5 osob, </w:t>
      </w:r>
    </w:p>
    <w:p w:rsidR="00F37C1A" w:rsidRPr="00D2367E" w:rsidRDefault="005C347B" w:rsidP="00DC30F5">
      <w:pPr>
        <w:pStyle w:val="Odstavecseseznamem"/>
        <w:spacing w:before="120" w:after="120" w:line="360" w:lineRule="auto"/>
        <w:ind w:left="1134" w:hanging="283"/>
        <w:jc w:val="both"/>
        <w:rPr>
          <w:rFonts w:ascii="Times New Roman" w:hAnsi="Times New Roman"/>
        </w:rPr>
      </w:pPr>
      <w:r w:rsidRPr="00D2367E">
        <w:rPr>
          <w:rFonts w:ascii="Times New Roman" w:hAnsi="Times New Roman"/>
        </w:rPr>
        <w:t xml:space="preserve">h) podle podmínek věznice povolení návštěv </w:t>
      </w:r>
      <w:r w:rsidR="00DC30F5">
        <w:rPr>
          <w:rFonts w:ascii="Times New Roman" w:hAnsi="Times New Roman"/>
        </w:rPr>
        <w:t xml:space="preserve">bez zrakové a sluchové kontroly </w:t>
      </w:r>
      <w:r w:rsidRPr="00D2367E">
        <w:rPr>
          <w:rFonts w:ascii="Times New Roman" w:hAnsi="Times New Roman"/>
        </w:rPr>
        <w:t>zaměstnanců věznice podle § 19 odst. 5 ZVTOS</w:t>
      </w:r>
      <w:r w:rsidR="003B71AA">
        <w:rPr>
          <w:rFonts w:ascii="Times New Roman" w:hAnsi="Times New Roman"/>
        </w:rPr>
        <w:t>,</w:t>
      </w:r>
    </w:p>
    <w:p w:rsidR="00F37C1A" w:rsidRPr="00D2367E" w:rsidRDefault="00DC30F5" w:rsidP="00DC30F5">
      <w:pPr>
        <w:pStyle w:val="Odstavecseseznamem"/>
        <w:spacing w:before="120" w:after="120" w:line="360" w:lineRule="auto"/>
        <w:ind w:left="851"/>
        <w:jc w:val="both"/>
        <w:rPr>
          <w:rFonts w:ascii="Times New Roman" w:hAnsi="Times New Roman"/>
        </w:rPr>
      </w:pPr>
      <w:r>
        <w:rPr>
          <w:rFonts w:ascii="Times New Roman" w:hAnsi="Times New Roman"/>
        </w:rPr>
        <w:t xml:space="preserve">i) </w:t>
      </w:r>
      <w:r w:rsidR="005C347B" w:rsidRPr="00D2367E">
        <w:rPr>
          <w:rFonts w:ascii="Times New Roman" w:hAnsi="Times New Roman"/>
        </w:rPr>
        <w:t xml:space="preserve">jednorázového nákupu do výše 800,- Kč, </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j) účasti na pořádaných kulturních akcích ve věznici bez omezení, </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k)</w:t>
      </w:r>
      <w:r w:rsidR="005040A5">
        <w:rPr>
          <w:rFonts w:ascii="Times New Roman" w:hAnsi="Times New Roman"/>
        </w:rPr>
        <w:t xml:space="preserve"> </w:t>
      </w:r>
      <w:r w:rsidRPr="00D2367E">
        <w:rPr>
          <w:rFonts w:ascii="Times New Roman" w:hAnsi="Times New Roman"/>
        </w:rPr>
        <w:t>využívání místnosti pro kondiční cvičení</w:t>
      </w:r>
      <w:r w:rsidR="003B71AA">
        <w:rPr>
          <w:rFonts w:ascii="Times New Roman" w:hAnsi="Times New Roman"/>
        </w:rPr>
        <w:t>,</w:t>
      </w:r>
      <w:r w:rsidRPr="00D2367E">
        <w:rPr>
          <w:rFonts w:ascii="Times New Roman" w:hAnsi="Times New Roman"/>
        </w:rPr>
        <w:t xml:space="preserve"> </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l) </w:t>
      </w:r>
      <w:r w:rsidR="00DC30F5">
        <w:rPr>
          <w:rFonts w:ascii="Times New Roman" w:hAnsi="Times New Roman"/>
        </w:rPr>
        <w:t>r</w:t>
      </w:r>
      <w:r w:rsidRPr="00D2367E">
        <w:rPr>
          <w:rFonts w:ascii="Times New Roman" w:hAnsi="Times New Roman"/>
        </w:rPr>
        <w:t xml:space="preserve">ozsah sledování televizních programů, není-li dále specifikováno je omezen </w:t>
      </w:r>
      <w:r w:rsidR="008E6C10">
        <w:rPr>
          <w:rFonts w:ascii="Times New Roman" w:hAnsi="Times New Roman"/>
        </w:rPr>
        <w:br/>
      </w:r>
      <w:r w:rsidR="003B71AA">
        <w:rPr>
          <w:rFonts w:ascii="Times New Roman" w:hAnsi="Times New Roman"/>
        </w:rPr>
        <w:t>do 24 hodin,</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 xml:space="preserve">m) uplatnění estetických prvků v ubytovacím prostoru v maximálním rozsahu, </w:t>
      </w:r>
    </w:p>
    <w:p w:rsidR="00F37C1A" w:rsidRPr="00D2367E" w:rsidRDefault="005C347B" w:rsidP="00DC30F5">
      <w:pPr>
        <w:pStyle w:val="Odstavecseseznamem"/>
        <w:spacing w:before="120" w:after="120" w:line="360" w:lineRule="auto"/>
        <w:ind w:left="851"/>
        <w:jc w:val="both"/>
        <w:rPr>
          <w:rFonts w:ascii="Times New Roman" w:hAnsi="Times New Roman"/>
        </w:rPr>
      </w:pPr>
      <w:r w:rsidRPr="00D2367E">
        <w:rPr>
          <w:rFonts w:ascii="Times New Roman" w:hAnsi="Times New Roman"/>
        </w:rPr>
        <w:t>n) používání dalších věcí pro aktivity programu zach</w:t>
      </w:r>
      <w:r w:rsidR="003B71AA">
        <w:rPr>
          <w:rFonts w:ascii="Times New Roman" w:hAnsi="Times New Roman"/>
        </w:rPr>
        <w:t>ázení.</w:t>
      </w:r>
    </w:p>
    <w:p w:rsidR="00BB199D" w:rsidRDefault="005040A5" w:rsidP="00510095">
      <w:pPr>
        <w:pStyle w:val="Odstavecseseznamem"/>
        <w:spacing w:before="120" w:after="120" w:line="360" w:lineRule="auto"/>
        <w:ind w:left="0" w:firstLine="851"/>
        <w:jc w:val="both"/>
        <w:rPr>
          <w:rFonts w:ascii="Times New Roman" w:hAnsi="Times New Roman"/>
        </w:rPr>
      </w:pPr>
      <w:r>
        <w:rPr>
          <w:rFonts w:ascii="Times New Roman" w:hAnsi="Times New Roman"/>
        </w:rPr>
        <w:lastRenderedPageBreak/>
        <w:t>Vůči odsouzeným v typu zvýšená ostraha jsou pak omezena opatření v bodě c) – g)</w:t>
      </w:r>
      <w:r w:rsidR="00BB199D">
        <w:rPr>
          <w:rFonts w:ascii="Times New Roman" w:hAnsi="Times New Roman"/>
        </w:rPr>
        <w:t>, j)</w:t>
      </w:r>
      <w:r>
        <w:rPr>
          <w:rFonts w:ascii="Times New Roman" w:hAnsi="Times New Roman"/>
        </w:rPr>
        <w:t xml:space="preserve">. Odsouzení na doživotí navíc nemohou využívat výhody v bodě m). </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Ze specifik zacházení s odsouzenými na doživotí uvádíme především omezení v nemožnosti získaní pracovního zařazení. Zatímco celková úspěšnost zařazování odsouzených d</w:t>
      </w:r>
      <w:r w:rsidR="00F765E3">
        <w:rPr>
          <w:rFonts w:ascii="Times New Roman" w:hAnsi="Times New Roman"/>
        </w:rPr>
        <w:t>o zaměstnání ve věznici je asi 54</w:t>
      </w:r>
      <w:r w:rsidRPr="00D2367E">
        <w:rPr>
          <w:rFonts w:ascii="Times New Roman" w:hAnsi="Times New Roman"/>
        </w:rPr>
        <w:t>%.</w:t>
      </w:r>
    </w:p>
    <w:p w:rsidR="00BB199D"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Odsouzeným na doživotí jako jediným není umožněna žádná individuální výzdoba cel. Vybavení cel v OZSTZ této věznici je v porovnání s ostatními místy výkonu trestu na doživotí nejvíce omezeno jak do množství, tak do možnosti uzpůsobit si prostředí cely vlastním potřebám odsouzeného. Rovněž prostory k realizaci programu zacházení jsou ve srovnání s ostatními méně vybavené. </w:t>
      </w:r>
    </w:p>
    <w:p w:rsidR="00F37C1A"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Rovněž v tomto oddělení jsou</w:t>
      </w:r>
      <w:r w:rsidR="00BB199D">
        <w:rPr>
          <w:rFonts w:ascii="Times New Roman" w:hAnsi="Times New Roman"/>
        </w:rPr>
        <w:t xml:space="preserve"> dílčí</w:t>
      </w:r>
      <w:r w:rsidRPr="00D2367E">
        <w:rPr>
          <w:rFonts w:ascii="Times New Roman" w:hAnsi="Times New Roman"/>
        </w:rPr>
        <w:t xml:space="preserve"> prohlídky cel prováděny s velmi vysokou frekvencí, tj. až dvakrát týdně.</w:t>
      </w:r>
    </w:p>
    <w:p w:rsidR="00BB199D" w:rsidRDefault="00BB199D" w:rsidP="00510095">
      <w:pPr>
        <w:pStyle w:val="Odstavecseseznamem"/>
        <w:spacing w:before="120" w:after="120" w:line="360" w:lineRule="auto"/>
        <w:ind w:left="0" w:firstLine="851"/>
        <w:jc w:val="both"/>
        <w:rPr>
          <w:rFonts w:ascii="Times New Roman" w:hAnsi="Times New Roman"/>
        </w:rPr>
      </w:pP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Z uvedeného přehledu vyplývá, že odsouzeným na doživotí zařazeným v I. a výjimečně i v II. SVD je ve Věznici Valdice nad rámec ostatních věznic umožňováno používání dalších věcí pro aktivity programu zacházení, ačkoli jde o výhodu jen zdánlivou, neboť tato kompetence ze zákona náleží řediteli věznice vždy</w:t>
      </w:r>
      <w:r w:rsidR="0057799E">
        <w:rPr>
          <w:rFonts w:ascii="Times New Roman" w:hAnsi="Times New Roman" w:cs="Times New Roman"/>
        </w:rPr>
        <w:t>.</w:t>
      </w:r>
      <w:r w:rsidR="00BB199D">
        <w:rPr>
          <w:rFonts w:ascii="Times New Roman" w:hAnsi="Times New Roman" w:cs="Times New Roman"/>
        </w:rPr>
        <w:t xml:space="preserve"> </w:t>
      </w:r>
      <w:r w:rsidR="0057799E">
        <w:rPr>
          <w:rFonts w:ascii="Times New Roman" w:hAnsi="Times New Roman" w:cs="Times New Roman"/>
        </w:rPr>
        <w:t>P</w:t>
      </w:r>
      <w:r w:rsidRPr="00D2367E">
        <w:rPr>
          <w:rFonts w:ascii="Times New Roman" w:hAnsi="Times New Roman" w:cs="Times New Roman"/>
        </w:rPr>
        <w:t>řesto její zvýraznění mezi motivačními činiteli snad zvyšuje š</w:t>
      </w:r>
      <w:r w:rsidR="0057799E">
        <w:rPr>
          <w:rFonts w:ascii="Times New Roman" w:hAnsi="Times New Roman" w:cs="Times New Roman"/>
        </w:rPr>
        <w:t>anci odsouzeného uspět s </w:t>
      </w:r>
      <w:r w:rsidRPr="00D2367E">
        <w:rPr>
          <w:rFonts w:ascii="Times New Roman" w:hAnsi="Times New Roman" w:cs="Times New Roman"/>
        </w:rPr>
        <w:t>žádostí</w:t>
      </w:r>
      <w:r w:rsidR="0057799E">
        <w:rPr>
          <w:rFonts w:ascii="Times New Roman" w:hAnsi="Times New Roman" w:cs="Times New Roman"/>
        </w:rPr>
        <w:t xml:space="preserve"> o povolení užívání takové věci. </w:t>
      </w:r>
      <w:r w:rsidR="00E64C84">
        <w:rPr>
          <w:rFonts w:ascii="Times New Roman" w:hAnsi="Times New Roman" w:cs="Times New Roman"/>
        </w:rPr>
        <w:t>Dalším motivačním činitelem nad rámec ostatních věznic je</w:t>
      </w:r>
      <w:r w:rsidR="00E64C84" w:rsidRPr="00D2367E">
        <w:rPr>
          <w:rFonts w:ascii="Times New Roman" w:hAnsi="Times New Roman" w:cs="Times New Roman"/>
        </w:rPr>
        <w:t xml:space="preserve"> přednostní právo na zařazení do práce a realizace vycházek podle možnosti věznice v rozsahu až 1,5 hodiny</w:t>
      </w:r>
      <w:r w:rsidR="00E64C84">
        <w:rPr>
          <w:rFonts w:ascii="Times New Roman" w:hAnsi="Times New Roman" w:cs="Times New Roman"/>
        </w:rPr>
        <w:t xml:space="preserve"> pro ods. v I. a II. SVD</w:t>
      </w:r>
      <w:r w:rsidR="00E64C84" w:rsidRPr="00D2367E">
        <w:rPr>
          <w:rFonts w:ascii="Times New Roman" w:hAnsi="Times New Roman" w:cs="Times New Roman"/>
        </w:rPr>
        <w:t>.</w:t>
      </w:r>
    </w:p>
    <w:p w:rsidR="00F37C1A"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Ve Věznici v Karviné pak odsouzeným na doživotí není umožňováno využívání místnosti ke kondičnímu cvičení, což je omezení platné pro všechny odsouzené v typu zvýšená ostraha.</w:t>
      </w:r>
    </w:p>
    <w:p w:rsidR="003B71AA" w:rsidRPr="00D2367E" w:rsidRDefault="003B71AA" w:rsidP="00510095">
      <w:pPr>
        <w:spacing w:before="120" w:after="120" w:line="360" w:lineRule="auto"/>
        <w:ind w:firstLine="851"/>
        <w:jc w:val="both"/>
        <w:rPr>
          <w:rFonts w:ascii="Times New Roman" w:hAnsi="Times New Roman" w:cs="Times New Roman"/>
        </w:rPr>
      </w:pPr>
    </w:p>
    <w:p w:rsidR="00F37C1A"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V zásadě lze uvést, že uváděné motivační činitele ve všech věznicích jsou dostupné pro odsouzené zařazené do I. SVD pro odsouzené v typu ostraha v plné míře, pro odsouzené v typu zvýšená ostraha částečně, výjimečně se pak umožňuje jejich využití odsouzeným ve</w:t>
      </w:r>
      <w:r w:rsidR="00152643">
        <w:rPr>
          <w:rFonts w:ascii="Times New Roman" w:hAnsi="Times New Roman" w:cs="Times New Roman"/>
        </w:rPr>
        <w:br/>
      </w:r>
      <w:r w:rsidRPr="00D2367E">
        <w:rPr>
          <w:rFonts w:ascii="Times New Roman" w:hAnsi="Times New Roman" w:cs="Times New Roman"/>
        </w:rPr>
        <w:t>II.</w:t>
      </w:r>
      <w:r w:rsidR="00152643">
        <w:rPr>
          <w:rFonts w:ascii="Times New Roman" w:hAnsi="Times New Roman" w:cs="Times New Roman"/>
        </w:rPr>
        <w:t xml:space="preserve"> </w:t>
      </w:r>
      <w:r w:rsidR="003B71AA">
        <w:rPr>
          <w:rFonts w:ascii="Times New Roman" w:hAnsi="Times New Roman" w:cs="Times New Roman"/>
        </w:rPr>
        <w:t>SVD.</w:t>
      </w:r>
      <w:r w:rsidRPr="00D2367E">
        <w:rPr>
          <w:rFonts w:ascii="Times New Roman" w:hAnsi="Times New Roman" w:cs="Times New Roman"/>
        </w:rPr>
        <w:t xml:space="preserve"> </w:t>
      </w:r>
      <w:r w:rsidR="003B71AA">
        <w:rPr>
          <w:rFonts w:ascii="Times New Roman" w:hAnsi="Times New Roman" w:cs="Times New Roman"/>
        </w:rPr>
        <w:t>V</w:t>
      </w:r>
      <w:r w:rsidRPr="00D2367E">
        <w:rPr>
          <w:rFonts w:ascii="Times New Roman" w:hAnsi="Times New Roman" w:cs="Times New Roman"/>
        </w:rPr>
        <w:t>e III. SVD se tyto výhody neuplatňují, vyjma možnosti uskutečnit týdenní nákup do výše 400 Kč pro jednorázový nákup, kdy lze nakupovat vždy dvakrát týdně a možnost sledování televizních programů do 20.00 hod.</w:t>
      </w:r>
    </w:p>
    <w:p w:rsidR="003B71AA" w:rsidRDefault="003B71AA" w:rsidP="00510095">
      <w:pPr>
        <w:spacing w:before="120" w:after="120" w:line="360" w:lineRule="auto"/>
        <w:ind w:firstLine="851"/>
        <w:jc w:val="both"/>
        <w:rPr>
          <w:rFonts w:ascii="Times New Roman" w:hAnsi="Times New Roman" w:cs="Times New Roman"/>
        </w:rPr>
      </w:pPr>
      <w:r>
        <w:rPr>
          <w:rFonts w:ascii="Times New Roman" w:hAnsi="Times New Roman" w:cs="Times New Roman"/>
        </w:rPr>
        <w:lastRenderedPageBreak/>
        <w:t>Z uvedeného je opět zřejmé, jak zásadně se změní podmínky pro výkon trestu odsouzených na doživotí v případě přeřazení do věznice s ostrahou.</w:t>
      </w:r>
    </w:p>
    <w:p w:rsidR="00D174AB" w:rsidRDefault="00D174AB" w:rsidP="00510095">
      <w:pPr>
        <w:spacing w:before="120" w:after="120" w:line="360" w:lineRule="auto"/>
        <w:ind w:firstLine="851"/>
        <w:jc w:val="both"/>
        <w:rPr>
          <w:rFonts w:ascii="Times New Roman" w:hAnsi="Times New Roman" w:cs="Times New Roman"/>
        </w:rPr>
      </w:pPr>
    </w:p>
    <w:p w:rsidR="00F37C1A" w:rsidRPr="00D2367E" w:rsidRDefault="005C347B" w:rsidP="00BA08D7">
      <w:pPr>
        <w:pStyle w:val="Nadpis1"/>
        <w:numPr>
          <w:ilvl w:val="0"/>
          <w:numId w:val="30"/>
        </w:numPr>
      </w:pPr>
      <w:r w:rsidRPr="00D2367E">
        <w:t>Zákonná úprava přeřazení odso</w:t>
      </w:r>
      <w:r w:rsidR="00FF64B5">
        <w:t>uzeného do nižšího typu věznice</w:t>
      </w:r>
    </w:p>
    <w:p w:rsidR="00F37C1A" w:rsidRPr="00D2367E" w:rsidRDefault="00F37C1A" w:rsidP="00510095">
      <w:pPr>
        <w:pStyle w:val="Odstavecseseznamem"/>
        <w:spacing w:before="120" w:after="120" w:line="360" w:lineRule="auto"/>
        <w:ind w:left="426" w:firstLine="851"/>
        <w:jc w:val="both"/>
        <w:rPr>
          <w:rFonts w:ascii="Times New Roman" w:hAnsi="Times New Roman"/>
        </w:rPr>
      </w:pP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Trestní zákoník v § 57 stanoví zásady pro rozhodnutí soudu o přeřazení do věznice jiného typu. Především je nutné zdůraznit, že toto přeřazení je možné pouze o jeden stupeň, a to jak do mírnějšího, tak do přísnějšího typu VTOS. K této problematice se vztahuje také ustanovení §</w:t>
      </w:r>
      <w:r w:rsidR="00291C5C">
        <w:rPr>
          <w:rFonts w:ascii="Times New Roman" w:hAnsi="Times New Roman"/>
        </w:rPr>
        <w:t xml:space="preserve"> </w:t>
      </w:r>
      <w:r w:rsidR="00152643">
        <w:rPr>
          <w:rFonts w:ascii="Times New Roman" w:hAnsi="Times New Roman"/>
        </w:rPr>
        <w:t>324 T</w:t>
      </w:r>
      <w:r w:rsidRPr="00D2367E">
        <w:rPr>
          <w:rFonts w:ascii="Times New Roman" w:hAnsi="Times New Roman"/>
        </w:rPr>
        <w:t>r. ř., které stanoví místní příslušnost soudu a to tak, že rozhoduje soud podle místa výkonu trestu odnětí svobody. V řízení rozhoduje senát okresního soudu pro trestní řízení. Tato skutečnost není v Evropě zcela běžná. Naopak, obvyklejší je model, kdy o přeřazení odsouzeného rozhoduje ředitel věznice či nadřízený orgán vězeňské správy.</w:t>
      </w:r>
      <w:r w:rsidRPr="00D2367E">
        <w:rPr>
          <w:rStyle w:val="Znakapoznpodarou1"/>
          <w:rFonts w:ascii="Times New Roman" w:hAnsi="Times New Roman"/>
        </w:rPr>
        <w:footnoteReference w:id="73"/>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Dle § 57 odst. 2 </w:t>
      </w:r>
      <w:r w:rsidR="00152643">
        <w:rPr>
          <w:rFonts w:ascii="Times New Roman" w:hAnsi="Times New Roman"/>
        </w:rPr>
        <w:t>T</w:t>
      </w:r>
      <w:r w:rsidRPr="00D2367E">
        <w:rPr>
          <w:rFonts w:ascii="Times New Roman" w:hAnsi="Times New Roman"/>
        </w:rPr>
        <w:t>r. z. soud při svém rozhodnutí vychází především z přesvědčení, že s ohledem na dřívější výkon trestu toto rozhodnutí přispěje k další nápravě odsouzeného. Při svém rozhodování tedy soud dle dikce zákona vychází především z informací, které osvědčují průběh výkonu trestu u odsouzeného</w:t>
      </w:r>
      <w:r w:rsidR="009F6C38">
        <w:rPr>
          <w:rStyle w:val="Znakapoznpodarou"/>
          <w:rFonts w:ascii="Times New Roman" w:hAnsi="Times New Roman"/>
        </w:rPr>
        <w:footnoteReference w:id="74"/>
      </w:r>
      <w:r w:rsidRPr="00D2367E">
        <w:rPr>
          <w:rFonts w:ascii="Times New Roman" w:hAnsi="Times New Roman"/>
        </w:rPr>
        <w:t>. Zejména pak jde o úroveň plnění povinností, vyplývajících ze zákona a podzákonných norem, které stanovují pravidla pro VTOS. O tom, jak se odsouzený choval při VTOS, se soud informuje zejména prostřednictvím pracovníků věznice, kteří k tomu účelu vyhotoví hodnocení odsouzeného, kde se vyjadřují převážně pracovníci oddělení výkonu trestu. Jde o speciálního pedagoga, psychologa a sociálního pracovníka, kteří poskytují poznatky o odsouzeném vychovateli, a ten pak zpracuje toto hodnocení, které předkládá ke schválení řediteli věznice a následně je postoupeno soudním orgánům. Ve svém stanovisku se ředitel může v tomto hodnocení k žádosti odsouzeného připojit.</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Kromě uvedeného hodnocení se mohou k žádosti odsouzeného připojit i osoby či organizace, které mají o odsouzeném bližší informace, a mohou tak soudu ozřejmit další okolnosti vztahující se k řízení formou výslechu svědka při řízení o přeřazení, případně jiným soudem určeným způsobem.</w:t>
      </w:r>
    </w:p>
    <w:p w:rsidR="00F37C1A" w:rsidRPr="00D2367E" w:rsidRDefault="00E64C84"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lastRenderedPageBreak/>
        <w:t xml:space="preserve">Základní pravidla pro procesní rozhodování určuje </w:t>
      </w:r>
      <w:r>
        <w:rPr>
          <w:rFonts w:ascii="Times New Roman" w:hAnsi="Times New Roman"/>
        </w:rPr>
        <w:t>T</w:t>
      </w:r>
      <w:r w:rsidRPr="00D2367E">
        <w:rPr>
          <w:rFonts w:ascii="Times New Roman" w:hAnsi="Times New Roman"/>
        </w:rPr>
        <w:t>r.</w:t>
      </w:r>
      <w:r>
        <w:rPr>
          <w:rFonts w:ascii="Times New Roman" w:hAnsi="Times New Roman"/>
        </w:rPr>
        <w:t xml:space="preserve"> </w:t>
      </w:r>
      <w:r w:rsidRPr="00D2367E">
        <w:rPr>
          <w:rFonts w:ascii="Times New Roman" w:hAnsi="Times New Roman"/>
        </w:rPr>
        <w:t xml:space="preserve">ř. v § 324 odst. 2, kde se stanoví, že odsouzeného je třeba před rozhodnutím vyslechnout. </w:t>
      </w:r>
      <w:r w:rsidR="005C347B" w:rsidRPr="00D2367E">
        <w:rPr>
          <w:rFonts w:ascii="Times New Roman" w:hAnsi="Times New Roman"/>
        </w:rPr>
        <w:t>Kromě sdělení, zda odsouzený trvá na své žádosti má soud za úkol zjistit další okolnosti průběhu výkonu trestu, eventuálně objasnit připomínky odsouzeného k hodnocení věznice.</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Další možností dokazování ze strany soudu je pak zpracování znaleckého posudku na osobu odsouzeného. Tato možnost je však</w:t>
      </w:r>
      <w:r w:rsidR="00F72C36">
        <w:rPr>
          <w:rFonts w:ascii="Times New Roman" w:hAnsi="Times New Roman"/>
        </w:rPr>
        <w:t xml:space="preserve"> při řízení s odsouzenými k jiným než výjimečným trestům na doživotí</w:t>
      </w:r>
      <w:r w:rsidRPr="00D2367E">
        <w:rPr>
          <w:rFonts w:ascii="Times New Roman" w:hAnsi="Times New Roman"/>
        </w:rPr>
        <w:t xml:space="preserve"> častěji využívána při řízení o podmínečném propuštění než při přeřazování odsouzených.</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Z uvedeného pak vyplývá, že skutečně klíčový význam má hodnocení osoby odsouzeného ze strany vězeňské služby.</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Dalším zákonným kritériem pro přeřazení je pak plynutí času, kdy odsouzené v typu zvýšená ostraha nelze přeřadit před uplynutím jedné čtvrtiny uloženého trestu a v případě odsouzených na doživotí pak nelze odsouzeného přeřadit dříve než před vykonáním deseti let uloženého trestu</w:t>
      </w:r>
      <w:r w:rsidR="004E6EDF">
        <w:rPr>
          <w:rStyle w:val="Znakapoznpodarou"/>
          <w:rFonts w:ascii="Times New Roman" w:hAnsi="Times New Roman"/>
        </w:rPr>
        <w:footnoteReference w:id="75"/>
      </w:r>
      <w:r w:rsidRPr="00D2367E">
        <w:rPr>
          <w:rFonts w:ascii="Times New Roman" w:hAnsi="Times New Roman"/>
        </w:rPr>
        <w:t xml:space="preserve">. </w:t>
      </w:r>
    </w:p>
    <w:p w:rsidR="00F37C1A" w:rsidRDefault="005C347B" w:rsidP="00510095">
      <w:pPr>
        <w:spacing w:after="0" w:line="360" w:lineRule="auto"/>
        <w:ind w:firstLine="851"/>
        <w:jc w:val="both"/>
        <w:rPr>
          <w:rFonts w:ascii="Times New Roman" w:hAnsi="Times New Roman" w:cs="Times New Roman"/>
          <w:color w:val="000000"/>
        </w:rPr>
      </w:pPr>
      <w:r w:rsidRPr="00D2367E">
        <w:rPr>
          <w:rFonts w:ascii="Times New Roman" w:hAnsi="Times New Roman" w:cs="Times New Roman"/>
          <w:color w:val="000000"/>
        </w:rPr>
        <w:t>Dále zákon určuje, že do věznice s dozorem a věznice s dohledem nelze přeřadit odsouzeného, který se má na základě rozhodnutí soudu podrobit ochrannému léčení v ústavní formě, nebo odsouzeného, kterému byl uložen trest vyhoštění.</w:t>
      </w:r>
    </w:p>
    <w:p w:rsidR="001D18CD" w:rsidRDefault="001D18CD" w:rsidP="00510095">
      <w:pPr>
        <w:spacing w:after="0" w:line="360" w:lineRule="auto"/>
        <w:ind w:firstLine="851"/>
        <w:jc w:val="both"/>
        <w:rPr>
          <w:rFonts w:ascii="Times New Roman" w:hAnsi="Times New Roman" w:cs="Times New Roman"/>
          <w:color w:val="000000"/>
        </w:rPr>
      </w:pPr>
    </w:p>
    <w:p w:rsidR="001D18CD" w:rsidRDefault="001D18CD" w:rsidP="001D18CD">
      <w:pPr>
        <w:pStyle w:val="Nadpis2"/>
        <w:numPr>
          <w:ilvl w:val="1"/>
          <w:numId w:val="30"/>
        </w:numPr>
      </w:pPr>
      <w:r>
        <w:t>Právní úprava de lege lata a de lege ferenda</w:t>
      </w:r>
    </w:p>
    <w:p w:rsidR="001D18CD" w:rsidRDefault="001D18CD" w:rsidP="00510095">
      <w:pPr>
        <w:spacing w:after="0" w:line="360" w:lineRule="auto"/>
        <w:ind w:firstLine="851"/>
        <w:jc w:val="both"/>
        <w:rPr>
          <w:rFonts w:ascii="Times New Roman" w:hAnsi="Times New Roman" w:cs="Times New Roman"/>
          <w:color w:val="000000"/>
        </w:rPr>
      </w:pPr>
    </w:p>
    <w:p w:rsidR="007118E7" w:rsidRDefault="005F3D8C" w:rsidP="00510095">
      <w:pPr>
        <w:spacing w:after="0" w:line="360" w:lineRule="auto"/>
        <w:ind w:firstLine="851"/>
        <w:jc w:val="both"/>
        <w:rPr>
          <w:rFonts w:ascii="Times New Roman" w:eastAsia="Times New Roman" w:hAnsi="Times New Roman" w:cs="Times New Roman"/>
          <w:szCs w:val="24"/>
          <w:lang w:eastAsia="cs-CZ"/>
        </w:rPr>
      </w:pPr>
      <w:r>
        <w:rPr>
          <w:rFonts w:ascii="Times New Roman" w:hAnsi="Times New Roman" w:cs="Times New Roman"/>
          <w:color w:val="000000"/>
        </w:rPr>
        <w:t>Právní úprava de lege lata tedy ponechává veškeré rozhodování</w:t>
      </w:r>
      <w:r w:rsidR="007118E7">
        <w:rPr>
          <w:rFonts w:ascii="Times New Roman" w:hAnsi="Times New Roman" w:cs="Times New Roman"/>
          <w:color w:val="000000"/>
        </w:rPr>
        <w:t xml:space="preserve"> o zařazení odsouzeného do některého z typů věznic</w:t>
      </w:r>
      <w:r>
        <w:rPr>
          <w:rFonts w:ascii="Times New Roman" w:hAnsi="Times New Roman" w:cs="Times New Roman"/>
          <w:color w:val="000000"/>
        </w:rPr>
        <w:t xml:space="preserve"> v rukou soudu. </w:t>
      </w:r>
      <w:r w:rsidR="00E64C84">
        <w:rPr>
          <w:rFonts w:ascii="Times New Roman" w:hAnsi="Times New Roman" w:cs="Times New Roman"/>
          <w:color w:val="000000"/>
        </w:rPr>
        <w:t xml:space="preserve">To je zcela v souladu s ústavou, kde </w:t>
      </w:r>
      <w:r w:rsidR="00CD4586">
        <w:rPr>
          <w:rFonts w:ascii="Times New Roman" w:hAnsi="Times New Roman" w:cs="Times New Roman"/>
          <w:color w:val="000000"/>
        </w:rPr>
        <w:t xml:space="preserve">je </w:t>
      </w:r>
      <w:r w:rsidR="00E64C84">
        <w:rPr>
          <w:rFonts w:ascii="Times New Roman" w:hAnsi="Times New Roman" w:cs="Times New Roman"/>
          <w:color w:val="000000"/>
        </w:rPr>
        <w:t xml:space="preserve">v čl. 90 uvedeno, že pouze soudy rozhodují o vině a trestu. </w:t>
      </w:r>
      <w:r w:rsidR="007118E7">
        <w:rPr>
          <w:rFonts w:ascii="Times New Roman" w:hAnsi="Times New Roman" w:cs="Times New Roman"/>
          <w:color w:val="000000"/>
        </w:rPr>
        <w:t xml:space="preserve">Dále se k problematice vztahuje čl. 8 odst. 2 LZPS, který říká, že nikdo nesmí být stíhán a zbaven svobody jinak než z důvodů a způsobem, který stanoví zákon. Za důležité je pro institut přeřazení slov způsobem, z kterého vyplývá, že o způsobu, jakým se realizuje forma zbavení svobody, musí rozhodovat zákon. Kromě uvedených pravidel, je pak významný ZVTOS a další zákonné a podzákonné normy, které oblast upravují. Zajímavý pohled na institut přeřazení podává usnesení Ústavního soudu ze dne 21. 10. 2008 </w:t>
      </w:r>
      <w:r w:rsidR="00CD4586">
        <w:rPr>
          <w:rFonts w:ascii="Times New Roman" w:hAnsi="Times New Roman" w:cs="Times New Roman"/>
          <w:color w:val="000000"/>
        </w:rPr>
        <w:t>sp. zn</w:t>
      </w:r>
      <w:r w:rsidR="007118E7" w:rsidRPr="007118E7">
        <w:rPr>
          <w:rFonts w:ascii="Times New Roman" w:hAnsi="Times New Roman" w:cs="Times New Roman"/>
          <w:color w:val="000000"/>
          <w:szCs w:val="24"/>
        </w:rPr>
        <w:t xml:space="preserve">. </w:t>
      </w:r>
      <w:r w:rsidR="007118E7" w:rsidRPr="007118E7">
        <w:rPr>
          <w:rFonts w:ascii="Times New Roman" w:eastAsia="Times New Roman" w:hAnsi="Times New Roman" w:cs="Times New Roman"/>
          <w:szCs w:val="24"/>
          <w:lang w:eastAsia="cs-CZ"/>
        </w:rPr>
        <w:t>I.ÚS 1785/08</w:t>
      </w:r>
      <w:r w:rsidR="007118E7">
        <w:rPr>
          <w:rFonts w:ascii="Times New Roman" w:eastAsia="Times New Roman" w:hAnsi="Times New Roman" w:cs="Times New Roman"/>
          <w:szCs w:val="24"/>
          <w:lang w:eastAsia="cs-CZ"/>
        </w:rPr>
        <w:t xml:space="preserve"> bod III. Kde soud vyjmenovává jednotlivá kritéria pro rozhodnutí a vyjadřuje se i k institutu vnitřní diferenciace.</w:t>
      </w:r>
      <w:r w:rsidR="00CF0600">
        <w:rPr>
          <w:rFonts w:ascii="Times New Roman" w:eastAsia="Times New Roman" w:hAnsi="Times New Roman" w:cs="Times New Roman"/>
          <w:szCs w:val="24"/>
          <w:lang w:eastAsia="cs-CZ"/>
        </w:rPr>
        <w:t xml:space="preserve"> </w:t>
      </w:r>
    </w:p>
    <w:p w:rsidR="00CF0600" w:rsidRDefault="00CF0600" w:rsidP="00510095">
      <w:pPr>
        <w:spacing w:after="0" w:line="360" w:lineRule="auto"/>
        <w:ind w:firstLine="851"/>
        <w:jc w:val="both"/>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Jak je uvedeno v kapitole 5, jsou z hlediska jednotlivých modelů okolních států k dispozici dva různé přístupy. Jednak rozhodnutí o způsoby výkonu trestu svěřené soudu, </w:t>
      </w:r>
      <w:r>
        <w:rPr>
          <w:rFonts w:ascii="Times New Roman" w:eastAsia="Times New Roman" w:hAnsi="Times New Roman" w:cs="Times New Roman"/>
          <w:szCs w:val="24"/>
          <w:lang w:eastAsia="cs-CZ"/>
        </w:rPr>
        <w:lastRenderedPageBreak/>
        <w:t>např. Slovensko, Polsko nebo stav, kdy o tomto rozhoduje vězeňská služba sama a soudy rozhodují pouze o vině a době výkonu trestu odnětí svobody, např. Německá spolková republika, Francie, Itálie a další státy západní Evropy.</w:t>
      </w:r>
    </w:p>
    <w:p w:rsidR="001D18CD" w:rsidRDefault="001D18CD" w:rsidP="00510095">
      <w:pPr>
        <w:spacing w:after="0" w:line="360" w:lineRule="auto"/>
        <w:ind w:firstLine="851"/>
        <w:jc w:val="both"/>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Pohled na vývoj právní úpravy de lege ferenda se může opírat o pokus o změnu uspořádání věznic v české republice z nedávné minulosti.</w:t>
      </w:r>
    </w:p>
    <w:p w:rsidR="00AF360F" w:rsidRDefault="00CF0600" w:rsidP="00510095">
      <w:pPr>
        <w:spacing w:after="0" w:line="360" w:lineRule="auto"/>
        <w:ind w:firstLine="851"/>
        <w:jc w:val="both"/>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I v České republice nyní probíhá diskuze o budoucí změně uspořádání věznic a pravidel pro zařazování vězňů do jednotlivých typů. V roce 2013 byl v poslanecké sněmovně projednáván návrh na změnu dosavadních čtyř typů věznic na dva nové typy označované jako věznice a </w:t>
      </w:r>
      <w:r w:rsidR="00AF360F">
        <w:rPr>
          <w:rFonts w:ascii="Times New Roman" w:eastAsia="Times New Roman" w:hAnsi="Times New Roman" w:cs="Times New Roman"/>
          <w:szCs w:val="24"/>
          <w:lang w:eastAsia="cs-CZ"/>
        </w:rPr>
        <w:t>věznice se zvýšenou ostrahou. O zařazení by rozhodoval soud. V rámci prvního typu</w:t>
      </w:r>
      <w:r>
        <w:rPr>
          <w:rFonts w:ascii="Times New Roman" w:eastAsia="Times New Roman" w:hAnsi="Times New Roman" w:cs="Times New Roman"/>
          <w:szCs w:val="24"/>
          <w:lang w:eastAsia="cs-CZ"/>
        </w:rPr>
        <w:t xml:space="preserve"> </w:t>
      </w:r>
      <w:r w:rsidR="00AF360F">
        <w:rPr>
          <w:rFonts w:ascii="Times New Roman" w:eastAsia="Times New Roman" w:hAnsi="Times New Roman" w:cs="Times New Roman"/>
          <w:szCs w:val="24"/>
          <w:lang w:eastAsia="cs-CZ"/>
        </w:rPr>
        <w:t xml:space="preserve">se pak měla zřizovat tři druhy oddělení s nízkým, středním a vysokým stupněm zabezpečení. O zařazení do jednotlivých druhů v rámci prvního typu by rozhodovala vězeňská služba. Návrh zákona však nebyl předchozí sněmovnou projednán a v současné době se o jeho opětovném podání neuvažuje s tím, že je třeba novu zvážit důsledky takové změny pro organizaci vězeňské služby. </w:t>
      </w:r>
    </w:p>
    <w:p w:rsidR="00CF0600" w:rsidRPr="007118E7" w:rsidRDefault="00AF360F" w:rsidP="00510095">
      <w:pPr>
        <w:spacing w:after="0" w:line="360" w:lineRule="auto"/>
        <w:ind w:firstLine="851"/>
        <w:jc w:val="both"/>
        <w:rPr>
          <w:rFonts w:ascii="Times New Roman" w:hAnsi="Times New Roman" w:cs="Times New Roman"/>
          <w:color w:val="000000"/>
          <w:szCs w:val="24"/>
        </w:rPr>
      </w:pPr>
      <w:r>
        <w:rPr>
          <w:rFonts w:ascii="Times New Roman" w:eastAsia="Times New Roman" w:hAnsi="Times New Roman" w:cs="Times New Roman"/>
          <w:szCs w:val="24"/>
          <w:lang w:eastAsia="cs-CZ"/>
        </w:rPr>
        <w:t>Přesto se domnívám, že poslední návrh změny zákona z roku 2013 byl přijatelným kompromisem mezi ústavním pravidlem o tom, že pouze soudy rozhodují o vině a trestu a skutečností, že je to právě vězeňská služba, která by měla umět nejlépe zvážit bezpečnostní rizika na základě charakteristik osobnosti odsouzeného, a také by se tím zrychlil samotný proces rozhodování o opatřeních uplatňovaných vůči odsouzenému v rámci výkonu trestu odnětí svobody.</w:t>
      </w:r>
      <w:r w:rsidR="001D18CD">
        <w:rPr>
          <w:rFonts w:ascii="Times New Roman" w:eastAsia="Times New Roman" w:hAnsi="Times New Roman" w:cs="Times New Roman"/>
          <w:szCs w:val="24"/>
          <w:lang w:eastAsia="cs-CZ"/>
        </w:rPr>
        <w:t xml:space="preserve"> Na druhé straně bych jako výsledek nynější diskuze uvítal, pokud by vzešla pevná pravidla pro posuzování jednotlivých kritérií o zařazení či přeřazení odsouzených mezi jednotlivými skupinami a zároveň se domnívám, že by bylo vhodné omezit prostor pro vlastní uvážení ze strany ředitelů věznic, aby takováto rozhodnutí nebyla využívána jako forma trestání či řešení problémů s ubytováním vězňů.  Pokud by zůstala zachována možnost podat proti rozhodnutí vězeňské služby stížnost k soudu,</w:t>
      </w:r>
      <w:r w:rsidR="001D18CD" w:rsidRPr="001D18CD">
        <w:rPr>
          <w:rFonts w:ascii="Times New Roman" w:eastAsia="Times New Roman" w:hAnsi="Times New Roman" w:cs="Times New Roman"/>
          <w:szCs w:val="24"/>
          <w:lang w:eastAsia="cs-CZ"/>
        </w:rPr>
        <w:t xml:space="preserve"> </w:t>
      </w:r>
      <w:r w:rsidR="001D18CD">
        <w:rPr>
          <w:rFonts w:ascii="Times New Roman" w:eastAsia="Times New Roman" w:hAnsi="Times New Roman" w:cs="Times New Roman"/>
          <w:szCs w:val="24"/>
          <w:lang w:eastAsia="cs-CZ"/>
        </w:rPr>
        <w:t xml:space="preserve">podobně jako je tomu v Německu, pak se domnívám, že by byla zajištěna dostatečná ochrana ústavních práv na spravedlivé a nezávislé posouzení svých práv, jak o tom hovoří čl. 36 LZPS.  </w:t>
      </w:r>
    </w:p>
    <w:p w:rsidR="005F3D8C" w:rsidRDefault="005F3D8C" w:rsidP="00510095">
      <w:pPr>
        <w:spacing w:after="0" w:line="360" w:lineRule="auto"/>
        <w:ind w:firstLine="851"/>
        <w:jc w:val="both"/>
        <w:rPr>
          <w:rFonts w:ascii="Times New Roman" w:hAnsi="Times New Roman" w:cs="Times New Roman"/>
          <w:color w:val="000000"/>
        </w:rPr>
      </w:pPr>
    </w:p>
    <w:p w:rsidR="007D24AC" w:rsidRDefault="007D24AC" w:rsidP="00510095">
      <w:pPr>
        <w:spacing w:after="0" w:line="360" w:lineRule="auto"/>
        <w:ind w:firstLine="851"/>
        <w:jc w:val="both"/>
        <w:rPr>
          <w:rFonts w:ascii="Times New Roman" w:hAnsi="Times New Roman" w:cs="Times New Roman"/>
          <w:color w:val="000000"/>
        </w:rPr>
      </w:pPr>
    </w:p>
    <w:p w:rsidR="007D24AC" w:rsidRDefault="007D24AC" w:rsidP="00510095">
      <w:pPr>
        <w:spacing w:after="0" w:line="360" w:lineRule="auto"/>
        <w:ind w:firstLine="851"/>
        <w:jc w:val="both"/>
        <w:rPr>
          <w:rFonts w:ascii="Times New Roman" w:hAnsi="Times New Roman" w:cs="Times New Roman"/>
          <w:color w:val="000000"/>
        </w:rPr>
      </w:pPr>
    </w:p>
    <w:p w:rsidR="007D24AC" w:rsidRDefault="007D24AC" w:rsidP="00510095">
      <w:pPr>
        <w:spacing w:after="0" w:line="360" w:lineRule="auto"/>
        <w:ind w:firstLine="851"/>
        <w:jc w:val="both"/>
        <w:rPr>
          <w:rFonts w:ascii="Times New Roman" w:hAnsi="Times New Roman" w:cs="Times New Roman"/>
          <w:color w:val="000000"/>
        </w:rPr>
      </w:pPr>
    </w:p>
    <w:p w:rsidR="007D24AC" w:rsidRDefault="007D24AC" w:rsidP="00510095">
      <w:pPr>
        <w:spacing w:after="0" w:line="360" w:lineRule="auto"/>
        <w:ind w:firstLine="851"/>
        <w:jc w:val="both"/>
        <w:rPr>
          <w:rFonts w:ascii="Times New Roman" w:hAnsi="Times New Roman" w:cs="Times New Roman"/>
          <w:color w:val="000000"/>
        </w:rPr>
      </w:pPr>
    </w:p>
    <w:p w:rsidR="00F37C1A" w:rsidRPr="00D2367E" w:rsidRDefault="005C347B" w:rsidP="00D174AB">
      <w:pPr>
        <w:pStyle w:val="Nadpis2"/>
        <w:numPr>
          <w:ilvl w:val="1"/>
          <w:numId w:val="30"/>
        </w:numPr>
      </w:pPr>
      <w:r w:rsidRPr="00D2367E">
        <w:lastRenderedPageBreak/>
        <w:t>Návrh podaný ředitelem věznice</w:t>
      </w:r>
    </w:p>
    <w:p w:rsidR="00F37C1A" w:rsidRPr="00D2367E" w:rsidRDefault="00F37C1A" w:rsidP="00510095">
      <w:pPr>
        <w:pStyle w:val="Odstavecseseznamem"/>
        <w:spacing w:after="0" w:line="360" w:lineRule="auto"/>
        <w:ind w:left="1069" w:firstLine="851"/>
        <w:jc w:val="both"/>
        <w:rPr>
          <w:rFonts w:ascii="Times New Roman" w:hAnsi="Times New Roman"/>
          <w:b/>
        </w:rPr>
      </w:pPr>
    </w:p>
    <w:p w:rsidR="00F37C1A" w:rsidRPr="00D2367E" w:rsidRDefault="005C347B" w:rsidP="00510095">
      <w:pPr>
        <w:pStyle w:val="Odstavecseseznamem"/>
        <w:spacing w:after="0" w:line="360" w:lineRule="auto"/>
        <w:ind w:left="0" w:firstLine="851"/>
        <w:jc w:val="both"/>
        <w:rPr>
          <w:rFonts w:ascii="Times New Roman" w:eastAsia="Times New Roman" w:hAnsi="Times New Roman"/>
          <w:lang w:eastAsia="cs-CZ"/>
        </w:rPr>
      </w:pPr>
      <w:r w:rsidRPr="00D2367E">
        <w:rPr>
          <w:rFonts w:ascii="Times New Roman" w:eastAsia="Times New Roman" w:hAnsi="Times New Roman"/>
          <w:lang w:eastAsia="cs-CZ"/>
        </w:rPr>
        <w:t>Podle § 11</w:t>
      </w:r>
      <w:r w:rsidR="00291C5C">
        <w:rPr>
          <w:rFonts w:ascii="Times New Roman" w:eastAsia="Times New Roman" w:hAnsi="Times New Roman"/>
          <w:lang w:eastAsia="cs-CZ"/>
        </w:rPr>
        <w:t xml:space="preserve"> </w:t>
      </w:r>
      <w:r w:rsidRPr="00D2367E">
        <w:rPr>
          <w:rFonts w:ascii="Times New Roman" w:eastAsia="Times New Roman" w:hAnsi="Times New Roman"/>
          <w:lang w:eastAsia="cs-CZ"/>
        </w:rPr>
        <w:t>odst.</w:t>
      </w:r>
      <w:r w:rsidR="00291C5C">
        <w:rPr>
          <w:rFonts w:ascii="Times New Roman" w:eastAsia="Times New Roman" w:hAnsi="Times New Roman"/>
          <w:lang w:eastAsia="cs-CZ"/>
        </w:rPr>
        <w:t xml:space="preserve"> </w:t>
      </w:r>
      <w:r w:rsidRPr="00D2367E">
        <w:rPr>
          <w:rFonts w:ascii="Times New Roman" w:eastAsia="Times New Roman" w:hAnsi="Times New Roman"/>
          <w:lang w:eastAsia="cs-CZ"/>
        </w:rPr>
        <w:t>1 ZVTOS a § 39 odst. 2 ŘVTOS vyplývá řediteli věznice povinnost podat návrh na přeřazení odsouzeného do nižšího typu věznice, pokud se domnívá, že tím bude zvýšena úspěšnost při dosahování účelu výkonu trestu, kterým je § 1 odst.</w:t>
      </w:r>
      <w:r w:rsidR="00291C5C">
        <w:rPr>
          <w:rFonts w:ascii="Times New Roman" w:eastAsia="Times New Roman" w:hAnsi="Times New Roman"/>
          <w:lang w:eastAsia="cs-CZ"/>
        </w:rPr>
        <w:t xml:space="preserve"> </w:t>
      </w:r>
      <w:r w:rsidRPr="00D2367E">
        <w:rPr>
          <w:rFonts w:ascii="Times New Roman" w:eastAsia="Times New Roman" w:hAnsi="Times New Roman"/>
          <w:lang w:eastAsia="cs-CZ"/>
        </w:rPr>
        <w:t xml:space="preserve">2 ZVTOS působit na odsouzené tak, aby snižovali nebezpečí recidivy svého kriminálního chování a vedli po propuštění řádný život. </w:t>
      </w:r>
    </w:p>
    <w:p w:rsidR="00F37C1A" w:rsidRPr="00D2367E" w:rsidRDefault="005C347B" w:rsidP="00510095">
      <w:pPr>
        <w:pStyle w:val="Odstavecseseznamem"/>
        <w:spacing w:after="0" w:line="360" w:lineRule="auto"/>
        <w:ind w:left="0" w:firstLine="851"/>
        <w:jc w:val="both"/>
        <w:rPr>
          <w:rFonts w:ascii="Times New Roman" w:eastAsia="Times New Roman" w:hAnsi="Times New Roman"/>
          <w:lang w:eastAsia="cs-CZ"/>
        </w:rPr>
      </w:pPr>
      <w:r w:rsidRPr="00D2367E">
        <w:rPr>
          <w:rFonts w:ascii="Times New Roman" w:eastAsia="Times New Roman" w:hAnsi="Times New Roman"/>
          <w:lang w:eastAsia="cs-CZ"/>
        </w:rPr>
        <w:t>Toto ustanovení ukládá sice ředitelům povinnost konat, avšak na základě subjektivního přesvědčení o důsledcích dalšího výkonu trestu pro odsouzené. Jde tedy o imperativní normu, avšak jen stěží vynutitelnou. Otázkou totiž zůstává, kdy je dostatečně důvodné ono přesvědčení o další prospěšnosti výkonu trestu v jin</w:t>
      </w:r>
      <w:r w:rsidR="00EE3067" w:rsidRPr="00D2367E">
        <w:rPr>
          <w:rFonts w:ascii="Times New Roman" w:eastAsia="Times New Roman" w:hAnsi="Times New Roman"/>
          <w:lang w:eastAsia="cs-CZ"/>
        </w:rPr>
        <w:t>é</w:t>
      </w:r>
      <w:r w:rsidRPr="00D2367E">
        <w:rPr>
          <w:rFonts w:ascii="Times New Roman" w:eastAsia="Times New Roman" w:hAnsi="Times New Roman"/>
          <w:lang w:eastAsia="cs-CZ"/>
        </w:rPr>
        <w:t xml:space="preserve"> než stávající skupině. Za svoji praxi jsem se setkal se situacemi, kdy odsouzení získali kázeňské odměny v rozsahu desítek, a přesto nebyl návrh podán, neboť pro věznici bylo výhodnější, aby odsouzený zůstal v dosavadním místě výkonu trestu, například z důvodu jeho odborné kvalifikace. Naopak mohu tvrdit, že v některých případech byli k přeřazení navrženi odsouzení, kteří nebyli po dobu dosavadního průběhu věznění bezproblémoví</w:t>
      </w:r>
      <w:r w:rsidR="001C359C">
        <w:rPr>
          <w:rFonts w:ascii="Times New Roman" w:eastAsia="Times New Roman" w:hAnsi="Times New Roman"/>
          <w:lang w:eastAsia="cs-CZ"/>
        </w:rPr>
        <w:t>,</w:t>
      </w:r>
      <w:r w:rsidRPr="00D2367E">
        <w:rPr>
          <w:rFonts w:ascii="Times New Roman" w:eastAsia="Times New Roman" w:hAnsi="Times New Roman"/>
          <w:lang w:eastAsia="cs-CZ"/>
        </w:rPr>
        <w:t xml:space="preserve"> a z</w:t>
      </w:r>
      <w:r w:rsidR="00152643">
        <w:rPr>
          <w:rFonts w:ascii="Times New Roman" w:eastAsia="Times New Roman" w:hAnsi="Times New Roman"/>
          <w:lang w:eastAsia="cs-CZ"/>
        </w:rPr>
        <w:t xml:space="preserve"> </w:t>
      </w:r>
      <w:r w:rsidRPr="00D2367E">
        <w:rPr>
          <w:rFonts w:ascii="Times New Roman" w:eastAsia="Times New Roman" w:hAnsi="Times New Roman"/>
          <w:lang w:eastAsia="cs-CZ"/>
        </w:rPr>
        <w:t>toho důvodu bylo pro věznici výhodnější, pokud byli přeřazeni</w:t>
      </w:r>
      <w:r w:rsidR="004B329E" w:rsidRPr="00D2367E">
        <w:rPr>
          <w:rFonts w:ascii="Times New Roman" w:eastAsia="Times New Roman" w:hAnsi="Times New Roman"/>
          <w:lang w:eastAsia="cs-CZ"/>
        </w:rPr>
        <w:t>,</w:t>
      </w:r>
      <w:r w:rsidRPr="00D2367E">
        <w:rPr>
          <w:rFonts w:ascii="Times New Roman" w:eastAsia="Times New Roman" w:hAnsi="Times New Roman"/>
          <w:lang w:eastAsia="cs-CZ"/>
        </w:rPr>
        <w:t xml:space="preserve"> a pak také přemístěni k dalšímu výkonu trestu do jiného místa. Toto tvrzení je jistě spíše subjektivním hodnocením než objektivním faktem, ale jsem přesvědčen, že pokud by tomuto problému byla věnována větší pozornost, byla by zjištěna fakta odůvodňující tento závěr.</w:t>
      </w:r>
      <w:r w:rsidR="00291C5C">
        <w:rPr>
          <w:rFonts w:ascii="Times New Roman" w:eastAsia="Times New Roman" w:hAnsi="Times New Roman"/>
          <w:lang w:eastAsia="cs-CZ"/>
        </w:rPr>
        <w:t xml:space="preserve"> Rovněž Mgr. Kozák soudce Okresního soudu v Šumperku v rozhovoru uváděl, že návrhy ředitele věznice pro něj nemají vysokou váhu, neboť často bývají k přeřazení navrhováni odsouzení, kteří dle soudu nesplňují stanovená kritéria.</w:t>
      </w:r>
    </w:p>
    <w:p w:rsidR="00F37C1A" w:rsidRPr="00D2367E" w:rsidRDefault="005C347B" w:rsidP="00510095">
      <w:pPr>
        <w:pStyle w:val="Odstavecseseznamem"/>
        <w:spacing w:after="0" w:line="360" w:lineRule="auto"/>
        <w:ind w:left="0" w:firstLine="851"/>
        <w:jc w:val="both"/>
        <w:rPr>
          <w:rFonts w:ascii="Times New Roman" w:eastAsia="Times New Roman" w:hAnsi="Times New Roman"/>
          <w:lang w:eastAsia="cs-CZ"/>
        </w:rPr>
      </w:pPr>
      <w:r w:rsidRPr="00D2367E">
        <w:rPr>
          <w:rFonts w:ascii="Times New Roman" w:eastAsia="Times New Roman" w:hAnsi="Times New Roman"/>
          <w:lang w:eastAsia="cs-CZ"/>
        </w:rPr>
        <w:t>Pokud jde o §</w:t>
      </w:r>
      <w:r w:rsidR="00291C5C">
        <w:rPr>
          <w:rFonts w:ascii="Times New Roman" w:eastAsia="Times New Roman" w:hAnsi="Times New Roman"/>
          <w:lang w:eastAsia="cs-CZ"/>
        </w:rPr>
        <w:t xml:space="preserve"> </w:t>
      </w:r>
      <w:r w:rsidRPr="00D2367E">
        <w:rPr>
          <w:rFonts w:ascii="Times New Roman" w:eastAsia="Times New Roman" w:hAnsi="Times New Roman"/>
          <w:lang w:eastAsia="cs-CZ"/>
        </w:rPr>
        <w:t xml:space="preserve">39 odst. 3, pak doplňuji, že </w:t>
      </w:r>
      <w:r w:rsidR="00291C5C">
        <w:rPr>
          <w:rFonts w:ascii="Times New Roman" w:eastAsia="Times New Roman" w:hAnsi="Times New Roman"/>
          <w:lang w:eastAsia="cs-CZ"/>
        </w:rPr>
        <w:t>o</w:t>
      </w:r>
      <w:r w:rsidRPr="00D2367E">
        <w:rPr>
          <w:rFonts w:ascii="Times New Roman" w:eastAsia="Times New Roman" w:hAnsi="Times New Roman"/>
          <w:lang w:eastAsia="cs-CZ"/>
        </w:rPr>
        <w:t>dbornými zaměstnanci</w:t>
      </w:r>
      <w:r w:rsidR="00291C5C">
        <w:rPr>
          <w:rFonts w:ascii="Times New Roman" w:eastAsia="Times New Roman" w:hAnsi="Times New Roman"/>
          <w:lang w:eastAsia="cs-CZ"/>
        </w:rPr>
        <w:t>, kteří navrhují podání žádosti,</w:t>
      </w:r>
      <w:r w:rsidRPr="00D2367E">
        <w:rPr>
          <w:rFonts w:ascii="Times New Roman" w:eastAsia="Times New Roman" w:hAnsi="Times New Roman"/>
          <w:lang w:eastAsia="cs-CZ"/>
        </w:rPr>
        <w:t xml:space="preserve"> jsou především vychovatel, který provádí hodnocení programu zacházení v pravidelném půlročním intervalu a dále speciální pedagog, který provádí aktualizaci tohoto programu podle místních podmínek. Návrh mohou iniciovat i jiní zaměstnanci – psycholog, sociální pracovník, avšak znovu si dovolím doplnit osobní zkušenost, že podnět k podání takového návrhu byl za dobu mé praxe vždy iniciován ze strany vedení věznice a následně realizován vychovatelem. </w:t>
      </w:r>
    </w:p>
    <w:p w:rsidR="00F37C1A" w:rsidRDefault="00E64C84" w:rsidP="00510095">
      <w:pPr>
        <w:pStyle w:val="Odstavecseseznamem"/>
        <w:spacing w:after="0" w:line="360" w:lineRule="auto"/>
        <w:ind w:left="0" w:firstLine="851"/>
        <w:jc w:val="both"/>
        <w:rPr>
          <w:rFonts w:ascii="Times New Roman" w:eastAsia="Times New Roman" w:hAnsi="Times New Roman"/>
          <w:lang w:eastAsia="cs-CZ"/>
        </w:rPr>
      </w:pPr>
      <w:r w:rsidRPr="00D2367E">
        <w:rPr>
          <w:rFonts w:ascii="Times New Roman" w:eastAsia="Times New Roman" w:hAnsi="Times New Roman"/>
          <w:lang w:eastAsia="cs-CZ"/>
        </w:rPr>
        <w:t>Návrh může ředitel podat také na přeřazení do přísnějšího typu věznice, což se však netýká cílové skupiny odsouzených pro tuto práci, neboť ti nastupují k výkonu trestu vždy do věznice se zvýšenou ostrahou a mohou tak již jen postupovat do mírnější věznice, ačkoli je možné, že poté co byli přeřazeni do věznice s ostrahou</w:t>
      </w:r>
      <w:r>
        <w:rPr>
          <w:rFonts w:ascii="Times New Roman" w:eastAsia="Times New Roman" w:hAnsi="Times New Roman"/>
          <w:lang w:eastAsia="cs-CZ"/>
        </w:rPr>
        <w:t>,</w:t>
      </w:r>
      <w:r w:rsidRPr="00D2367E">
        <w:rPr>
          <w:rFonts w:ascii="Times New Roman" w:eastAsia="Times New Roman" w:hAnsi="Times New Roman"/>
          <w:lang w:eastAsia="cs-CZ"/>
        </w:rPr>
        <w:t xml:space="preserve"> bude podán návrh na jejich opětovné </w:t>
      </w:r>
      <w:r w:rsidRPr="00D2367E">
        <w:rPr>
          <w:rFonts w:ascii="Times New Roman" w:eastAsia="Times New Roman" w:hAnsi="Times New Roman"/>
          <w:lang w:eastAsia="cs-CZ"/>
        </w:rPr>
        <w:lastRenderedPageBreak/>
        <w:t>zařazení do typu zvýšené ostrahy, pokud se v jejich chování projeví tak závažné nedostatky, jaké předpokládá §</w:t>
      </w:r>
      <w:r>
        <w:rPr>
          <w:rFonts w:ascii="Times New Roman" w:eastAsia="Times New Roman" w:hAnsi="Times New Roman"/>
          <w:lang w:eastAsia="cs-CZ"/>
        </w:rPr>
        <w:t xml:space="preserve"> </w:t>
      </w:r>
      <w:r w:rsidRPr="00D2367E">
        <w:rPr>
          <w:rFonts w:ascii="Times New Roman" w:eastAsia="Times New Roman" w:hAnsi="Times New Roman"/>
          <w:lang w:eastAsia="cs-CZ"/>
        </w:rPr>
        <w:t>57 odst.</w:t>
      </w:r>
      <w:r>
        <w:rPr>
          <w:rFonts w:ascii="Times New Roman" w:eastAsia="Times New Roman" w:hAnsi="Times New Roman"/>
          <w:lang w:eastAsia="cs-CZ"/>
        </w:rPr>
        <w:t xml:space="preserve"> 3 T</w:t>
      </w:r>
      <w:r w:rsidRPr="00D2367E">
        <w:rPr>
          <w:rFonts w:ascii="Times New Roman" w:eastAsia="Times New Roman" w:hAnsi="Times New Roman"/>
          <w:lang w:eastAsia="cs-CZ"/>
        </w:rPr>
        <w:t>r.</w:t>
      </w:r>
      <w:r>
        <w:rPr>
          <w:rFonts w:ascii="Times New Roman" w:eastAsia="Times New Roman" w:hAnsi="Times New Roman"/>
          <w:lang w:eastAsia="cs-CZ"/>
        </w:rPr>
        <w:t xml:space="preserve"> </w:t>
      </w:r>
      <w:r w:rsidRPr="00D2367E">
        <w:rPr>
          <w:rFonts w:ascii="Times New Roman" w:eastAsia="Times New Roman" w:hAnsi="Times New Roman"/>
          <w:lang w:eastAsia="cs-CZ"/>
        </w:rPr>
        <w:t>z.</w:t>
      </w:r>
    </w:p>
    <w:p w:rsidR="00BF7B56" w:rsidRDefault="00BF7B56" w:rsidP="00510095">
      <w:pPr>
        <w:pStyle w:val="Odstavecseseznamem"/>
        <w:spacing w:after="0" w:line="360" w:lineRule="auto"/>
        <w:ind w:left="0" w:firstLine="851"/>
        <w:jc w:val="both"/>
        <w:rPr>
          <w:rFonts w:ascii="Times New Roman" w:eastAsia="Times New Roman" w:hAnsi="Times New Roman"/>
          <w:lang w:eastAsia="cs-CZ"/>
        </w:rPr>
      </w:pPr>
    </w:p>
    <w:p w:rsidR="00F37C1A" w:rsidRPr="00D2367E" w:rsidRDefault="005C347B" w:rsidP="00D174AB">
      <w:pPr>
        <w:pStyle w:val="Nadpis2"/>
        <w:numPr>
          <w:ilvl w:val="1"/>
          <w:numId w:val="30"/>
        </w:numPr>
      </w:pPr>
      <w:r w:rsidRPr="00D2367E">
        <w:t>Návrh podaný odsouzeným</w:t>
      </w:r>
    </w:p>
    <w:p w:rsidR="00F37C1A" w:rsidRPr="00D2367E" w:rsidRDefault="00F37C1A" w:rsidP="00510095">
      <w:pPr>
        <w:ind w:firstLine="851"/>
        <w:jc w:val="both"/>
        <w:rPr>
          <w:rFonts w:ascii="Times New Roman" w:hAnsi="Times New Roman" w:cs="Times New Roman"/>
        </w:rPr>
      </w:pPr>
    </w:p>
    <w:p w:rsidR="00F37C1A" w:rsidRPr="00D2367E" w:rsidRDefault="005C347B" w:rsidP="00510095">
      <w:pPr>
        <w:spacing w:after="0" w:line="360" w:lineRule="auto"/>
        <w:ind w:firstLine="851"/>
        <w:jc w:val="both"/>
        <w:rPr>
          <w:rFonts w:ascii="Times New Roman" w:hAnsi="Times New Roman" w:cs="Times New Roman"/>
        </w:rPr>
      </w:pPr>
      <w:r w:rsidRPr="00D2367E">
        <w:rPr>
          <w:rFonts w:ascii="Times New Roman" w:hAnsi="Times New Roman" w:cs="Times New Roman"/>
        </w:rPr>
        <w:t xml:space="preserve">Druhou možností, jak iniciovat řízení o přeřazení do nižšího typu věznice je žádost podaná odsouzeným. K této žádosti se vztahují částečně stejná kritéria jako na návrh ředitele, v některých aspektech se však podmínky pro podání liší. </w:t>
      </w:r>
    </w:p>
    <w:p w:rsidR="00F37C1A" w:rsidRPr="00D2367E" w:rsidRDefault="005C347B" w:rsidP="00510095">
      <w:pPr>
        <w:spacing w:after="0" w:line="360" w:lineRule="auto"/>
        <w:ind w:firstLine="851"/>
        <w:jc w:val="both"/>
        <w:rPr>
          <w:rFonts w:ascii="Times New Roman" w:hAnsi="Times New Roman" w:cs="Times New Roman"/>
        </w:rPr>
      </w:pPr>
      <w:r w:rsidRPr="00D2367E">
        <w:rPr>
          <w:rFonts w:ascii="Times New Roman" w:hAnsi="Times New Roman" w:cs="Times New Roman"/>
        </w:rPr>
        <w:t>Tak především je rozdíl v tom, že odsouzený sám může požádat o přeřazení pouze do nižšího typu věznice, tedy do věznice s mírnějším výkonem trestu odnětí svobody. Dále pak pro odsouzeného nikdy nevyplývá povinnost požádat o takové přeřazení, vždy jde jen o oprávnění tuto žádost podat. Zásadní rozdíl pak pro odsouzené spočívá v nutnosti naplnit časové kritérium, jak je stanoví obecně §</w:t>
      </w:r>
      <w:r w:rsidR="001D18CD">
        <w:rPr>
          <w:rFonts w:ascii="Times New Roman" w:hAnsi="Times New Roman" w:cs="Times New Roman"/>
        </w:rPr>
        <w:t xml:space="preserve"> </w:t>
      </w:r>
      <w:r w:rsidRPr="00D2367E">
        <w:rPr>
          <w:rFonts w:ascii="Times New Roman" w:hAnsi="Times New Roman" w:cs="Times New Roman"/>
        </w:rPr>
        <w:t>57 odst.</w:t>
      </w:r>
      <w:r w:rsidR="00291C5C">
        <w:rPr>
          <w:rFonts w:ascii="Times New Roman" w:hAnsi="Times New Roman" w:cs="Times New Roman"/>
        </w:rPr>
        <w:t xml:space="preserve"> </w:t>
      </w:r>
      <w:r w:rsidRPr="00D2367E">
        <w:rPr>
          <w:rFonts w:ascii="Times New Roman" w:hAnsi="Times New Roman" w:cs="Times New Roman"/>
        </w:rPr>
        <w:t xml:space="preserve">6 </w:t>
      </w:r>
      <w:r w:rsidR="001D18CD">
        <w:rPr>
          <w:rFonts w:ascii="Times New Roman" w:hAnsi="Times New Roman" w:cs="Times New Roman"/>
        </w:rPr>
        <w:t>T</w:t>
      </w:r>
      <w:r w:rsidRPr="00D2367E">
        <w:rPr>
          <w:rFonts w:ascii="Times New Roman" w:hAnsi="Times New Roman" w:cs="Times New Roman"/>
        </w:rPr>
        <w:t>r.</w:t>
      </w:r>
      <w:r w:rsidR="00291C5C">
        <w:rPr>
          <w:rFonts w:ascii="Times New Roman" w:hAnsi="Times New Roman" w:cs="Times New Roman"/>
        </w:rPr>
        <w:t xml:space="preserve"> </w:t>
      </w:r>
      <w:r w:rsidRPr="00D2367E">
        <w:rPr>
          <w:rFonts w:ascii="Times New Roman" w:hAnsi="Times New Roman" w:cs="Times New Roman"/>
        </w:rPr>
        <w:t>z., tedy vykonání jedné čtvrtiny celkového trestu, nejméně však šesti měsíců. Pro odsouzené na doživotí</w:t>
      </w:r>
      <w:r w:rsidR="00F72C36">
        <w:rPr>
          <w:rFonts w:ascii="Times New Roman" w:hAnsi="Times New Roman" w:cs="Times New Roman"/>
        </w:rPr>
        <w:t xml:space="preserve"> toto pravidlo neplatí a dle § </w:t>
      </w:r>
      <w:r w:rsidRPr="00D2367E">
        <w:rPr>
          <w:rFonts w:ascii="Times New Roman" w:hAnsi="Times New Roman" w:cs="Times New Roman"/>
        </w:rPr>
        <w:t xml:space="preserve">57 odst. 4 písm. a) musí odsouzený na doživotí vykonat ve skupině zvýšené ostrahy nejméně deset let. </w:t>
      </w:r>
    </w:p>
    <w:p w:rsidR="00F37C1A" w:rsidRPr="00D2367E" w:rsidRDefault="005C347B" w:rsidP="00510095">
      <w:pPr>
        <w:spacing w:after="0" w:line="360" w:lineRule="auto"/>
        <w:ind w:firstLine="851"/>
        <w:jc w:val="both"/>
        <w:rPr>
          <w:rFonts w:ascii="Times New Roman" w:hAnsi="Times New Roman" w:cs="Times New Roman"/>
        </w:rPr>
      </w:pPr>
      <w:r w:rsidRPr="00D2367E">
        <w:rPr>
          <w:rFonts w:ascii="Times New Roman" w:hAnsi="Times New Roman" w:cs="Times New Roman"/>
        </w:rPr>
        <w:t>Ostatní okolnosti řízení o přeřazení budou obdobné jako u návrhu podaného ředitelem. Zejména se jedná o podklady, na jejichž základě bude soud rozhodovat. I zde je klíčovým důkazem hodnocení průběhu výkonu trestu zpracované odbornými zaměstnanci věznice.</w:t>
      </w:r>
    </w:p>
    <w:p w:rsidR="00F37C1A" w:rsidRPr="00D2367E" w:rsidRDefault="005C347B" w:rsidP="00510095">
      <w:pPr>
        <w:spacing w:after="0" w:line="360" w:lineRule="auto"/>
        <w:ind w:firstLine="851"/>
        <w:jc w:val="both"/>
        <w:rPr>
          <w:rFonts w:ascii="Times New Roman" w:hAnsi="Times New Roman" w:cs="Times New Roman"/>
        </w:rPr>
      </w:pPr>
      <w:r w:rsidRPr="00D2367E">
        <w:rPr>
          <w:rFonts w:ascii="Times New Roman" w:hAnsi="Times New Roman" w:cs="Times New Roman"/>
        </w:rPr>
        <w:t>Pokud jde o důvody k podání této žádosti, lze se domnívat, že jimi jsou především příznivější podmínky pro život ve vězení. Ty jsou dány například vyšší mírou volnosti pohybu ve věznici v mírnějším typu ostrahy. Lepší možností využívání odborných služeb poskytovaných specialisty věznice a také vyšší pravděpodobnost pracovního zařazení, která obvykle roste s menší mírou zajištění ostrahy pro pracoviště, neboť je pak snazší realizovat výrobní a jiné pracovní činnosti ve věznic</w:t>
      </w:r>
      <w:r w:rsidR="00776FE5" w:rsidRPr="00D2367E">
        <w:rPr>
          <w:rFonts w:ascii="Times New Roman" w:hAnsi="Times New Roman" w:cs="Times New Roman"/>
        </w:rPr>
        <w:t>i</w:t>
      </w:r>
      <w:r w:rsidRPr="00D2367E">
        <w:rPr>
          <w:rFonts w:ascii="Times New Roman" w:hAnsi="Times New Roman" w:cs="Times New Roman"/>
        </w:rPr>
        <w:t xml:space="preserve"> či mimo ni a tím se zvyšuje počet nabízených pracovních míst.</w:t>
      </w:r>
    </w:p>
    <w:p w:rsidR="00F37C1A" w:rsidRPr="00D2367E" w:rsidRDefault="005C347B" w:rsidP="00510095">
      <w:pPr>
        <w:spacing w:after="0" w:line="360" w:lineRule="auto"/>
        <w:ind w:firstLine="851"/>
        <w:jc w:val="both"/>
        <w:rPr>
          <w:rFonts w:ascii="Times New Roman" w:hAnsi="Times New Roman" w:cs="Times New Roman"/>
        </w:rPr>
      </w:pPr>
      <w:r w:rsidRPr="00D2367E">
        <w:rPr>
          <w:rFonts w:ascii="Times New Roman" w:hAnsi="Times New Roman" w:cs="Times New Roman"/>
        </w:rPr>
        <w:t xml:space="preserve">Ostatně pracovní zařazení je také nejčastějším důvodem, pro který odsouzení takovou žádost nepodají, ačkoli jinak splňují všechny předpoklady. Neboť pokud se odsouzeným podaří získat pracovní místo ve věznici, nechtějí pak riskovat přemístění do jiné věznice, sice s mírnějším režimem, ale nejistou možností pracovního zařazení. Dalším důvodem, pro který odsouzení nevyužívají tuto zákonem nabízenou možnost, je pak výkon trestu blízko sociálnímu zázemí vlastní rodiny. Zejména přeřazení z typu zvýšené ostrahy do </w:t>
      </w:r>
      <w:r w:rsidRPr="00D2367E">
        <w:rPr>
          <w:rFonts w:ascii="Times New Roman" w:hAnsi="Times New Roman" w:cs="Times New Roman"/>
        </w:rPr>
        <w:lastRenderedPageBreak/>
        <w:t xml:space="preserve">ostrahy má často za následek přemístění do jiné věznice, což může být místo vzdálené místu trvalého bydliště odsouzeného či jeho blízkých. </w:t>
      </w:r>
    </w:p>
    <w:p w:rsidR="00F37C1A" w:rsidRDefault="00F37C1A" w:rsidP="00510095">
      <w:pPr>
        <w:spacing w:after="0" w:line="360" w:lineRule="auto"/>
        <w:ind w:firstLine="851"/>
        <w:jc w:val="both"/>
        <w:rPr>
          <w:rFonts w:ascii="Times New Roman" w:hAnsi="Times New Roman" w:cs="Times New Roman"/>
        </w:rPr>
      </w:pPr>
    </w:p>
    <w:p w:rsidR="00F37C1A" w:rsidRPr="00D2367E" w:rsidRDefault="005C347B" w:rsidP="00D174AB">
      <w:pPr>
        <w:pStyle w:val="Nadpis2"/>
        <w:numPr>
          <w:ilvl w:val="1"/>
          <w:numId w:val="30"/>
        </w:numPr>
      </w:pPr>
      <w:r w:rsidRPr="00D2367E">
        <w:t>Podstatné okolnosti rozhodnutí vyplývající z individuálních rozhodnutí soudu</w:t>
      </w:r>
    </w:p>
    <w:p w:rsidR="00F37C1A" w:rsidRPr="00D2367E" w:rsidRDefault="00F37C1A" w:rsidP="00510095">
      <w:pPr>
        <w:ind w:firstLine="851"/>
        <w:jc w:val="both"/>
        <w:rPr>
          <w:rFonts w:ascii="Times New Roman" w:hAnsi="Times New Roman" w:cs="Times New Roman"/>
        </w:rPr>
      </w:pP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Pro výzkum k diplomové práci jsem zvolil dvě hlediska na diferenciaci v dosažitelnosti institutu přeřazení do nižšího typu věznice pro odsouzené na doživotí. První hledisko je vliv místních podmínek ve věznicích, kde je tento typ trestu vykonáván, druhé hledisko pak hodnotí postup soudů v uvedeném řízení.</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Při studiu spisů na Okresním soudě v Šumperku a Okresním soudě v Jičíně jsem dospěl k následujícím zjištěním:</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Pokud jde o základní kritéria důležitá pro rozhodnutí, tak ze spisu bylo zjištěno, že všichni odsouzení, kteří si podali žádost, byli zařazeni do I. nebo II. </w:t>
      </w:r>
      <w:r w:rsidR="00291C5C">
        <w:rPr>
          <w:rFonts w:ascii="Times New Roman" w:hAnsi="Times New Roman"/>
        </w:rPr>
        <w:t>s</w:t>
      </w:r>
      <w:r w:rsidRPr="00D2367E">
        <w:rPr>
          <w:rFonts w:ascii="Times New Roman" w:hAnsi="Times New Roman"/>
        </w:rPr>
        <w:t>kupiny</w:t>
      </w:r>
      <w:r w:rsidR="00291C5C">
        <w:rPr>
          <w:rFonts w:ascii="Times New Roman" w:hAnsi="Times New Roman"/>
        </w:rPr>
        <w:t xml:space="preserve"> (to pouze ve dvou případech)</w:t>
      </w:r>
      <w:r w:rsidRPr="00D2367E">
        <w:rPr>
          <w:rFonts w:ascii="Times New Roman" w:hAnsi="Times New Roman"/>
        </w:rPr>
        <w:t xml:space="preserve"> vnitřní diferenciace. Všichni odsouzení</w:t>
      </w:r>
      <w:r w:rsidR="00F72C36">
        <w:rPr>
          <w:rFonts w:ascii="Times New Roman" w:hAnsi="Times New Roman"/>
        </w:rPr>
        <w:t xml:space="preserve"> až na jednu výjimku</w:t>
      </w:r>
      <w:r w:rsidRPr="00D2367E">
        <w:rPr>
          <w:rFonts w:ascii="Times New Roman" w:hAnsi="Times New Roman"/>
        </w:rPr>
        <w:t xml:space="preserve"> měli zahlazeny kázeňské tresty, případně jim ani nebyly uloženy. </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V hodnocení z věznic bylo převážně konstatováno, že odsouzení program zacházení plní, v některých případech pak plnili pouze částečně. Dále se hodnocení vyjadřovala ke zjištěnému postoji k tre</w:t>
      </w:r>
      <w:r w:rsidR="00CD4586">
        <w:rPr>
          <w:rFonts w:ascii="Times New Roman" w:hAnsi="Times New Roman"/>
        </w:rPr>
        <w:t>stné činnosti, interpersonálním vztahům</w:t>
      </w:r>
      <w:r w:rsidRPr="00D2367E">
        <w:rPr>
          <w:rFonts w:ascii="Times New Roman" w:hAnsi="Times New Roman"/>
        </w:rPr>
        <w:t xml:space="preserve">, a to jak ke spoluvězňům, tak k zaměstnancům věznice. Rovněž se zde hodnotí postoj odsouzeného k plnění ukládaných povinností a jeho schopnost adaptovat se na podmínky výkonu trestu. Hodnocení věznice je jedním z klíčových bodů projednávání žádosti odsouzeného. </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Kromě hodnocení se soud zaobírá dalšími důkazními návrhy. Pokud jde o návrhy žadatelů, pak se</w:t>
      </w:r>
      <w:r w:rsidR="00291C5C">
        <w:rPr>
          <w:rFonts w:ascii="Times New Roman" w:hAnsi="Times New Roman"/>
        </w:rPr>
        <w:t xml:space="preserve"> </w:t>
      </w:r>
      <w:r w:rsidRPr="00D2367E">
        <w:rPr>
          <w:rFonts w:ascii="Times New Roman" w:hAnsi="Times New Roman"/>
        </w:rPr>
        <w:t xml:space="preserve">nejčastěji odsouzení omezili jen na tvrzení o tom, že se domnívají, že splňují podmínky stanovené zákonem a ani při řízení před soudem svá tvrzení nijak nerozváděli. Pouze ve dvou případech byly uváděny další okolnosti. </w:t>
      </w:r>
      <w:r w:rsidR="00CD4586" w:rsidRPr="00D2367E">
        <w:rPr>
          <w:rFonts w:ascii="Times New Roman" w:hAnsi="Times New Roman"/>
        </w:rPr>
        <w:t>Odsouzený Z.</w:t>
      </w:r>
      <w:r w:rsidR="00CD4586">
        <w:rPr>
          <w:rFonts w:ascii="Times New Roman" w:hAnsi="Times New Roman"/>
        </w:rPr>
        <w:t xml:space="preserve"> </w:t>
      </w:r>
      <w:r w:rsidR="00CD4586" w:rsidRPr="00D2367E">
        <w:rPr>
          <w:rFonts w:ascii="Times New Roman" w:hAnsi="Times New Roman"/>
        </w:rPr>
        <w:t xml:space="preserve">V. navrhoval v řízení svědka, který s ním byl po dobu výkonu trestu ve styku pro výkon své novinářské profese. </w:t>
      </w:r>
      <w:r w:rsidRPr="00D2367E">
        <w:rPr>
          <w:rFonts w:ascii="Times New Roman" w:hAnsi="Times New Roman"/>
        </w:rPr>
        <w:t xml:space="preserve">Tohoto svědka soud nepředvolal a důkaz výslechem neprovedl, neboť jej považoval za nadbytečný. Tohoto odsouzeného soud nepřeřadil. </w:t>
      </w:r>
      <w:r w:rsidR="00E64C84" w:rsidRPr="00D2367E">
        <w:rPr>
          <w:rFonts w:ascii="Times New Roman" w:hAnsi="Times New Roman"/>
        </w:rPr>
        <w:t xml:space="preserve">V druhém případě předkládal odsouzený </w:t>
      </w:r>
      <w:r w:rsidR="00E64C84">
        <w:rPr>
          <w:rFonts w:ascii="Times New Roman" w:hAnsi="Times New Roman"/>
        </w:rPr>
        <w:br/>
      </w:r>
      <w:r w:rsidR="00E64C84" w:rsidRPr="00D2367E">
        <w:rPr>
          <w:rFonts w:ascii="Times New Roman" w:hAnsi="Times New Roman"/>
        </w:rPr>
        <w:t>J.</w:t>
      </w:r>
      <w:r w:rsidR="00E64C84">
        <w:rPr>
          <w:rFonts w:ascii="Times New Roman" w:hAnsi="Times New Roman"/>
        </w:rPr>
        <w:t xml:space="preserve"> </w:t>
      </w:r>
      <w:r w:rsidR="00E64C84" w:rsidRPr="00D2367E">
        <w:rPr>
          <w:rFonts w:ascii="Times New Roman" w:hAnsi="Times New Roman"/>
        </w:rPr>
        <w:t xml:space="preserve">K. listinné důkazy o vyřazení své osoby z tzv. indexu útěkářů a nebezpečných osob. </w:t>
      </w:r>
      <w:r w:rsidRPr="00D2367E">
        <w:rPr>
          <w:rFonts w:ascii="Times New Roman" w:hAnsi="Times New Roman"/>
        </w:rPr>
        <w:t>Odsouzení</w:t>
      </w:r>
      <w:r w:rsidR="00291C5C">
        <w:rPr>
          <w:rFonts w:ascii="Times New Roman" w:hAnsi="Times New Roman"/>
        </w:rPr>
        <w:t xml:space="preserve"> </w:t>
      </w:r>
      <w:r w:rsidRPr="00D2367E">
        <w:rPr>
          <w:rFonts w:ascii="Times New Roman" w:hAnsi="Times New Roman"/>
        </w:rPr>
        <w:t xml:space="preserve">dále mohou uvádět připomínky ke svému hodnocení, které blíže specifikují v řízení před soudem. Zde se nejčastěji vyjadřují k negativním aspektům hodnocení, zejména pak je-li jim vytýkáno v hodnocení příliš pasivní naplňování programu zacházení, či tam, kde </w:t>
      </w:r>
      <w:r w:rsidRPr="00D2367E">
        <w:rPr>
          <w:rFonts w:ascii="Times New Roman" w:hAnsi="Times New Roman"/>
        </w:rPr>
        <w:lastRenderedPageBreak/>
        <w:t xml:space="preserve">se uvádí, že mají problémy s přizpůsobením se a plněním požadavků ze strany personálu věznic. Dále se odsouzení vyjadřují k  závěrům znaleckých posudků, </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Z vyjádření dotazovaných předsedů senátu vyplývá schéma obsahující třináct bodu, které zohledňuje kritéria uvedená v jednotlivých rozsudcích. Každé z uvedených kriterií má různou hodnotu, kterou se podílí na výsledném rozhodnutí. Proto jsem se pokusil na základě dotazu k soudcům kvantifikovat tuto hodnotu tak, aby bylo zřejmé, která kriteria dominují svým podílem na rozhodnutí, která jsou spíše okrajová a především, zda je v tomto přístupu mezi soudci shoda.</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Vyhodnocení programu zacházení</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Zapojení do aktivit programu zacházení</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Zařazení do prostupné skupiny vnitřní diferenciace</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Hodnocení pracovní činnosti</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Udělené kázeňské odměny</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Uložené kázeňské tresty</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Sociální vztahy odsouzeného mimo výkon trestu</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Stanovisko ředitele věznice</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Postoj k trestné činnosti</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Stav a způsob splácení pohledávek</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Celková doba ve výkonu trestu</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Počet předchozích trestů odnětí svobody</w:t>
      </w:r>
    </w:p>
    <w:p w:rsidR="00776FE5" w:rsidRPr="00D2367E" w:rsidRDefault="00776FE5" w:rsidP="00C5193C">
      <w:pPr>
        <w:pStyle w:val="Odstavecseseznamem"/>
        <w:numPr>
          <w:ilvl w:val="0"/>
          <w:numId w:val="9"/>
        </w:numPr>
        <w:spacing w:before="120" w:after="120" w:line="360" w:lineRule="auto"/>
        <w:ind w:firstLine="851"/>
        <w:jc w:val="both"/>
        <w:rPr>
          <w:rFonts w:ascii="Times New Roman" w:hAnsi="Times New Roman"/>
        </w:rPr>
      </w:pPr>
      <w:r w:rsidRPr="00D2367E">
        <w:rPr>
          <w:rFonts w:ascii="Times New Roman" w:hAnsi="Times New Roman"/>
        </w:rPr>
        <w:t>Stanovisko soudního znalce</w:t>
      </w:r>
    </w:p>
    <w:p w:rsidR="00776FE5" w:rsidRPr="00D2367E" w:rsidRDefault="00776FE5" w:rsidP="00510095">
      <w:pPr>
        <w:pStyle w:val="Odstavecseseznamem"/>
        <w:spacing w:before="120" w:after="120" w:line="360" w:lineRule="auto"/>
        <w:ind w:firstLine="851"/>
        <w:jc w:val="both"/>
        <w:rPr>
          <w:rFonts w:ascii="Times New Roman" w:hAnsi="Times New Roman"/>
        </w:rPr>
      </w:pPr>
    </w:p>
    <w:p w:rsidR="00776FE5" w:rsidRPr="00D2367E" w:rsidRDefault="00776FE5"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Všechna kriteria lze rozdělit podle toho, zda jsou dána podmínkami a hodnocením věznice, či zda jsou dána objektivní skutečností a jsou tak nezávislá na chování odsouzeného ve výkonu trestu.</w:t>
      </w:r>
    </w:p>
    <w:p w:rsidR="00776FE5" w:rsidRPr="00D2367E" w:rsidRDefault="00F72C36" w:rsidP="00510095">
      <w:pPr>
        <w:pStyle w:val="Odstavecseseznamem"/>
        <w:spacing w:before="120" w:after="120" w:line="360" w:lineRule="auto"/>
        <w:ind w:left="0" w:firstLine="851"/>
        <w:jc w:val="both"/>
        <w:rPr>
          <w:rFonts w:ascii="Times New Roman" w:hAnsi="Times New Roman"/>
        </w:rPr>
      </w:pPr>
      <w:r>
        <w:rPr>
          <w:rFonts w:ascii="Times New Roman" w:hAnsi="Times New Roman"/>
        </w:rPr>
        <w:t>Pokud jde o konkrétní body z</w:t>
      </w:r>
      <w:r w:rsidR="00776FE5" w:rsidRPr="00D2367E">
        <w:rPr>
          <w:rFonts w:ascii="Times New Roman" w:hAnsi="Times New Roman"/>
        </w:rPr>
        <w:t xml:space="preserve"> okolnost</w:t>
      </w:r>
      <w:r>
        <w:rPr>
          <w:rFonts w:ascii="Times New Roman" w:hAnsi="Times New Roman"/>
        </w:rPr>
        <w:t>í</w:t>
      </w:r>
      <w:r w:rsidR="00776FE5" w:rsidRPr="00D2367E">
        <w:rPr>
          <w:rFonts w:ascii="Times New Roman" w:hAnsi="Times New Roman"/>
        </w:rPr>
        <w:t xml:space="preserve"> důleži</w:t>
      </w:r>
      <w:r>
        <w:rPr>
          <w:rFonts w:ascii="Times New Roman" w:hAnsi="Times New Roman"/>
        </w:rPr>
        <w:t>tých</w:t>
      </w:r>
      <w:r w:rsidR="00776FE5" w:rsidRPr="00D2367E">
        <w:rPr>
          <w:rFonts w:ascii="Times New Roman" w:hAnsi="Times New Roman"/>
        </w:rPr>
        <w:t xml:space="preserve"> pro rozhodnutí, které může odsouzený ovlivnit sám svým úsilím o lepší zapojení do reintegračního procesu</w:t>
      </w:r>
      <w:r>
        <w:rPr>
          <w:rFonts w:ascii="Times New Roman" w:hAnsi="Times New Roman"/>
        </w:rPr>
        <w:t>,</w:t>
      </w:r>
      <w:r w:rsidR="00776FE5" w:rsidRPr="00D2367E">
        <w:rPr>
          <w:rFonts w:ascii="Times New Roman" w:hAnsi="Times New Roman"/>
        </w:rPr>
        <w:t xml:space="preserve"> pak lze do této skupiny zařadit body a) až g). Všechny tyto údaje mají silnou vypovídací hodnotu o osobnosti odsouzeného z pohledu procesu výkonu trestu a na jejich vyhodnocení a klasifikac</w:t>
      </w:r>
      <w:r>
        <w:rPr>
          <w:rFonts w:ascii="Times New Roman" w:hAnsi="Times New Roman"/>
        </w:rPr>
        <w:t xml:space="preserve">i </w:t>
      </w:r>
      <w:r w:rsidR="00776FE5" w:rsidRPr="00D2367E">
        <w:rPr>
          <w:rFonts w:ascii="Times New Roman" w:hAnsi="Times New Roman"/>
        </w:rPr>
        <w:t>má zásadní vliv stanovisko zaměstnanců vězeňské služby.</w:t>
      </w:r>
    </w:p>
    <w:p w:rsidR="00776FE5" w:rsidRPr="00D2367E" w:rsidRDefault="00776FE5"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Ad a) Vyhodnocení programu zacházení – tento úkon je u odsouzených v typu zvýšená ostraha pracovníky věznice prováděn zpravidla v pololetním intervalu</w:t>
      </w:r>
      <w:r w:rsidRPr="00D2367E">
        <w:rPr>
          <w:rStyle w:val="Znakapoznpodarou"/>
          <w:rFonts w:ascii="Times New Roman" w:hAnsi="Times New Roman"/>
        </w:rPr>
        <w:footnoteReference w:id="76"/>
      </w:r>
      <w:r w:rsidRPr="00D2367E">
        <w:rPr>
          <w:rFonts w:ascii="Times New Roman" w:hAnsi="Times New Roman"/>
        </w:rPr>
        <w:t xml:space="preserve">. </w:t>
      </w:r>
      <w:r w:rsidRPr="00D2367E">
        <w:rPr>
          <w:rFonts w:ascii="Times New Roman" w:hAnsi="Times New Roman"/>
        </w:rPr>
        <w:lastRenderedPageBreak/>
        <w:t xml:space="preserve">Vyhodnocení realizuje vychovatel oddělení, tedy člověk, který je téměř v každodenním styku s odsouzeným. To může mít jak pozitivní, tak negativní dopad </w:t>
      </w:r>
      <w:r w:rsidR="00291C5C">
        <w:rPr>
          <w:rFonts w:ascii="Times New Roman" w:hAnsi="Times New Roman"/>
        </w:rPr>
        <w:t>na rozhodování při vyhodnocení prog. z</w:t>
      </w:r>
      <w:r w:rsidRPr="00D2367E">
        <w:rPr>
          <w:rFonts w:ascii="Times New Roman" w:hAnsi="Times New Roman"/>
        </w:rPr>
        <w:t>. U odsouzených, kteří často využívají práva k podání stížnosti, či s kterými jsou jiné problémy po dobu výkonu trestu, vzrůstá riziko, že se tato „negativní“ zkušenost s uplatňováním svých zákonných práv negativně odrazí v jejich hodnocení. Ačkoli se nyní dopouštím konstatování subjektivního stanoviska autora práce, jsem přesvědčen, že výzku</w:t>
      </w:r>
      <w:r w:rsidR="00291C5C">
        <w:rPr>
          <w:rFonts w:ascii="Times New Roman" w:hAnsi="Times New Roman"/>
        </w:rPr>
        <w:t>m v oblasti vyhodnocení plnění prog. z.</w:t>
      </w:r>
      <w:r w:rsidRPr="00D2367E">
        <w:rPr>
          <w:rFonts w:ascii="Times New Roman" w:hAnsi="Times New Roman"/>
        </w:rPr>
        <w:t xml:space="preserve"> a důsledek takového chování odsouzeného by tento názor </w:t>
      </w:r>
      <w:r w:rsidR="00291C5C">
        <w:rPr>
          <w:rFonts w:ascii="Times New Roman" w:hAnsi="Times New Roman"/>
        </w:rPr>
        <w:t>potvrdil. To však ponechám</w:t>
      </w:r>
      <w:r w:rsidRPr="00D2367E">
        <w:rPr>
          <w:rFonts w:ascii="Times New Roman" w:hAnsi="Times New Roman"/>
        </w:rPr>
        <w:t xml:space="preserve"> jinému ověřová</w:t>
      </w:r>
      <w:r w:rsidR="00291C5C">
        <w:rPr>
          <w:rFonts w:ascii="Times New Roman" w:hAnsi="Times New Roman"/>
        </w:rPr>
        <w:t xml:space="preserve">ní závěrů. </w:t>
      </w:r>
      <w:r w:rsidR="00CD4586">
        <w:rPr>
          <w:rFonts w:ascii="Times New Roman" w:hAnsi="Times New Roman"/>
        </w:rPr>
        <w:t>Výsledek hodnocení prog. z.</w:t>
      </w:r>
      <w:r w:rsidR="00CD4586" w:rsidRPr="00D2367E">
        <w:rPr>
          <w:rFonts w:ascii="Times New Roman" w:hAnsi="Times New Roman"/>
        </w:rPr>
        <w:t xml:space="preserve"> má velký význam nejen pro žádost odsouzeného o přeřazení, ale je důležitý pro další pobyt odsouzeného ve věznici, neboť o</w:t>
      </w:r>
      <w:r w:rsidR="00CD4586">
        <w:rPr>
          <w:rFonts w:ascii="Times New Roman" w:hAnsi="Times New Roman"/>
        </w:rPr>
        <w:t>d</w:t>
      </w:r>
      <w:r w:rsidR="00CD4586" w:rsidRPr="00D2367E">
        <w:rPr>
          <w:rFonts w:ascii="Times New Roman" w:hAnsi="Times New Roman"/>
        </w:rPr>
        <w:t xml:space="preserve"> tohoto závěru se odvíjí oprávnění k podání žádosti o změnu SVD. </w:t>
      </w:r>
      <w:r w:rsidRPr="00D2367E">
        <w:rPr>
          <w:rFonts w:ascii="Times New Roman" w:hAnsi="Times New Roman"/>
        </w:rPr>
        <w:t>Součástí vyhodnocení, respektive následujícím krokem je jeho aktualizace tam, kde je to žádoucí, zejména pokud odsouzený naplní běh některé ze zvolených aktivit a je mu určena PZ jiná. Odborným garantem vyhodnocení PZ je speciální pedagog.</w:t>
      </w:r>
    </w:p>
    <w:p w:rsidR="00776FE5" w:rsidRPr="00D2367E" w:rsidRDefault="00776FE5"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Pokud jde o odsouzené na doživotí, zde platí obdobná pravidla, jen s tím rozdílem, že aktivity PZ jsou omezeny na jejich uskutečňování v rámci OZSTZ a tím je jeho obsah v porovnání s nabídkou jiným odsouzeným značně omezen.</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Ad b) Zapojení do aktivit programu zacházení – toto kritérium je poněkud méně formální než vyhodnocení PZ. Vypovídá o ochotě odsouzeného pracovat v jednotlivých aktivitách. Hodnocení podává odborný garant činnosti, tedy vedoucí aktivity, zpravidla po ukončení zařazení odsouzeného do aktivity. Je tedy vyjádřením nejen</w:t>
      </w:r>
      <w:r w:rsidR="00E91674">
        <w:rPr>
          <w:rFonts w:ascii="Times New Roman" w:hAnsi="Times New Roman" w:cs="Times New Roman"/>
        </w:rPr>
        <w:t xml:space="preserve"> k</w:t>
      </w:r>
      <w:r w:rsidRPr="00D2367E">
        <w:rPr>
          <w:rFonts w:ascii="Times New Roman" w:hAnsi="Times New Roman" w:cs="Times New Roman"/>
        </w:rPr>
        <w:t xml:space="preserve"> pravidelnosti účasti, neboť aktivity PZ nejsou povinné a odsouzený může </w:t>
      </w:r>
      <w:r w:rsidR="00E91674">
        <w:rPr>
          <w:rFonts w:ascii="Times New Roman" w:hAnsi="Times New Roman" w:cs="Times New Roman"/>
        </w:rPr>
        <w:t>účast odmítnout, ale také o</w:t>
      </w:r>
      <w:r w:rsidRPr="00D2367E">
        <w:rPr>
          <w:rFonts w:ascii="Times New Roman" w:hAnsi="Times New Roman" w:cs="Times New Roman"/>
        </w:rPr>
        <w:t xml:space="preserve"> osobní</w:t>
      </w:r>
      <w:r w:rsidR="00E91674">
        <w:rPr>
          <w:rFonts w:ascii="Times New Roman" w:hAnsi="Times New Roman" w:cs="Times New Roman"/>
        </w:rPr>
        <w:t>m</w:t>
      </w:r>
      <w:r w:rsidRPr="00D2367E">
        <w:rPr>
          <w:rFonts w:ascii="Times New Roman" w:hAnsi="Times New Roman" w:cs="Times New Roman"/>
        </w:rPr>
        <w:t xml:space="preserve"> zapojení do vlastní práce. To je zvlášť důležité především v případě speciálně výchovných aktivit. Stanovisko odborného zaměstnance je pak podkladem jak pro vyhodnocení PZ, tak pro zpracování hodnocení k žádosti odsouzeného o přeřazení či podmíněné propuštění případně k jiným žádostem, kde se hodnocení zpracovává.</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Odsouzení na doživotí mají v tomto bodě jistou výhodu v tom ohledu, že při relativně nízkém počtu těchto vězňů má vedoucí aktivity větší prostor k individuálnímu přístupu a lepší náhled do osobnosti odsouzeného</w:t>
      </w:r>
      <w:r w:rsidR="00E91674">
        <w:rPr>
          <w:rFonts w:ascii="Times New Roman" w:hAnsi="Times New Roman" w:cs="Times New Roman"/>
        </w:rPr>
        <w:t>,</w:t>
      </w:r>
      <w:r w:rsidRPr="00D2367E">
        <w:rPr>
          <w:rFonts w:ascii="Times New Roman" w:hAnsi="Times New Roman" w:cs="Times New Roman"/>
        </w:rPr>
        <w:t xml:space="preserve"> včetně jeho subjektivních schopností a zájmu pracovat v aktivitě.</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Ad c) Zařazení do prostupné skupiny vnitřní diferenciace – jde o jedno z klíčových kritérií posuzovaných při řízení před soudem. Na to usuzuji mimo jiné i proto, že všichni odsouzení, kteří v jednotlivých žádostech o přeřazení uspěli, byli zařazeni v I. SVD. Tedy z hlediska tématu této práce je to velmi významný prvek. Z hlediska každodenního života </w:t>
      </w:r>
      <w:r w:rsidRPr="00D2367E">
        <w:rPr>
          <w:rFonts w:ascii="Times New Roman" w:hAnsi="Times New Roman" w:cs="Times New Roman"/>
        </w:rPr>
        <w:lastRenderedPageBreak/>
        <w:t>o</w:t>
      </w:r>
      <w:r w:rsidR="00E91674">
        <w:rPr>
          <w:rFonts w:ascii="Times New Roman" w:hAnsi="Times New Roman" w:cs="Times New Roman"/>
        </w:rPr>
        <w:t>dsouzených je to rovněž neméně důležitá</w:t>
      </w:r>
      <w:r w:rsidRPr="00D2367E">
        <w:rPr>
          <w:rFonts w:ascii="Times New Roman" w:hAnsi="Times New Roman" w:cs="Times New Roman"/>
        </w:rPr>
        <w:t xml:space="preserve"> skutečnost, neboť jak jsem uvedl výše, ovlivňuje možnost využívat výhody, které jsou s jednotlivými skupinami </w:t>
      </w:r>
      <w:r w:rsidR="0054518D">
        <w:rPr>
          <w:rFonts w:ascii="Times New Roman" w:hAnsi="Times New Roman" w:cs="Times New Roman"/>
        </w:rPr>
        <w:t>vnitřní diferenciace</w:t>
      </w:r>
      <w:r w:rsidRPr="00D2367E">
        <w:rPr>
          <w:rFonts w:ascii="Times New Roman" w:hAnsi="Times New Roman" w:cs="Times New Roman"/>
        </w:rPr>
        <w:t xml:space="preserve"> spojeny v podobě motivačních činitelů. </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Odsouzení na doživotí mají sice k dispozici menší škálu těchto možností, jak pozitivně ovlivnit svůj pobyt ve vězení, ale je možné, že po 1. 4., kdy by většina z nich měla opustit cely v OZSTZ budou i oni využívat jistý nadstandard v poskytovaných službách či možnoste</w:t>
      </w:r>
      <w:r w:rsidR="0054518D">
        <w:rPr>
          <w:rFonts w:ascii="Times New Roman" w:hAnsi="Times New Roman" w:cs="Times New Roman"/>
        </w:rPr>
        <w:t>ch, jak učinit život ve vězení přijatelně</w:t>
      </w:r>
      <w:r w:rsidRPr="00D2367E">
        <w:rPr>
          <w:rFonts w:ascii="Times New Roman" w:hAnsi="Times New Roman" w:cs="Times New Roman"/>
        </w:rPr>
        <w:t xml:space="preserve">jší.  </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Ad d) Hodnocení pracovní činnosti – ze stanoviska obou oslovených soudců jde o jeden ze tří nejvýznamnějších ukazatelů na osobnost odsouzeného. Význam tohoto ukazatele není třeba obšírně komentovat, neboť je mu věnována samostatná podkapitola v bodě 7.2 a zde jen uvedeme, že vedle nezpochybnitelných pozitivních dopadů práce na osobnost odsouzeného</w:t>
      </w:r>
      <w:r w:rsidRPr="00D2367E">
        <w:rPr>
          <w:rStyle w:val="Znakapoznpodarou"/>
          <w:rFonts w:ascii="Times New Roman" w:hAnsi="Times New Roman" w:cs="Times New Roman"/>
        </w:rPr>
        <w:footnoteReference w:id="77"/>
      </w:r>
      <w:r w:rsidRPr="00D2367E">
        <w:rPr>
          <w:rFonts w:ascii="Times New Roman" w:hAnsi="Times New Roman" w:cs="Times New Roman"/>
        </w:rPr>
        <w:t xml:space="preserve"> je důležitá i při rozhodování soudu a subjektivních preferencí soudců pro jednotlivé ukazatele.</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Ad e) Udělené kázeňské odměny – k tomu aby odsouzený i formálně potvrdil svoji nadprůměrnou účast na plnění povinností stanovených v § 28 ZVTOS, případně jiný příkladný přístup k výkonu trestu je vhodné, aby se v jeho hodnocení objevil výkaz udělených kázeňských odměn. Nebudu se zde zabývat jednotlivými typy odměn, které jsou uvedeny v § 45 ZVTOS a byly podrobně zkoumány v jiných diplomových pracích či odborné literatuře, zaměřil jsem se spíše na dosažitelnost tohoto kritéria v jednotlivých věznicích pro odsouzené na doživotí. Protože tento prvek souvisí s bodem f) Uložené kázeňské tresty a je z hlediska průběhu výkonu trestu podstatným úkonem ze strany VS ČR, je oběma v</w:t>
      </w:r>
      <w:r w:rsidR="0054518D">
        <w:rPr>
          <w:rFonts w:ascii="Times New Roman" w:hAnsi="Times New Roman" w:cs="Times New Roman"/>
        </w:rPr>
        <w:t>ěnována zvláštní kapitola v části</w:t>
      </w:r>
      <w:r w:rsidRPr="00D2367E">
        <w:rPr>
          <w:rFonts w:ascii="Times New Roman" w:hAnsi="Times New Roman" w:cs="Times New Roman"/>
        </w:rPr>
        <w:t xml:space="preserve"> 7. 4.</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Ad g) Sociální vztahy odsouzeného mimo výkon trestu – jde o oblast, která není tak zcela v rukách samotných odsouzených</w:t>
      </w:r>
      <w:r w:rsidR="00E91674">
        <w:rPr>
          <w:rFonts w:ascii="Times New Roman" w:hAnsi="Times New Roman" w:cs="Times New Roman"/>
        </w:rPr>
        <w:t>.</w:t>
      </w:r>
      <w:r w:rsidR="001D18CD">
        <w:rPr>
          <w:rFonts w:ascii="Times New Roman" w:hAnsi="Times New Roman" w:cs="Times New Roman"/>
        </w:rPr>
        <w:t xml:space="preserve"> </w:t>
      </w:r>
      <w:r w:rsidR="00961B1E">
        <w:rPr>
          <w:rFonts w:ascii="Times New Roman" w:hAnsi="Times New Roman" w:cs="Times New Roman"/>
        </w:rPr>
        <w:t>Na druhou stranu jde o významnou součást procesu socializace a udržení vazeb mimo vězení, je důležitým předpokladem pro budoucí úspěšné začlenění odsouzeného do běžného života na svobodě.</w:t>
      </w:r>
      <w:r w:rsidR="00961B1E">
        <w:rPr>
          <w:rStyle w:val="Znakapoznpodarou"/>
          <w:rFonts w:ascii="Times New Roman" w:hAnsi="Times New Roman" w:cs="Times New Roman"/>
        </w:rPr>
        <w:footnoteReference w:id="78"/>
      </w:r>
      <w:r w:rsidR="0054518D">
        <w:rPr>
          <w:rFonts w:ascii="Times New Roman" w:hAnsi="Times New Roman" w:cs="Times New Roman"/>
        </w:rPr>
        <w:t xml:space="preserve"> </w:t>
      </w:r>
      <w:r w:rsidR="00E91674">
        <w:rPr>
          <w:rFonts w:ascii="Times New Roman" w:hAnsi="Times New Roman" w:cs="Times New Roman"/>
        </w:rPr>
        <w:t>P</w:t>
      </w:r>
      <w:r w:rsidRPr="00D2367E">
        <w:rPr>
          <w:rFonts w:ascii="Times New Roman" w:hAnsi="Times New Roman" w:cs="Times New Roman"/>
        </w:rPr>
        <w:t>řesto i tam, kde je narušen či zcela zablokován vztah s rodinou, může odsouzený získat kontakt k lidem mimo výkon trestu. Dle § 43 ZVTOS a další úpravy v § 74 ŘVTOS se na činnostech s odsouzenými mohou podílet i jiné organizace či jednotlivci, a to za předpokladu, že napomáhají k naplnění účelu VT.</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lastRenderedPageBreak/>
        <w:t>Takových organizací působí ve věznicích celá řada. Kromě církevních sdružení, která jsou zastoupena buď přímo vězeňským kaplanem, nebo formou docházky zástupců církve do věznice</w:t>
      </w:r>
      <w:r w:rsidR="00E91674">
        <w:rPr>
          <w:rFonts w:ascii="Times New Roman" w:hAnsi="Times New Roman" w:cs="Times New Roman"/>
        </w:rPr>
        <w:t>,</w:t>
      </w:r>
      <w:r w:rsidRPr="00D2367E">
        <w:rPr>
          <w:rFonts w:ascii="Times New Roman" w:hAnsi="Times New Roman" w:cs="Times New Roman"/>
        </w:rPr>
        <w:t xml:space="preserve"> se podílejí na realizaci VT i další organizace jako je Charita ČR, Armáda spásy, ale také jednotlivci, kdy někteří odsouzení udržují trvalý a pravidelný kontakt se zástupci médií, např. ods. Z.</w:t>
      </w:r>
      <w:r w:rsidR="00F134B7">
        <w:rPr>
          <w:rFonts w:ascii="Times New Roman" w:hAnsi="Times New Roman" w:cs="Times New Roman"/>
        </w:rPr>
        <w:t xml:space="preserve"> </w:t>
      </w:r>
      <w:r w:rsidRPr="00D2367E">
        <w:rPr>
          <w:rFonts w:ascii="Times New Roman" w:hAnsi="Times New Roman" w:cs="Times New Roman"/>
        </w:rPr>
        <w:t>V.</w:t>
      </w:r>
      <w:r w:rsidR="001D18CD">
        <w:rPr>
          <w:rFonts w:ascii="Times New Roman" w:hAnsi="Times New Roman" w:cs="Times New Roman"/>
        </w:rPr>
        <w:t xml:space="preserve"> </w:t>
      </w:r>
      <w:r w:rsidRPr="00D2367E">
        <w:rPr>
          <w:rFonts w:ascii="Times New Roman" w:hAnsi="Times New Roman" w:cs="Times New Roman"/>
        </w:rPr>
        <w:t xml:space="preserve"> je v pravidelném kontaktu s novinářem p. Lubošem Xaverem Veselým,</w:t>
      </w:r>
      <w:r w:rsidR="0054518D">
        <w:rPr>
          <w:rFonts w:ascii="Times New Roman" w:hAnsi="Times New Roman" w:cs="Times New Roman"/>
        </w:rPr>
        <w:t xml:space="preserve"> </w:t>
      </w:r>
      <w:r w:rsidRPr="00D2367E">
        <w:rPr>
          <w:rFonts w:ascii="Times New Roman" w:hAnsi="Times New Roman" w:cs="Times New Roman"/>
        </w:rPr>
        <w:t xml:space="preserve">ods. </w:t>
      </w:r>
      <w:r w:rsidR="00E64C84" w:rsidRPr="00D2367E">
        <w:rPr>
          <w:rFonts w:ascii="Times New Roman" w:hAnsi="Times New Roman" w:cs="Times New Roman"/>
        </w:rPr>
        <w:t>J.</w:t>
      </w:r>
      <w:r w:rsidR="00E64C84">
        <w:rPr>
          <w:rFonts w:ascii="Times New Roman" w:hAnsi="Times New Roman" w:cs="Times New Roman"/>
        </w:rPr>
        <w:t xml:space="preserve"> </w:t>
      </w:r>
      <w:r w:rsidR="00E64C84" w:rsidRPr="00D2367E">
        <w:rPr>
          <w:rFonts w:ascii="Times New Roman" w:hAnsi="Times New Roman" w:cs="Times New Roman"/>
        </w:rPr>
        <w:t>K. s</w:t>
      </w:r>
      <w:r w:rsidR="00E64C84">
        <w:rPr>
          <w:rFonts w:ascii="Times New Roman" w:hAnsi="Times New Roman" w:cs="Times New Roman"/>
        </w:rPr>
        <w:t> </w:t>
      </w:r>
      <w:r w:rsidR="00E64C84" w:rsidRPr="00D2367E">
        <w:rPr>
          <w:rFonts w:ascii="Times New Roman" w:hAnsi="Times New Roman" w:cs="Times New Roman"/>
        </w:rPr>
        <w:t>novinářem</w:t>
      </w:r>
      <w:r w:rsidR="00E64C84">
        <w:rPr>
          <w:rFonts w:ascii="Times New Roman" w:hAnsi="Times New Roman" w:cs="Times New Roman"/>
        </w:rPr>
        <w:t xml:space="preserve"> </w:t>
      </w:r>
      <w:r w:rsidR="00E64C84" w:rsidRPr="00D2367E">
        <w:rPr>
          <w:rFonts w:ascii="Times New Roman" w:hAnsi="Times New Roman" w:cs="Times New Roman"/>
        </w:rPr>
        <w:t>Josefem Klímou,</w:t>
      </w:r>
      <w:r w:rsidR="00E64C84">
        <w:rPr>
          <w:rFonts w:ascii="Times New Roman" w:hAnsi="Times New Roman" w:cs="Times New Roman"/>
        </w:rPr>
        <w:t xml:space="preserve"> </w:t>
      </w:r>
      <w:r w:rsidR="00E64C84" w:rsidRPr="00D2367E">
        <w:rPr>
          <w:rFonts w:ascii="Times New Roman" w:hAnsi="Times New Roman" w:cs="Times New Roman"/>
        </w:rPr>
        <w:t xml:space="preserve">ods. </w:t>
      </w:r>
      <w:r w:rsidRPr="00D2367E">
        <w:rPr>
          <w:rFonts w:ascii="Times New Roman" w:hAnsi="Times New Roman" w:cs="Times New Roman"/>
        </w:rPr>
        <w:t>I.</w:t>
      </w:r>
      <w:r w:rsidR="00F134B7">
        <w:rPr>
          <w:rFonts w:ascii="Times New Roman" w:hAnsi="Times New Roman" w:cs="Times New Roman"/>
        </w:rPr>
        <w:t xml:space="preserve"> </w:t>
      </w:r>
      <w:r w:rsidRPr="00D2367E">
        <w:rPr>
          <w:rFonts w:ascii="Times New Roman" w:hAnsi="Times New Roman" w:cs="Times New Roman"/>
        </w:rPr>
        <w:t xml:space="preserve">L. se zástupcem </w:t>
      </w:r>
      <w:r w:rsidRPr="00D2367E">
        <w:rPr>
          <w:rFonts w:ascii="Times New Roman" w:hAnsi="Times New Roman" w:cs="Times New Roman"/>
          <w:bCs/>
          <w:szCs w:val="24"/>
        </w:rPr>
        <w:t>Poradny pro občanství, občanská a lidská práv p</w:t>
      </w:r>
      <w:r w:rsidRPr="00D2367E">
        <w:rPr>
          <w:rFonts w:ascii="Times New Roman" w:hAnsi="Times New Roman" w:cs="Times New Roman"/>
          <w:szCs w:val="24"/>
        </w:rPr>
        <w:t>. Ladislavem</w:t>
      </w:r>
      <w:r w:rsidR="00F134B7">
        <w:rPr>
          <w:rFonts w:ascii="Times New Roman" w:hAnsi="Times New Roman" w:cs="Times New Roman"/>
          <w:szCs w:val="24"/>
        </w:rPr>
        <w:t xml:space="preserve"> </w:t>
      </w:r>
      <w:r w:rsidRPr="00D2367E">
        <w:rPr>
          <w:rFonts w:ascii="Times New Roman" w:hAnsi="Times New Roman" w:cs="Times New Roman"/>
        </w:rPr>
        <w:t xml:space="preserve">Zambojem. Takových jednotlivců je více. </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Všechny zúčastněné osoby napomáhají odsouzeným jednak udržet kontakt s vnějším světem, často i materiální výpomocí a také určitou formou psychické podpory. Lze tedy uvést, že i když odsouzený ztratí kontakt s rodinou, stále má možnost, jak si uchovat a rozvíjet </w:t>
      </w:r>
      <w:r w:rsidR="00CD4586">
        <w:rPr>
          <w:rFonts w:ascii="Times New Roman" w:hAnsi="Times New Roman" w:cs="Times New Roman"/>
        </w:rPr>
        <w:t>e</w:t>
      </w:r>
      <w:r w:rsidR="00CD4586" w:rsidRPr="00D2367E">
        <w:rPr>
          <w:rFonts w:ascii="Times New Roman" w:hAnsi="Times New Roman" w:cs="Times New Roman"/>
        </w:rPr>
        <w:t>xtramurá</w:t>
      </w:r>
      <w:r w:rsidR="00CD4586">
        <w:rPr>
          <w:rFonts w:ascii="Times New Roman" w:hAnsi="Times New Roman" w:cs="Times New Roman"/>
        </w:rPr>
        <w:t>r</w:t>
      </w:r>
      <w:r w:rsidR="00CD4586" w:rsidRPr="00D2367E">
        <w:rPr>
          <w:rFonts w:ascii="Times New Roman" w:hAnsi="Times New Roman" w:cs="Times New Roman"/>
        </w:rPr>
        <w:t>ní</w:t>
      </w:r>
      <w:r w:rsidRPr="00D2367E">
        <w:rPr>
          <w:rFonts w:ascii="Times New Roman" w:hAnsi="Times New Roman" w:cs="Times New Roman"/>
        </w:rPr>
        <w:t xml:space="preserve"> vztahy</w:t>
      </w:r>
      <w:r w:rsidR="00961B1E">
        <w:rPr>
          <w:rStyle w:val="Znakapoznpodarou"/>
          <w:rFonts w:ascii="Times New Roman" w:hAnsi="Times New Roman" w:cs="Times New Roman"/>
        </w:rPr>
        <w:footnoteReference w:id="79"/>
      </w:r>
      <w:r w:rsidRPr="00D2367E">
        <w:rPr>
          <w:rFonts w:ascii="Times New Roman" w:hAnsi="Times New Roman" w:cs="Times New Roman"/>
        </w:rPr>
        <w:t xml:space="preserve"> a posílit tak význam tohoto ukazatele na pozitivní rozhodnutí soudu o přeřazení.  </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Ad h) Stanovisko ředitele věznice – toto kritérium je zvlášť důležité pro odsouzené, kteří vykonávají trest ve Valdicích, neboť z rozhovoru s JUDr. Výmolou jednoznačně vyplynulo, že pouze ve zcela výjimečné situaci, které doposud nenastala, by pro něj přicházela v úvahu možnost nerespektovat tento závěr. Takový postoj zcela nesdílí Mgr. Kozák, který preferuje jiné body z charakteristiky odsouzeného.</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Pokud jde o samotné stanovisko ředitele, vychází při něm z obsahu hodnocení zpracovaného vychovatelem a návrhu odborných zaměstnanců oddělení výkonu trestu. Kromě vlastního návrhu samotného ředitele věznice, který však podle zjištění v posuzovaných </w:t>
      </w:r>
      <w:r w:rsidR="00BF7B56">
        <w:rPr>
          <w:rFonts w:ascii="Times New Roman" w:hAnsi="Times New Roman" w:cs="Times New Roman"/>
        </w:rPr>
        <w:t>věznicích nebyl ve prospěch odsouzených</w:t>
      </w:r>
      <w:r w:rsidRPr="00D2367E">
        <w:rPr>
          <w:rFonts w:ascii="Times New Roman" w:hAnsi="Times New Roman" w:cs="Times New Roman"/>
        </w:rPr>
        <w:t xml:space="preserve"> na doživotí nikdy podán, je možné, aby se ředitel připojil k návrhu odsouzeného a tím vyjádřil kladné stanovisko k jeho přeřazení.  </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Ad i) Postoj k trestné činnosti – jde o značně subjektivní kritérium, a proto není v rozhodování nijak zvlášť akcentováno, ačkoli o něm přímo hovoří § 39 odst. 5 ŘVTOS, jako o jedné z podmínek pro zařazení do I. SVD, které je jakýmsi předstupněm pro návrh ředitele na přeřazení odsouzeného do nižšího typu věznice dle § 39 odst. 1 ŘVTOS. Vlastní postoj odsouzeného k trestné činnosti je pak v podmínkách věznice zjišťován zejména při účasti odsouzeného na speciálně výchovných aktivitách PZ, které jsou zaměřeny na tuto oblast, a dále při individuální terapii poskytované odbornými zaměstnanci věznice. </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Význam tohoto ukazatele pak dle sdělení soudu snižuje skutečnost, že velká část odsouzených trestnou činnost popírá nebo alespoň vnímá důsledky a příčiny jinak, než je </w:t>
      </w:r>
      <w:r w:rsidRPr="00D2367E">
        <w:rPr>
          <w:rFonts w:ascii="Times New Roman" w:hAnsi="Times New Roman" w:cs="Times New Roman"/>
        </w:rPr>
        <w:lastRenderedPageBreak/>
        <w:t xml:space="preserve">uváděno v rozsudku a aplikace této okolnosti na rozhodování, by výrazně omezila dosažitelnost institutu a také bránila objektivnímu posouzení případu. </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Ad j) Stav a způsob splácení pohledávek – tato oblast je spíše administrativním údajem, ačkoli i zde může odsouzený sám projevit zájem na náhradě způsobených škod, a to jak z vlastních prostředků z doby před spácháním trestného činu, tak i vyšším poukazováním částek z odměny za práci či prostředků, které odsouzený obdržel po dobu výkonu trestu. Avšak takové chování odsouzeného je spíše neobvyklé. Častějším jevem, který zde zmíním, je poukázání prostředků na humanitární konta neziskových organizací v případě živelných katastrof. Tato skutečnost se pak objevuje v hodnocení věznic podávanému k žádosti odsouzeného, nicméně se týká především odsouzených, kteří jsou pracovně zařazení, což v OZSTZ není pravidlem.</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Ad k) Celková doba ve výkonu trestu – jde spíše o obecný údaj, který je jedním ze zákonných předpokladů pro zahájení řízení ve věci přeřazení.</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Ad l) Počet předchozích trestů odnětí svobody</w:t>
      </w:r>
      <w:r w:rsidR="001D24A1" w:rsidRPr="00D2367E">
        <w:rPr>
          <w:rFonts w:ascii="Times New Roman" w:hAnsi="Times New Roman" w:cs="Times New Roman"/>
        </w:rPr>
        <w:t xml:space="preserve"> – podobně jako v bodě k) ani v tomto směru nemůže odsouzený změnit toto kritérium a zůstává jen možnost přesvědčit soud jinými argumenty o oprávněnosti žádosti o přeřazení. V kapitole 10 je podána struktura odsouzených z hlediska předchozích nepodmíněných trestů odnětí svobody. </w:t>
      </w:r>
    </w:p>
    <w:p w:rsidR="00776FE5" w:rsidRPr="00D2367E"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Ad m) Stanovisko soudního znalce – kromě jiných důkazů soud ve čtyřech případech zadal vypracování znaleckého posudku na odsouzené s následujícími otázkami:</w:t>
      </w:r>
    </w:p>
    <w:p w:rsidR="00776FE5" w:rsidRPr="00D2367E" w:rsidRDefault="00776FE5" w:rsidP="00C5193C">
      <w:pPr>
        <w:pStyle w:val="Odstavecseseznamem"/>
        <w:numPr>
          <w:ilvl w:val="0"/>
          <w:numId w:val="2"/>
        </w:numPr>
        <w:spacing w:before="120" w:after="120" w:line="360" w:lineRule="auto"/>
        <w:ind w:firstLine="851"/>
        <w:jc w:val="both"/>
        <w:rPr>
          <w:rFonts w:ascii="Times New Roman" w:hAnsi="Times New Roman"/>
        </w:rPr>
      </w:pPr>
      <w:r w:rsidRPr="00D2367E">
        <w:rPr>
          <w:rFonts w:ascii="Times New Roman" w:hAnsi="Times New Roman"/>
        </w:rPr>
        <w:t xml:space="preserve">Zda u odsouzeného došlo ke změně osobnosti od posledního </w:t>
      </w:r>
      <w:r w:rsidR="00BF7B56">
        <w:rPr>
          <w:rFonts w:ascii="Times New Roman" w:hAnsi="Times New Roman"/>
        </w:rPr>
        <w:br/>
      </w:r>
      <w:r w:rsidR="00BF7B56">
        <w:rPr>
          <w:rFonts w:ascii="Times New Roman" w:hAnsi="Times New Roman"/>
        </w:rPr>
        <w:tab/>
      </w:r>
      <w:r w:rsidR="00BF7B56">
        <w:rPr>
          <w:rFonts w:ascii="Times New Roman" w:hAnsi="Times New Roman"/>
        </w:rPr>
        <w:tab/>
      </w:r>
      <w:r w:rsidRPr="00D2367E">
        <w:rPr>
          <w:rFonts w:ascii="Times New Roman" w:hAnsi="Times New Roman"/>
        </w:rPr>
        <w:t>znaleckého zkoumání a pokud ano, v jakém směru</w:t>
      </w:r>
    </w:p>
    <w:p w:rsidR="00776FE5" w:rsidRPr="00D2367E" w:rsidRDefault="00776FE5" w:rsidP="00C5193C">
      <w:pPr>
        <w:pStyle w:val="Odstavecseseznamem"/>
        <w:numPr>
          <w:ilvl w:val="0"/>
          <w:numId w:val="2"/>
        </w:numPr>
        <w:spacing w:before="120" w:after="120" w:line="360" w:lineRule="auto"/>
        <w:ind w:firstLine="851"/>
        <w:jc w:val="both"/>
        <w:rPr>
          <w:rFonts w:ascii="Times New Roman" w:hAnsi="Times New Roman"/>
        </w:rPr>
      </w:pPr>
      <w:r w:rsidRPr="00D2367E">
        <w:rPr>
          <w:rFonts w:ascii="Times New Roman" w:hAnsi="Times New Roman"/>
        </w:rPr>
        <w:t>V jakém stádiu je resocializace odsouzeného</w:t>
      </w:r>
    </w:p>
    <w:p w:rsidR="00776FE5" w:rsidRPr="00D2367E" w:rsidRDefault="00776FE5" w:rsidP="00C5193C">
      <w:pPr>
        <w:pStyle w:val="Odstavecseseznamem"/>
        <w:numPr>
          <w:ilvl w:val="0"/>
          <w:numId w:val="2"/>
        </w:numPr>
        <w:spacing w:before="120" w:after="120" w:line="360" w:lineRule="auto"/>
        <w:ind w:firstLine="851"/>
        <w:jc w:val="both"/>
        <w:rPr>
          <w:rFonts w:ascii="Times New Roman" w:hAnsi="Times New Roman"/>
        </w:rPr>
      </w:pPr>
      <w:r w:rsidRPr="00D2367E">
        <w:rPr>
          <w:rFonts w:ascii="Times New Roman" w:hAnsi="Times New Roman"/>
        </w:rPr>
        <w:t>Další okolnosti, které byly zjištěny</w:t>
      </w:r>
    </w:p>
    <w:p w:rsidR="00776FE5" w:rsidRDefault="00776FE5"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K výsledkům znaleckého posudku se předseda senátu vyjadřoval ve svých odůvodněních a byly pro soud jedním z rozhodujících ukazatelů pro posouzení žádosti odsouzeného.</w:t>
      </w:r>
    </w:p>
    <w:p w:rsidR="00E91674" w:rsidRDefault="00E91674" w:rsidP="00510095">
      <w:pPr>
        <w:spacing w:before="120" w:after="120" w:line="360" w:lineRule="auto"/>
        <w:ind w:firstLine="851"/>
        <w:jc w:val="both"/>
        <w:rPr>
          <w:rFonts w:ascii="Times New Roman" w:hAnsi="Times New Roman" w:cs="Times New Roman"/>
        </w:rPr>
      </w:pPr>
    </w:p>
    <w:p w:rsidR="00152643" w:rsidRDefault="00152643" w:rsidP="00510095">
      <w:pPr>
        <w:spacing w:before="120" w:after="120" w:line="360" w:lineRule="auto"/>
        <w:ind w:firstLine="851"/>
        <w:jc w:val="both"/>
        <w:rPr>
          <w:rFonts w:ascii="Times New Roman" w:hAnsi="Times New Roman" w:cs="Times New Roman"/>
        </w:rPr>
      </w:pPr>
    </w:p>
    <w:p w:rsidR="00152643" w:rsidRDefault="00152643" w:rsidP="00510095">
      <w:pPr>
        <w:spacing w:before="120" w:after="120" w:line="360" w:lineRule="auto"/>
        <w:ind w:firstLine="851"/>
        <w:jc w:val="both"/>
        <w:rPr>
          <w:rFonts w:ascii="Times New Roman" w:hAnsi="Times New Roman" w:cs="Times New Roman"/>
        </w:rPr>
      </w:pPr>
    </w:p>
    <w:p w:rsidR="00152643" w:rsidRPr="00D2367E" w:rsidRDefault="00152643" w:rsidP="00510095">
      <w:pPr>
        <w:spacing w:before="120" w:after="120" w:line="360" w:lineRule="auto"/>
        <w:ind w:firstLine="851"/>
        <w:jc w:val="both"/>
        <w:rPr>
          <w:rFonts w:ascii="Times New Roman" w:hAnsi="Times New Roman" w:cs="Times New Roman"/>
        </w:rPr>
      </w:pPr>
    </w:p>
    <w:p w:rsidR="00F37C1A" w:rsidRPr="00D2367E" w:rsidRDefault="005C347B" w:rsidP="00BA08D7">
      <w:pPr>
        <w:pStyle w:val="Nadpis2"/>
        <w:numPr>
          <w:ilvl w:val="1"/>
          <w:numId w:val="30"/>
        </w:numPr>
      </w:pPr>
      <w:r w:rsidRPr="00D2367E">
        <w:lastRenderedPageBreak/>
        <w:t>Vyhodnocení úspěšnosti žádosti o přeřazení do věznice s ostrahou podle místa výkonu trestu</w:t>
      </w:r>
    </w:p>
    <w:p w:rsidR="00F37C1A" w:rsidRPr="00D2367E" w:rsidRDefault="00F37C1A" w:rsidP="00510095">
      <w:pPr>
        <w:pStyle w:val="Odstavecseseznamem"/>
        <w:spacing w:before="120" w:after="120" w:line="360" w:lineRule="auto"/>
        <w:ind w:left="709" w:firstLine="851"/>
        <w:jc w:val="both"/>
        <w:rPr>
          <w:rFonts w:ascii="Times New Roman" w:hAnsi="Times New Roman"/>
          <w:b/>
        </w:rPr>
      </w:pPr>
    </w:p>
    <w:p w:rsidR="004B0BBD" w:rsidRDefault="004B0BBD" w:rsidP="00510095">
      <w:pPr>
        <w:spacing w:before="120" w:after="120" w:line="360" w:lineRule="auto"/>
        <w:ind w:firstLine="851"/>
        <w:jc w:val="both"/>
        <w:rPr>
          <w:rFonts w:ascii="Times New Roman" w:hAnsi="Times New Roman" w:cs="Times New Roman"/>
        </w:rPr>
      </w:pPr>
      <w:r>
        <w:rPr>
          <w:rFonts w:ascii="Times New Roman" w:hAnsi="Times New Roman" w:cs="Times New Roman"/>
        </w:rPr>
        <w:t xml:space="preserve">Agenda rozhodování o žádostech odsouzených je rozhodována trestním senátem okresních soudů. Tedy předsedou senát a dvě přísedícími laiky. </w:t>
      </w:r>
      <w:r w:rsidR="00F54D18">
        <w:rPr>
          <w:rFonts w:ascii="Times New Roman" w:hAnsi="Times New Roman" w:cs="Times New Roman"/>
        </w:rPr>
        <w:t xml:space="preserve">Tato řízení jsou dlouhodobě vedena stejnými soudci, tedy obsazení senátu je po dobu několika let neměnné, přinejmenším v osobě předsedy senátu, který má při rozhodování sice stejný hlas jako ostatní přísedící, avšak silou své autority zpravidla zaujímá rozhodující postoj ve věci. Zdá se, že tato skutečnost je vzhledem k výsledkům výzkumu dosti významná, neboť postoje obou soudců se rozcházejí v přístupu k posuzování jednotlivých případů, protože jak uvidíme, vzniká dosti významná disproporce mezi výsledky řízení o jednotlivých žádostech.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Okresní soud v Šumperku rozhodoval od roku 2008 do konce ledna 2014 v devíti případech o žádosti odsouzených na doživotí o přeřazení do věznice s ostrahou. Z toho pouze v jednom</w:t>
      </w:r>
      <w:r w:rsidR="00E91674">
        <w:rPr>
          <w:rFonts w:ascii="Times New Roman" w:hAnsi="Times New Roman" w:cs="Times New Roman"/>
        </w:rPr>
        <w:t xml:space="preserve"> případě žádosti vyhověl, v sedmi</w:t>
      </w:r>
      <w:r w:rsidRPr="00D2367E">
        <w:rPr>
          <w:rFonts w:ascii="Times New Roman" w:hAnsi="Times New Roman" w:cs="Times New Roman"/>
        </w:rPr>
        <w:t xml:space="preserve"> případech žádost zamítl, v jednom případě bylo řízení zastaveno, neboť odsouzený nesplnil podmínky pro projednání žádosti v tom, že neuběhla zákonná lhůta deseti let ve výkonu trestu.</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Okresní soud v Jičíně rozhodoval v letech 2008 až do 31. 1. 2014 ve čtrnácti podáních odsouzených s žádostí o přeřazení do nižšího typu věznice. Z toho v jedenácti případech žádosti vyhověl, ve třech případech žádost zamítl.</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Vzhledem ke skutečnosti, že v případě kladných rozhodnutí soudu nedošlo k podání stížnosti proti rozhodnutí ke krajskému soudu, byla usnesení vydána ve zkrácené podobě, tedy bez odůvodnění. Proto nelze blíže zkoumat důvody, které soud vedly ke kladnému posouzení žádosti odsouzeného.</w:t>
      </w:r>
      <w:r w:rsidR="0054518D">
        <w:rPr>
          <w:rFonts w:ascii="Times New Roman" w:hAnsi="Times New Roman" w:cs="Times New Roman"/>
        </w:rPr>
        <w:t xml:space="preserve"> Nicméně z charakteristik odsouzených uvedených v hodnocení věznice bylo možné potvrdit či vyvrátit význam jednotlivých kritérií uplatňovaných soudcem JUDr. Výmolou.</w:t>
      </w:r>
    </w:p>
    <w:p w:rsidR="00F37C1A"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Okresní soud v Karviné, který by byl rovněž příslušný k řízení o žádosti odsouzeného k přemístění do nižšího typu věznice za sledované období prováděl celkem pět řízení, z nichž pouze v jednom případě odsouzený s žádostí uspěl, zbývající čtyři byly soudem zamítnuty.</w:t>
      </w:r>
      <w:r w:rsidR="0054518D">
        <w:rPr>
          <w:rFonts w:ascii="Times New Roman" w:hAnsi="Times New Roman" w:cs="Times New Roman"/>
        </w:rPr>
        <w:t xml:space="preserve"> Žádost o umožnění studia spisů k realizaci výzkumu však předseda Okresního soudu v Karviné zamítl.</w:t>
      </w:r>
    </w:p>
    <w:p w:rsidR="00152643" w:rsidRDefault="00152643" w:rsidP="00510095">
      <w:pPr>
        <w:spacing w:before="120" w:after="120" w:line="360" w:lineRule="auto"/>
        <w:ind w:firstLine="851"/>
        <w:jc w:val="both"/>
        <w:rPr>
          <w:rFonts w:ascii="Times New Roman" w:hAnsi="Times New Roman" w:cs="Times New Roman"/>
        </w:rPr>
      </w:pPr>
    </w:p>
    <w:p w:rsidR="00152643" w:rsidRDefault="00152643" w:rsidP="00510095">
      <w:pPr>
        <w:spacing w:before="120" w:after="120" w:line="360" w:lineRule="auto"/>
        <w:ind w:firstLine="851"/>
        <w:jc w:val="both"/>
        <w:rPr>
          <w:rFonts w:ascii="Times New Roman" w:hAnsi="Times New Roman" w:cs="Times New Roman"/>
        </w:rPr>
      </w:pP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lastRenderedPageBreak/>
        <w:t>Graf úspěšnosti podaných žádostí za období od 1. 1. 2008 do 31. 1. 2014</w:t>
      </w:r>
    </w:p>
    <w:p w:rsidR="00F37C1A" w:rsidRPr="00D2367E" w:rsidRDefault="005C347B" w:rsidP="00BF7B56">
      <w:pPr>
        <w:spacing w:before="120" w:after="120" w:line="360" w:lineRule="auto"/>
        <w:jc w:val="both"/>
        <w:rPr>
          <w:rFonts w:ascii="Times New Roman" w:hAnsi="Times New Roman" w:cs="Times New Roman"/>
        </w:rPr>
      </w:pPr>
      <w:r w:rsidRPr="00D2367E">
        <w:rPr>
          <w:rFonts w:ascii="Times New Roman" w:hAnsi="Times New Roman" w:cs="Times New Roman"/>
          <w:noProof/>
          <w:lang w:eastAsia="cs-CZ"/>
        </w:rPr>
        <w:drawing>
          <wp:inline distT="0" distB="0" distL="0" distR="0">
            <wp:extent cx="5724525" cy="5705475"/>
            <wp:effectExtent l="19050" t="0" r="952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2643" w:rsidRDefault="00152643" w:rsidP="00510095">
      <w:pPr>
        <w:spacing w:before="120" w:after="120" w:line="360" w:lineRule="auto"/>
        <w:ind w:firstLine="851"/>
        <w:jc w:val="both"/>
        <w:rPr>
          <w:rFonts w:ascii="Times New Roman" w:hAnsi="Times New Roman" w:cs="Times New Roman"/>
        </w:rPr>
      </w:pP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V rámci zjišťování průběhu rozhodování jsem navštívil předsedy senátu JUDr. Aleše Výmolu soudce OS v Jičíně a Mgr. Lubomíra Kozáka soudce OS v Šumperku, s kterými jsem provedl řízený rozhovor k objasnění stěžejních důvodů, které posuzují při rozhodování o přeřazení odsouzeného do nižšího typu výkonu trestu. Výsledkem je tabulka vlastních preferencí, které jsou z hlediska jednotlivých předsedů nejvýznamnější.</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Na základě odpovědí JUDr. Výmolu a Mgr. Kozáka jsem vytvořil následující bodové vyjádření jejich vlastních priorit k posuzovaným okolnostem.</w:t>
      </w:r>
    </w:p>
    <w:p w:rsidR="00E91674" w:rsidRDefault="00E91674" w:rsidP="00510095">
      <w:pPr>
        <w:pStyle w:val="Odstavecseseznamem"/>
        <w:spacing w:before="120" w:after="120" w:line="360" w:lineRule="auto"/>
        <w:ind w:left="0" w:firstLine="851"/>
        <w:jc w:val="both"/>
        <w:rPr>
          <w:rFonts w:ascii="Times New Roman" w:hAnsi="Times New Roman"/>
        </w:rPr>
      </w:pP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lastRenderedPageBreak/>
        <w:t xml:space="preserve">Graf bodového hodnocení významu jednotlivých kritérií pro rozhodnutí soudu </w:t>
      </w:r>
    </w:p>
    <w:p w:rsidR="00F37C1A" w:rsidRPr="00D2367E" w:rsidRDefault="005C347B" w:rsidP="00BF7B56">
      <w:pPr>
        <w:pStyle w:val="Odstavecseseznamem"/>
        <w:spacing w:before="120" w:after="120" w:line="360" w:lineRule="auto"/>
        <w:ind w:left="0"/>
        <w:jc w:val="both"/>
        <w:rPr>
          <w:rFonts w:ascii="Times New Roman" w:hAnsi="Times New Roman"/>
        </w:rPr>
      </w:pPr>
      <w:r w:rsidRPr="00D2367E">
        <w:rPr>
          <w:rFonts w:ascii="Times New Roman" w:hAnsi="Times New Roman"/>
          <w:noProof/>
          <w:lang w:eastAsia="cs-CZ"/>
        </w:rPr>
        <w:drawing>
          <wp:inline distT="0" distB="0" distL="0" distR="0">
            <wp:extent cx="5734050" cy="6953250"/>
            <wp:effectExtent l="19050" t="0" r="1905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7C1A" w:rsidRPr="00D2367E" w:rsidRDefault="00F37C1A" w:rsidP="00510095">
      <w:pPr>
        <w:pStyle w:val="Odstavecseseznamem"/>
        <w:spacing w:before="120" w:after="120" w:line="360" w:lineRule="auto"/>
        <w:ind w:firstLine="851"/>
        <w:jc w:val="both"/>
        <w:rPr>
          <w:rFonts w:ascii="Times New Roman" w:hAnsi="Times New Roman"/>
        </w:rPr>
      </w:pPr>
    </w:p>
    <w:p w:rsidR="004B0BBD" w:rsidRDefault="004B0BBD" w:rsidP="00510095">
      <w:pPr>
        <w:spacing w:before="120" w:after="120" w:line="360" w:lineRule="auto"/>
        <w:ind w:firstLine="851"/>
        <w:jc w:val="both"/>
        <w:rPr>
          <w:rFonts w:ascii="Times New Roman" w:hAnsi="Times New Roman" w:cs="Times New Roman"/>
        </w:rPr>
      </w:pPr>
      <w:r>
        <w:rPr>
          <w:rFonts w:ascii="Times New Roman" w:hAnsi="Times New Roman" w:cs="Times New Roman"/>
        </w:rPr>
        <w:t xml:space="preserve">Jak je vidět z grafu, jediná hlediska, kde se oba respondenti shodli, jsou údaje o udělených kázeňských odměnách, stavu pohledávek a době pobytu ve výkonu trestu. Přičemž dvě ze tří hledisek jsou z podílu na rozhodování spíše menšího významu. Z toho vyplývá, že v deseti kritériích se postoj obou soudců liší a to někdy velmi zásadně.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lastRenderedPageBreak/>
        <w:t xml:space="preserve">Podle priorit </w:t>
      </w:r>
      <w:r w:rsidR="004B0BBD">
        <w:rPr>
          <w:rFonts w:ascii="Times New Roman" w:hAnsi="Times New Roman" w:cs="Times New Roman"/>
        </w:rPr>
        <w:t>přiřazených</w:t>
      </w:r>
      <w:r w:rsidRPr="00D2367E">
        <w:rPr>
          <w:rFonts w:ascii="Times New Roman" w:hAnsi="Times New Roman" w:cs="Times New Roman"/>
        </w:rPr>
        <w:t xml:space="preserve"> soudci okresních soudů lze uvést, že mezi hlavní kritéria pro rozhodování v konkrétní žádosti odsouzeného patří hodnocení programu zacházení, dále podíl uložených kázeňských trestů a udělených kázeňských odměn. Rovněž byl vysoký význam připisován hodnocení pracovní činnosti odsouzeného. Naopak relativně malý vliv na rozhodování má stav pohledávek odsouzeného, postoj k trestné činnosti a sociální kontakty mimo věznici. V těchto bodech se oba respondenti téměř shodují. </w:t>
      </w:r>
    </w:p>
    <w:p w:rsidR="00F37C1A"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Rozdíl v pohledu obou pak je ve významu stanoviska soudního znalce a stanoviska ředitele věznice. Zatímco JUDr. Výmola upřednostňuje vyjádření ředitele a jak sám řekl, jen ve zcela výjimečném případě by postupoval proti takovému stanovisku, zejména jde-li o kladné doporučení k žádosti, pak Mgr. Kozák klade velký důraz na závěry soudního znalce, které hodnotí stejně vysoko, jako informace o průběhu výkonu trestu odsouzeného.</w:t>
      </w:r>
      <w:r w:rsidR="004E0F29">
        <w:rPr>
          <w:rFonts w:ascii="Times New Roman" w:hAnsi="Times New Roman" w:cs="Times New Roman"/>
        </w:rPr>
        <w:t xml:space="preserve"> Naopak pokud jde o kladné stanovisko ředitele k žádosti o přeřazení, toto hodnotí jako relativně bezvýznamné.</w:t>
      </w:r>
    </w:p>
    <w:p w:rsidR="004E0F29" w:rsidRPr="00D2367E" w:rsidRDefault="004E0F29" w:rsidP="00510095">
      <w:pPr>
        <w:spacing w:before="120" w:after="120" w:line="360" w:lineRule="auto"/>
        <w:ind w:firstLine="851"/>
        <w:jc w:val="both"/>
        <w:rPr>
          <w:rFonts w:ascii="Times New Roman" w:hAnsi="Times New Roman" w:cs="Times New Roman"/>
        </w:rPr>
      </w:pPr>
      <w:r>
        <w:rPr>
          <w:rFonts w:ascii="Times New Roman" w:hAnsi="Times New Roman" w:cs="Times New Roman"/>
        </w:rPr>
        <w:t>Kromě uvedeného sdělil při rozhovoru Mgr. Kozák, že podm</w:t>
      </w:r>
      <w:r w:rsidR="0054518D">
        <w:rPr>
          <w:rFonts w:ascii="Times New Roman" w:hAnsi="Times New Roman" w:cs="Times New Roman"/>
        </w:rPr>
        <w:t>ínkou pro kladné rozhodnutí je pro</w:t>
      </w:r>
      <w:r>
        <w:rPr>
          <w:rFonts w:ascii="Times New Roman" w:hAnsi="Times New Roman" w:cs="Times New Roman"/>
        </w:rPr>
        <w:t xml:space="preserve"> něj zařazení odsouzeného v I. SVD, dále absence kázeňských trestů, včetně doby od posledního spáchaného kázeňského přestupku, i když je trest již zahlazen. </w:t>
      </w:r>
    </w:p>
    <w:p w:rsidR="00955B43" w:rsidRPr="00D2367E" w:rsidRDefault="00955B43"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Další rozdíl v přístupu k naplnění zákonné podmínky k přeřazení do nižšího typu věznice, kdy se stanoví, že toto je možné po uplynutí deseti let v typu zvýšené ostrahy</w:t>
      </w:r>
      <w:r w:rsidR="004B329E" w:rsidRPr="00D2367E">
        <w:rPr>
          <w:rFonts w:ascii="Times New Roman" w:hAnsi="Times New Roman" w:cs="Times New Roman"/>
        </w:rPr>
        <w:t xml:space="preserve">. </w:t>
      </w:r>
      <w:r w:rsidR="00CD4586" w:rsidRPr="00D2367E">
        <w:rPr>
          <w:rFonts w:ascii="Times New Roman" w:hAnsi="Times New Roman" w:cs="Times New Roman"/>
        </w:rPr>
        <w:t>V</w:t>
      </w:r>
      <w:r w:rsidR="00CD4586">
        <w:rPr>
          <w:rFonts w:ascii="Times New Roman" w:hAnsi="Times New Roman" w:cs="Times New Roman"/>
        </w:rPr>
        <w:t xml:space="preserve"> usnesení </w:t>
      </w:r>
      <w:r w:rsidR="00CD4586" w:rsidRPr="002656F0">
        <w:rPr>
          <w:rFonts w:ascii="Times New Roman" w:hAnsi="Times New Roman" w:cs="Times New Roman"/>
          <w:szCs w:val="24"/>
        </w:rPr>
        <w:t xml:space="preserve">ze dne 13. 5. 2010, </w:t>
      </w:r>
      <w:r w:rsidR="00CD4586">
        <w:rPr>
          <w:rFonts w:ascii="Times New Roman" w:hAnsi="Times New Roman" w:cs="Times New Roman"/>
          <w:szCs w:val="24"/>
        </w:rPr>
        <w:t>sp. zn.</w:t>
      </w:r>
      <w:r w:rsidR="00CD4586" w:rsidRPr="002656F0">
        <w:rPr>
          <w:rFonts w:ascii="Times New Roman" w:hAnsi="Times New Roman" w:cs="Times New Roman"/>
          <w:szCs w:val="24"/>
        </w:rPr>
        <w:t xml:space="preserve"> 1Nt 591/2009-24</w:t>
      </w:r>
      <w:r w:rsidR="00CD4586" w:rsidRPr="00D2367E">
        <w:rPr>
          <w:rFonts w:ascii="Times New Roman" w:hAnsi="Times New Roman" w:cs="Times New Roman"/>
        </w:rPr>
        <w:t xml:space="preserve"> ve věci žádosti ods. </w:t>
      </w:r>
      <w:r w:rsidR="00E64C84" w:rsidRPr="00D2367E">
        <w:rPr>
          <w:rFonts w:ascii="Times New Roman" w:hAnsi="Times New Roman" w:cs="Times New Roman"/>
        </w:rPr>
        <w:t>Z.</w:t>
      </w:r>
      <w:r w:rsidR="00E64C84">
        <w:rPr>
          <w:rFonts w:ascii="Times New Roman" w:hAnsi="Times New Roman" w:cs="Times New Roman"/>
        </w:rPr>
        <w:t xml:space="preserve"> </w:t>
      </w:r>
      <w:r w:rsidR="00E64C84" w:rsidRPr="00D2367E">
        <w:rPr>
          <w:rFonts w:ascii="Times New Roman" w:hAnsi="Times New Roman" w:cs="Times New Roman"/>
        </w:rPr>
        <w:t>V.</w:t>
      </w:r>
      <w:r w:rsidR="00E64C84">
        <w:rPr>
          <w:rFonts w:ascii="Times New Roman" w:hAnsi="Times New Roman" w:cs="Times New Roman"/>
        </w:rPr>
        <w:t xml:space="preserve"> </w:t>
      </w:r>
      <w:r w:rsidR="00E64C84" w:rsidRPr="00D2367E">
        <w:rPr>
          <w:rFonts w:ascii="Times New Roman" w:hAnsi="Times New Roman" w:cs="Times New Roman"/>
        </w:rPr>
        <w:t xml:space="preserve">uvádí Mgr. Kozák přesvědčení, že lhůta uvedená v § 57 odst. 4, písm. a) není lhůta, kterou by bylo možno vnímat jako lhůtu formální – zde zřejmě ve smyslu procesní lhůty, ale jako materiální, tedy, že odsouzený se po dobu deseti let chová tak, aby soustavně splňoval podmínky pro přeřazení, tedy plnil PZ a další okolnosti podstatné z hlediska VT. </w:t>
      </w:r>
      <w:r w:rsidR="00B97C37" w:rsidRPr="00D2367E">
        <w:rPr>
          <w:rFonts w:ascii="Times New Roman" w:hAnsi="Times New Roman" w:cs="Times New Roman"/>
        </w:rPr>
        <w:t>S podobným stanoviskem jsem se při studiu soudních spisů nikde nesetkal, proto je uvádím. V tomto případě byla žádost odsouzeného právě z důvodu nesplnění tohoto kritéria zamítnuta jako předčasná.</w:t>
      </w:r>
    </w:p>
    <w:p w:rsidR="00B97C37" w:rsidRPr="00D2367E" w:rsidRDefault="00B97C37"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Další </w:t>
      </w:r>
      <w:r w:rsidR="00037DB2" w:rsidRPr="00D2367E">
        <w:rPr>
          <w:rFonts w:ascii="Times New Roman" w:hAnsi="Times New Roman" w:cs="Times New Roman"/>
        </w:rPr>
        <w:t>z</w:t>
      </w:r>
      <w:r w:rsidRPr="00D2367E">
        <w:rPr>
          <w:rFonts w:ascii="Times New Roman" w:hAnsi="Times New Roman" w:cs="Times New Roman"/>
        </w:rPr>
        <w:t>ajímavý rozsudek</w:t>
      </w:r>
      <w:r w:rsidR="002656F0">
        <w:rPr>
          <w:rFonts w:ascii="Times New Roman" w:hAnsi="Times New Roman" w:cs="Times New Roman"/>
        </w:rPr>
        <w:t xml:space="preserve"> </w:t>
      </w:r>
      <w:r w:rsidR="003976E2" w:rsidRPr="00D2367E">
        <w:rPr>
          <w:rFonts w:ascii="Times New Roman" w:hAnsi="Times New Roman" w:cs="Times New Roman"/>
        </w:rPr>
        <w:t>OS v</w:t>
      </w:r>
      <w:r w:rsidR="009F6C38">
        <w:rPr>
          <w:rFonts w:ascii="Times New Roman" w:hAnsi="Times New Roman" w:cs="Times New Roman"/>
        </w:rPr>
        <w:t> </w:t>
      </w:r>
      <w:r w:rsidR="003976E2" w:rsidRPr="00D2367E">
        <w:rPr>
          <w:rFonts w:ascii="Times New Roman" w:hAnsi="Times New Roman" w:cs="Times New Roman"/>
        </w:rPr>
        <w:t>Šumperku</w:t>
      </w:r>
      <w:r w:rsidR="009F6C38">
        <w:rPr>
          <w:rFonts w:ascii="Times New Roman" w:hAnsi="Times New Roman" w:cs="Times New Roman"/>
        </w:rPr>
        <w:t xml:space="preserve"> ze dne 22. 8. 2013</w:t>
      </w:r>
      <w:r w:rsidR="00037DB2" w:rsidRPr="00D2367E">
        <w:rPr>
          <w:rFonts w:ascii="Times New Roman" w:hAnsi="Times New Roman" w:cs="Times New Roman"/>
        </w:rPr>
        <w:t>čj. 5Nt 216/2013 – 33, který v odůvodnění uvádí, že</w:t>
      </w:r>
      <w:r w:rsidR="003976E2" w:rsidRPr="00D2367E">
        <w:rPr>
          <w:rFonts w:ascii="Times New Roman" w:hAnsi="Times New Roman" w:cs="Times New Roman"/>
        </w:rPr>
        <w:t xml:space="preserve"> pouhé poukazování na zdravotní obtíže není dostatečným důvodem pro zmírnění režimu pro VT. Odsouzený s žádostí neuspěl, navzdory skutečnosti, že nikdy nebyl kázeňsky trestán a získal celkem 11 kázeňských odměn. </w:t>
      </w:r>
    </w:p>
    <w:p w:rsidR="003976E2" w:rsidRDefault="003976E2"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Kapitolu lze uzavřít konstatováním, že způsob hodnocení jednotlivých kritérií a to jak zákonem explicitně uváděných, tak i dovozených z dalších ustanovení zákona, se mezi jednotlivými soudy značně rozchází, obzvláště mezi okresním soudem v Šumperku a Jičíně.</w:t>
      </w:r>
    </w:p>
    <w:p w:rsidR="00F37C1A" w:rsidRPr="00D2367E" w:rsidRDefault="005C347B" w:rsidP="00D1181C">
      <w:pPr>
        <w:pStyle w:val="Nadpis1"/>
        <w:numPr>
          <w:ilvl w:val="0"/>
          <w:numId w:val="30"/>
        </w:numPr>
      </w:pPr>
      <w:r w:rsidRPr="00D2367E">
        <w:lastRenderedPageBreak/>
        <w:t>Podmínky pro naplnění zákonných podmínek v místě VT k doživotí z pohledu odsouzených</w:t>
      </w:r>
    </w:p>
    <w:p w:rsidR="00F37C1A" w:rsidRPr="00D2367E" w:rsidRDefault="00F37C1A" w:rsidP="00510095">
      <w:pPr>
        <w:pStyle w:val="Odstavecseseznamem"/>
        <w:spacing w:before="120" w:after="120" w:line="360" w:lineRule="auto"/>
        <w:ind w:left="426" w:firstLine="851"/>
        <w:jc w:val="both"/>
        <w:rPr>
          <w:rFonts w:ascii="Times New Roman" w:hAnsi="Times New Roman"/>
        </w:rPr>
      </w:pPr>
    </w:p>
    <w:p w:rsidR="00F37C1A" w:rsidRPr="00D2367E" w:rsidRDefault="005C347B" w:rsidP="00510095">
      <w:pPr>
        <w:spacing w:before="120" w:after="120" w:line="360" w:lineRule="auto"/>
        <w:ind w:firstLine="851"/>
        <w:jc w:val="both"/>
        <w:rPr>
          <w:rFonts w:ascii="Times New Roman" w:hAnsi="Times New Roman" w:cs="Times New Roman"/>
        </w:rPr>
      </w:pPr>
      <w:r w:rsidRPr="002656F0">
        <w:rPr>
          <w:rFonts w:ascii="Times New Roman" w:hAnsi="Times New Roman" w:cs="Times New Roman"/>
        </w:rPr>
        <w:t>Následující kapitola obsahuje vyhodnocení</w:t>
      </w:r>
      <w:r w:rsidRPr="00D2367E">
        <w:rPr>
          <w:rFonts w:ascii="Times New Roman" w:hAnsi="Times New Roman" w:cs="Times New Roman"/>
        </w:rPr>
        <w:t xml:space="preserve"> dotazníků odsouzenými na doživotí v rámci posuzovaných věznic. Hlavním cílem výzkumu mezi odsouzenými bylo především zjistit, jaká je míra znalostí právní úpravy institutu přeřazení do nižšího typu věznice a dále vědomí o tom, jak lze splnit podmínky dané zákonem s přihlédnutím k subjektivním postojům odsouzených při naplňování těchto kritérií.</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Jak už jsem zmínil v předchozí kapitole, podmínky pro přeřazení odsouzeného jsou dány trestním zákoníkem a trestním řádem a vedle toho také individuálním přístupem soudu k posouzení naplňování zákonných podmínek. Z vyjádření dotazova</w:t>
      </w:r>
      <w:r w:rsidR="00DC37CC">
        <w:rPr>
          <w:rFonts w:ascii="Times New Roman" w:hAnsi="Times New Roman" w:cs="Times New Roman"/>
        </w:rPr>
        <w:t>ných předsedů senátu vyplynulo</w:t>
      </w:r>
      <w:r w:rsidR="002656F0">
        <w:rPr>
          <w:rFonts w:ascii="Times New Roman" w:hAnsi="Times New Roman" w:cs="Times New Roman"/>
        </w:rPr>
        <w:t xml:space="preserve"> výše</w:t>
      </w:r>
      <w:r w:rsidR="00DC37CC">
        <w:rPr>
          <w:rFonts w:ascii="Times New Roman" w:hAnsi="Times New Roman" w:cs="Times New Roman"/>
        </w:rPr>
        <w:t xml:space="preserve"> uváděné</w:t>
      </w:r>
      <w:r w:rsidRPr="00D2367E">
        <w:rPr>
          <w:rFonts w:ascii="Times New Roman" w:hAnsi="Times New Roman" w:cs="Times New Roman"/>
        </w:rPr>
        <w:t xml:space="preserve"> schéma pro posuzování žádosti. Podle těchto závěrů, jsem pak ověřoval možnosti a schopnosti odsouzených naplnit popsané podmínky vzhledem k místu výkonu trestu.</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Kromě odsouzených byly objektem mého výzkumu i zaměstnanci oddělení výkonu trestu věznic, kde vykonávají trest odsouzení na doživotí, neboť na jejich schopnosti správně posoudit chování odsouzeného a uplatnit vůči nim svá oprávnění nejen ve smyslu kázeňské pravomoci dané dle ZVTOS, ale také dalších forem výchovného působení do značné míry závisí úspěšnost naplňování stanovených kritérií samotnými odsouzenými.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Oba zmiňované dotazníky jsou pak k nahlédnutí v příloze k této práci. </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Nejdříve se budeme věnovat závěrům vyplývajícím z odpovědí odsouzených. Z celkového počtu odsouzených na doživotí, kterých je k 31.</w:t>
      </w:r>
      <w:r w:rsidR="0054518D">
        <w:rPr>
          <w:rFonts w:ascii="Times New Roman" w:hAnsi="Times New Roman" w:cs="Times New Roman"/>
        </w:rPr>
        <w:t xml:space="preserve"> </w:t>
      </w:r>
      <w:r w:rsidRPr="00D2367E">
        <w:rPr>
          <w:rFonts w:ascii="Times New Roman" w:hAnsi="Times New Roman" w:cs="Times New Roman"/>
        </w:rPr>
        <w:t>1.</w:t>
      </w:r>
      <w:r w:rsidR="0054518D">
        <w:rPr>
          <w:rFonts w:ascii="Times New Roman" w:hAnsi="Times New Roman" w:cs="Times New Roman"/>
        </w:rPr>
        <w:t xml:space="preserve"> </w:t>
      </w:r>
      <w:r w:rsidRPr="00D2367E">
        <w:rPr>
          <w:rFonts w:ascii="Times New Roman" w:hAnsi="Times New Roman" w:cs="Times New Roman"/>
        </w:rPr>
        <w:t>2014 v České republice 43</w:t>
      </w:r>
      <w:r w:rsidRPr="00D2367E">
        <w:rPr>
          <w:rStyle w:val="Znakapoznpodarou1"/>
          <w:rFonts w:ascii="Times New Roman" w:hAnsi="Times New Roman" w:cs="Times New Roman"/>
        </w:rPr>
        <w:footnoteReference w:id="80"/>
      </w:r>
      <w:r w:rsidRPr="00D2367E">
        <w:rPr>
          <w:rFonts w:ascii="Times New Roman" w:hAnsi="Times New Roman" w:cs="Times New Roman"/>
        </w:rPr>
        <w:t>, se mi podařilo sebírat údaje formou dotazníků od 2</w:t>
      </w:r>
      <w:r w:rsidR="007F6CAC" w:rsidRPr="00D2367E">
        <w:rPr>
          <w:rFonts w:ascii="Times New Roman" w:hAnsi="Times New Roman" w:cs="Times New Roman"/>
        </w:rPr>
        <w:t>2</w:t>
      </w:r>
      <w:r w:rsidRPr="00D2367E">
        <w:rPr>
          <w:rFonts w:ascii="Times New Roman" w:hAnsi="Times New Roman" w:cs="Times New Roman"/>
        </w:rPr>
        <w:t xml:space="preserve"> odsouzených. Z</w:t>
      </w:r>
      <w:r w:rsidR="007F6CAC" w:rsidRPr="00D2367E">
        <w:rPr>
          <w:rFonts w:ascii="Times New Roman" w:hAnsi="Times New Roman" w:cs="Times New Roman"/>
        </w:rPr>
        <w:t> toho bylo 13 odsouzených z Věznice Valdice, 6</w:t>
      </w:r>
      <w:r w:rsidR="00DC37CC">
        <w:rPr>
          <w:rFonts w:ascii="Times New Roman" w:hAnsi="Times New Roman" w:cs="Times New Roman"/>
        </w:rPr>
        <w:t xml:space="preserve"> odsouzených z věznice Mírov a 3</w:t>
      </w:r>
      <w:r w:rsidR="007F6CAC" w:rsidRPr="00D2367E">
        <w:rPr>
          <w:rFonts w:ascii="Times New Roman" w:hAnsi="Times New Roman" w:cs="Times New Roman"/>
        </w:rPr>
        <w:t xml:space="preserve"> odsouzení z Věznice Karviná. Z</w:t>
      </w:r>
      <w:r w:rsidRPr="00D2367E">
        <w:rPr>
          <w:rFonts w:ascii="Times New Roman" w:hAnsi="Times New Roman" w:cs="Times New Roman"/>
        </w:rPr>
        <w:t> jejich odpovědí pak vyplývají tyto údaje:</w:t>
      </w:r>
    </w:p>
    <w:p w:rsidR="00F37C1A" w:rsidRPr="00D2367E" w:rsidRDefault="005C347B"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Pokud jde o počet předchozích trestů, </w:t>
      </w:r>
      <w:r w:rsidR="00753F2F">
        <w:rPr>
          <w:rFonts w:ascii="Times New Roman" w:hAnsi="Times New Roman" w:cs="Times New Roman"/>
        </w:rPr>
        <w:t>pak</w:t>
      </w:r>
      <w:r w:rsidRPr="00D2367E">
        <w:rPr>
          <w:rFonts w:ascii="Times New Roman" w:hAnsi="Times New Roman" w:cs="Times New Roman"/>
        </w:rPr>
        <w:t xml:space="preserve"> celkového počtu 22 zodpovězených dotazníků je poprvé ve výkonu trestu 11 ods., podruhé 2 a více než dvakrát bylo ve VT 9 odsouzených. Z celkového počtu bylo 7 odsouzených, kteří si již podali žádost o přeřazení, </w:t>
      </w:r>
      <w:r w:rsidRPr="00D2367E">
        <w:rPr>
          <w:rFonts w:ascii="Times New Roman" w:hAnsi="Times New Roman" w:cs="Times New Roman"/>
        </w:rPr>
        <w:lastRenderedPageBreak/>
        <w:t xml:space="preserve">avšak nebyli v řízení úspěšní. Ostatní respondenti o této možnosti vědí, a až na dva dotazované jsou všichni rozhodnuti této možnosti využít. </w:t>
      </w:r>
    </w:p>
    <w:p w:rsidR="004371C2" w:rsidRPr="00D2367E" w:rsidRDefault="004371C2"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Další otázka dotazníku se týkala možností získat kázeňskou odměnu a případně důvodů pro uložený kázeňský trest. K této oblasti viz kapitola 7.4. Doplním pouze tolik, že odsouzení projevili dobrou obeznámenost s činnostmi, které mohou být důvodem pro kázeňské řízení. Dovolím si uvést jednu kuriosní odpověď, kde odsouzený na doživotí na otázku: „za jakou činnost mu může být udělena KO“ odpověděl, že ví, a sice: „za záchranu života zaměstnance věznice“. I takovou podobu může mít vtah odsouzených k zaměstnancům.</w:t>
      </w:r>
    </w:p>
    <w:p w:rsidR="004371C2" w:rsidRDefault="004371C2"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Další otázka směřovala právě na působení zaměstnanců věznic. Otázku zda se odsouzení domnívají, že je jim ze strany zaměstnanců věnována dostatečná pozornost</w:t>
      </w:r>
      <w:r w:rsidR="001C3828" w:rsidRPr="00D2367E">
        <w:rPr>
          <w:rFonts w:ascii="Times New Roman" w:hAnsi="Times New Roman" w:cs="Times New Roman"/>
        </w:rPr>
        <w:t>,</w:t>
      </w:r>
      <w:r w:rsidRPr="00D2367E">
        <w:rPr>
          <w:rFonts w:ascii="Times New Roman" w:hAnsi="Times New Roman" w:cs="Times New Roman"/>
        </w:rPr>
        <w:t xml:space="preserve"> zodpověděli odsouzení v jednotlivých věznicích různě</w:t>
      </w:r>
      <w:r w:rsidR="001C3828" w:rsidRPr="00D2367E">
        <w:rPr>
          <w:rFonts w:ascii="Times New Roman" w:hAnsi="Times New Roman" w:cs="Times New Roman"/>
        </w:rPr>
        <w:t>.</w:t>
      </w:r>
    </w:p>
    <w:p w:rsidR="00DC37CC" w:rsidRPr="00D2367E" w:rsidRDefault="00DC37CC" w:rsidP="00510095">
      <w:pPr>
        <w:spacing w:before="120" w:after="120" w:line="360" w:lineRule="auto"/>
        <w:ind w:firstLine="851"/>
        <w:jc w:val="both"/>
        <w:rPr>
          <w:rFonts w:ascii="Times New Roman" w:hAnsi="Times New Roman" w:cs="Times New Roman"/>
        </w:rPr>
      </w:pPr>
      <w:r>
        <w:rPr>
          <w:rFonts w:ascii="Times New Roman" w:hAnsi="Times New Roman" w:cs="Times New Roman"/>
        </w:rPr>
        <w:t>Graf vyhodnocení postoje odsouzených k zájmu zaměstnanců o jejich osobu</w:t>
      </w:r>
    </w:p>
    <w:p w:rsidR="00F1380E" w:rsidRPr="00D2367E" w:rsidRDefault="001C3828" w:rsidP="00BF7B56">
      <w:pPr>
        <w:spacing w:before="120" w:after="120" w:line="360" w:lineRule="auto"/>
        <w:jc w:val="both"/>
        <w:rPr>
          <w:rFonts w:ascii="Times New Roman" w:hAnsi="Times New Roman" w:cs="Times New Roman"/>
        </w:rPr>
      </w:pPr>
      <w:r w:rsidRPr="00D2367E">
        <w:rPr>
          <w:rFonts w:ascii="Times New Roman" w:hAnsi="Times New Roman" w:cs="Times New Roman"/>
          <w:noProof/>
          <w:lang w:eastAsia="cs-CZ"/>
        </w:rPr>
        <w:drawing>
          <wp:inline distT="0" distB="0" distL="0" distR="0">
            <wp:extent cx="5486400" cy="5048250"/>
            <wp:effectExtent l="19050" t="0" r="1905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2643" w:rsidRDefault="00152643" w:rsidP="00510095">
      <w:pPr>
        <w:spacing w:before="120" w:after="120" w:line="360" w:lineRule="auto"/>
        <w:ind w:firstLine="851"/>
        <w:jc w:val="both"/>
        <w:rPr>
          <w:rFonts w:ascii="Times New Roman" w:hAnsi="Times New Roman" w:cs="Times New Roman"/>
        </w:rPr>
      </w:pPr>
    </w:p>
    <w:p w:rsidR="001C3828" w:rsidRPr="00D2367E" w:rsidRDefault="001C3828"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lastRenderedPageBreak/>
        <w:t>Z grafu vyplývá, že pouze ve Věznici Mírov odsouzení odpověděli častěji, že je jim věnovaná dostatečná pozornost než, že zájem zaměstnanců je nedostatečný. To ostatně odpovídá i počtu a formě aktivit programu zacházení v jednotlivých věznicích, viz bod 7.5.</w:t>
      </w:r>
    </w:p>
    <w:p w:rsidR="001C3828" w:rsidRPr="00D2367E" w:rsidRDefault="001C3828"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Na otázku zda se odsouzený domnívá, že je možné získat pozitivní hodnocení k žádosti o přeřazení</w:t>
      </w:r>
      <w:r w:rsidR="007F6CAC" w:rsidRPr="00D2367E">
        <w:rPr>
          <w:rFonts w:ascii="Times New Roman" w:hAnsi="Times New Roman" w:cs="Times New Roman"/>
        </w:rPr>
        <w:t>,</w:t>
      </w:r>
      <w:r w:rsidRPr="00D2367E">
        <w:rPr>
          <w:rFonts w:ascii="Times New Roman" w:hAnsi="Times New Roman" w:cs="Times New Roman"/>
        </w:rPr>
        <w:t xml:space="preserve"> odsouzení odpovídali převážně </w:t>
      </w:r>
      <w:r w:rsidR="007F6CAC" w:rsidRPr="00D2367E">
        <w:rPr>
          <w:rFonts w:ascii="Times New Roman" w:hAnsi="Times New Roman" w:cs="Times New Roman"/>
        </w:rPr>
        <w:t>–</w:t>
      </w:r>
      <w:r w:rsidRPr="00D2367E">
        <w:rPr>
          <w:rFonts w:ascii="Times New Roman" w:hAnsi="Times New Roman" w:cs="Times New Roman"/>
        </w:rPr>
        <w:t xml:space="preserve"> Ano</w:t>
      </w:r>
      <w:r w:rsidR="007F6CAC" w:rsidRPr="00D2367E">
        <w:rPr>
          <w:rFonts w:ascii="Times New Roman" w:hAnsi="Times New Roman" w:cs="Times New Roman"/>
        </w:rPr>
        <w:t>, je</w:t>
      </w:r>
      <w:r w:rsidR="00DC37CC">
        <w:rPr>
          <w:rFonts w:ascii="Times New Roman" w:hAnsi="Times New Roman" w:cs="Times New Roman"/>
        </w:rPr>
        <w:t>n ve dvou odpovědích uváděli,</w:t>
      </w:r>
      <w:r w:rsidR="007F6CAC" w:rsidRPr="00D2367E">
        <w:rPr>
          <w:rFonts w:ascii="Times New Roman" w:hAnsi="Times New Roman" w:cs="Times New Roman"/>
        </w:rPr>
        <w:t xml:space="preserve"> Ne. Šest odpovědí bylo doplněno o stanovisko, ve kterém odsouzení zdůrazňovali skutečnost, že výsledek hodnocení závisí na vychovateli a vztahu, jaký si k němu odsouzený vytvoří.</w:t>
      </w:r>
    </w:p>
    <w:p w:rsidR="007F6CAC" w:rsidRPr="00D2367E" w:rsidRDefault="007F6CAC"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Následující otázka na to, zda se odsouzený domnívá, že podmínky ve VT jsou stejné ve všech posuzovaných věznicích, byla z</w:t>
      </w:r>
      <w:r w:rsidR="00753F2F">
        <w:rPr>
          <w:rFonts w:ascii="Times New Roman" w:hAnsi="Times New Roman" w:cs="Times New Roman"/>
        </w:rPr>
        <w:t> </w:t>
      </w:r>
      <w:r w:rsidRPr="00D2367E">
        <w:rPr>
          <w:rFonts w:ascii="Times New Roman" w:hAnsi="Times New Roman" w:cs="Times New Roman"/>
        </w:rPr>
        <w:t>92</w:t>
      </w:r>
      <w:r w:rsidR="00753F2F">
        <w:rPr>
          <w:rFonts w:ascii="Times New Roman" w:hAnsi="Times New Roman" w:cs="Times New Roman"/>
        </w:rPr>
        <w:t xml:space="preserve"> %</w:t>
      </w:r>
      <w:r w:rsidRPr="00D2367E">
        <w:rPr>
          <w:rFonts w:ascii="Times New Roman" w:hAnsi="Times New Roman" w:cs="Times New Roman"/>
        </w:rPr>
        <w:t xml:space="preserve"> zodpovězena negativně. Odsouzení uváděli různé doplňující informace k rozdílům v zacházení. Z nich uvádím ty, které se opakovali:</w:t>
      </w:r>
    </w:p>
    <w:p w:rsidR="007F6CAC" w:rsidRPr="00D2367E" w:rsidRDefault="007F6CAC" w:rsidP="00C5193C">
      <w:pPr>
        <w:pStyle w:val="Odstavecseseznamem"/>
        <w:numPr>
          <w:ilvl w:val="0"/>
          <w:numId w:val="10"/>
        </w:numPr>
        <w:spacing w:before="120" w:after="120" w:line="360" w:lineRule="auto"/>
        <w:ind w:left="0" w:firstLine="851"/>
        <w:jc w:val="both"/>
        <w:rPr>
          <w:rFonts w:ascii="Times New Roman" w:hAnsi="Times New Roman"/>
        </w:rPr>
      </w:pPr>
      <w:r w:rsidRPr="00D2367E">
        <w:rPr>
          <w:rFonts w:ascii="Times New Roman" w:hAnsi="Times New Roman"/>
        </w:rPr>
        <w:t xml:space="preserve">Jednání zaměstnanců věznice s odsouzenými – negativně hodnotilo 8 </w:t>
      </w:r>
      <w:r w:rsidR="00BF7B56">
        <w:rPr>
          <w:rFonts w:ascii="Times New Roman" w:hAnsi="Times New Roman"/>
        </w:rPr>
        <w:br/>
      </w:r>
      <w:r w:rsidR="00BF7B56">
        <w:rPr>
          <w:rFonts w:ascii="Times New Roman" w:hAnsi="Times New Roman"/>
        </w:rPr>
        <w:tab/>
      </w:r>
      <w:r w:rsidR="00BF7B56">
        <w:rPr>
          <w:rFonts w:ascii="Times New Roman" w:hAnsi="Times New Roman"/>
        </w:rPr>
        <w:tab/>
      </w:r>
      <w:r w:rsidRPr="00D2367E">
        <w:rPr>
          <w:rFonts w:ascii="Times New Roman" w:hAnsi="Times New Roman"/>
        </w:rPr>
        <w:t>odsouzených z Věznice Valdice a 1 odsouzený z Věznice Mírov.</w:t>
      </w:r>
    </w:p>
    <w:p w:rsidR="007F6CAC" w:rsidRPr="00D2367E" w:rsidRDefault="007F6CAC" w:rsidP="00C5193C">
      <w:pPr>
        <w:pStyle w:val="Odstavecseseznamem"/>
        <w:numPr>
          <w:ilvl w:val="0"/>
          <w:numId w:val="10"/>
        </w:numPr>
        <w:spacing w:before="120" w:after="120" w:line="360" w:lineRule="auto"/>
        <w:ind w:left="0" w:firstLine="851"/>
        <w:jc w:val="both"/>
        <w:rPr>
          <w:rFonts w:ascii="Times New Roman" w:hAnsi="Times New Roman"/>
        </w:rPr>
      </w:pPr>
      <w:r w:rsidRPr="00D2367E">
        <w:rPr>
          <w:rFonts w:ascii="Times New Roman" w:hAnsi="Times New Roman"/>
        </w:rPr>
        <w:t xml:space="preserve">Nedostatečná objektivita v hodnocení odsouzeného – 3 ods. z Valdic, 1 </w:t>
      </w:r>
      <w:r w:rsidR="00BF7B56">
        <w:rPr>
          <w:rFonts w:ascii="Times New Roman" w:hAnsi="Times New Roman"/>
        </w:rPr>
        <w:br/>
      </w:r>
      <w:r w:rsidR="00BF7B56">
        <w:rPr>
          <w:rFonts w:ascii="Times New Roman" w:hAnsi="Times New Roman"/>
        </w:rPr>
        <w:tab/>
      </w:r>
      <w:r w:rsidR="00BF7B56">
        <w:rPr>
          <w:rFonts w:ascii="Times New Roman" w:hAnsi="Times New Roman"/>
        </w:rPr>
        <w:tab/>
      </w:r>
      <w:r w:rsidRPr="00D2367E">
        <w:rPr>
          <w:rFonts w:ascii="Times New Roman" w:hAnsi="Times New Roman"/>
        </w:rPr>
        <w:t>z Mírova a 1 z Karviné.</w:t>
      </w:r>
    </w:p>
    <w:p w:rsidR="00DC37CC" w:rsidRDefault="00DC37CC" w:rsidP="00C5193C">
      <w:pPr>
        <w:pStyle w:val="Odstavecseseznamem"/>
        <w:numPr>
          <w:ilvl w:val="0"/>
          <w:numId w:val="10"/>
        </w:numPr>
        <w:spacing w:before="120" w:after="120" w:line="360" w:lineRule="auto"/>
        <w:ind w:left="0" w:firstLine="851"/>
        <w:jc w:val="both"/>
        <w:rPr>
          <w:rFonts w:ascii="Times New Roman" w:hAnsi="Times New Roman"/>
        </w:rPr>
      </w:pPr>
      <w:r>
        <w:rPr>
          <w:rFonts w:ascii="Times New Roman" w:hAnsi="Times New Roman"/>
        </w:rPr>
        <w:t>Rozsah v</w:t>
      </w:r>
      <w:r w:rsidR="00B56E7C" w:rsidRPr="00D2367E">
        <w:rPr>
          <w:rFonts w:ascii="Times New Roman" w:hAnsi="Times New Roman"/>
        </w:rPr>
        <w:t>yužívání posilovny a místnosti pro kulturní a zájmovou činnost – 2</w:t>
      </w:r>
    </w:p>
    <w:p w:rsidR="007F6CAC" w:rsidRPr="00D2367E" w:rsidRDefault="00B56E7C" w:rsidP="00DC37CC">
      <w:pPr>
        <w:pStyle w:val="Odstavecseseznamem"/>
        <w:spacing w:before="120" w:after="120" w:line="360" w:lineRule="auto"/>
        <w:ind w:left="851" w:firstLine="565"/>
        <w:jc w:val="both"/>
        <w:rPr>
          <w:rFonts w:ascii="Times New Roman" w:hAnsi="Times New Roman"/>
        </w:rPr>
      </w:pPr>
      <w:r w:rsidRPr="00D2367E">
        <w:rPr>
          <w:rFonts w:ascii="Times New Roman" w:hAnsi="Times New Roman"/>
        </w:rPr>
        <w:t>ods. z Valdic.</w:t>
      </w:r>
    </w:p>
    <w:p w:rsidR="00B56E7C" w:rsidRPr="00D2367E" w:rsidRDefault="00B56E7C" w:rsidP="00C5193C">
      <w:pPr>
        <w:pStyle w:val="Odstavecseseznamem"/>
        <w:numPr>
          <w:ilvl w:val="0"/>
          <w:numId w:val="10"/>
        </w:numPr>
        <w:spacing w:before="120" w:after="120" w:line="360" w:lineRule="auto"/>
        <w:ind w:left="0" w:firstLine="851"/>
        <w:jc w:val="both"/>
        <w:rPr>
          <w:rFonts w:ascii="Times New Roman" w:hAnsi="Times New Roman"/>
        </w:rPr>
      </w:pPr>
      <w:r w:rsidRPr="00D2367E">
        <w:rPr>
          <w:rFonts w:ascii="Times New Roman" w:hAnsi="Times New Roman"/>
        </w:rPr>
        <w:t>Rozdíl v kvalitě stravy – 3 odsouzení z Valdic hodnotí jako lepší jinou věznici.</w:t>
      </w:r>
    </w:p>
    <w:p w:rsidR="00B56E7C" w:rsidRPr="00D2367E" w:rsidRDefault="00B56E7C" w:rsidP="00C5193C">
      <w:pPr>
        <w:pStyle w:val="Odstavecseseznamem"/>
        <w:numPr>
          <w:ilvl w:val="0"/>
          <w:numId w:val="10"/>
        </w:numPr>
        <w:spacing w:before="120" w:after="120" w:line="360" w:lineRule="auto"/>
        <w:ind w:left="0" w:firstLine="851"/>
        <w:jc w:val="both"/>
        <w:rPr>
          <w:rFonts w:ascii="Times New Roman" w:hAnsi="Times New Roman"/>
        </w:rPr>
      </w:pPr>
      <w:r w:rsidRPr="00D2367E">
        <w:rPr>
          <w:rFonts w:ascii="Times New Roman" w:hAnsi="Times New Roman"/>
        </w:rPr>
        <w:t>Možnost rozšíření doby vycházek – 3 ods. z</w:t>
      </w:r>
      <w:r w:rsidR="00753F2F">
        <w:rPr>
          <w:rFonts w:ascii="Times New Roman" w:hAnsi="Times New Roman"/>
        </w:rPr>
        <w:t> </w:t>
      </w:r>
      <w:r w:rsidRPr="00D2367E">
        <w:rPr>
          <w:rFonts w:ascii="Times New Roman" w:hAnsi="Times New Roman"/>
        </w:rPr>
        <w:t>Mírova</w:t>
      </w:r>
      <w:r w:rsidR="00753F2F">
        <w:rPr>
          <w:rFonts w:ascii="Times New Roman" w:hAnsi="Times New Roman"/>
        </w:rPr>
        <w:t>.</w:t>
      </w:r>
    </w:p>
    <w:p w:rsidR="00B56E7C" w:rsidRPr="00D2367E" w:rsidRDefault="00B56E7C" w:rsidP="00C5193C">
      <w:pPr>
        <w:pStyle w:val="Odstavecseseznamem"/>
        <w:numPr>
          <w:ilvl w:val="0"/>
          <w:numId w:val="10"/>
        </w:numPr>
        <w:spacing w:before="120" w:after="120" w:line="360" w:lineRule="auto"/>
        <w:ind w:left="0" w:firstLine="851"/>
        <w:jc w:val="both"/>
        <w:rPr>
          <w:rFonts w:ascii="Times New Roman" w:hAnsi="Times New Roman"/>
        </w:rPr>
      </w:pPr>
      <w:r w:rsidRPr="00D2367E">
        <w:rPr>
          <w:rFonts w:ascii="Times New Roman" w:hAnsi="Times New Roman"/>
        </w:rPr>
        <w:t>Nemožnost sledování TV – 2 ods. z Karviné.</w:t>
      </w:r>
    </w:p>
    <w:p w:rsidR="00B56E7C" w:rsidRPr="00D2367E" w:rsidRDefault="00B56E7C" w:rsidP="00C5193C">
      <w:pPr>
        <w:pStyle w:val="Odstavecseseznamem"/>
        <w:numPr>
          <w:ilvl w:val="0"/>
          <w:numId w:val="10"/>
        </w:numPr>
        <w:spacing w:before="120" w:after="120" w:line="360" w:lineRule="auto"/>
        <w:ind w:left="0" w:firstLine="851"/>
        <w:jc w:val="both"/>
        <w:rPr>
          <w:rFonts w:ascii="Times New Roman" w:hAnsi="Times New Roman"/>
        </w:rPr>
      </w:pPr>
      <w:r w:rsidRPr="00D2367E">
        <w:rPr>
          <w:rFonts w:ascii="Times New Roman" w:hAnsi="Times New Roman"/>
        </w:rPr>
        <w:t>Nemožnost pracovního zařazení – 2 ods. z Karviné.</w:t>
      </w:r>
    </w:p>
    <w:p w:rsidR="00B56E7C" w:rsidRPr="00D2367E" w:rsidRDefault="00B56E7C" w:rsidP="00C5193C">
      <w:pPr>
        <w:pStyle w:val="Odstavecseseznamem"/>
        <w:numPr>
          <w:ilvl w:val="0"/>
          <w:numId w:val="10"/>
        </w:numPr>
        <w:spacing w:before="120" w:after="120" w:line="360" w:lineRule="auto"/>
        <w:ind w:left="0" w:firstLine="851"/>
        <w:jc w:val="both"/>
        <w:rPr>
          <w:rFonts w:ascii="Times New Roman" w:hAnsi="Times New Roman"/>
        </w:rPr>
      </w:pPr>
      <w:r w:rsidRPr="00D2367E">
        <w:rPr>
          <w:rFonts w:ascii="Times New Roman" w:hAnsi="Times New Roman"/>
        </w:rPr>
        <w:t>Dostupnost elektrických vařičů v cele – 4 ods. z</w:t>
      </w:r>
      <w:r w:rsidR="00753F2F">
        <w:rPr>
          <w:rFonts w:ascii="Times New Roman" w:hAnsi="Times New Roman"/>
        </w:rPr>
        <w:t> </w:t>
      </w:r>
      <w:r w:rsidRPr="00D2367E">
        <w:rPr>
          <w:rFonts w:ascii="Times New Roman" w:hAnsi="Times New Roman"/>
        </w:rPr>
        <w:t>Valdic</w:t>
      </w:r>
      <w:r w:rsidR="00753F2F">
        <w:rPr>
          <w:rFonts w:ascii="Times New Roman" w:hAnsi="Times New Roman"/>
        </w:rPr>
        <w:t>.</w:t>
      </w:r>
    </w:p>
    <w:p w:rsidR="001C3828" w:rsidRPr="00D2367E" w:rsidRDefault="00F767AA"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Z uvedeného vyplývá, že sami odsouzení si uvědomují, že podmínky pro VT se podle místa značně liší, což není dáno podmínkami stanovenými zákonem, ale místní úpravou dle vnitřních řádů jednotlivých věznic, případně osobními dispozicemi jak odsouzených, tak i personálu věznice.</w:t>
      </w:r>
    </w:p>
    <w:p w:rsidR="00746F8F" w:rsidRPr="00D2367E" w:rsidRDefault="00746F8F"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 xml:space="preserve">K otázce, zda dosažení podmínek pro přeřazení do nižšího typu věznice je diferencované podle místa VT se </w:t>
      </w:r>
      <w:r w:rsidR="00DC37CC">
        <w:rPr>
          <w:rFonts w:ascii="Times New Roman" w:hAnsi="Times New Roman" w:cs="Times New Roman"/>
        </w:rPr>
        <w:t>o</w:t>
      </w:r>
      <w:r w:rsidRPr="00D2367E">
        <w:rPr>
          <w:rFonts w:ascii="Times New Roman" w:hAnsi="Times New Roman" w:cs="Times New Roman"/>
        </w:rPr>
        <w:t xml:space="preserve">pět vysoké procento odsouzených vyjádřilo obdobně. Konkrétně 84% respondentů odpovědělo, že Ano. V jednotlivých dotaznících byla odpověď doplněna o následující stanoviska: </w:t>
      </w:r>
    </w:p>
    <w:p w:rsidR="00746F8F" w:rsidRPr="00D2367E" w:rsidRDefault="00746F8F" w:rsidP="00C5193C">
      <w:pPr>
        <w:pStyle w:val="Odstavecseseznamem"/>
        <w:numPr>
          <w:ilvl w:val="0"/>
          <w:numId w:val="11"/>
        </w:numPr>
        <w:spacing w:before="120" w:after="120" w:line="360" w:lineRule="auto"/>
        <w:ind w:left="0" w:firstLine="851"/>
        <w:jc w:val="both"/>
        <w:rPr>
          <w:rFonts w:ascii="Times New Roman" w:hAnsi="Times New Roman"/>
        </w:rPr>
      </w:pPr>
      <w:r w:rsidRPr="00D2367E">
        <w:rPr>
          <w:rFonts w:ascii="Times New Roman" w:hAnsi="Times New Roman"/>
        </w:rPr>
        <w:t>rozdíl v možnosti z</w:t>
      </w:r>
      <w:r w:rsidR="00DC37CC">
        <w:rPr>
          <w:rFonts w:ascii="Times New Roman" w:hAnsi="Times New Roman"/>
        </w:rPr>
        <w:t>ískat kázeňskou odměnu – uvádělo 7</w:t>
      </w:r>
      <w:r w:rsidRPr="00D2367E">
        <w:rPr>
          <w:rFonts w:ascii="Times New Roman" w:hAnsi="Times New Roman"/>
        </w:rPr>
        <w:t xml:space="preserve"> odpověd</w:t>
      </w:r>
      <w:r w:rsidR="00DC37CC">
        <w:rPr>
          <w:rFonts w:ascii="Times New Roman" w:hAnsi="Times New Roman"/>
        </w:rPr>
        <w:t>í</w:t>
      </w:r>
      <w:r w:rsidRPr="00D2367E">
        <w:rPr>
          <w:rFonts w:ascii="Times New Roman" w:hAnsi="Times New Roman"/>
        </w:rPr>
        <w:t xml:space="preserve">, </w:t>
      </w:r>
    </w:p>
    <w:p w:rsidR="00746F8F" w:rsidRPr="00D2367E" w:rsidRDefault="00746F8F" w:rsidP="00C5193C">
      <w:pPr>
        <w:pStyle w:val="Odstavecseseznamem"/>
        <w:numPr>
          <w:ilvl w:val="0"/>
          <w:numId w:val="11"/>
        </w:numPr>
        <w:spacing w:before="120" w:after="120" w:line="360" w:lineRule="auto"/>
        <w:ind w:left="0" w:firstLine="851"/>
        <w:jc w:val="both"/>
        <w:rPr>
          <w:rFonts w:ascii="Times New Roman" w:hAnsi="Times New Roman"/>
        </w:rPr>
      </w:pPr>
      <w:r w:rsidRPr="00D2367E">
        <w:rPr>
          <w:rFonts w:ascii="Times New Roman" w:hAnsi="Times New Roman"/>
        </w:rPr>
        <w:t xml:space="preserve">rozdíl v přístupu soudce k posuzování žádosti – 3 odpovědi, </w:t>
      </w:r>
    </w:p>
    <w:p w:rsidR="00746F8F" w:rsidRPr="00D2367E" w:rsidRDefault="00746F8F" w:rsidP="00C5193C">
      <w:pPr>
        <w:pStyle w:val="Odstavecseseznamem"/>
        <w:numPr>
          <w:ilvl w:val="0"/>
          <w:numId w:val="11"/>
        </w:numPr>
        <w:spacing w:before="120" w:after="120" w:line="360" w:lineRule="auto"/>
        <w:ind w:left="0" w:firstLine="851"/>
        <w:jc w:val="both"/>
        <w:rPr>
          <w:rFonts w:ascii="Times New Roman" w:hAnsi="Times New Roman"/>
        </w:rPr>
      </w:pPr>
      <w:r w:rsidRPr="00D2367E">
        <w:rPr>
          <w:rFonts w:ascii="Times New Roman" w:hAnsi="Times New Roman"/>
        </w:rPr>
        <w:lastRenderedPageBreak/>
        <w:t xml:space="preserve">hodnocení přístupu k vlastní trestné činnosti  - 1 odpověď, </w:t>
      </w:r>
    </w:p>
    <w:p w:rsidR="00746F8F" w:rsidRPr="00D2367E" w:rsidRDefault="00746F8F" w:rsidP="00C5193C">
      <w:pPr>
        <w:pStyle w:val="Odstavecseseznamem"/>
        <w:numPr>
          <w:ilvl w:val="0"/>
          <w:numId w:val="11"/>
        </w:numPr>
        <w:spacing w:before="120" w:after="120" w:line="360" w:lineRule="auto"/>
        <w:ind w:left="0" w:firstLine="851"/>
        <w:jc w:val="both"/>
        <w:rPr>
          <w:rFonts w:ascii="Times New Roman" w:hAnsi="Times New Roman"/>
        </w:rPr>
      </w:pPr>
      <w:r w:rsidRPr="00D2367E">
        <w:rPr>
          <w:rFonts w:ascii="Times New Roman" w:hAnsi="Times New Roman"/>
        </w:rPr>
        <w:t>míra subjekti</w:t>
      </w:r>
      <w:r w:rsidR="00DC37CC">
        <w:rPr>
          <w:rFonts w:ascii="Times New Roman" w:hAnsi="Times New Roman"/>
        </w:rPr>
        <w:t>vity v přístupu k odsouzeným – 6</w:t>
      </w:r>
      <w:r w:rsidRPr="00D2367E">
        <w:rPr>
          <w:rFonts w:ascii="Times New Roman" w:hAnsi="Times New Roman"/>
        </w:rPr>
        <w:t xml:space="preserve"> odpověd</w:t>
      </w:r>
      <w:r w:rsidR="00DC37CC">
        <w:rPr>
          <w:rFonts w:ascii="Times New Roman" w:hAnsi="Times New Roman"/>
        </w:rPr>
        <w:t>í</w:t>
      </w:r>
      <w:r w:rsidRPr="00D2367E">
        <w:rPr>
          <w:rFonts w:ascii="Times New Roman" w:hAnsi="Times New Roman"/>
        </w:rPr>
        <w:t>.</w:t>
      </w:r>
    </w:p>
    <w:p w:rsidR="00AF575F" w:rsidRPr="00D2367E" w:rsidRDefault="00AF575F"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V posledním bodě byla odsouzeným poskytnuta možnost vyjádřit se k problematice VT na doživotí a přeřazení do nižšího typu věznice. Zde byly uváděny následující okolnosti doplňující předchozí informace:</w:t>
      </w:r>
    </w:p>
    <w:p w:rsidR="00AF575F" w:rsidRPr="00D2367E" w:rsidRDefault="00AF575F" w:rsidP="00C5193C">
      <w:pPr>
        <w:pStyle w:val="Odstavecseseznamem"/>
        <w:numPr>
          <w:ilvl w:val="0"/>
          <w:numId w:val="12"/>
        </w:numPr>
        <w:spacing w:before="120" w:after="120" w:line="360" w:lineRule="auto"/>
        <w:ind w:left="0" w:firstLine="851"/>
        <w:jc w:val="both"/>
        <w:rPr>
          <w:rFonts w:ascii="Times New Roman" w:hAnsi="Times New Roman"/>
        </w:rPr>
      </w:pPr>
      <w:r w:rsidRPr="00D2367E">
        <w:rPr>
          <w:rFonts w:ascii="Times New Roman" w:hAnsi="Times New Roman"/>
        </w:rPr>
        <w:t xml:space="preserve">vysoká míra izolace odsouzeného umístěním v OZSTZ a její důsledky pro </w:t>
      </w:r>
      <w:r w:rsidR="00BF7B56">
        <w:rPr>
          <w:rFonts w:ascii="Times New Roman" w:hAnsi="Times New Roman"/>
        </w:rPr>
        <w:br/>
      </w:r>
      <w:r w:rsidR="00BF7B56">
        <w:rPr>
          <w:rFonts w:ascii="Times New Roman" w:hAnsi="Times New Roman"/>
        </w:rPr>
        <w:tab/>
      </w:r>
      <w:r w:rsidR="00BF7B56">
        <w:rPr>
          <w:rFonts w:ascii="Times New Roman" w:hAnsi="Times New Roman"/>
        </w:rPr>
        <w:tab/>
      </w:r>
      <w:r w:rsidRPr="00D2367E">
        <w:rPr>
          <w:rFonts w:ascii="Times New Roman" w:hAnsi="Times New Roman"/>
        </w:rPr>
        <w:t>psychický vývoj</w:t>
      </w:r>
      <w:r w:rsidR="00753F2F">
        <w:rPr>
          <w:rFonts w:ascii="Times New Roman" w:hAnsi="Times New Roman"/>
        </w:rPr>
        <w:t>,</w:t>
      </w:r>
    </w:p>
    <w:p w:rsidR="00AF575F" w:rsidRPr="00D2367E" w:rsidRDefault="00AF575F" w:rsidP="00C5193C">
      <w:pPr>
        <w:pStyle w:val="Odstavecseseznamem"/>
        <w:numPr>
          <w:ilvl w:val="0"/>
          <w:numId w:val="12"/>
        </w:numPr>
        <w:spacing w:before="120" w:after="120" w:line="360" w:lineRule="auto"/>
        <w:ind w:left="0" w:firstLine="851"/>
        <w:jc w:val="both"/>
        <w:rPr>
          <w:rFonts w:ascii="Times New Roman" w:hAnsi="Times New Roman"/>
        </w:rPr>
      </w:pPr>
      <w:r w:rsidRPr="00D2367E">
        <w:rPr>
          <w:rFonts w:ascii="Times New Roman" w:hAnsi="Times New Roman"/>
        </w:rPr>
        <w:t xml:space="preserve">opakovaně se odsouzení vyjadřovali k velké disproporci mezi výsledkem řízení </w:t>
      </w:r>
      <w:r w:rsidR="00BF7B56">
        <w:rPr>
          <w:rFonts w:ascii="Times New Roman" w:hAnsi="Times New Roman"/>
        </w:rPr>
        <w:br/>
      </w:r>
      <w:r w:rsidR="00BF7B56">
        <w:rPr>
          <w:rFonts w:ascii="Times New Roman" w:hAnsi="Times New Roman"/>
        </w:rPr>
        <w:tab/>
      </w:r>
      <w:r w:rsidR="00BF7B56">
        <w:rPr>
          <w:rFonts w:ascii="Times New Roman" w:hAnsi="Times New Roman"/>
        </w:rPr>
        <w:tab/>
      </w:r>
      <w:r w:rsidRPr="00D2367E">
        <w:rPr>
          <w:rFonts w:ascii="Times New Roman" w:hAnsi="Times New Roman"/>
        </w:rPr>
        <w:t>před OS Šumperk a OS Jičín</w:t>
      </w:r>
      <w:r w:rsidR="00753F2F">
        <w:rPr>
          <w:rFonts w:ascii="Times New Roman" w:hAnsi="Times New Roman"/>
        </w:rPr>
        <w:t>,</w:t>
      </w:r>
    </w:p>
    <w:p w:rsidR="00DC37CC" w:rsidRDefault="00753F2F" w:rsidP="00C5193C">
      <w:pPr>
        <w:pStyle w:val="Odstavecseseznamem"/>
        <w:numPr>
          <w:ilvl w:val="0"/>
          <w:numId w:val="12"/>
        </w:numPr>
        <w:spacing w:before="120" w:after="120" w:line="360" w:lineRule="auto"/>
        <w:ind w:left="0" w:firstLine="851"/>
        <w:jc w:val="both"/>
        <w:rPr>
          <w:rFonts w:ascii="Times New Roman" w:hAnsi="Times New Roman"/>
        </w:rPr>
      </w:pPr>
      <w:r>
        <w:rPr>
          <w:rFonts w:ascii="Times New Roman" w:hAnsi="Times New Roman"/>
        </w:rPr>
        <w:t>n</w:t>
      </w:r>
      <w:r w:rsidR="00AF575F" w:rsidRPr="00D2367E">
        <w:rPr>
          <w:rFonts w:ascii="Times New Roman" w:hAnsi="Times New Roman"/>
        </w:rPr>
        <w:t xml:space="preserve">emožnost změnit způsob nahlížení </w:t>
      </w:r>
      <w:r w:rsidR="00DC37CC">
        <w:rPr>
          <w:rFonts w:ascii="Times New Roman" w:hAnsi="Times New Roman"/>
        </w:rPr>
        <w:t xml:space="preserve">vězeňskou službou </w:t>
      </w:r>
      <w:r w:rsidR="00AF575F" w:rsidRPr="00D2367E">
        <w:rPr>
          <w:rFonts w:ascii="Times New Roman" w:hAnsi="Times New Roman"/>
        </w:rPr>
        <w:t xml:space="preserve">na konkrétní osobu, </w:t>
      </w:r>
    </w:p>
    <w:p w:rsidR="00AF575F" w:rsidRPr="00D2367E" w:rsidRDefault="00DC37CC" w:rsidP="00DC37CC">
      <w:pPr>
        <w:pStyle w:val="Odstavecseseznamem"/>
        <w:spacing w:before="120" w:after="120" w:line="360" w:lineRule="auto"/>
        <w:ind w:left="1416"/>
        <w:jc w:val="both"/>
        <w:rPr>
          <w:rFonts w:ascii="Times New Roman" w:hAnsi="Times New Roman"/>
        </w:rPr>
      </w:pPr>
      <w:r>
        <w:rPr>
          <w:rFonts w:ascii="Times New Roman" w:hAnsi="Times New Roman"/>
        </w:rPr>
        <w:t>kte</w:t>
      </w:r>
      <w:r w:rsidR="00AF575F" w:rsidRPr="00D2367E">
        <w:rPr>
          <w:rFonts w:ascii="Times New Roman" w:hAnsi="Times New Roman"/>
        </w:rPr>
        <w:t>rá byla označena</w:t>
      </w:r>
      <w:r w:rsidR="00753F2F">
        <w:rPr>
          <w:rFonts w:ascii="Times New Roman" w:hAnsi="Times New Roman"/>
        </w:rPr>
        <w:t xml:space="preserve"> </w:t>
      </w:r>
      <w:r w:rsidR="00AF575F" w:rsidRPr="00D2367E">
        <w:rPr>
          <w:rFonts w:ascii="Times New Roman" w:hAnsi="Times New Roman"/>
        </w:rPr>
        <w:t xml:space="preserve">jako „problémový vězeň“, a to ani tehdy, kdy odsouzený </w:t>
      </w:r>
      <w:r>
        <w:rPr>
          <w:rFonts w:ascii="Times New Roman" w:hAnsi="Times New Roman"/>
        </w:rPr>
        <w:t xml:space="preserve">změní </w:t>
      </w:r>
      <w:r w:rsidR="00AF575F" w:rsidRPr="00D2367E">
        <w:rPr>
          <w:rFonts w:ascii="Times New Roman" w:hAnsi="Times New Roman"/>
        </w:rPr>
        <w:t>své chování tak, aby nepůsobil potíže</w:t>
      </w:r>
      <w:r w:rsidR="00753F2F">
        <w:rPr>
          <w:rFonts w:ascii="Times New Roman" w:hAnsi="Times New Roman"/>
        </w:rPr>
        <w:t>,</w:t>
      </w:r>
    </w:p>
    <w:p w:rsidR="00AF575F" w:rsidRPr="00D2367E" w:rsidRDefault="00753F2F" w:rsidP="00C5193C">
      <w:pPr>
        <w:pStyle w:val="Odstavecseseznamem"/>
        <w:numPr>
          <w:ilvl w:val="0"/>
          <w:numId w:val="12"/>
        </w:numPr>
        <w:spacing w:before="120" w:after="120" w:line="360" w:lineRule="auto"/>
        <w:ind w:left="0" w:firstLine="851"/>
        <w:jc w:val="both"/>
        <w:rPr>
          <w:rFonts w:ascii="Times New Roman" w:hAnsi="Times New Roman"/>
        </w:rPr>
      </w:pPr>
      <w:r>
        <w:rPr>
          <w:rFonts w:ascii="Times New Roman" w:hAnsi="Times New Roman"/>
        </w:rPr>
        <w:t>n</w:t>
      </w:r>
      <w:r w:rsidR="00AF575F" w:rsidRPr="00D2367E">
        <w:rPr>
          <w:rFonts w:ascii="Times New Roman" w:hAnsi="Times New Roman"/>
        </w:rPr>
        <w:t xml:space="preserve">edostupnost argumentů </w:t>
      </w:r>
      <w:r w:rsidR="00DC37CC">
        <w:rPr>
          <w:rFonts w:ascii="Times New Roman" w:hAnsi="Times New Roman"/>
        </w:rPr>
        <w:t>proti</w:t>
      </w:r>
      <w:r w:rsidR="00AF575F" w:rsidRPr="00D2367E">
        <w:rPr>
          <w:rFonts w:ascii="Times New Roman" w:hAnsi="Times New Roman"/>
        </w:rPr>
        <w:t xml:space="preserve"> negativnímu hodnocení odsouzeného ze strany </w:t>
      </w:r>
      <w:r w:rsidR="00BF7B56">
        <w:rPr>
          <w:rFonts w:ascii="Times New Roman" w:hAnsi="Times New Roman"/>
        </w:rPr>
        <w:br/>
      </w:r>
      <w:r w:rsidR="00BF7B56">
        <w:rPr>
          <w:rFonts w:ascii="Times New Roman" w:hAnsi="Times New Roman"/>
        </w:rPr>
        <w:tab/>
      </w:r>
      <w:r w:rsidR="00BF7B56">
        <w:rPr>
          <w:rFonts w:ascii="Times New Roman" w:hAnsi="Times New Roman"/>
        </w:rPr>
        <w:tab/>
      </w:r>
      <w:r w:rsidR="00AF575F" w:rsidRPr="00D2367E">
        <w:rPr>
          <w:rFonts w:ascii="Times New Roman" w:hAnsi="Times New Roman"/>
        </w:rPr>
        <w:t>věznice, které by byly dostatečně přesvědčivé</w:t>
      </w:r>
      <w:r>
        <w:rPr>
          <w:rFonts w:ascii="Times New Roman" w:hAnsi="Times New Roman"/>
        </w:rPr>
        <w:t>.</w:t>
      </w:r>
    </w:p>
    <w:p w:rsidR="00AF575F" w:rsidRPr="00D2367E" w:rsidRDefault="00AF575F"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Z celkového obsahu odpovědí všech respondentů vyplývají následující závěry:</w:t>
      </w:r>
    </w:p>
    <w:p w:rsidR="00AF575F" w:rsidRDefault="00AF575F"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Jednotliví odsouzení si jsou vědomi významu institutu přeřazení do nižšího typu věznice a projevují zájem využít této možnosti.</w:t>
      </w:r>
      <w:r w:rsidR="00955B43" w:rsidRPr="00D2367E">
        <w:rPr>
          <w:rFonts w:ascii="Times New Roman" w:hAnsi="Times New Roman" w:cs="Times New Roman"/>
        </w:rPr>
        <w:t xml:space="preserve"> Zároveň si je většina odsouzených vědoma, jaká kritéria jsou pro kladný výsledek jejich žádosti zohledňována. V oblasti možnosti splnění jednotlivých podmínek se odsouzení rozcházejí, podle vlastní subjektivní zkušenosti z VT, avšak převážná většina respondentů se shoduje v tom, že možnost splnit ukazatele posuzovaná soudem se liší, dle místa výkonu trestu. Pokud jde o podmínky ve věznici, nejpříznivěji jsou hodnoceny odsouzenými z Věznice Mírov, naopak jak odsouzení z Mírova, tak z Karviné poukazují na rozdílnost v přístupu soudu.</w:t>
      </w:r>
    </w:p>
    <w:p w:rsidR="00C274F0" w:rsidRDefault="00C274F0" w:rsidP="00510095">
      <w:pPr>
        <w:spacing w:before="120" w:after="120" w:line="360" w:lineRule="auto"/>
        <w:ind w:firstLine="851"/>
        <w:jc w:val="both"/>
        <w:rPr>
          <w:rFonts w:ascii="Times New Roman" w:hAnsi="Times New Roman" w:cs="Times New Roman"/>
        </w:rPr>
      </w:pPr>
    </w:p>
    <w:p w:rsidR="00D174AB" w:rsidRDefault="00D174AB" w:rsidP="00510095">
      <w:pPr>
        <w:spacing w:before="120" w:after="120" w:line="360" w:lineRule="auto"/>
        <w:ind w:firstLine="851"/>
        <w:jc w:val="both"/>
        <w:rPr>
          <w:rFonts w:ascii="Times New Roman" w:hAnsi="Times New Roman" w:cs="Times New Roman"/>
        </w:rPr>
      </w:pPr>
    </w:p>
    <w:p w:rsidR="00D174AB" w:rsidRDefault="00D174AB" w:rsidP="00510095">
      <w:pPr>
        <w:spacing w:before="120" w:after="120" w:line="360" w:lineRule="auto"/>
        <w:ind w:firstLine="851"/>
        <w:jc w:val="both"/>
        <w:rPr>
          <w:rFonts w:ascii="Times New Roman" w:hAnsi="Times New Roman" w:cs="Times New Roman"/>
        </w:rPr>
      </w:pPr>
    </w:p>
    <w:p w:rsidR="00D174AB" w:rsidRDefault="00D174AB" w:rsidP="00510095">
      <w:pPr>
        <w:spacing w:before="120" w:after="120" w:line="360" w:lineRule="auto"/>
        <w:ind w:firstLine="851"/>
        <w:jc w:val="both"/>
        <w:rPr>
          <w:rFonts w:ascii="Times New Roman" w:hAnsi="Times New Roman" w:cs="Times New Roman"/>
        </w:rPr>
      </w:pPr>
    </w:p>
    <w:p w:rsidR="00D174AB" w:rsidRDefault="00D174AB" w:rsidP="00510095">
      <w:pPr>
        <w:spacing w:before="120" w:after="120" w:line="360" w:lineRule="auto"/>
        <w:ind w:firstLine="851"/>
        <w:jc w:val="both"/>
        <w:rPr>
          <w:rFonts w:ascii="Times New Roman" w:hAnsi="Times New Roman" w:cs="Times New Roman"/>
        </w:rPr>
      </w:pPr>
    </w:p>
    <w:p w:rsidR="00D174AB" w:rsidRPr="00D2367E" w:rsidRDefault="00D174AB" w:rsidP="00510095">
      <w:pPr>
        <w:spacing w:before="120" w:after="120" w:line="360" w:lineRule="auto"/>
        <w:ind w:firstLine="851"/>
        <w:jc w:val="both"/>
        <w:rPr>
          <w:rFonts w:ascii="Times New Roman" w:hAnsi="Times New Roman" w:cs="Times New Roman"/>
        </w:rPr>
      </w:pPr>
    </w:p>
    <w:p w:rsidR="003976E2" w:rsidRPr="00D2367E" w:rsidRDefault="00FF64B5" w:rsidP="00C5193C">
      <w:pPr>
        <w:pStyle w:val="Nadpis1"/>
        <w:numPr>
          <w:ilvl w:val="0"/>
          <w:numId w:val="30"/>
        </w:numPr>
        <w:jc w:val="center"/>
      </w:pPr>
      <w:r>
        <w:lastRenderedPageBreak/>
        <w:t>Výsledky výzkumu k </w:t>
      </w:r>
      <w:r w:rsidR="003976E2" w:rsidRPr="00D2367E">
        <w:t xml:space="preserve">plnění podmínek pro žádost odsouzeného o přeřazení mezi zaměstnanci </w:t>
      </w:r>
      <w:r>
        <w:t>VS</w:t>
      </w:r>
    </w:p>
    <w:p w:rsidR="003976E2" w:rsidRPr="00D2367E" w:rsidRDefault="003976E2" w:rsidP="00510095">
      <w:pPr>
        <w:ind w:firstLine="851"/>
        <w:rPr>
          <w:rFonts w:ascii="Times New Roman" w:hAnsi="Times New Roman" w:cs="Times New Roman"/>
        </w:rPr>
      </w:pPr>
    </w:p>
    <w:p w:rsidR="003976E2" w:rsidRPr="00D2367E" w:rsidRDefault="003976E2"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Ve všech dotčených věznicích jsem prováděl výzkum rovněž u zaměstnanců věznic. Jednalo se celkem o 26 zaměstnanců oddělení výkonu trestu, přičemž jsem se dotazoval pouze těch </w:t>
      </w:r>
      <w:r w:rsidR="00883B93" w:rsidRPr="00D2367E">
        <w:rPr>
          <w:rFonts w:ascii="Times New Roman" w:hAnsi="Times New Roman" w:cs="Times New Roman"/>
        </w:rPr>
        <w:t>pracov</w:t>
      </w:r>
      <w:r w:rsidRPr="00D2367E">
        <w:rPr>
          <w:rFonts w:ascii="Times New Roman" w:hAnsi="Times New Roman" w:cs="Times New Roman"/>
        </w:rPr>
        <w:t>níků, kteří přicházejí do kontaktu s odsouzenými na doživotí.</w:t>
      </w:r>
      <w:r w:rsidR="00883B93" w:rsidRPr="00D2367E">
        <w:rPr>
          <w:rFonts w:ascii="Times New Roman" w:hAnsi="Times New Roman" w:cs="Times New Roman"/>
        </w:rPr>
        <w:t xml:space="preserve"> Výzkum byl realizován formou dotazníku (k nahlédnutí v příloze diplomové práce) a osobního rozhovoru se zaměstnanci.</w:t>
      </w:r>
    </w:p>
    <w:p w:rsidR="00883B93" w:rsidRPr="00D2367E" w:rsidRDefault="003976E2"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Z celkového vzorku bylo </w:t>
      </w:r>
      <w:r w:rsidR="00883B93" w:rsidRPr="00D2367E">
        <w:rPr>
          <w:rFonts w:ascii="Times New Roman" w:hAnsi="Times New Roman" w:cs="Times New Roman"/>
        </w:rPr>
        <w:t>dvanáct zaměstnanců z Věznice Mírov, osm z Věznice Valdice a šest z Věznice Karviná. Mezi respondenty bylo celkem šest vychovatelů, tři psychologové, tři speciální pedagogové, dva sociální pracovníci a dvanáct dozorců.</w:t>
      </w:r>
    </w:p>
    <w:p w:rsidR="00883B93" w:rsidRPr="00D2367E" w:rsidRDefault="00883B93" w:rsidP="00510095">
      <w:pPr>
        <w:spacing w:line="360" w:lineRule="auto"/>
        <w:ind w:firstLine="851"/>
        <w:jc w:val="both"/>
        <w:rPr>
          <w:rFonts w:ascii="Times New Roman" w:hAnsi="Times New Roman" w:cs="Times New Roman"/>
        </w:rPr>
      </w:pPr>
      <w:r w:rsidRPr="00D2367E">
        <w:rPr>
          <w:rFonts w:ascii="Times New Roman" w:hAnsi="Times New Roman" w:cs="Times New Roman"/>
        </w:rPr>
        <w:t>Kromě údajů k možnosti statistického vyhodnocení pro jednotlivé věznice a pracovní pozice, jsem zjišťoval také dobu pracovní zkušenosti s odsouzenými v cílové skupině. Bohužel můj předpoklad, že zaměstnanci s delší praxí jsou otevřenější ke komunikaci a dovedou lépe formulovat své postoje</w:t>
      </w:r>
      <w:r w:rsidR="00A37776" w:rsidRPr="00D2367E">
        <w:rPr>
          <w:rFonts w:ascii="Times New Roman" w:hAnsi="Times New Roman" w:cs="Times New Roman"/>
        </w:rPr>
        <w:t>,</w:t>
      </w:r>
      <w:r w:rsidRPr="00D2367E">
        <w:rPr>
          <w:rFonts w:ascii="Times New Roman" w:hAnsi="Times New Roman" w:cs="Times New Roman"/>
        </w:rPr>
        <w:t xml:space="preserve"> se nenaplnil. Odpovědi respondentů se omezily na konstatování</w:t>
      </w:r>
      <w:r w:rsidR="00A37776" w:rsidRPr="00D2367E">
        <w:rPr>
          <w:rFonts w:ascii="Times New Roman" w:hAnsi="Times New Roman" w:cs="Times New Roman"/>
        </w:rPr>
        <w:t xml:space="preserve"> holých stanovisek ve smyslu Ano – Ne. Ačkoli z toho nelze dovozovat konečný závěr, domnívám se, že s takto specifickou skupinou odsouzených by měli pracovat zaměstnanci, kteří projevují hlubší zájem o problematiku a spolupráci s dalšími subjekty.</w:t>
      </w:r>
    </w:p>
    <w:p w:rsidR="00A37776" w:rsidRPr="00D2367E" w:rsidRDefault="00A37776" w:rsidP="00510095">
      <w:pPr>
        <w:spacing w:line="360" w:lineRule="auto"/>
        <w:ind w:firstLine="851"/>
        <w:jc w:val="both"/>
        <w:rPr>
          <w:rFonts w:ascii="Times New Roman" w:hAnsi="Times New Roman" w:cs="Times New Roman"/>
        </w:rPr>
      </w:pPr>
      <w:r w:rsidRPr="00D2367E">
        <w:rPr>
          <w:rFonts w:ascii="Times New Roman" w:hAnsi="Times New Roman" w:cs="Times New Roman"/>
        </w:rPr>
        <w:t>Pokud jde o znalost důvodů, které jsou dle zákona opodstatněním pro zpracování návrhu na zahájení kázeňského řízení, pak projevili zaměstnanci kusé znalosti, kde vyjadřovali jednotlivé konkrétní důvody</w:t>
      </w:r>
      <w:r w:rsidR="00753F2F">
        <w:rPr>
          <w:rFonts w:ascii="Times New Roman" w:hAnsi="Times New Roman" w:cs="Times New Roman"/>
        </w:rPr>
        <w:t>,</w:t>
      </w:r>
      <w:r w:rsidRPr="00D2367E">
        <w:rPr>
          <w:rFonts w:ascii="Times New Roman" w:hAnsi="Times New Roman" w:cs="Times New Roman"/>
        </w:rPr>
        <w:t xml:space="preserve"> jako je práce odsouzeného nad rámec povinností, zapojení do aktivity PZ, úklid oddělení v případě návrhu na KO a ve většině případů pak uváděli porušení vnitřního řádu pro návrh na KT. </w:t>
      </w:r>
    </w:p>
    <w:p w:rsidR="00EE3E10" w:rsidRPr="00D2367E" w:rsidRDefault="00A37776" w:rsidP="00510095">
      <w:pPr>
        <w:spacing w:line="360" w:lineRule="auto"/>
        <w:ind w:firstLine="851"/>
        <w:jc w:val="both"/>
        <w:rPr>
          <w:rFonts w:ascii="Times New Roman" w:hAnsi="Times New Roman" w:cs="Times New Roman"/>
        </w:rPr>
      </w:pPr>
      <w:r w:rsidRPr="00D2367E">
        <w:rPr>
          <w:rFonts w:ascii="Times New Roman" w:hAnsi="Times New Roman" w:cs="Times New Roman"/>
        </w:rPr>
        <w:t>Vyjma dozorců se pak všichni zaměstnanci podílejí na zpracování podkladů pro hodnocení odsouzeného k žádosti o přeřazení.</w:t>
      </w:r>
    </w:p>
    <w:p w:rsidR="00A37776" w:rsidRPr="00D2367E" w:rsidRDefault="00EE3E10"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Podíl na speciálně výchovných aktivitách PZ uvádí pouze psychologové a speciální pedagogové, což odpovídá náplni jejich činnosti. </w:t>
      </w:r>
    </w:p>
    <w:p w:rsidR="00EE3E10" w:rsidRPr="00D2367E" w:rsidRDefault="00EE3E10" w:rsidP="00510095">
      <w:pPr>
        <w:spacing w:line="360" w:lineRule="auto"/>
        <w:ind w:firstLine="851"/>
        <w:jc w:val="both"/>
        <w:rPr>
          <w:rFonts w:ascii="Times New Roman" w:hAnsi="Times New Roman" w:cs="Times New Roman"/>
        </w:rPr>
      </w:pPr>
      <w:r w:rsidRPr="00D2367E">
        <w:rPr>
          <w:rFonts w:ascii="Times New Roman" w:hAnsi="Times New Roman" w:cs="Times New Roman"/>
        </w:rPr>
        <w:t>Zajímavá disproporce vzniká mezi výsledkem otázky 10 a 11. Na otázku zda znají zaměstnanci podmínky v jiných věznicích, kde se vykonává trest na doživotí</w:t>
      </w:r>
      <w:r w:rsidR="00BF7B56">
        <w:rPr>
          <w:rFonts w:ascii="Times New Roman" w:hAnsi="Times New Roman" w:cs="Times New Roman"/>
        </w:rPr>
        <w:t>,</w:t>
      </w:r>
      <w:r w:rsidRPr="00D2367E">
        <w:rPr>
          <w:rFonts w:ascii="Times New Roman" w:hAnsi="Times New Roman" w:cs="Times New Roman"/>
        </w:rPr>
        <w:t xml:space="preserve"> odpovědělo </w:t>
      </w:r>
      <w:r w:rsidR="00BF7B56">
        <w:rPr>
          <w:rFonts w:ascii="Times New Roman" w:hAnsi="Times New Roman" w:cs="Times New Roman"/>
        </w:rPr>
        <w:br/>
      </w:r>
      <w:r w:rsidRPr="00D2367E">
        <w:rPr>
          <w:rFonts w:ascii="Times New Roman" w:hAnsi="Times New Roman" w:cs="Times New Roman"/>
        </w:rPr>
        <w:t xml:space="preserve">78 % Ne. Na otázku, zda se domnívají, že podmínky pro VT jsou ve věznicích stejné, </w:t>
      </w:r>
      <w:r w:rsidRPr="00D2367E">
        <w:rPr>
          <w:rFonts w:ascii="Times New Roman" w:hAnsi="Times New Roman" w:cs="Times New Roman"/>
        </w:rPr>
        <w:lastRenderedPageBreak/>
        <w:t>odpovědělo 84% Ne. Tedy ačkoli neznají odlišnosti jiných věznic, předem se předpokládá, že způsob VT se liší. Přestože odpovědi k rozdílům nebyly v dotaznících bohužel příliš odůvodňovány, zjistil jsem dotazem u zaměstnanců, že se domnívají, že v ostatních věznicích platí pro odsouzené přísnější omezení než v jejich věznici. Tento názor zastávali především dozorci. Odborní zaměstnanci byli konkrétnější a uváděli rozdí</w:t>
      </w:r>
      <w:r w:rsidR="00753F2F">
        <w:rPr>
          <w:rFonts w:ascii="Times New Roman" w:hAnsi="Times New Roman" w:cs="Times New Roman"/>
        </w:rPr>
        <w:t>ly v kapacitě oddělení, náplni prog. z.</w:t>
      </w:r>
      <w:r w:rsidRPr="00D2367E">
        <w:rPr>
          <w:rFonts w:ascii="Times New Roman" w:hAnsi="Times New Roman" w:cs="Times New Roman"/>
        </w:rPr>
        <w:t xml:space="preserve"> a</w:t>
      </w:r>
      <w:r w:rsidR="00753F2F">
        <w:rPr>
          <w:rFonts w:ascii="Times New Roman" w:hAnsi="Times New Roman" w:cs="Times New Roman"/>
        </w:rPr>
        <w:t xml:space="preserve"> v</w:t>
      </w:r>
      <w:r w:rsidRPr="00D2367E">
        <w:rPr>
          <w:rFonts w:ascii="Times New Roman" w:hAnsi="Times New Roman" w:cs="Times New Roman"/>
        </w:rPr>
        <w:t xml:space="preserve"> technickém vybavení cel.</w:t>
      </w:r>
    </w:p>
    <w:p w:rsidR="00222685" w:rsidRDefault="00EE3E10"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Dalším výsledkem je odpověď na otázku č. 12. Většina zaměstnanců odpověděla, že šance na úspěch při podání žádosti o přeřazení je pro odsouzené stejná, bez rozdílu věznice – ačkoli se domnívají, že podmínky pro VT jsou </w:t>
      </w:r>
      <w:r w:rsidR="00753F2F">
        <w:rPr>
          <w:rFonts w:ascii="Times New Roman" w:hAnsi="Times New Roman" w:cs="Times New Roman"/>
        </w:rPr>
        <w:t>odlišné</w:t>
      </w:r>
      <w:r w:rsidRPr="00D2367E">
        <w:rPr>
          <w:rFonts w:ascii="Times New Roman" w:hAnsi="Times New Roman" w:cs="Times New Roman"/>
        </w:rPr>
        <w:t>. Pak je možné dovodit závěr, že výsledek této žádosti dle jejich názoru nesouvisí s místními podmínkami pro VT. Z předcházejících kapitol je však zřejmé, že tomu tak není a naplňování účelu VT je</w:t>
      </w:r>
      <w:r w:rsidR="00753F2F">
        <w:rPr>
          <w:rFonts w:ascii="Times New Roman" w:hAnsi="Times New Roman" w:cs="Times New Roman"/>
        </w:rPr>
        <w:t xml:space="preserve"> odvislé od způsobu a podmín</w:t>
      </w:r>
      <w:r w:rsidR="00152643">
        <w:rPr>
          <w:rFonts w:ascii="Times New Roman" w:hAnsi="Times New Roman" w:cs="Times New Roman"/>
        </w:rPr>
        <w:t>e</w:t>
      </w:r>
      <w:r w:rsidR="00753F2F">
        <w:rPr>
          <w:rFonts w:ascii="Times New Roman" w:hAnsi="Times New Roman" w:cs="Times New Roman"/>
        </w:rPr>
        <w:t>k</w:t>
      </w:r>
      <w:r w:rsidRPr="00D2367E">
        <w:rPr>
          <w:rFonts w:ascii="Times New Roman" w:hAnsi="Times New Roman" w:cs="Times New Roman"/>
        </w:rPr>
        <w:t xml:space="preserve"> pro VT ve věznici. Z této sk</w:t>
      </w:r>
      <w:r w:rsidR="009F2C06" w:rsidRPr="00D2367E">
        <w:rPr>
          <w:rFonts w:ascii="Times New Roman" w:hAnsi="Times New Roman" w:cs="Times New Roman"/>
        </w:rPr>
        <w:t>u</w:t>
      </w:r>
      <w:r w:rsidRPr="00D2367E">
        <w:rPr>
          <w:rFonts w:ascii="Times New Roman" w:hAnsi="Times New Roman" w:cs="Times New Roman"/>
        </w:rPr>
        <w:t xml:space="preserve">piny vybočovali pouze vychovatelé, kteří shodně odpověděli, že možnost </w:t>
      </w:r>
      <w:r w:rsidR="009F2C06" w:rsidRPr="00D2367E">
        <w:rPr>
          <w:rFonts w:ascii="Times New Roman" w:hAnsi="Times New Roman" w:cs="Times New Roman"/>
        </w:rPr>
        <w:t>uspět s žádostí se mezi jednotlivými věznicemi liší. Protože z dotazníků a především pracovní náplně vyplývá, že tito zaměstnanci mají největší podíl na přípravě podkladů pro rozhodnutí soudu, domnívám se, že jejich odpověď jsou relevantnější, a že znalosti ostatních zaměstnanců o podmínkách k dosažení tohoto institutu nedosahují takové úrovně, aby mohli byť subjektivně posoudit</w:t>
      </w:r>
      <w:r w:rsidR="00106568">
        <w:rPr>
          <w:rFonts w:ascii="Times New Roman" w:hAnsi="Times New Roman" w:cs="Times New Roman"/>
        </w:rPr>
        <w:t>,</w:t>
      </w:r>
      <w:r w:rsidR="009F2C06" w:rsidRPr="00D2367E">
        <w:rPr>
          <w:rFonts w:ascii="Times New Roman" w:hAnsi="Times New Roman" w:cs="Times New Roman"/>
        </w:rPr>
        <w:t xml:space="preserve"> zda je vhodné žádost odsouzeného podpořit např. příznivým hodnocením jeho osoby, které je obsaženo v hodnocení zpracovaném věznicí.   </w:t>
      </w:r>
    </w:p>
    <w:p w:rsidR="00EE3E10" w:rsidRPr="00D2367E" w:rsidRDefault="00EE3E10" w:rsidP="00510095">
      <w:pPr>
        <w:spacing w:line="360" w:lineRule="auto"/>
        <w:ind w:firstLine="851"/>
        <w:jc w:val="both"/>
        <w:rPr>
          <w:rFonts w:ascii="Times New Roman" w:hAnsi="Times New Roman" w:cs="Times New Roman"/>
        </w:rPr>
      </w:pPr>
    </w:p>
    <w:p w:rsidR="00F37C1A" w:rsidRPr="00D2367E" w:rsidRDefault="005C347B" w:rsidP="00C5193C">
      <w:pPr>
        <w:pStyle w:val="Nadpis1"/>
        <w:numPr>
          <w:ilvl w:val="0"/>
          <w:numId w:val="30"/>
        </w:numPr>
        <w:jc w:val="center"/>
      </w:pPr>
      <w:r w:rsidRPr="00D2367E">
        <w:t>Podmínky výkonu trestu odsouzených k doživotí ve věznici s ostrahou</w:t>
      </w:r>
    </w:p>
    <w:p w:rsidR="00F37C1A" w:rsidRPr="00D2367E" w:rsidRDefault="00F37C1A" w:rsidP="00510095">
      <w:pPr>
        <w:pStyle w:val="Odstavecseseznamem"/>
        <w:spacing w:before="120" w:after="120" w:line="360" w:lineRule="auto"/>
        <w:ind w:left="709" w:firstLine="851"/>
        <w:jc w:val="both"/>
        <w:rPr>
          <w:rFonts w:ascii="Times New Roman" w:hAnsi="Times New Roman"/>
          <w:b/>
        </w:rPr>
      </w:pP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Z odsouzených přeřazených do nižšího typu věznice je v době zpracování této práce rozmístění odsouzených následující:</w:t>
      </w:r>
    </w:p>
    <w:p w:rsidR="00F37C1A" w:rsidRPr="00D2367E" w:rsidRDefault="005C347B" w:rsidP="00510095">
      <w:pPr>
        <w:pStyle w:val="Odstavecseseznamem"/>
        <w:spacing w:before="120" w:after="120" w:line="360" w:lineRule="auto"/>
        <w:ind w:left="709" w:firstLine="851"/>
        <w:jc w:val="both"/>
        <w:rPr>
          <w:rFonts w:ascii="Times New Roman" w:hAnsi="Times New Roman"/>
        </w:rPr>
      </w:pPr>
      <w:r w:rsidRPr="00D2367E">
        <w:rPr>
          <w:rFonts w:ascii="Times New Roman" w:hAnsi="Times New Roman"/>
        </w:rPr>
        <w:t>Věznice Rýnovice: pět odsouzených</w:t>
      </w:r>
    </w:p>
    <w:p w:rsidR="00F37C1A" w:rsidRPr="00D2367E" w:rsidRDefault="005C347B" w:rsidP="00510095">
      <w:pPr>
        <w:pStyle w:val="Odstavecseseznamem"/>
        <w:spacing w:before="120" w:after="120" w:line="360" w:lineRule="auto"/>
        <w:ind w:left="709" w:firstLine="851"/>
        <w:jc w:val="both"/>
        <w:rPr>
          <w:rFonts w:ascii="Times New Roman" w:hAnsi="Times New Roman"/>
        </w:rPr>
      </w:pPr>
      <w:r w:rsidRPr="00D2367E">
        <w:rPr>
          <w:rFonts w:ascii="Times New Roman" w:hAnsi="Times New Roman"/>
        </w:rPr>
        <w:t>Věznice Horní Slavkov: sedm odsouzených</w:t>
      </w:r>
    </w:p>
    <w:p w:rsidR="00F37C1A" w:rsidRPr="00D2367E" w:rsidRDefault="005C347B" w:rsidP="00510095">
      <w:pPr>
        <w:pStyle w:val="Odstavecseseznamem"/>
        <w:spacing w:before="120" w:after="120" w:line="360" w:lineRule="auto"/>
        <w:ind w:left="709" w:firstLine="851"/>
        <w:jc w:val="both"/>
        <w:rPr>
          <w:rFonts w:ascii="Times New Roman" w:hAnsi="Times New Roman"/>
        </w:rPr>
      </w:pPr>
      <w:r w:rsidRPr="00D2367E">
        <w:rPr>
          <w:rFonts w:ascii="Times New Roman" w:hAnsi="Times New Roman"/>
        </w:rPr>
        <w:t xml:space="preserve">Věznice Karviná: jeden odsouzený </w:t>
      </w:r>
    </w:p>
    <w:p w:rsidR="00F37C1A" w:rsidRPr="00D2367E" w:rsidRDefault="00753F2F" w:rsidP="00510095">
      <w:pPr>
        <w:pStyle w:val="Odstavecseseznamem"/>
        <w:spacing w:before="120" w:after="120" w:line="360" w:lineRule="auto"/>
        <w:ind w:left="0" w:firstLine="851"/>
        <w:jc w:val="both"/>
        <w:rPr>
          <w:rFonts w:ascii="Times New Roman" w:hAnsi="Times New Roman"/>
        </w:rPr>
      </w:pPr>
      <w:r>
        <w:rPr>
          <w:rFonts w:ascii="Times New Roman" w:hAnsi="Times New Roman"/>
        </w:rPr>
        <w:t xml:space="preserve">Obecná pravidla a srovnání podmínek pro výkon trestu mezi skupinou ostraha a zvýšená ostraha, která jsou dána ZVTOS jsou uvedena v kapitole </w:t>
      </w:r>
      <w:r w:rsidR="00E53CA5">
        <w:rPr>
          <w:rFonts w:ascii="Times New Roman" w:hAnsi="Times New Roman"/>
        </w:rPr>
        <w:t xml:space="preserve">2.5. Zde se zaměřím na konkrétní změny v pravidlech pro výkon trestu, které nastaly u odsouzených po přeřazení do </w:t>
      </w:r>
      <w:r w:rsidR="00E53CA5">
        <w:rPr>
          <w:rFonts w:ascii="Times New Roman" w:hAnsi="Times New Roman"/>
        </w:rPr>
        <w:lastRenderedPageBreak/>
        <w:t>nižšího typu věznice. Vzhledem k uváděným skutečnostem je zřejmé, že tento institut má pro odsouzené na doživotí zvlášť závažný význam.</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Odsouzení přeřazení do nižšího typu věznice vykonávají trest ve věznici s ostrahou. V těchto věznicích je k tomu účelu</w:t>
      </w:r>
      <w:r w:rsidR="00E53CA5">
        <w:rPr>
          <w:rFonts w:ascii="Times New Roman" w:hAnsi="Times New Roman"/>
        </w:rPr>
        <w:t xml:space="preserve"> rovněž</w:t>
      </w:r>
      <w:r w:rsidRPr="00D2367E">
        <w:rPr>
          <w:rFonts w:ascii="Times New Roman" w:hAnsi="Times New Roman"/>
        </w:rPr>
        <w:t xml:space="preserve"> zřízeno </w:t>
      </w:r>
      <w:r w:rsidR="00E53CA5">
        <w:rPr>
          <w:rFonts w:ascii="Times New Roman" w:hAnsi="Times New Roman"/>
        </w:rPr>
        <w:t>oddělení se zesíleným stavebně technickým zabezpečením, avšak se zcela odlišnými pravidly</w:t>
      </w:r>
      <w:r w:rsidR="00E53CA5">
        <w:rPr>
          <w:rStyle w:val="Znakapoznpodarou"/>
          <w:rFonts w:ascii="Times New Roman" w:hAnsi="Times New Roman"/>
        </w:rPr>
        <w:footnoteReference w:id="81"/>
      </w:r>
      <w:r w:rsidR="00E53CA5">
        <w:rPr>
          <w:rFonts w:ascii="Times New Roman" w:hAnsi="Times New Roman"/>
        </w:rPr>
        <w:t>,</w:t>
      </w:r>
      <w:r w:rsidR="00E53CA5">
        <w:rPr>
          <w:rStyle w:val="Znakapoznpodarou"/>
          <w:rFonts w:ascii="Times New Roman" w:hAnsi="Times New Roman"/>
        </w:rPr>
        <w:footnoteReference w:id="82"/>
      </w:r>
      <w:r w:rsidR="00E53CA5">
        <w:rPr>
          <w:rFonts w:ascii="Times New Roman" w:hAnsi="Times New Roman"/>
        </w:rPr>
        <w:t>.</w:t>
      </w:r>
      <w:r w:rsidRPr="00D2367E">
        <w:rPr>
          <w:rFonts w:ascii="Times New Roman" w:hAnsi="Times New Roman"/>
        </w:rPr>
        <w:t xml:space="preserve"> </w:t>
      </w:r>
      <w:r w:rsidR="00E53CA5">
        <w:rPr>
          <w:rFonts w:ascii="Times New Roman" w:hAnsi="Times New Roman"/>
        </w:rPr>
        <w:t xml:space="preserve">Odsouzení </w:t>
      </w:r>
      <w:r w:rsidR="00106568">
        <w:rPr>
          <w:rFonts w:ascii="Times New Roman" w:hAnsi="Times New Roman"/>
        </w:rPr>
        <w:t>tak</w:t>
      </w:r>
      <w:r w:rsidRPr="00D2367E">
        <w:rPr>
          <w:rFonts w:ascii="Times New Roman" w:hAnsi="Times New Roman"/>
        </w:rPr>
        <w:t xml:space="preserve"> získali řadu úlev ve srovnání s umístěním v OZSTZ v typu zvýšená ostraha.</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Asi nejvýznamnějším rozdílem je míra pracovního zařazení, kde ve Věznici v Horním Slavkově pracuje 100% odsouzených na doživotí, konkrétně na pracovišti elektrovýroba. Ve Věznici Rýnovice je to pracoviště broušení skla, kde pracují tři odsouzení</w:t>
      </w:r>
      <w:r w:rsidR="00216B83">
        <w:rPr>
          <w:rFonts w:ascii="Times New Roman" w:hAnsi="Times New Roman"/>
        </w:rPr>
        <w:t xml:space="preserve"> z pěti</w:t>
      </w:r>
      <w:r w:rsidRPr="00D2367E">
        <w:rPr>
          <w:rFonts w:ascii="Times New Roman" w:hAnsi="Times New Roman"/>
        </w:rPr>
        <w:t>.</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Dalším rozdílem v zacházení s těmito odsouzenými je větší rozsah nabízených činností v mimopracovní době a možnost zapojit se do aktivi</w:t>
      </w:r>
      <w:r w:rsidR="00E53CA5">
        <w:rPr>
          <w:rFonts w:ascii="Times New Roman" w:hAnsi="Times New Roman"/>
        </w:rPr>
        <w:t>t prog. z.</w:t>
      </w:r>
      <w:r w:rsidRPr="00D2367E">
        <w:rPr>
          <w:rFonts w:ascii="Times New Roman" w:hAnsi="Times New Roman"/>
        </w:rPr>
        <w:t>, které jsou organizovány i mimo OZSTZ. Rovněž se odsouzeným umožňuje používat prostředky k individuální výzdobě cel.</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 xml:space="preserve">Odsouzeným je dovoleno používat v cele vlastní televizní přijímač, což platí i ve zvýšené ostraze, kromě Věznice Karviná, ale není jim omezována dodávka elektrického proudu a mohou tak televizi sledovat bez omezení. </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D</w:t>
      </w:r>
      <w:r w:rsidR="009F2C06" w:rsidRPr="00D2367E">
        <w:rPr>
          <w:rFonts w:ascii="Times New Roman" w:hAnsi="Times New Roman"/>
        </w:rPr>
        <w:t>alší rozdíl v organizaci ubytová</w:t>
      </w:r>
      <w:r w:rsidRPr="00D2367E">
        <w:rPr>
          <w:rFonts w:ascii="Times New Roman" w:hAnsi="Times New Roman"/>
        </w:rPr>
        <w:t xml:space="preserve">ní spočívá v možnosti využívat všech motivačních činitelů pro uplatňování zásad vnitřní diferenciace obdobným způsobem jako ostatní odsouzení v typu ostraha, s výjimkou pouze pro možnost povolení přerušení výkonu trestu a opuštění věznice v souvislosti s návštěvou.     </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Významnou změnou je i frekvence prohlídek, kdy v OZSTZ v typu ostraha probíhají prohlídky cel jedenkrát týdně, ale bez provádění důkladných osobních prohlídek odsouzených. Tyto kontroly jsou zaměřeny pouze na stavebně technické prvky a nikoli na osobní věci odsouzeného.</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V OZSTZ tohoto typu se odsouzeným umožňuje ponechání otevřených cel v denní době v rozsahu podle skupiny vnitřní diferenciace a na oddělení je odsouzeným k dispozici kulturní místnost a kuchyňka k přípravě vlastních potravin, kterou mohou v tuto dobu využívat.</w:t>
      </w:r>
      <w:r w:rsidR="00E53CA5">
        <w:rPr>
          <w:rFonts w:ascii="Times New Roman" w:hAnsi="Times New Roman"/>
        </w:rPr>
        <w:t xml:space="preserve"> Volnost pohybu se tak značně rozšiřuje, včetně možnosti navazovat vztahy s ostatními spoluvězni.</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lastRenderedPageBreak/>
        <w:t>Ačkoli by se mohlo zdát, že jde jen o drobné úpravy denního režimu, musíme brát na vědomí skutečnost, že tyto změny pozitivně ovlivňují kvalitu života odsouzených nejen ve zvýšeném komfortu pobytu ve věznici, ale především ve větší možnosti navazovat a rozvíjet sociální vztahy jak se spoluvězni, tak s osobami z prostředí mimo výkon trestu.</w:t>
      </w:r>
    </w:p>
    <w:p w:rsidR="00F37C1A" w:rsidRPr="00D2367E" w:rsidRDefault="005C347B" w:rsidP="00510095">
      <w:pPr>
        <w:pStyle w:val="Odstavecseseznamem"/>
        <w:spacing w:before="120" w:after="120" w:line="360" w:lineRule="auto"/>
        <w:ind w:left="0" w:firstLine="851"/>
        <w:jc w:val="both"/>
        <w:rPr>
          <w:rFonts w:ascii="Times New Roman" w:hAnsi="Times New Roman"/>
        </w:rPr>
      </w:pPr>
      <w:r w:rsidRPr="00D2367E">
        <w:rPr>
          <w:rFonts w:ascii="Times New Roman" w:hAnsi="Times New Roman"/>
        </w:rPr>
        <w:t>Zásadním rozdílem v přístupu věznic v typu ostraha je rozhodnutí, že od 1. 4. 2014 budou tito odsouzení v souladu se změnou ZVTOS a navazujících norem zařazeni na běžná oddělení věznic a tím se opět zvýrazní rozdíl v jejich postavení v typu zvýšené ostrahy a ostrahy.</w:t>
      </w:r>
    </w:p>
    <w:p w:rsidR="00F37C1A" w:rsidRPr="00D2367E" w:rsidRDefault="00F37C1A" w:rsidP="00510095">
      <w:pPr>
        <w:pStyle w:val="Odstavecseseznamem"/>
        <w:spacing w:before="120" w:after="120" w:line="360" w:lineRule="auto"/>
        <w:ind w:left="0" w:firstLine="851"/>
        <w:jc w:val="both"/>
        <w:rPr>
          <w:rFonts w:ascii="Times New Roman" w:hAnsi="Times New Roman"/>
        </w:rPr>
      </w:pPr>
    </w:p>
    <w:p w:rsidR="00F37C1A" w:rsidRPr="00D2367E" w:rsidRDefault="001333CE" w:rsidP="00C5193C">
      <w:pPr>
        <w:pStyle w:val="Nadpis1"/>
        <w:numPr>
          <w:ilvl w:val="0"/>
          <w:numId w:val="30"/>
        </w:numPr>
        <w:jc w:val="center"/>
      </w:pPr>
      <w:r>
        <w:t>Pravidla rozhodování o podmíně</w:t>
      </w:r>
      <w:r w:rsidR="005C347B" w:rsidRPr="00D2367E">
        <w:t>né</w:t>
      </w:r>
      <w:r>
        <w:t>m</w:t>
      </w:r>
      <w:r w:rsidR="005C347B" w:rsidRPr="00D2367E">
        <w:t xml:space="preserve"> propuštění odsouzených na doživotí</w:t>
      </w:r>
    </w:p>
    <w:p w:rsidR="009F2C06" w:rsidRPr="00D2367E" w:rsidRDefault="009F2C06" w:rsidP="00510095">
      <w:pPr>
        <w:ind w:firstLine="851"/>
        <w:rPr>
          <w:rFonts w:ascii="Times New Roman" w:hAnsi="Times New Roman" w:cs="Times New Roman"/>
        </w:rPr>
      </w:pPr>
    </w:p>
    <w:p w:rsidR="009F2C06" w:rsidRPr="00D2367E" w:rsidRDefault="009F2C06"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Tato kapitola spíše předvídá budoucí vývoj, neboť do současné doby proběhlo pouze jedno řízení o žádosti odsouzeného na doživotí o podmínečné propuštění z výkonu trestu. </w:t>
      </w:r>
      <w:r w:rsidR="00CD4586" w:rsidRPr="00D2367E">
        <w:rPr>
          <w:rFonts w:ascii="Times New Roman" w:hAnsi="Times New Roman" w:cs="Times New Roman"/>
        </w:rPr>
        <w:t>Opět si dovolím vynechat obecná pravidla pro řízení k</w:t>
      </w:r>
      <w:r w:rsidR="00CD4586">
        <w:rPr>
          <w:rFonts w:ascii="Times New Roman" w:hAnsi="Times New Roman" w:cs="Times New Roman"/>
        </w:rPr>
        <w:t> </w:t>
      </w:r>
      <w:r w:rsidR="00CD4586" w:rsidRPr="00D2367E">
        <w:rPr>
          <w:rFonts w:ascii="Times New Roman" w:hAnsi="Times New Roman" w:cs="Times New Roman"/>
        </w:rPr>
        <w:t>žádosti</w:t>
      </w:r>
      <w:r w:rsidR="00CD4586">
        <w:rPr>
          <w:rFonts w:ascii="Times New Roman" w:hAnsi="Times New Roman" w:cs="Times New Roman"/>
        </w:rPr>
        <w:t xml:space="preserve"> o podmíněné propuštění</w:t>
      </w:r>
      <w:r w:rsidR="00CD4586" w:rsidRPr="00D2367E">
        <w:rPr>
          <w:rFonts w:ascii="Times New Roman" w:hAnsi="Times New Roman" w:cs="Times New Roman"/>
        </w:rPr>
        <w:t>, neboť jsou podrobně zprac</w:t>
      </w:r>
      <w:r w:rsidR="00CD4586">
        <w:rPr>
          <w:rFonts w:ascii="Times New Roman" w:hAnsi="Times New Roman" w:cs="Times New Roman"/>
        </w:rPr>
        <w:t>ována v řadě jiných odborných textů</w:t>
      </w:r>
      <w:r w:rsidR="00CD4586" w:rsidRPr="00D2367E">
        <w:rPr>
          <w:rStyle w:val="Znakapoznpodarou"/>
          <w:rFonts w:ascii="Times New Roman" w:hAnsi="Times New Roman" w:cs="Times New Roman"/>
        </w:rPr>
        <w:footnoteReference w:id="83"/>
      </w:r>
      <w:r w:rsidR="00CD4586">
        <w:rPr>
          <w:rFonts w:ascii="Times New Roman" w:hAnsi="Times New Roman" w:cs="Times New Roman"/>
        </w:rPr>
        <w:t>,</w:t>
      </w:r>
      <w:r w:rsidR="00CD4586">
        <w:rPr>
          <w:rStyle w:val="Znakapoznpodarou"/>
          <w:rFonts w:ascii="Times New Roman" w:hAnsi="Times New Roman" w:cs="Times New Roman"/>
        </w:rPr>
        <w:footnoteReference w:id="84"/>
      </w:r>
      <w:r w:rsidR="00CD4586">
        <w:rPr>
          <w:rFonts w:ascii="Times New Roman" w:hAnsi="Times New Roman" w:cs="Times New Roman"/>
        </w:rPr>
        <w:t>.</w:t>
      </w:r>
    </w:p>
    <w:p w:rsidR="00FF5E49" w:rsidRPr="00D2367E" w:rsidRDefault="00E64C84" w:rsidP="00510095">
      <w:pPr>
        <w:spacing w:line="360" w:lineRule="auto"/>
        <w:ind w:firstLine="851"/>
        <w:jc w:val="both"/>
        <w:rPr>
          <w:rFonts w:ascii="Times New Roman" w:hAnsi="Times New Roman" w:cs="Times New Roman"/>
        </w:rPr>
      </w:pPr>
      <w:r w:rsidRPr="00D2367E">
        <w:rPr>
          <w:rFonts w:ascii="Times New Roman" w:hAnsi="Times New Roman" w:cs="Times New Roman"/>
        </w:rPr>
        <w:t>Zaměřím se pouze na průběh a výsledek</w:t>
      </w:r>
      <w:r>
        <w:rPr>
          <w:rFonts w:ascii="Times New Roman" w:hAnsi="Times New Roman" w:cs="Times New Roman"/>
        </w:rPr>
        <w:t xml:space="preserve"> </w:t>
      </w:r>
      <w:r w:rsidRPr="00D2367E">
        <w:rPr>
          <w:rFonts w:ascii="Times New Roman" w:hAnsi="Times New Roman" w:cs="Times New Roman"/>
        </w:rPr>
        <w:t>řízení před O</w:t>
      </w:r>
      <w:r>
        <w:rPr>
          <w:rFonts w:ascii="Times New Roman" w:hAnsi="Times New Roman" w:cs="Times New Roman"/>
        </w:rPr>
        <w:t>kresním soudem</w:t>
      </w:r>
      <w:r w:rsidRPr="00D2367E">
        <w:rPr>
          <w:rFonts w:ascii="Times New Roman" w:hAnsi="Times New Roman" w:cs="Times New Roman"/>
        </w:rPr>
        <w:t xml:space="preserve"> v Šumperku o žádosti odsouzeného Z.</w:t>
      </w:r>
      <w:r>
        <w:rPr>
          <w:rFonts w:ascii="Times New Roman" w:hAnsi="Times New Roman" w:cs="Times New Roman"/>
        </w:rPr>
        <w:t xml:space="preserve"> </w:t>
      </w:r>
      <w:r w:rsidRPr="00D2367E">
        <w:rPr>
          <w:rFonts w:ascii="Times New Roman" w:hAnsi="Times New Roman" w:cs="Times New Roman"/>
        </w:rPr>
        <w:t>V. o podmíněné propuštění z VT.</w:t>
      </w:r>
      <w:r>
        <w:rPr>
          <w:rFonts w:ascii="Times New Roman" w:hAnsi="Times New Roman" w:cs="Times New Roman"/>
        </w:rPr>
        <w:t xml:space="preserve"> Usnesení je vedeno pod spon</w:t>
      </w:r>
      <w:r w:rsidRPr="00D2367E">
        <w:rPr>
          <w:rFonts w:ascii="Times New Roman" w:hAnsi="Times New Roman" w:cs="Times New Roman"/>
        </w:rPr>
        <w:t xml:space="preserve">. 1Pp 14/2007. </w:t>
      </w:r>
      <w:r w:rsidR="00DC2FD5" w:rsidRPr="00D2367E">
        <w:rPr>
          <w:rFonts w:ascii="Times New Roman" w:hAnsi="Times New Roman" w:cs="Times New Roman"/>
        </w:rPr>
        <w:t>Ačkoli řízení probíhalo podle předchozí právní úpravy Tr. z., lze jeho výsledek aplikovat i na současnou platnou podobu zákona, neboť v této oblasti ve vztahu k cílové skupině odsouzených nedošlo k významným změnám.</w:t>
      </w:r>
    </w:p>
    <w:p w:rsidR="00DC2FD5" w:rsidRPr="00D2367E" w:rsidRDefault="00DC2FD5"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Odsouzený podal žádost po vykonání 20 let trestu v typu zvýšená ostraha. Odsouzen byl </w:t>
      </w:r>
      <w:r w:rsidR="004D0D41" w:rsidRPr="00D2367E">
        <w:rPr>
          <w:rFonts w:ascii="Times New Roman" w:hAnsi="Times New Roman" w:cs="Times New Roman"/>
        </w:rPr>
        <w:t xml:space="preserve">v roce 1987 </w:t>
      </w:r>
      <w:r w:rsidRPr="00D2367E">
        <w:rPr>
          <w:rFonts w:ascii="Times New Roman" w:hAnsi="Times New Roman" w:cs="Times New Roman"/>
        </w:rPr>
        <w:t xml:space="preserve">za vraždu dle tehdy platného § 219 k trestu smrti, který mu </w:t>
      </w:r>
      <w:r w:rsidR="004D0D41" w:rsidRPr="00D2367E">
        <w:rPr>
          <w:rFonts w:ascii="Times New Roman" w:hAnsi="Times New Roman" w:cs="Times New Roman"/>
        </w:rPr>
        <w:t>byl 2. 8. 1990 přeměněn na trest doživotí. Podmínku dle tehdy platného § 62 odst. 2</w:t>
      </w:r>
      <w:r w:rsidR="00106568">
        <w:rPr>
          <w:rFonts w:ascii="Times New Roman" w:hAnsi="Times New Roman" w:cs="Times New Roman"/>
        </w:rPr>
        <w:t>Tr.</w:t>
      </w:r>
      <w:r w:rsidR="003B71AA">
        <w:rPr>
          <w:rFonts w:ascii="Times New Roman" w:hAnsi="Times New Roman" w:cs="Times New Roman"/>
        </w:rPr>
        <w:t xml:space="preserve"> </w:t>
      </w:r>
      <w:r w:rsidR="00106568">
        <w:rPr>
          <w:rFonts w:ascii="Times New Roman" w:hAnsi="Times New Roman" w:cs="Times New Roman"/>
        </w:rPr>
        <w:t>z</w:t>
      </w:r>
      <w:r w:rsidR="003B71AA">
        <w:rPr>
          <w:rFonts w:ascii="Times New Roman" w:hAnsi="Times New Roman" w:cs="Times New Roman"/>
        </w:rPr>
        <w:t>.</w:t>
      </w:r>
      <w:r w:rsidR="00106568">
        <w:rPr>
          <w:rFonts w:ascii="Times New Roman" w:hAnsi="Times New Roman" w:cs="Times New Roman"/>
        </w:rPr>
        <w:t xml:space="preserve"> 140/1961</w:t>
      </w:r>
      <w:r w:rsidR="004D0D41" w:rsidRPr="00D2367E">
        <w:rPr>
          <w:rFonts w:ascii="Times New Roman" w:hAnsi="Times New Roman" w:cs="Times New Roman"/>
        </w:rPr>
        <w:t xml:space="preserve"> odsouzený splnil.</w:t>
      </w:r>
    </w:p>
    <w:p w:rsidR="004D0D41" w:rsidRPr="00D2367E" w:rsidRDefault="004D0D41" w:rsidP="00510095">
      <w:pPr>
        <w:spacing w:line="360" w:lineRule="auto"/>
        <w:ind w:firstLine="851"/>
        <w:jc w:val="both"/>
        <w:rPr>
          <w:rFonts w:ascii="Times New Roman" w:hAnsi="Times New Roman" w:cs="Times New Roman"/>
        </w:rPr>
      </w:pPr>
      <w:r w:rsidRPr="00D2367E">
        <w:rPr>
          <w:rFonts w:ascii="Times New Roman" w:hAnsi="Times New Roman" w:cs="Times New Roman"/>
        </w:rPr>
        <w:t>Soud první jednání ve věci</w:t>
      </w:r>
      <w:r w:rsidR="00E53CA5">
        <w:rPr>
          <w:rFonts w:ascii="Times New Roman" w:hAnsi="Times New Roman" w:cs="Times New Roman"/>
        </w:rPr>
        <w:t xml:space="preserve"> po přečtení návrhu odsouzeného a jeho výslechu</w:t>
      </w:r>
      <w:r w:rsidRPr="00D2367E">
        <w:rPr>
          <w:rFonts w:ascii="Times New Roman" w:hAnsi="Times New Roman" w:cs="Times New Roman"/>
        </w:rPr>
        <w:t xml:space="preserve"> přerušil a stanovil vypracování znaleckého posudku. P</w:t>
      </w:r>
      <w:r w:rsidR="00106568">
        <w:rPr>
          <w:rFonts w:ascii="Times New Roman" w:hAnsi="Times New Roman" w:cs="Times New Roman"/>
        </w:rPr>
        <w:t>o</w:t>
      </w:r>
      <w:r w:rsidRPr="00D2367E">
        <w:rPr>
          <w:rFonts w:ascii="Times New Roman" w:hAnsi="Times New Roman" w:cs="Times New Roman"/>
        </w:rPr>
        <w:t xml:space="preserve"> jeho provedení bylo pokračováno v jednání.</w:t>
      </w:r>
      <w:r w:rsidR="007B53E3" w:rsidRPr="00D2367E">
        <w:rPr>
          <w:rFonts w:ascii="Times New Roman" w:hAnsi="Times New Roman" w:cs="Times New Roman"/>
        </w:rPr>
        <w:t xml:space="preserve"> Ze znaleckého posudku vyplynulo, že u odsouzeného nedošlo k zásadním změnám osobnosti a </w:t>
      </w:r>
      <w:r w:rsidR="00106568">
        <w:rPr>
          <w:rFonts w:ascii="Times New Roman" w:hAnsi="Times New Roman" w:cs="Times New Roman"/>
        </w:rPr>
        <w:t xml:space="preserve">znalec </w:t>
      </w:r>
      <w:r w:rsidR="007B53E3" w:rsidRPr="00D2367E">
        <w:rPr>
          <w:rFonts w:ascii="Times New Roman" w:hAnsi="Times New Roman" w:cs="Times New Roman"/>
        </w:rPr>
        <w:t xml:space="preserve">vyslovil obavu, že v průběhu readaptace může u odsouzeného docházet </w:t>
      </w:r>
      <w:r w:rsidR="007B53E3" w:rsidRPr="00D2367E">
        <w:rPr>
          <w:rFonts w:ascii="Times New Roman" w:hAnsi="Times New Roman" w:cs="Times New Roman"/>
        </w:rPr>
        <w:lastRenderedPageBreak/>
        <w:t>k maladaptivním reakcím. Rovněž záruky, které za odsouzeného byly podány neziskovou organizací, se jevili znalci jako nedostatečné k zajištění budoucí eliminace kriminální recidivy. Je tedy patrné, že znalecký posudek vyzněl v neprospěch odsouzeného.</w:t>
      </w:r>
    </w:p>
    <w:p w:rsidR="007B53E3" w:rsidRPr="00D2367E" w:rsidRDefault="007B53E3" w:rsidP="00510095">
      <w:pPr>
        <w:spacing w:line="360" w:lineRule="auto"/>
        <w:ind w:firstLine="851"/>
        <w:jc w:val="both"/>
        <w:rPr>
          <w:rFonts w:ascii="Times New Roman" w:hAnsi="Times New Roman" w:cs="Times New Roman"/>
        </w:rPr>
      </w:pPr>
      <w:r w:rsidRPr="00D2367E">
        <w:rPr>
          <w:rFonts w:ascii="Times New Roman" w:hAnsi="Times New Roman" w:cs="Times New Roman"/>
        </w:rPr>
        <w:t>Soud dále vycházel z hodnocení věznice, kde bylo uváděno, že odsouzený v posledních letech před podáním žádosti aktivně spolupracoval na naplňování účelu VT a plnil program zacházení, v důsledku čehož byl zařazen do I. SVD. Na druhou stranu však bylo v hodnocení posuzováno celé období VT</w:t>
      </w:r>
      <w:r w:rsidR="00106568">
        <w:rPr>
          <w:rFonts w:ascii="Times New Roman" w:hAnsi="Times New Roman" w:cs="Times New Roman"/>
        </w:rPr>
        <w:t>,</w:t>
      </w:r>
      <w:r w:rsidRPr="00D2367E">
        <w:rPr>
          <w:rFonts w:ascii="Times New Roman" w:hAnsi="Times New Roman" w:cs="Times New Roman"/>
        </w:rPr>
        <w:t xml:space="preserve"> a tak se zde vyskytly i přestupky vůči řádnému </w:t>
      </w:r>
      <w:r w:rsidR="00D174AB">
        <w:rPr>
          <w:rFonts w:ascii="Times New Roman" w:hAnsi="Times New Roman" w:cs="Times New Roman"/>
        </w:rPr>
        <w:t>v</w:t>
      </w:r>
      <w:r w:rsidRPr="00D2367E">
        <w:rPr>
          <w:rFonts w:ascii="Times New Roman" w:hAnsi="Times New Roman" w:cs="Times New Roman"/>
        </w:rPr>
        <w:t>ýkonu trestu z první poloviny posuzovaného období. I když tyto kázeňské tresty byly již zahlazeny, so</w:t>
      </w:r>
      <w:r w:rsidR="00106568">
        <w:rPr>
          <w:rFonts w:ascii="Times New Roman" w:hAnsi="Times New Roman" w:cs="Times New Roman"/>
        </w:rPr>
        <w:t>u</w:t>
      </w:r>
      <w:r w:rsidRPr="00D2367E">
        <w:rPr>
          <w:rFonts w:ascii="Times New Roman" w:hAnsi="Times New Roman" w:cs="Times New Roman"/>
        </w:rPr>
        <w:t>d vzal n</w:t>
      </w:r>
      <w:r w:rsidR="00E22BEF">
        <w:rPr>
          <w:rFonts w:ascii="Times New Roman" w:hAnsi="Times New Roman" w:cs="Times New Roman"/>
        </w:rPr>
        <w:t>a</w:t>
      </w:r>
      <w:r w:rsidRPr="00D2367E">
        <w:rPr>
          <w:rFonts w:ascii="Times New Roman" w:hAnsi="Times New Roman" w:cs="Times New Roman"/>
        </w:rPr>
        <w:t xml:space="preserve"> vědomí předchozí nedostatky v chování odsouzeného.</w:t>
      </w:r>
    </w:p>
    <w:p w:rsidR="007B53E3" w:rsidRPr="00D2367E" w:rsidRDefault="007B53E3" w:rsidP="00510095">
      <w:pPr>
        <w:spacing w:line="360" w:lineRule="auto"/>
        <w:ind w:firstLine="851"/>
        <w:jc w:val="both"/>
        <w:rPr>
          <w:rFonts w:ascii="Times New Roman" w:hAnsi="Times New Roman" w:cs="Times New Roman"/>
        </w:rPr>
      </w:pPr>
      <w:r w:rsidRPr="00D2367E">
        <w:rPr>
          <w:rFonts w:ascii="Times New Roman" w:hAnsi="Times New Roman" w:cs="Times New Roman"/>
        </w:rPr>
        <w:t>Dále se v hodnocení a řízení před soudem objevil údaj o sociálním zázemí odsouzeného, kde měl zajištěnou práci a ubytování prostřednictvím slovenské charitativní organizace. Uvádí se, že odsouzený je věřící a udržuje pevný a pravidelný kontakt s představiteli náboženské společnosti, včetně absolvování korespondenčního vzdělávacího kurzu ve studiu bible.</w:t>
      </w:r>
    </w:p>
    <w:p w:rsidR="00F02EB9" w:rsidRPr="00D2367E" w:rsidRDefault="00F02EB9" w:rsidP="00510095">
      <w:pPr>
        <w:spacing w:line="360" w:lineRule="auto"/>
        <w:ind w:firstLine="851"/>
        <w:jc w:val="both"/>
        <w:rPr>
          <w:rFonts w:ascii="Times New Roman" w:hAnsi="Times New Roman" w:cs="Times New Roman"/>
        </w:rPr>
      </w:pPr>
      <w:r w:rsidRPr="00D2367E">
        <w:rPr>
          <w:rFonts w:ascii="Times New Roman" w:hAnsi="Times New Roman" w:cs="Times New Roman"/>
        </w:rPr>
        <w:t xml:space="preserve">Kromě provedení hodnocení věznice a znaleckého posudku navrhoval právní zástupce odsouzeného provedení svědecké výpovědi p. Luboše Xavera Veselého., který je s odsouzeným v kontaktu. Tento návrh soud odmítl s odůvodněním, že informace o osobě odsouzeného poskytnuté vězeňskou službou jsou dostatečně vypovídající </w:t>
      </w:r>
      <w:r w:rsidR="00E22BEF">
        <w:rPr>
          <w:rFonts w:ascii="Times New Roman" w:hAnsi="Times New Roman" w:cs="Times New Roman"/>
        </w:rPr>
        <w:t xml:space="preserve">a </w:t>
      </w:r>
      <w:r w:rsidRPr="00D2367E">
        <w:rPr>
          <w:rFonts w:ascii="Times New Roman" w:hAnsi="Times New Roman" w:cs="Times New Roman"/>
        </w:rPr>
        <w:t xml:space="preserve">dle názoru soudu </w:t>
      </w:r>
      <w:r w:rsidR="00E22BEF">
        <w:rPr>
          <w:rFonts w:ascii="Times New Roman" w:hAnsi="Times New Roman" w:cs="Times New Roman"/>
        </w:rPr>
        <w:t>„</w:t>
      </w:r>
      <w:r w:rsidRPr="00D2367E">
        <w:rPr>
          <w:rFonts w:ascii="Times New Roman" w:hAnsi="Times New Roman" w:cs="Times New Roman"/>
        </w:rPr>
        <w:t>pouze Vězeňská služba je toliko oprávněna vyjadřovat se k osobě odsouzeného</w:t>
      </w:r>
      <w:r w:rsidR="00E22BEF">
        <w:rPr>
          <w:rFonts w:ascii="Times New Roman" w:hAnsi="Times New Roman" w:cs="Times New Roman"/>
        </w:rPr>
        <w:t>“</w:t>
      </w:r>
      <w:r w:rsidRPr="00D2367E">
        <w:rPr>
          <w:rFonts w:ascii="Times New Roman" w:hAnsi="Times New Roman" w:cs="Times New Roman"/>
        </w:rPr>
        <w:t>. Rovněž soud zamítl návrh obhajoby na provedení nového znaleckého posudku znaleckým ústavem. Lze konstatovat, že soud návrhy obhajoby nepřijal</w:t>
      </w:r>
      <w:r w:rsidR="00125138" w:rsidRPr="00D2367E">
        <w:rPr>
          <w:rFonts w:ascii="Times New Roman" w:hAnsi="Times New Roman" w:cs="Times New Roman"/>
        </w:rPr>
        <w:t>,</w:t>
      </w:r>
      <w:r w:rsidRPr="00D2367E">
        <w:rPr>
          <w:rFonts w:ascii="Times New Roman" w:hAnsi="Times New Roman" w:cs="Times New Roman"/>
        </w:rPr>
        <w:t xml:space="preserve"> a pak zůstává otázka, jaké jiné</w:t>
      </w:r>
      <w:r w:rsidR="00125138" w:rsidRPr="00D2367E">
        <w:rPr>
          <w:rFonts w:ascii="Times New Roman" w:hAnsi="Times New Roman" w:cs="Times New Roman"/>
        </w:rPr>
        <w:t xml:space="preserve"> procesní</w:t>
      </w:r>
      <w:r w:rsidRPr="00D2367E">
        <w:rPr>
          <w:rFonts w:ascii="Times New Roman" w:hAnsi="Times New Roman" w:cs="Times New Roman"/>
        </w:rPr>
        <w:t xml:space="preserve"> možnosti má odsouzený k tomu, aby ovlivnil celkový obraz své osoby, jestliže soud dojde k názoru, že hodnotit tuto osobnost mohou toliko zaměstnanci</w:t>
      </w:r>
      <w:r w:rsidR="00125138" w:rsidRPr="00D2367E">
        <w:rPr>
          <w:rFonts w:ascii="Times New Roman" w:hAnsi="Times New Roman" w:cs="Times New Roman"/>
        </w:rPr>
        <w:t xml:space="preserve"> Vězeň</w:t>
      </w:r>
      <w:r w:rsidRPr="00D2367E">
        <w:rPr>
          <w:rFonts w:ascii="Times New Roman" w:hAnsi="Times New Roman" w:cs="Times New Roman"/>
        </w:rPr>
        <w:t>ské služby.</w:t>
      </w:r>
    </w:p>
    <w:p w:rsidR="00F02EB9" w:rsidRPr="00D2367E" w:rsidRDefault="00F02EB9" w:rsidP="00510095">
      <w:pPr>
        <w:spacing w:line="360" w:lineRule="auto"/>
        <w:ind w:firstLine="851"/>
        <w:jc w:val="both"/>
        <w:rPr>
          <w:rFonts w:ascii="Times New Roman" w:hAnsi="Times New Roman" w:cs="Times New Roman"/>
        </w:rPr>
      </w:pPr>
      <w:r w:rsidRPr="00D2367E">
        <w:rPr>
          <w:rFonts w:ascii="Times New Roman" w:hAnsi="Times New Roman" w:cs="Times New Roman"/>
        </w:rPr>
        <w:t>Na základě uvedených skutečností byla žádost odsouzeného zamítnuta.</w:t>
      </w:r>
    </w:p>
    <w:p w:rsidR="009F2C06" w:rsidRPr="00D2367E" w:rsidRDefault="00125138" w:rsidP="00510095">
      <w:pPr>
        <w:spacing w:line="360" w:lineRule="auto"/>
        <w:ind w:firstLine="851"/>
        <w:jc w:val="both"/>
        <w:rPr>
          <w:rFonts w:ascii="Times New Roman" w:hAnsi="Times New Roman" w:cs="Times New Roman"/>
        </w:rPr>
      </w:pPr>
      <w:r w:rsidRPr="00D2367E">
        <w:rPr>
          <w:rFonts w:ascii="Times New Roman" w:hAnsi="Times New Roman" w:cs="Times New Roman"/>
        </w:rPr>
        <w:t>K dokreslení doplním, že tento odsouzený podával v roce 2006 žádost o přeřazení do nižšího typu věznice, v roce 2007 žádost o podmíněné propuštění, v roce 2008 a 2009 opět žádosti o přeřazení do nižšího typu věznice. Všechny žádosti byly zamítnuty. Po přemístění z Mírova do Valdic podal opět žádost o přeřazení a OS v Jičíně žádosti vyhověl a odsouzeného přeřadil do věznice s ostrahou.</w:t>
      </w:r>
    </w:p>
    <w:p w:rsidR="00BA08D7" w:rsidRDefault="00BA08D7" w:rsidP="00472002"/>
    <w:p w:rsidR="00F37C1A" w:rsidRPr="00D2367E" w:rsidRDefault="005C347B" w:rsidP="00C5193C">
      <w:pPr>
        <w:pStyle w:val="Nadpis1"/>
        <w:numPr>
          <w:ilvl w:val="0"/>
          <w:numId w:val="30"/>
        </w:numPr>
        <w:rPr>
          <w:color w:val="070707"/>
        </w:rPr>
      </w:pPr>
      <w:r w:rsidRPr="00D2367E">
        <w:lastRenderedPageBreak/>
        <w:t>Závěr</w:t>
      </w:r>
    </w:p>
    <w:p w:rsidR="00125138" w:rsidRPr="00D2367E" w:rsidRDefault="00125138" w:rsidP="00510095">
      <w:pPr>
        <w:spacing w:before="120" w:after="120" w:line="360" w:lineRule="auto"/>
        <w:ind w:firstLine="851"/>
        <w:jc w:val="both"/>
        <w:rPr>
          <w:rFonts w:ascii="Times New Roman" w:hAnsi="Times New Roman" w:cs="Times New Roman"/>
        </w:rPr>
      </w:pPr>
    </w:p>
    <w:p w:rsidR="00125138" w:rsidRPr="00D2367E" w:rsidRDefault="00125138"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Úvodní hypoté</w:t>
      </w:r>
      <w:r w:rsidR="00E22BEF">
        <w:rPr>
          <w:rFonts w:ascii="Times New Roman" w:hAnsi="Times New Roman" w:cs="Times New Roman"/>
        </w:rPr>
        <w:t>za této diplomové práce zněla: P</w:t>
      </w:r>
      <w:r w:rsidRPr="00D2367E">
        <w:rPr>
          <w:rFonts w:ascii="Times New Roman" w:hAnsi="Times New Roman" w:cs="Times New Roman"/>
        </w:rPr>
        <w:t>odmínky pro výkon tohoto trestu jsou v jednotlivých věznicích, kde je trest na doživotí vykonáván značně odlišné, a tato skutečnost se může negativně projevit při úsilí odsouzených o dosažení takových výsledků ve VTOS, které by příznivě ovlivnily soudní jednání o přeřazení odsouzeného do věznice jiného typu.</w:t>
      </w:r>
    </w:p>
    <w:p w:rsidR="00125138" w:rsidRPr="00D2367E" w:rsidRDefault="00125138"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Z předchozích kapitol vyplývá, že tato myšlenka má reálný základ ve způsobu, jakým je v České republice vykonáván trest odnětí svobody na doživotí. Zjištěné rozdíly a otázka dosažitelnosti možnosti přeřazení do nižšího typu věznice, jak ji upravuje</w:t>
      </w:r>
      <w:r w:rsidR="00F01EF2" w:rsidRPr="00D2367E">
        <w:rPr>
          <w:rFonts w:ascii="Times New Roman" w:hAnsi="Times New Roman" w:cs="Times New Roman"/>
        </w:rPr>
        <w:t xml:space="preserve"> § 57 odst. 4 písm. a)</w:t>
      </w:r>
      <w:r w:rsidRPr="00D2367E">
        <w:rPr>
          <w:rFonts w:ascii="Times New Roman" w:hAnsi="Times New Roman" w:cs="Times New Roman"/>
        </w:rPr>
        <w:t xml:space="preserve"> zák. </w:t>
      </w:r>
      <w:r w:rsidR="00F01EF2" w:rsidRPr="00D2367E">
        <w:rPr>
          <w:rFonts w:ascii="Times New Roman" w:hAnsi="Times New Roman" w:cs="Times New Roman"/>
        </w:rPr>
        <w:t xml:space="preserve">40/2009 je dána řadou okolností, které tyto rozdíly opodstatňují, zejména s přihlédnutím k závažnosti trestné činnosti těchto pachatelů, dále místními podmínkami pro výkon trestu </w:t>
      </w:r>
      <w:r w:rsidR="00472002">
        <w:rPr>
          <w:rFonts w:ascii="Times New Roman" w:hAnsi="Times New Roman" w:cs="Times New Roman"/>
        </w:rPr>
        <w:t xml:space="preserve">odnětí svobody </w:t>
      </w:r>
      <w:r w:rsidR="00F01EF2" w:rsidRPr="00D2367E">
        <w:rPr>
          <w:rFonts w:ascii="Times New Roman" w:hAnsi="Times New Roman" w:cs="Times New Roman"/>
        </w:rPr>
        <w:t>upravenými vnitřními řády věznic, kde se trest vykonává a také způsobem, jakým je rozh</w:t>
      </w:r>
      <w:r w:rsidR="009100CF" w:rsidRPr="00D2367E">
        <w:rPr>
          <w:rFonts w:ascii="Times New Roman" w:hAnsi="Times New Roman" w:cs="Times New Roman"/>
        </w:rPr>
        <w:t>odováno v</w:t>
      </w:r>
      <w:r w:rsidR="00F01EF2" w:rsidRPr="00D2367E">
        <w:rPr>
          <w:rFonts w:ascii="Times New Roman" w:hAnsi="Times New Roman" w:cs="Times New Roman"/>
        </w:rPr>
        <w:t xml:space="preserve"> řízení před místně příslušným soudem, což se rovněž odvíjí od místa v</w:t>
      </w:r>
      <w:r w:rsidR="00E22BEF">
        <w:rPr>
          <w:rFonts w:ascii="Times New Roman" w:hAnsi="Times New Roman" w:cs="Times New Roman"/>
        </w:rPr>
        <w:t>ýkonu trestu</w:t>
      </w:r>
      <w:r w:rsidR="00F01EF2" w:rsidRPr="00D2367E">
        <w:rPr>
          <w:rFonts w:ascii="Times New Roman" w:hAnsi="Times New Roman" w:cs="Times New Roman"/>
        </w:rPr>
        <w:t>.</w:t>
      </w:r>
    </w:p>
    <w:p w:rsidR="00F01EF2" w:rsidRPr="00D2367E" w:rsidRDefault="00F01EF2"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Bylo by jistě účelné dál se zabývat otázkou, zda všechny zjištěné odlišnosti, jsou nezbytné z hlediska zajištění vnitřní či vnější bezpečnosti a zda k dosažení účelu výkonu testu, jak o něm hovoří § 1 odst. 2 ZVTOS by nebylo vhodnější zajistit rovný přístup k naplnění podmínek důležitých pro úspěšné jednání před soudem.</w:t>
      </w:r>
    </w:p>
    <w:p w:rsidR="009100CF" w:rsidRPr="00D2367E" w:rsidRDefault="00F01EF2"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V tomto směru vidím dobrou příležitost k pozitivní změně naplněním aktuálně platné právní úpravy dané ZVTOS a nařízením GŘ VS č. 66/2013, tedy integrací co největšího počtu těchto odsouzených mezi ostatní vězně, tak jak je tomu například v Německu. Nakonec se tím sníží i náklady na věznění těchto osob, což je naplnění</w:t>
      </w:r>
      <w:r w:rsidR="009100CF" w:rsidRPr="00D2367E">
        <w:rPr>
          <w:rFonts w:ascii="Times New Roman" w:hAnsi="Times New Roman" w:cs="Times New Roman"/>
        </w:rPr>
        <w:t>m</w:t>
      </w:r>
      <w:r w:rsidRPr="00D2367E">
        <w:rPr>
          <w:rFonts w:ascii="Times New Roman" w:hAnsi="Times New Roman" w:cs="Times New Roman"/>
        </w:rPr>
        <w:t xml:space="preserve"> veřejného zájmu a poptávky veřejnosti a tím se odstraní i jeden z argumentů zastánců trestu smrti, kdy poukazují na nákladnost realizace výkonu trestu na doživotí.</w:t>
      </w:r>
    </w:p>
    <w:p w:rsidR="00F01EF2" w:rsidRDefault="009100CF" w:rsidP="00510095">
      <w:pPr>
        <w:spacing w:before="120" w:after="120" w:line="360" w:lineRule="auto"/>
        <w:ind w:firstLine="851"/>
        <w:jc w:val="both"/>
        <w:rPr>
          <w:rFonts w:ascii="Times New Roman" w:hAnsi="Times New Roman" w:cs="Times New Roman"/>
        </w:rPr>
      </w:pPr>
      <w:r w:rsidRPr="00D2367E">
        <w:rPr>
          <w:rFonts w:ascii="Times New Roman" w:hAnsi="Times New Roman" w:cs="Times New Roman"/>
        </w:rPr>
        <w:t>Snad by se mohlo zdát, že autor této práce je na straně pachatelů nejzávažnější kriminality. Opak je pravdou. Na druhou stranu si nejen díky předchozímu studiu právnické fakulty uvědomuji, že princip rovnosti před zákonem je jedním z klíčových pravidel, které napomáhá společnosti řešit složité otázky veřejného i soukromého práva a domnívám se, že tento princip je třeba ctít bez ohledu na to, kdo z něj má užitek.</w:t>
      </w:r>
    </w:p>
    <w:p w:rsidR="003B71AA" w:rsidRDefault="003B71AA" w:rsidP="00510095">
      <w:pPr>
        <w:spacing w:before="120" w:after="120" w:line="360" w:lineRule="auto"/>
        <w:ind w:firstLine="851"/>
        <w:jc w:val="both"/>
        <w:rPr>
          <w:rFonts w:ascii="Times New Roman" w:hAnsi="Times New Roman" w:cs="Times New Roman"/>
        </w:rPr>
      </w:pPr>
    </w:p>
    <w:p w:rsidR="003B71AA" w:rsidRDefault="003B71AA" w:rsidP="00510095">
      <w:pPr>
        <w:spacing w:before="120" w:after="120" w:line="360" w:lineRule="auto"/>
        <w:ind w:firstLine="851"/>
        <w:jc w:val="both"/>
        <w:rPr>
          <w:rFonts w:ascii="Times New Roman" w:hAnsi="Times New Roman" w:cs="Times New Roman"/>
        </w:rPr>
      </w:pPr>
    </w:p>
    <w:p w:rsidR="003B71AA" w:rsidRDefault="00CD1F6F" w:rsidP="003B71AA">
      <w:pPr>
        <w:pStyle w:val="Nadpis1"/>
        <w:numPr>
          <w:ilvl w:val="0"/>
          <w:numId w:val="30"/>
        </w:numPr>
      </w:pPr>
      <w:r>
        <w:lastRenderedPageBreak/>
        <w:t>Summary</w:t>
      </w:r>
    </w:p>
    <w:p w:rsidR="00CD1F6F" w:rsidRPr="00CD1F6F" w:rsidRDefault="00CD1F6F" w:rsidP="00CD1F6F">
      <w:pPr>
        <w:spacing w:line="360" w:lineRule="auto"/>
        <w:ind w:firstLine="360"/>
        <w:jc w:val="both"/>
        <w:rPr>
          <w:rFonts w:ascii="Times New Roman" w:hAnsi="Times New Roman"/>
          <w:sz w:val="22"/>
          <w:szCs w:val="22"/>
        </w:rPr>
      </w:pPr>
      <w:r w:rsidRPr="00CD1F6F">
        <w:rPr>
          <w:rFonts w:ascii="Times New Roman" w:hAnsi="Times New Roman"/>
          <w:sz w:val="22"/>
          <w:szCs w:val="22"/>
        </w:rPr>
        <w:t>The preliminary hypothesis of this diploma thesis was: conditions for the execution of this sentence are in individual prisons where the sentence of life imprisonment is carried out significantly different, and this may have a negative effect in the efforts of the convicts to achieve such results in the imprisonment that would positively affect the trial on reclassification of the convicted person to a prison of another type.</w:t>
      </w:r>
    </w:p>
    <w:p w:rsidR="00CD1F6F" w:rsidRPr="00CD1F6F" w:rsidRDefault="00CD1F6F" w:rsidP="00CD1F6F">
      <w:pPr>
        <w:spacing w:line="360" w:lineRule="auto"/>
        <w:ind w:firstLine="360"/>
        <w:jc w:val="both"/>
        <w:rPr>
          <w:rFonts w:ascii="Times New Roman" w:hAnsi="Times New Roman"/>
          <w:sz w:val="22"/>
          <w:szCs w:val="22"/>
        </w:rPr>
      </w:pPr>
      <w:r w:rsidRPr="00CD1F6F">
        <w:rPr>
          <w:rFonts w:ascii="Times New Roman" w:hAnsi="Times New Roman"/>
          <w:sz w:val="22"/>
          <w:szCs w:val="22"/>
        </w:rPr>
        <w:t>The previous chapters show that the idea has a real basis in the way in which the sentence of life imprisonment is enforced in the Czech Republic. The identified differences and the question of the availabilty of possibility reclassifying to a lower type of prison, as it is governed by § 57 paragraph 4 letter a) of  Act No. 40/2009, is determined by a number of circumstances that justify these differences, in particular with regard to the seriousness of  criminal activity of these offenders, as well as local conditions of imprisonment modified by  internal rules of the prisons where the sentence is carried out and also the way in which the decision is taken in the proceedings at the locally relevant court which also depends on the place of the execution of the sentence.</w:t>
      </w:r>
    </w:p>
    <w:p w:rsidR="00CD1F6F" w:rsidRPr="00CD1F6F" w:rsidRDefault="00CD1F6F" w:rsidP="00CD1F6F">
      <w:pPr>
        <w:spacing w:line="360" w:lineRule="auto"/>
        <w:ind w:firstLine="360"/>
        <w:jc w:val="both"/>
        <w:rPr>
          <w:rFonts w:ascii="Times New Roman" w:hAnsi="Times New Roman"/>
          <w:sz w:val="22"/>
          <w:szCs w:val="22"/>
        </w:rPr>
      </w:pPr>
      <w:r w:rsidRPr="00CD1F6F">
        <w:rPr>
          <w:rFonts w:ascii="Times New Roman" w:hAnsi="Times New Roman"/>
          <w:sz w:val="22"/>
          <w:szCs w:val="22"/>
        </w:rPr>
        <w:t>It would certainly be useful to continue dealing with the question whether all of the identified  differences are necessary from the standpoint of ensuring the internal or external security and whether for achievement of the purpose of imprisonment, as it is governed by § 1, paragraph 2 of the Law on Imprisonment, would not be more appropriate to ensure equal access to the fulfillment of conditions important for successful negotiations at the court.</w:t>
      </w:r>
    </w:p>
    <w:p w:rsidR="00CD1F6F" w:rsidRPr="00CD1F6F" w:rsidRDefault="00CD1F6F" w:rsidP="00CD1F6F">
      <w:pPr>
        <w:spacing w:line="360" w:lineRule="auto"/>
        <w:ind w:firstLine="360"/>
        <w:jc w:val="both"/>
        <w:rPr>
          <w:rFonts w:ascii="Times New Roman" w:hAnsi="Times New Roman"/>
          <w:sz w:val="22"/>
          <w:szCs w:val="22"/>
        </w:rPr>
      </w:pPr>
      <w:r w:rsidRPr="00CD1F6F">
        <w:rPr>
          <w:rFonts w:ascii="Times New Roman" w:hAnsi="Times New Roman"/>
          <w:sz w:val="22"/>
          <w:szCs w:val="22"/>
        </w:rPr>
        <w:t>In this respect, I would see a good opportunity for a positive change by the fulfillment of the currently applicable legislation, the Law on Imprisonment and Regulation of the General Directorate of the Prison Service No. 66/2013, it means the integration of the largest possible number of convicts among the other prisoners, as it is, for example, in Germany. Finally, it will reduce the costs of imprisonment of convicts, which is the fulfillment of public interest and public demand and by this solution one of the arguments of the proponents of the death penalty will be removed, when they point to the costlinesss of the realization of the life imprisonment.</w:t>
      </w:r>
    </w:p>
    <w:p w:rsidR="00CD1F6F" w:rsidRPr="00CD1F6F" w:rsidRDefault="00CD1F6F" w:rsidP="00CD1F6F">
      <w:pPr>
        <w:spacing w:line="360" w:lineRule="auto"/>
        <w:ind w:firstLine="360"/>
        <w:jc w:val="both"/>
        <w:rPr>
          <w:rFonts w:ascii="Times New Roman" w:hAnsi="Times New Roman"/>
          <w:sz w:val="22"/>
          <w:szCs w:val="22"/>
        </w:rPr>
      </w:pPr>
      <w:r w:rsidRPr="00CD1F6F">
        <w:rPr>
          <w:rFonts w:ascii="Times New Roman" w:hAnsi="Times New Roman"/>
          <w:sz w:val="22"/>
          <w:szCs w:val="22"/>
        </w:rPr>
        <w:t>Perhaps it may seem that the author of this diploma thesis is on the side of the offenders of the most serious crimes. The opposite is true. On the other hand, not only because of the previous studies at the faculty of law, I realize that the principle of equality before the law is one of the key rules that helps society to solve difficult questions of both public and private law, and I believe that this principle should be respected regardless of who has a benefit from it.</w:t>
      </w:r>
    </w:p>
    <w:p w:rsidR="00CD1F6F" w:rsidRDefault="00CD1F6F" w:rsidP="00CD1F6F">
      <w:pPr>
        <w:pStyle w:val="Nadpis1"/>
        <w:ind w:left="720"/>
      </w:pPr>
    </w:p>
    <w:p w:rsidR="0027527E" w:rsidRPr="00A877EE" w:rsidRDefault="00E20330" w:rsidP="0027527E">
      <w:pPr>
        <w:spacing w:before="120" w:after="120"/>
        <w:jc w:val="both"/>
        <w:rPr>
          <w:rFonts w:ascii="Times New Roman" w:hAnsi="Times New Roman" w:cs="Times New Roman"/>
          <w:b/>
          <w:szCs w:val="24"/>
        </w:rPr>
      </w:pPr>
      <w:r>
        <w:rPr>
          <w:rFonts w:ascii="Times New Roman" w:hAnsi="Times New Roman" w:cs="Times New Roman"/>
          <w:b/>
          <w:szCs w:val="24"/>
        </w:rPr>
        <w:lastRenderedPageBreak/>
        <w:t>P</w:t>
      </w:r>
      <w:r w:rsidR="00DD2302" w:rsidRPr="00A877EE">
        <w:rPr>
          <w:rFonts w:ascii="Times New Roman" w:hAnsi="Times New Roman" w:cs="Times New Roman"/>
          <w:b/>
          <w:szCs w:val="24"/>
        </w:rPr>
        <w:t>OUŽITÁ LITERATURA</w:t>
      </w:r>
    </w:p>
    <w:p w:rsidR="004349A2" w:rsidRDefault="004349A2" w:rsidP="00F32F8D">
      <w:pPr>
        <w:spacing w:after="120"/>
        <w:jc w:val="both"/>
        <w:rPr>
          <w:rFonts w:ascii="Times New Roman" w:hAnsi="Times New Roman" w:cs="Times New Roman"/>
          <w:b/>
        </w:rPr>
      </w:pPr>
    </w:p>
    <w:p w:rsidR="00047EA7" w:rsidRDefault="00047EA7" w:rsidP="00F32F8D">
      <w:pPr>
        <w:spacing w:after="120"/>
        <w:jc w:val="both"/>
        <w:rPr>
          <w:rFonts w:ascii="Times New Roman" w:hAnsi="Times New Roman" w:cs="Times New Roman"/>
          <w:b/>
        </w:rPr>
      </w:pPr>
      <w:r w:rsidRPr="00E20330">
        <w:rPr>
          <w:rFonts w:ascii="Times New Roman" w:hAnsi="Times New Roman" w:cs="Times New Roman"/>
          <w:b/>
        </w:rPr>
        <w:t>MONOGRAFIE A SBORNÍKY</w:t>
      </w:r>
    </w:p>
    <w:p w:rsidR="00152643" w:rsidRPr="00766904" w:rsidRDefault="00152643" w:rsidP="00152643">
      <w:pPr>
        <w:pStyle w:val="Textpoznpodarou1"/>
        <w:spacing w:after="120"/>
        <w:ind w:left="0" w:firstLine="0"/>
        <w:rPr>
          <w:rFonts w:cs="Times New Roman"/>
          <w:sz w:val="24"/>
          <w:szCs w:val="24"/>
        </w:rPr>
      </w:pPr>
    </w:p>
    <w:p w:rsidR="00152643" w:rsidRPr="00766904" w:rsidRDefault="00152643" w:rsidP="00152643">
      <w:pPr>
        <w:spacing w:after="120" w:line="240" w:lineRule="auto"/>
        <w:jc w:val="both"/>
        <w:rPr>
          <w:rFonts w:ascii="Times New Roman" w:eastAsia="Times New Roman" w:hAnsi="Times New Roman" w:cs="Times New Roman"/>
          <w:szCs w:val="24"/>
          <w:lang w:eastAsia="cs-CZ"/>
        </w:rPr>
      </w:pPr>
      <w:r w:rsidRPr="00766904">
        <w:rPr>
          <w:rFonts w:ascii="Times New Roman" w:hAnsi="Times New Roman" w:cs="Times New Roman"/>
        </w:rPr>
        <w:t xml:space="preserve">BIEDERMANOVÁ, E., PETRAS, M. </w:t>
      </w:r>
      <w:r w:rsidRPr="00766904">
        <w:rPr>
          <w:rFonts w:ascii="Times New Roman" w:eastAsia="Times New Roman" w:hAnsi="Times New Roman" w:cs="Times New Roman"/>
          <w:i/>
          <w:szCs w:val="24"/>
          <w:lang w:eastAsia="cs-CZ"/>
        </w:rPr>
        <w:t>Možnosti a problémy resocializace vězňů, účinnost programů zacházení</w:t>
      </w:r>
      <w:r w:rsidRPr="00766904">
        <w:rPr>
          <w:rFonts w:ascii="Times New Roman" w:eastAsia="Times New Roman" w:hAnsi="Times New Roman" w:cs="Times New Roman"/>
          <w:szCs w:val="24"/>
          <w:lang w:eastAsia="cs-CZ"/>
        </w:rPr>
        <w:t xml:space="preserve">. 1. Vydání. Praha: </w:t>
      </w:r>
      <w:r w:rsidRPr="00766904">
        <w:rPr>
          <w:rFonts w:ascii="Times New Roman" w:hAnsi="Times New Roman" w:cs="Times New Roman"/>
        </w:rPr>
        <w:t>Institut pro kriminologii a sociální prevenci, 2011. 98 s. ISBN 978-80-7338-115-8</w:t>
      </w:r>
    </w:p>
    <w:p w:rsidR="00152643" w:rsidRPr="00766904" w:rsidRDefault="00152643" w:rsidP="00152643">
      <w:pPr>
        <w:spacing w:after="120" w:line="240" w:lineRule="auto"/>
        <w:rPr>
          <w:rFonts w:ascii="Times New Roman" w:hAnsi="Times New Roman" w:cs="Times New Roman"/>
        </w:rPr>
      </w:pPr>
      <w:r w:rsidRPr="00766904">
        <w:rPr>
          <w:rFonts w:ascii="Times New Roman" w:hAnsi="Times New Roman" w:cs="Times New Roman"/>
        </w:rPr>
        <w:t xml:space="preserve">BLAHOŽ, J., BALAŠ, V., KLÍMA, K. </w:t>
      </w:r>
      <w:r w:rsidRPr="00766904">
        <w:rPr>
          <w:rFonts w:ascii="Times New Roman" w:hAnsi="Times New Roman" w:cs="Times New Roman"/>
          <w:i/>
        </w:rPr>
        <w:t xml:space="preserve">Srovnávací ústavní právo. </w:t>
      </w:r>
      <w:r w:rsidRPr="00766904">
        <w:rPr>
          <w:rFonts w:ascii="Times New Roman" w:hAnsi="Times New Roman" w:cs="Times New Roman"/>
        </w:rPr>
        <w:t xml:space="preserve">3. </w:t>
      </w:r>
      <w:r w:rsidR="00CD4586">
        <w:rPr>
          <w:rFonts w:ascii="Times New Roman" w:hAnsi="Times New Roman" w:cs="Times New Roman"/>
        </w:rPr>
        <w:t>v</w:t>
      </w:r>
      <w:r w:rsidRPr="00766904">
        <w:rPr>
          <w:rFonts w:ascii="Times New Roman" w:hAnsi="Times New Roman" w:cs="Times New Roman"/>
        </w:rPr>
        <w:t>ydání. Praha: Aspi, 2007. 512 s. ISBN 978-80-7357-312-6</w:t>
      </w:r>
    </w:p>
    <w:p w:rsidR="00152643" w:rsidRPr="00766904" w:rsidRDefault="00152643" w:rsidP="00152643">
      <w:pPr>
        <w:spacing w:after="120" w:line="240" w:lineRule="auto"/>
        <w:rPr>
          <w:rFonts w:ascii="Times New Roman" w:hAnsi="Times New Roman" w:cs="Times New Roman"/>
          <w:szCs w:val="24"/>
        </w:rPr>
      </w:pPr>
      <w:r w:rsidRPr="00766904">
        <w:rPr>
          <w:rFonts w:ascii="Times New Roman" w:eastAsia="Times New Roman" w:hAnsi="Times New Roman" w:cs="Times New Roman"/>
          <w:szCs w:val="24"/>
          <w:lang w:eastAsia="cs-CZ"/>
        </w:rPr>
        <w:t xml:space="preserve">ČÁP, J. </w:t>
      </w:r>
      <w:r w:rsidRPr="00766904">
        <w:rPr>
          <w:rFonts w:ascii="Times New Roman" w:eastAsia="Times New Roman" w:hAnsi="Times New Roman" w:cs="Times New Roman"/>
          <w:i/>
          <w:szCs w:val="24"/>
          <w:lang w:eastAsia="cs-CZ"/>
        </w:rPr>
        <w:t>Psychologie výchovy a vyučování</w:t>
      </w:r>
      <w:r w:rsidRPr="00766904">
        <w:rPr>
          <w:rFonts w:ascii="Times New Roman" w:eastAsia="Times New Roman" w:hAnsi="Times New Roman" w:cs="Times New Roman"/>
          <w:szCs w:val="24"/>
          <w:lang w:eastAsia="cs-CZ"/>
        </w:rPr>
        <w:t xml:space="preserve">. 1. vydání. Praha: Karolinum 1993. 415 s. </w:t>
      </w:r>
      <w:r w:rsidRPr="00766904">
        <w:rPr>
          <w:rFonts w:ascii="Times New Roman" w:hAnsi="Times New Roman" w:cs="Times New Roman"/>
          <w:bCs/>
        </w:rPr>
        <w:t>ISBN:</w:t>
      </w:r>
      <w:r w:rsidRPr="00766904">
        <w:rPr>
          <w:rFonts w:ascii="Times New Roman" w:hAnsi="Times New Roman" w:cs="Times New Roman"/>
        </w:rPr>
        <w:t xml:space="preserve">   80-7066-534-3</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 xml:space="preserve">ČERNÍKOVÁ, V. a kol. </w:t>
      </w:r>
      <w:r w:rsidRPr="00766904">
        <w:rPr>
          <w:rFonts w:cs="Times New Roman"/>
          <w:i/>
          <w:szCs w:val="24"/>
        </w:rPr>
        <w:t>Sociální ochrana</w:t>
      </w:r>
      <w:r w:rsidRPr="00766904">
        <w:rPr>
          <w:rFonts w:cs="Times New Roman"/>
          <w:szCs w:val="24"/>
        </w:rPr>
        <w:t>. 2. upr. vydání. Praha: vydavatelství PA ČR, 1998. ISBN 80-85981-97-1.</w:t>
      </w:r>
    </w:p>
    <w:p w:rsidR="00152643" w:rsidRPr="00766904" w:rsidRDefault="00152643" w:rsidP="00152643">
      <w:pPr>
        <w:pStyle w:val="Diplomovprce"/>
        <w:tabs>
          <w:tab w:val="left" w:pos="397"/>
        </w:tabs>
        <w:spacing w:before="0" w:after="120" w:line="240" w:lineRule="auto"/>
        <w:rPr>
          <w:rFonts w:cs="Times New Roman"/>
          <w:szCs w:val="24"/>
        </w:rPr>
      </w:pPr>
      <w:r w:rsidRPr="00766904">
        <w:rPr>
          <w:rFonts w:cs="Times New Roman"/>
          <w:szCs w:val="24"/>
        </w:rPr>
        <w:t xml:space="preserve">ČERNÍKOVÁ, V., SEDLÁČEK, V. </w:t>
      </w:r>
      <w:r w:rsidRPr="00766904">
        <w:rPr>
          <w:rFonts w:cs="Times New Roman"/>
          <w:i/>
          <w:szCs w:val="24"/>
        </w:rPr>
        <w:t>Základy penologie pro policisty</w:t>
      </w:r>
      <w:r w:rsidRPr="00766904">
        <w:rPr>
          <w:rFonts w:cs="Times New Roman"/>
          <w:szCs w:val="24"/>
        </w:rPr>
        <w:t>. 1. vydání. Praha: Policejní akademie, 2002. 148s. ISBN 80-7251-104-1</w:t>
      </w:r>
    </w:p>
    <w:p w:rsidR="00152643" w:rsidRPr="00766904" w:rsidRDefault="00152643" w:rsidP="00152643">
      <w:pPr>
        <w:pStyle w:val="Diplomovprce"/>
        <w:tabs>
          <w:tab w:val="left" w:pos="397"/>
        </w:tabs>
        <w:spacing w:before="0" w:after="120" w:line="240" w:lineRule="auto"/>
        <w:rPr>
          <w:rFonts w:cs="Times New Roman"/>
          <w:szCs w:val="24"/>
        </w:rPr>
      </w:pPr>
      <w:r w:rsidRPr="00766904">
        <w:t xml:space="preserve">FÁBRY, A. </w:t>
      </w:r>
      <w:r w:rsidRPr="00766904">
        <w:rPr>
          <w:rFonts w:cs="Times New Roman"/>
          <w:i/>
          <w:szCs w:val="24"/>
        </w:rPr>
        <w:t>Väznenie: história a súčasnosť</w:t>
      </w:r>
      <w:r w:rsidRPr="00766904">
        <w:rPr>
          <w:rFonts w:cs="Times New Roman"/>
          <w:szCs w:val="24"/>
        </w:rPr>
        <w:t>. Plzeň: Vydavatelství a nakladatelství Aleš Čeněk, 2012. 238 s. ISBN 978-80-7380-379-7</w:t>
      </w:r>
    </w:p>
    <w:p w:rsidR="00152643" w:rsidRPr="00766904" w:rsidRDefault="00152643" w:rsidP="00152643">
      <w:pPr>
        <w:spacing w:after="120" w:line="240" w:lineRule="auto"/>
        <w:jc w:val="both"/>
        <w:rPr>
          <w:rFonts w:ascii="Times New Roman" w:hAnsi="Times New Roman" w:cs="Times New Roman"/>
          <w:sz w:val="22"/>
        </w:rPr>
      </w:pPr>
      <w:r w:rsidRPr="00766904">
        <w:rPr>
          <w:rFonts w:ascii="Times New Roman" w:eastAsia="Times New Roman" w:hAnsi="Times New Roman" w:cs="Times New Roman"/>
          <w:szCs w:val="24"/>
          <w:lang w:eastAsia="cs-CZ"/>
        </w:rPr>
        <w:t xml:space="preserve">HÁLA, J. </w:t>
      </w:r>
      <w:r w:rsidRPr="00766904">
        <w:rPr>
          <w:rFonts w:ascii="Times New Roman" w:eastAsia="Times New Roman" w:hAnsi="Times New Roman" w:cs="Times New Roman"/>
          <w:i/>
          <w:szCs w:val="24"/>
          <w:lang w:eastAsia="cs-CZ"/>
        </w:rPr>
        <w:t>Úvod do teorie a praxe vězeňství</w:t>
      </w:r>
      <w:r w:rsidRPr="00766904">
        <w:rPr>
          <w:rFonts w:ascii="Times New Roman" w:eastAsia="Times New Roman" w:hAnsi="Times New Roman" w:cs="Times New Roman"/>
          <w:szCs w:val="24"/>
          <w:lang w:eastAsia="cs-CZ"/>
        </w:rPr>
        <w:t>. České Budějovice: Vysoká škola evropských a regionálních studií, 2005. 183 s</w:t>
      </w:r>
      <w:r w:rsidRPr="00766904">
        <w:rPr>
          <w:rFonts w:ascii="Times New Roman" w:eastAsia="Times New Roman" w:hAnsi="Times New Roman" w:cs="Times New Roman"/>
          <w:sz w:val="20"/>
          <w:lang w:eastAsia="cs-CZ"/>
        </w:rPr>
        <w:t xml:space="preserve">. </w:t>
      </w:r>
      <w:r w:rsidRPr="00766904">
        <w:rPr>
          <w:rFonts w:ascii="Times New Roman" w:eastAsia="Times New Roman" w:hAnsi="Times New Roman" w:cs="Times New Roman"/>
          <w:szCs w:val="24"/>
          <w:lang w:eastAsia="cs-CZ"/>
        </w:rPr>
        <w:t>ISBN 80-86708-05-5</w:t>
      </w:r>
    </w:p>
    <w:p w:rsidR="00152643" w:rsidRPr="00766904" w:rsidRDefault="00152643" w:rsidP="00152643">
      <w:pPr>
        <w:spacing w:after="120" w:line="240" w:lineRule="auto"/>
        <w:rPr>
          <w:rFonts w:ascii="Times New Roman" w:eastAsia="Times New Roman" w:hAnsi="Times New Roman" w:cs="Times New Roman"/>
          <w:szCs w:val="22"/>
          <w:lang w:eastAsia="cs-CZ"/>
        </w:rPr>
      </w:pPr>
      <w:r w:rsidRPr="00766904">
        <w:rPr>
          <w:rFonts w:ascii="Times New Roman" w:eastAsia="Times New Roman" w:hAnsi="Times New Roman" w:cs="Times New Roman"/>
          <w:szCs w:val="22"/>
          <w:lang w:eastAsia="cs-CZ"/>
        </w:rPr>
        <w:t xml:space="preserve">HARTL, P, HARTLOVÁ, H. </w:t>
      </w:r>
      <w:r w:rsidRPr="00766904">
        <w:rPr>
          <w:rFonts w:ascii="Times New Roman" w:eastAsia="Times New Roman" w:hAnsi="Times New Roman" w:cs="Times New Roman"/>
          <w:i/>
          <w:szCs w:val="22"/>
          <w:lang w:eastAsia="cs-CZ"/>
        </w:rPr>
        <w:t>Psychologický slovník</w:t>
      </w:r>
      <w:r w:rsidRPr="00766904">
        <w:rPr>
          <w:rFonts w:ascii="Times New Roman" w:eastAsia="Times New Roman" w:hAnsi="Times New Roman" w:cs="Times New Roman"/>
          <w:szCs w:val="22"/>
          <w:lang w:eastAsia="cs-CZ"/>
        </w:rPr>
        <w:t>. 2. vydání. Praha: Portál, 2009. 776 s. ISBN978-80-7367-569-1</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t xml:space="preserve">HERETÍK, A. </w:t>
      </w:r>
      <w:r w:rsidRPr="00766904">
        <w:rPr>
          <w:rFonts w:cs="Times New Roman"/>
          <w:i/>
          <w:sz w:val="24"/>
          <w:szCs w:val="24"/>
        </w:rPr>
        <w:t>Forenzní psychologie.</w:t>
      </w:r>
      <w:r w:rsidRPr="00766904">
        <w:rPr>
          <w:rFonts w:cs="Times New Roman"/>
          <w:sz w:val="24"/>
          <w:szCs w:val="24"/>
        </w:rPr>
        <w:t xml:space="preserve"> 2. vydání. Bratislava: SPN, 2004. 376 s. ISBN 80-10-00341-7</w:t>
      </w:r>
    </w:p>
    <w:p w:rsidR="00152643" w:rsidRPr="00766904" w:rsidRDefault="00152643" w:rsidP="00152643">
      <w:pPr>
        <w:pStyle w:val="Textpoznpodarou"/>
        <w:widowControl w:val="0"/>
        <w:suppressLineNumbers/>
        <w:tabs>
          <w:tab w:val="left" w:pos="2487"/>
        </w:tabs>
        <w:suppressAutoHyphens/>
        <w:spacing w:after="120"/>
        <w:jc w:val="both"/>
        <w:rPr>
          <w:rFonts w:ascii="Times New Roman" w:eastAsia="Calibri" w:hAnsi="Times New Roman" w:cs="Times New Roman"/>
          <w:sz w:val="24"/>
          <w:szCs w:val="24"/>
        </w:rPr>
      </w:pPr>
      <w:r w:rsidRPr="00766904">
        <w:rPr>
          <w:rFonts w:ascii="Times New Roman" w:eastAsia="Calibri" w:hAnsi="Times New Roman" w:cs="Times New Roman"/>
          <w:sz w:val="24"/>
          <w:szCs w:val="24"/>
        </w:rPr>
        <w:t xml:space="preserve">JELÍNEK, Jiří a kol. </w:t>
      </w:r>
      <w:r w:rsidRPr="00766904">
        <w:rPr>
          <w:rFonts w:ascii="Times New Roman" w:eastAsia="Calibri" w:hAnsi="Times New Roman" w:cs="Times New Roman"/>
          <w:i/>
          <w:iCs/>
          <w:sz w:val="24"/>
          <w:szCs w:val="24"/>
        </w:rPr>
        <w:t>Trestní právo hmotné: Obecná část. Zvláštní část.</w:t>
      </w:r>
      <w:r w:rsidRPr="00766904">
        <w:rPr>
          <w:rFonts w:ascii="Times New Roman" w:eastAsia="Calibri" w:hAnsi="Times New Roman" w:cs="Times New Roman"/>
          <w:sz w:val="24"/>
          <w:szCs w:val="24"/>
        </w:rPr>
        <w:t xml:space="preserve"> 2. vydání. Praha:</w:t>
      </w:r>
      <w:r w:rsidR="00CD4586">
        <w:rPr>
          <w:rFonts w:ascii="Times New Roman" w:eastAsia="Calibri" w:hAnsi="Times New Roman" w:cs="Times New Roman"/>
          <w:sz w:val="24"/>
          <w:szCs w:val="24"/>
        </w:rPr>
        <w:t xml:space="preserve"> </w:t>
      </w:r>
      <w:r w:rsidRPr="00766904">
        <w:rPr>
          <w:rFonts w:ascii="Times New Roman" w:eastAsia="Calibri" w:hAnsi="Times New Roman" w:cs="Times New Roman"/>
          <w:sz w:val="24"/>
          <w:szCs w:val="24"/>
        </w:rPr>
        <w:t>Leges, 2010. 904 s. ISBN 978-80-87212-49-3</w:t>
      </w:r>
    </w:p>
    <w:p w:rsidR="00152643" w:rsidRPr="00766904" w:rsidRDefault="00152643" w:rsidP="00152643">
      <w:pPr>
        <w:spacing w:after="120" w:line="240" w:lineRule="auto"/>
        <w:rPr>
          <w:rFonts w:ascii="Times New Roman" w:eastAsia="Times New Roman" w:hAnsi="Times New Roman" w:cs="Times New Roman"/>
          <w:szCs w:val="24"/>
          <w:lang w:eastAsia="cs-CZ"/>
        </w:rPr>
      </w:pPr>
      <w:r w:rsidRPr="00766904">
        <w:rPr>
          <w:rFonts w:ascii="Times New Roman" w:eastAsia="Times New Roman" w:hAnsi="Times New Roman" w:cs="Times New Roman"/>
          <w:szCs w:val="24"/>
          <w:lang w:eastAsia="cs-CZ"/>
        </w:rPr>
        <w:t xml:space="preserve">KIM, Sang H. </w:t>
      </w:r>
      <w:r w:rsidRPr="00766904">
        <w:rPr>
          <w:rFonts w:ascii="Times New Roman" w:eastAsia="Times New Roman" w:hAnsi="Times New Roman" w:cs="Times New Roman"/>
          <w:i/>
          <w:szCs w:val="24"/>
          <w:lang w:eastAsia="cs-CZ"/>
        </w:rPr>
        <w:t>Tisíc a jeden způsob jak motivovat sebe i druhé</w:t>
      </w:r>
      <w:r w:rsidRPr="00766904">
        <w:rPr>
          <w:rFonts w:ascii="Times New Roman" w:eastAsia="Times New Roman" w:hAnsi="Times New Roman" w:cs="Times New Roman"/>
          <w:szCs w:val="24"/>
          <w:lang w:eastAsia="cs-CZ"/>
        </w:rPr>
        <w:t>. 1. vydání. Praha: Management Press, 1999. 162 s. ISBN 80-85943-96-4</w:t>
      </w:r>
    </w:p>
    <w:p w:rsidR="00152643" w:rsidRPr="00766904" w:rsidRDefault="00152643" w:rsidP="00152643">
      <w:pPr>
        <w:spacing w:after="120" w:line="240" w:lineRule="auto"/>
        <w:rPr>
          <w:rFonts w:ascii="Times New Roman" w:eastAsia="Times New Roman" w:hAnsi="Times New Roman" w:cs="Times New Roman"/>
          <w:szCs w:val="24"/>
          <w:lang w:eastAsia="cs-CZ"/>
        </w:rPr>
      </w:pPr>
      <w:r w:rsidRPr="00766904">
        <w:rPr>
          <w:rFonts w:ascii="Times New Roman" w:hAnsi="Times New Roman" w:cs="Times New Roman"/>
          <w:szCs w:val="24"/>
        </w:rPr>
        <w:t xml:space="preserve">KALVODOVÁ, V. </w:t>
      </w:r>
      <w:r w:rsidRPr="00766904">
        <w:rPr>
          <w:rFonts w:ascii="Times New Roman" w:hAnsi="Times New Roman" w:cs="Times New Roman"/>
          <w:i/>
          <w:szCs w:val="24"/>
        </w:rPr>
        <w:t>Zákon č. 169/1999 Sb., o výkonu trestu odnětí svobody. Komentář</w:t>
      </w:r>
      <w:r w:rsidRPr="00766904">
        <w:rPr>
          <w:rFonts w:ascii="Times New Roman" w:hAnsi="Times New Roman" w:cs="Times New Roman"/>
          <w:szCs w:val="24"/>
        </w:rPr>
        <w:t xml:space="preserve">. 1. vydání. Praha: WoltersKluwer ČR, a. s., 2012. 162 s. </w:t>
      </w:r>
      <w:r w:rsidRPr="00766904">
        <w:rPr>
          <w:rFonts w:ascii="Times New Roman" w:eastAsia="Times New Roman" w:hAnsi="Times New Roman" w:cs="Times New Roman"/>
          <w:szCs w:val="24"/>
          <w:lang w:eastAsia="cs-CZ"/>
        </w:rPr>
        <w:t>ISBN 80-85943-96-4</w:t>
      </w:r>
    </w:p>
    <w:p w:rsidR="00152643" w:rsidRPr="00766904" w:rsidRDefault="00152643" w:rsidP="00152643">
      <w:pPr>
        <w:spacing w:after="120"/>
        <w:rPr>
          <w:rFonts w:ascii="Times New Roman" w:hAnsi="Times New Roman" w:cs="Times New Roman"/>
          <w:szCs w:val="24"/>
        </w:rPr>
      </w:pPr>
      <w:r w:rsidRPr="00766904">
        <w:rPr>
          <w:rFonts w:ascii="Times New Roman" w:hAnsi="Times New Roman" w:cs="Times New Roman"/>
          <w:szCs w:val="24"/>
        </w:rPr>
        <w:t xml:space="preserve">KRATOCHVÍL, V. a kol. </w:t>
      </w:r>
      <w:r w:rsidRPr="00766904">
        <w:rPr>
          <w:rFonts w:ascii="Times New Roman" w:hAnsi="Times New Roman" w:cs="Times New Roman"/>
          <w:i/>
          <w:szCs w:val="24"/>
        </w:rPr>
        <w:t>Kurs trestního práva.</w:t>
      </w:r>
      <w:r w:rsidRPr="00766904">
        <w:rPr>
          <w:rFonts w:ascii="Times New Roman" w:hAnsi="Times New Roman" w:cs="Times New Roman"/>
          <w:szCs w:val="24"/>
        </w:rPr>
        <w:t xml:space="preserve"> 1. vydání. Praha: C.H.Beck, 2009. 840 s. </w:t>
      </w:r>
      <w:r w:rsidRPr="00766904">
        <w:rPr>
          <w:rFonts w:ascii="Times New Roman" w:hAnsi="Times New Roman" w:cs="Times New Roman"/>
          <w:bCs/>
        </w:rPr>
        <w:t>ISBN:</w:t>
      </w:r>
      <w:r w:rsidRPr="00766904">
        <w:rPr>
          <w:rFonts w:ascii="Times New Roman" w:hAnsi="Times New Roman" w:cs="Times New Roman"/>
        </w:rPr>
        <w:t xml:space="preserve"> 978-80-7400-042-3</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 xml:space="preserve">KUBŮ, L., Hungr, P., Osina, P. </w:t>
      </w:r>
      <w:r w:rsidRPr="00766904">
        <w:rPr>
          <w:rFonts w:cs="Times New Roman"/>
          <w:i/>
          <w:szCs w:val="24"/>
        </w:rPr>
        <w:t>Teorie práva</w:t>
      </w:r>
      <w:r w:rsidRPr="00766904">
        <w:rPr>
          <w:rFonts w:cs="Times New Roman"/>
          <w:szCs w:val="24"/>
        </w:rPr>
        <w:t>. 1. vydání. Praha: Linde, 2007, s. 335. ISBN 978-80-7201-637-2</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 xml:space="preserve">MATOULEK, J., SEJKOROVÁ, H. </w:t>
      </w:r>
      <w:r w:rsidRPr="00766904">
        <w:rPr>
          <w:rFonts w:cs="Times New Roman"/>
          <w:i/>
          <w:szCs w:val="24"/>
        </w:rPr>
        <w:t>Právní rádce odsouzeného</w:t>
      </w:r>
      <w:r w:rsidRPr="00766904">
        <w:rPr>
          <w:rFonts w:cs="Times New Roman"/>
          <w:szCs w:val="24"/>
        </w:rPr>
        <w:t>. Praha: Leges, 2011. 233 s. ISBN 978-80-87212-89-9</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 xml:space="preserve">MERGEN, A. </w:t>
      </w:r>
      <w:r w:rsidRPr="00766904">
        <w:rPr>
          <w:rFonts w:cs="Times New Roman"/>
          <w:i/>
          <w:szCs w:val="24"/>
        </w:rPr>
        <w:t>Die Kriminologie</w:t>
      </w:r>
      <w:r w:rsidRPr="00766904">
        <w:rPr>
          <w:rFonts w:cs="Times New Roman"/>
          <w:szCs w:val="24"/>
        </w:rPr>
        <w:t xml:space="preserve">. Berlin: </w:t>
      </w:r>
      <w:r w:rsidRPr="00766904">
        <w:t>Vahlen Franz GmbH,</w:t>
      </w:r>
      <w:r w:rsidRPr="00766904">
        <w:rPr>
          <w:rFonts w:cs="Times New Roman"/>
          <w:szCs w:val="24"/>
        </w:rPr>
        <w:t xml:space="preserve">2000. 439 s. </w:t>
      </w:r>
      <w:r w:rsidRPr="00766904">
        <w:rPr>
          <w:bCs/>
        </w:rPr>
        <w:t>ISBN</w:t>
      </w:r>
      <w:r w:rsidRPr="00766904">
        <w:t xml:space="preserve"> 38-0061-887-7.</w:t>
      </w:r>
    </w:p>
    <w:p w:rsidR="00152643" w:rsidRPr="00766904" w:rsidRDefault="00152643" w:rsidP="00152643">
      <w:pPr>
        <w:spacing w:after="120" w:line="240" w:lineRule="auto"/>
        <w:jc w:val="both"/>
        <w:rPr>
          <w:rFonts w:ascii="Times New Roman" w:hAnsi="Times New Roman" w:cs="Times New Roman"/>
          <w:szCs w:val="24"/>
        </w:rPr>
      </w:pPr>
      <w:r w:rsidRPr="00766904">
        <w:rPr>
          <w:rFonts w:ascii="Times New Roman" w:hAnsi="Times New Roman" w:cs="Times New Roman"/>
          <w:szCs w:val="24"/>
        </w:rPr>
        <w:t xml:space="preserve">MEZNÍK, J. a kol. </w:t>
      </w:r>
      <w:r w:rsidRPr="00766904">
        <w:rPr>
          <w:rFonts w:ascii="Times New Roman" w:hAnsi="Times New Roman" w:cs="Times New Roman"/>
          <w:i/>
          <w:szCs w:val="24"/>
        </w:rPr>
        <w:t>Základy penologie.</w:t>
      </w:r>
      <w:r w:rsidRPr="00766904">
        <w:rPr>
          <w:rFonts w:ascii="Times New Roman" w:hAnsi="Times New Roman" w:cs="Times New Roman"/>
          <w:szCs w:val="24"/>
        </w:rPr>
        <w:t xml:space="preserve"> 1. vydání. Brno: Vydavatelství MU, 1995. 198 s. ISBN 80-210-1248-10.</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lastRenderedPageBreak/>
        <w:t xml:space="preserve">MIKULE, V., NOVOTNÝ, O. </w:t>
      </w:r>
      <w:r w:rsidRPr="00766904">
        <w:rPr>
          <w:rFonts w:cs="Times New Roman"/>
          <w:i/>
          <w:sz w:val="24"/>
          <w:szCs w:val="24"/>
        </w:rPr>
        <w:t xml:space="preserve">Vězeňství a právo. </w:t>
      </w:r>
      <w:r w:rsidRPr="00766904">
        <w:rPr>
          <w:rFonts w:cs="Times New Roman"/>
          <w:sz w:val="24"/>
          <w:szCs w:val="24"/>
        </w:rPr>
        <w:t>In</w:t>
      </w:r>
      <w:r w:rsidRPr="00766904">
        <w:rPr>
          <w:rFonts w:cs="Times New Roman"/>
          <w:i/>
          <w:sz w:val="24"/>
          <w:szCs w:val="24"/>
        </w:rPr>
        <w:t>Veřejná správa a právo, Pocta Dušanu Hendrychovi k 70. narozeninám</w:t>
      </w:r>
      <w:r w:rsidRPr="00766904">
        <w:rPr>
          <w:rFonts w:cs="Times New Roman"/>
          <w:sz w:val="24"/>
          <w:szCs w:val="24"/>
        </w:rPr>
        <w:t>, 1. vydání, Praha: C. H. Beck, 1997</w:t>
      </w:r>
      <w:r w:rsidR="00CD4586">
        <w:rPr>
          <w:rFonts w:cs="Times New Roman"/>
          <w:sz w:val="24"/>
          <w:szCs w:val="24"/>
        </w:rPr>
        <w:t>.</w:t>
      </w:r>
      <w:r w:rsidRPr="00766904">
        <w:rPr>
          <w:rFonts w:cs="Times New Roman"/>
          <w:sz w:val="24"/>
          <w:szCs w:val="24"/>
        </w:rPr>
        <w:t xml:space="preserve"> s. 233.</w:t>
      </w:r>
    </w:p>
    <w:tbl>
      <w:tblPr>
        <w:tblW w:w="0" w:type="auto"/>
        <w:tblCellSpacing w:w="15" w:type="dxa"/>
        <w:tblCellMar>
          <w:top w:w="15" w:type="dxa"/>
          <w:left w:w="15" w:type="dxa"/>
          <w:bottom w:w="15" w:type="dxa"/>
          <w:right w:w="15" w:type="dxa"/>
        </w:tblCellMar>
        <w:tblLook w:val="04A0"/>
      </w:tblPr>
      <w:tblGrid>
        <w:gridCol w:w="6974"/>
        <w:gridCol w:w="1955"/>
      </w:tblGrid>
      <w:tr w:rsidR="00152643" w:rsidRPr="00766904" w:rsidTr="00B57451">
        <w:trPr>
          <w:tblCellSpacing w:w="15" w:type="dxa"/>
        </w:trPr>
        <w:tc>
          <w:tcPr>
            <w:tcW w:w="0" w:type="auto"/>
            <w:vAlign w:val="center"/>
            <w:hideMark/>
          </w:tcPr>
          <w:p w:rsidR="00152643" w:rsidRPr="00766904" w:rsidRDefault="00152643" w:rsidP="00B57451">
            <w:pPr>
              <w:spacing w:after="120" w:line="240" w:lineRule="auto"/>
              <w:rPr>
                <w:rFonts w:ascii="Times New Roman" w:eastAsia="Times New Roman" w:hAnsi="Times New Roman" w:cs="Times New Roman"/>
                <w:szCs w:val="24"/>
                <w:lang w:eastAsia="cs-CZ"/>
              </w:rPr>
            </w:pPr>
            <w:r w:rsidRPr="00766904">
              <w:rPr>
                <w:rFonts w:ascii="Times New Roman" w:hAnsi="Times New Roman" w:cs="Times New Roman"/>
                <w:szCs w:val="24"/>
              </w:rPr>
              <w:lastRenderedPageBreak/>
              <w:t xml:space="preserve">NAVRÁTILOVÁ, J. </w:t>
            </w:r>
            <w:r w:rsidRPr="00766904">
              <w:rPr>
                <w:rFonts w:ascii="Times New Roman" w:hAnsi="Times New Roman" w:cs="Times New Roman"/>
                <w:i/>
                <w:szCs w:val="24"/>
              </w:rPr>
              <w:t>Výjimečný trest</w:t>
            </w:r>
            <w:r w:rsidRPr="00766904">
              <w:rPr>
                <w:rFonts w:ascii="Times New Roman" w:hAnsi="Times New Roman" w:cs="Times New Roman"/>
                <w:szCs w:val="24"/>
              </w:rPr>
              <w:t xml:space="preserve">. Praha: Leges, 2010, 256 s. </w:t>
            </w:r>
            <w:r w:rsidRPr="00766904">
              <w:rPr>
                <w:rFonts w:ascii="Times New Roman" w:eastAsia="Times New Roman" w:hAnsi="Times New Roman" w:cs="Times New Roman"/>
                <w:szCs w:val="24"/>
                <w:lang w:eastAsia="cs-CZ"/>
              </w:rPr>
              <w:t xml:space="preserve">ISBN: </w:t>
            </w:r>
          </w:p>
        </w:tc>
        <w:tc>
          <w:tcPr>
            <w:tcW w:w="0" w:type="auto"/>
            <w:vAlign w:val="center"/>
            <w:hideMark/>
          </w:tcPr>
          <w:p w:rsidR="00152643" w:rsidRPr="00766904" w:rsidRDefault="00152643" w:rsidP="00B57451">
            <w:pPr>
              <w:spacing w:after="120" w:line="240" w:lineRule="auto"/>
              <w:rPr>
                <w:rFonts w:ascii="Times New Roman" w:eastAsia="Times New Roman" w:hAnsi="Times New Roman" w:cs="Times New Roman"/>
                <w:szCs w:val="24"/>
                <w:lang w:eastAsia="cs-CZ"/>
              </w:rPr>
            </w:pPr>
            <w:r w:rsidRPr="00766904">
              <w:rPr>
                <w:rFonts w:ascii="Times New Roman" w:eastAsia="Times New Roman" w:hAnsi="Times New Roman" w:cs="Times New Roman"/>
                <w:szCs w:val="24"/>
                <w:lang w:eastAsia="cs-CZ"/>
              </w:rPr>
              <w:t>978-80-87212-41-7</w:t>
            </w:r>
          </w:p>
        </w:tc>
      </w:tr>
    </w:tbl>
    <w:p w:rsidR="00152643" w:rsidRPr="00766904" w:rsidRDefault="00152643" w:rsidP="00152643">
      <w:pPr>
        <w:pStyle w:val="Diplomovprce"/>
        <w:tabs>
          <w:tab w:val="left" w:pos="397"/>
        </w:tabs>
        <w:spacing w:before="0" w:after="120" w:line="240" w:lineRule="auto"/>
        <w:rPr>
          <w:rFonts w:cs="Times New Roman"/>
          <w:szCs w:val="24"/>
        </w:rPr>
      </w:pPr>
      <w:r w:rsidRPr="00766904">
        <w:rPr>
          <w:rFonts w:cs="Times New Roman"/>
          <w:szCs w:val="24"/>
        </w:rPr>
        <w:t xml:space="preserve">NETÍK, K. a kol. </w:t>
      </w:r>
      <w:r w:rsidRPr="00766904">
        <w:rPr>
          <w:rFonts w:cs="Times New Roman"/>
          <w:i/>
          <w:szCs w:val="24"/>
        </w:rPr>
        <w:t xml:space="preserve">Vybrané kapitoly z forenzní psychologie pro právníky. </w:t>
      </w:r>
      <w:r w:rsidR="00CD4586">
        <w:rPr>
          <w:rFonts w:cs="Times New Roman"/>
          <w:szCs w:val="24"/>
        </w:rPr>
        <w:t>Praha:PF UK, 1991.</w:t>
      </w:r>
      <w:r w:rsidRPr="00766904">
        <w:rPr>
          <w:rFonts w:cs="Times New Roman"/>
          <w:szCs w:val="24"/>
        </w:rPr>
        <w:t xml:space="preserve"> 70 s. </w:t>
      </w:r>
      <w:r w:rsidRPr="00766904">
        <w:rPr>
          <w:bCs/>
          <w:szCs w:val="24"/>
        </w:rPr>
        <w:t xml:space="preserve">ISBN: </w:t>
      </w:r>
      <w:r w:rsidRPr="00766904">
        <w:rPr>
          <w:szCs w:val="24"/>
        </w:rPr>
        <w:t>978-80-7066-518-3</w:t>
      </w:r>
    </w:p>
    <w:p w:rsidR="00152643" w:rsidRPr="00766904" w:rsidRDefault="00152643" w:rsidP="00152643">
      <w:pPr>
        <w:pStyle w:val="Textpoznpodarou"/>
        <w:spacing w:after="120"/>
        <w:rPr>
          <w:rFonts w:ascii="Times New Roman" w:hAnsi="Times New Roman" w:cs="Times New Roman"/>
          <w:sz w:val="24"/>
          <w:szCs w:val="24"/>
        </w:rPr>
      </w:pPr>
      <w:r w:rsidRPr="00766904">
        <w:rPr>
          <w:rFonts w:ascii="Times New Roman" w:hAnsi="Times New Roman" w:cs="Times New Roman"/>
          <w:sz w:val="24"/>
          <w:szCs w:val="24"/>
        </w:rPr>
        <w:t xml:space="preserve">PLHÁKOVÁ, A. </w:t>
      </w:r>
      <w:r w:rsidRPr="00766904">
        <w:rPr>
          <w:rFonts w:ascii="Times New Roman" w:hAnsi="Times New Roman" w:cs="Times New Roman"/>
          <w:i/>
          <w:sz w:val="24"/>
          <w:szCs w:val="24"/>
        </w:rPr>
        <w:t xml:space="preserve">Učebnice obecné psychologie. </w:t>
      </w:r>
      <w:r w:rsidRPr="00766904">
        <w:rPr>
          <w:rFonts w:ascii="Times New Roman" w:hAnsi="Times New Roman" w:cs="Times New Roman"/>
          <w:sz w:val="24"/>
          <w:szCs w:val="24"/>
        </w:rPr>
        <w:t xml:space="preserve">1. vydání. Praha: Academia 2004. 472 s. ISBN 80-200-1086-6  </w:t>
      </w:r>
    </w:p>
    <w:p w:rsidR="00152643" w:rsidRPr="00766904" w:rsidRDefault="00152643" w:rsidP="00152643">
      <w:pPr>
        <w:spacing w:line="240" w:lineRule="auto"/>
        <w:rPr>
          <w:rFonts w:ascii="Times New Roman" w:hAnsi="Times New Roman" w:cs="Times New Roman"/>
          <w:szCs w:val="24"/>
        </w:rPr>
      </w:pPr>
      <w:r w:rsidRPr="00766904">
        <w:rPr>
          <w:rFonts w:ascii="Times New Roman" w:hAnsi="Times New Roman" w:cs="Times New Roman"/>
          <w:szCs w:val="24"/>
        </w:rPr>
        <w:t xml:space="preserve">ROZUM, J., JARKOVSKÁ, L., KOTULAN, P. </w:t>
      </w:r>
      <w:r w:rsidRPr="00766904">
        <w:rPr>
          <w:rFonts w:ascii="Times New Roman" w:hAnsi="Times New Roman" w:cs="Times New Roman"/>
          <w:i/>
          <w:szCs w:val="24"/>
        </w:rPr>
        <w:t>Institut dohledu u podmíněného propuštění. Závěrečná zpráva z výzkumu.</w:t>
      </w:r>
      <w:r w:rsidRPr="00766904">
        <w:rPr>
          <w:rFonts w:ascii="Times New Roman" w:hAnsi="Times New Roman" w:cs="Times New Roman"/>
          <w:szCs w:val="24"/>
        </w:rPr>
        <w:t xml:space="preserve"> Praha: </w:t>
      </w:r>
      <w:r w:rsidRPr="00766904">
        <w:rPr>
          <w:rFonts w:ascii="Times New Roman" w:hAnsi="Times New Roman" w:cs="Times New Roman"/>
          <w:bCs/>
          <w:szCs w:val="24"/>
        </w:rPr>
        <w:t>Institut pro kriminologii a sociální prevenci,</w:t>
      </w:r>
      <w:r w:rsidRPr="00766904">
        <w:rPr>
          <w:rFonts w:ascii="Times New Roman" w:hAnsi="Times New Roman" w:cs="Times New Roman"/>
          <w:szCs w:val="24"/>
        </w:rPr>
        <w:t xml:space="preserve"> 2004. 261 s. </w:t>
      </w:r>
      <w:r w:rsidRPr="00766904">
        <w:rPr>
          <w:rFonts w:ascii="Times New Roman" w:hAnsi="Times New Roman" w:cs="Times New Roman"/>
        </w:rPr>
        <w:t>ISBN 80-7338-026-9</w:t>
      </w:r>
    </w:p>
    <w:p w:rsidR="00152643" w:rsidRPr="00766904" w:rsidRDefault="00152643" w:rsidP="00152643">
      <w:pPr>
        <w:spacing w:after="120" w:line="240" w:lineRule="auto"/>
        <w:rPr>
          <w:rFonts w:ascii="Times New Roman" w:eastAsia="Times New Roman" w:hAnsi="Times New Roman" w:cs="Times New Roman"/>
          <w:szCs w:val="24"/>
          <w:lang w:eastAsia="cs-CZ"/>
        </w:rPr>
      </w:pPr>
      <w:r w:rsidRPr="00766904">
        <w:rPr>
          <w:rFonts w:ascii="Times New Roman" w:eastAsia="Times New Roman" w:hAnsi="Times New Roman" w:cs="Times New Roman"/>
          <w:szCs w:val="24"/>
          <w:lang w:eastAsia="cs-CZ"/>
        </w:rPr>
        <w:t xml:space="preserve">SOCHŮREK, J. </w:t>
      </w:r>
      <w:r w:rsidRPr="00766904">
        <w:rPr>
          <w:rFonts w:ascii="Times New Roman" w:eastAsia="Times New Roman" w:hAnsi="Times New Roman" w:cs="Times New Roman"/>
          <w:i/>
          <w:szCs w:val="24"/>
          <w:lang w:eastAsia="cs-CZ"/>
        </w:rPr>
        <w:t>Nástin vybraných problémů viktimologie.</w:t>
      </w:r>
      <w:r w:rsidRPr="00766904">
        <w:rPr>
          <w:rFonts w:ascii="Times New Roman" w:eastAsia="Times New Roman" w:hAnsi="Times New Roman" w:cs="Times New Roman"/>
          <w:szCs w:val="24"/>
          <w:lang w:eastAsia="cs-CZ"/>
        </w:rPr>
        <w:t xml:space="preserve"> 1. vydání. Liberec: Technická univerzita, 2003. 81 s. ISBN 80-7083-745-4</w:t>
      </w:r>
    </w:p>
    <w:p w:rsidR="00152643" w:rsidRPr="00766904" w:rsidRDefault="00152643" w:rsidP="00152643">
      <w:pPr>
        <w:pStyle w:val="Textpoznpodarou"/>
        <w:spacing w:after="120"/>
        <w:rPr>
          <w:rFonts w:ascii="Times New Roman" w:hAnsi="Times New Roman" w:cs="Times New Roman"/>
          <w:sz w:val="24"/>
          <w:szCs w:val="24"/>
        </w:rPr>
      </w:pPr>
      <w:r w:rsidRPr="00766904">
        <w:rPr>
          <w:rFonts w:ascii="Times New Roman" w:hAnsi="Times New Roman" w:cs="Times New Roman"/>
          <w:sz w:val="24"/>
          <w:szCs w:val="24"/>
        </w:rPr>
        <w:t xml:space="preserve">SOCHŮREK, Jan. </w:t>
      </w:r>
      <w:r w:rsidRPr="00766904">
        <w:rPr>
          <w:rFonts w:ascii="Times New Roman" w:hAnsi="Times New Roman" w:cs="Times New Roman"/>
          <w:i/>
          <w:sz w:val="24"/>
          <w:szCs w:val="24"/>
        </w:rPr>
        <w:t>Kapitoly z penologie II. díl: Teorie a praxe zacházení s vězněnými</w:t>
      </w:r>
      <w:r w:rsidRPr="00766904">
        <w:rPr>
          <w:rFonts w:ascii="Times New Roman" w:hAnsi="Times New Roman" w:cs="Times New Roman"/>
          <w:sz w:val="24"/>
          <w:szCs w:val="24"/>
        </w:rPr>
        <w:t>. Technická univerzita v Liberci. Liberec : [s.n.], 2007. 77 s. ISBN 978-80-7372-204-3.</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 xml:space="preserve">SOCHŮREK, Jan. </w:t>
      </w:r>
      <w:r w:rsidRPr="00766904">
        <w:rPr>
          <w:rFonts w:cs="Times New Roman"/>
          <w:i/>
          <w:szCs w:val="24"/>
        </w:rPr>
        <w:t>Úvod do penologie.</w:t>
      </w:r>
      <w:r w:rsidRPr="00766904">
        <w:rPr>
          <w:rFonts w:cs="Times New Roman"/>
          <w:szCs w:val="24"/>
        </w:rPr>
        <w:t xml:space="preserve"> 1. vydání. Liberec: Technická univerzita, 2008. 80 s. ISBN 978-80-7373-287-6</w:t>
      </w:r>
    </w:p>
    <w:p w:rsidR="00152643" w:rsidRPr="00766904" w:rsidRDefault="00152643" w:rsidP="00152643">
      <w:pPr>
        <w:pStyle w:val="Textpoznpodarou"/>
        <w:spacing w:after="120"/>
        <w:rPr>
          <w:rFonts w:ascii="Times New Roman" w:hAnsi="Times New Roman" w:cs="Times New Roman"/>
          <w:sz w:val="24"/>
          <w:szCs w:val="24"/>
        </w:rPr>
      </w:pPr>
      <w:r w:rsidRPr="00766904">
        <w:rPr>
          <w:rFonts w:ascii="Times New Roman" w:eastAsia="Calibri" w:hAnsi="Times New Roman" w:cs="Times New Roman"/>
          <w:sz w:val="24"/>
          <w:szCs w:val="24"/>
        </w:rPr>
        <w:t xml:space="preserve">SOLNAŘ, V., FENYK, J., CÍSAŘOVÁ, D., VANDUCHOVÁ, M. </w:t>
      </w:r>
      <w:r w:rsidRPr="00766904">
        <w:rPr>
          <w:rFonts w:ascii="Times New Roman" w:eastAsia="Calibri" w:hAnsi="Times New Roman" w:cs="Times New Roman"/>
          <w:i/>
          <w:iCs/>
          <w:sz w:val="24"/>
          <w:szCs w:val="24"/>
        </w:rPr>
        <w:t>Systém českého trestního práva</w:t>
      </w:r>
      <w:r w:rsidRPr="00766904">
        <w:rPr>
          <w:rFonts w:ascii="Times New Roman" w:eastAsia="Calibri" w:hAnsi="Times New Roman" w:cs="Times New Roman"/>
          <w:sz w:val="24"/>
          <w:szCs w:val="24"/>
        </w:rPr>
        <w:t xml:space="preserve">. </w:t>
      </w:r>
      <w:r w:rsidR="00CD4586">
        <w:rPr>
          <w:rFonts w:ascii="Times New Roman" w:eastAsia="Calibri" w:hAnsi="Times New Roman" w:cs="Times New Roman"/>
          <w:sz w:val="24"/>
          <w:szCs w:val="24"/>
        </w:rPr>
        <w:t>Praha: Novatrix, 2009.</w:t>
      </w:r>
      <w:r w:rsidRPr="00766904">
        <w:rPr>
          <w:rFonts w:ascii="Times New Roman" w:eastAsia="Calibri" w:hAnsi="Times New Roman" w:cs="Times New Roman"/>
          <w:sz w:val="24"/>
          <w:szCs w:val="24"/>
        </w:rPr>
        <w:t xml:space="preserve"> 786</w:t>
      </w:r>
      <w:r w:rsidR="00CD4586">
        <w:rPr>
          <w:rFonts w:ascii="Times New Roman" w:eastAsia="Calibri" w:hAnsi="Times New Roman" w:cs="Times New Roman"/>
          <w:sz w:val="24"/>
          <w:szCs w:val="24"/>
        </w:rPr>
        <w:t xml:space="preserve"> s</w:t>
      </w:r>
      <w:r w:rsidRPr="00766904">
        <w:rPr>
          <w:rFonts w:ascii="Times New Roman" w:eastAsia="Calibri" w:hAnsi="Times New Roman" w:cs="Times New Roman"/>
          <w:sz w:val="24"/>
          <w:szCs w:val="24"/>
        </w:rPr>
        <w:t xml:space="preserve">. ISBN </w:t>
      </w:r>
      <w:r w:rsidRPr="00766904">
        <w:rPr>
          <w:rFonts w:ascii="Times New Roman" w:hAnsi="Times New Roman" w:cs="Times New Roman"/>
          <w:sz w:val="24"/>
          <w:szCs w:val="24"/>
        </w:rPr>
        <w:t>978-80-254-4033-9</w:t>
      </w:r>
    </w:p>
    <w:p w:rsidR="00152643" w:rsidRPr="00766904" w:rsidRDefault="00152643" w:rsidP="00152643">
      <w:pPr>
        <w:pStyle w:val="Diplomovprce"/>
        <w:spacing w:before="0" w:after="120" w:line="240" w:lineRule="auto"/>
      </w:pPr>
      <w:r w:rsidRPr="00766904">
        <w:rPr>
          <w:rFonts w:cs="Times New Roman"/>
          <w:szCs w:val="24"/>
        </w:rPr>
        <w:t xml:space="preserve">ŠÁMAL, P. a kol. </w:t>
      </w:r>
      <w:r w:rsidRPr="00766904">
        <w:rPr>
          <w:rFonts w:cs="Times New Roman"/>
          <w:i/>
          <w:szCs w:val="24"/>
        </w:rPr>
        <w:t>Trestní zákoník. Komentář</w:t>
      </w:r>
      <w:r w:rsidRPr="00766904">
        <w:rPr>
          <w:rFonts w:cs="Times New Roman"/>
          <w:szCs w:val="24"/>
        </w:rPr>
        <w:t xml:space="preserve">. 1. vydání. Praha: C.H.Beck, 2009. 1287 s. ISBN </w:t>
      </w:r>
      <w:r w:rsidRPr="00766904">
        <w:t>978-80-7400-109-3</w:t>
      </w:r>
    </w:p>
    <w:p w:rsidR="00152643" w:rsidRPr="00766904" w:rsidRDefault="00152643" w:rsidP="00152643">
      <w:pPr>
        <w:pStyle w:val="Diplomovprce"/>
        <w:spacing w:before="0" w:after="120" w:line="240" w:lineRule="auto"/>
        <w:rPr>
          <w:rFonts w:cs="Times New Roman"/>
          <w:b/>
          <w:i/>
          <w:szCs w:val="24"/>
        </w:rPr>
      </w:pPr>
      <w:r w:rsidRPr="00766904">
        <w:rPr>
          <w:szCs w:val="24"/>
        </w:rPr>
        <w:t xml:space="preserve">ŠTĚRBA, Vladislav. </w:t>
      </w:r>
      <w:r w:rsidRPr="00766904">
        <w:rPr>
          <w:i/>
          <w:iCs/>
          <w:szCs w:val="24"/>
        </w:rPr>
        <w:t>Penologie</w:t>
      </w:r>
      <w:r w:rsidRPr="00766904">
        <w:rPr>
          <w:szCs w:val="24"/>
        </w:rPr>
        <w:t>. Rudolf Langer. [s.l.]: ARMER PUBLISHING s.r.o., 2007. 148 s. ISBN 978-80-86795-48-5.</w:t>
      </w:r>
    </w:p>
    <w:p w:rsidR="00152643" w:rsidRPr="00CD4586" w:rsidRDefault="00152643" w:rsidP="00152643">
      <w:pPr>
        <w:pStyle w:val="Textpoznpodarou"/>
        <w:spacing w:after="120"/>
        <w:rPr>
          <w:rFonts w:ascii="Times New Roman" w:hAnsi="Times New Roman" w:cs="Times New Roman"/>
          <w:sz w:val="24"/>
          <w:szCs w:val="24"/>
        </w:rPr>
      </w:pPr>
      <w:r w:rsidRPr="00766904">
        <w:rPr>
          <w:rFonts w:ascii="Times New Roman" w:hAnsi="Times New Roman" w:cs="Times New Roman"/>
          <w:sz w:val="24"/>
          <w:szCs w:val="24"/>
        </w:rPr>
        <w:t xml:space="preserve">NOVOTNÝ, O., VANDUCHOVÁ, M., ŠÁMAL, P. a kol. </w:t>
      </w:r>
      <w:r w:rsidRPr="00766904">
        <w:rPr>
          <w:rFonts w:ascii="Times New Roman" w:hAnsi="Times New Roman" w:cs="Times New Roman"/>
          <w:i/>
          <w:iCs/>
          <w:sz w:val="24"/>
          <w:szCs w:val="24"/>
        </w:rPr>
        <w:t>Trestní právo hmotné. Obecná část.</w:t>
      </w:r>
      <w:r w:rsidRPr="00766904">
        <w:rPr>
          <w:rFonts w:ascii="Times New Roman" w:hAnsi="Times New Roman" w:cs="Times New Roman"/>
          <w:sz w:val="24"/>
          <w:szCs w:val="24"/>
        </w:rPr>
        <w:t xml:space="preserve"> 6. vydání. Praha: WoltersKluwer ČR, 2010. 583 </w:t>
      </w:r>
      <w:r w:rsidRPr="00CD4586">
        <w:rPr>
          <w:rFonts w:ascii="Times New Roman" w:hAnsi="Times New Roman" w:cs="Times New Roman"/>
          <w:sz w:val="24"/>
          <w:szCs w:val="24"/>
        </w:rPr>
        <w:t>s. ISBN 978-80-7357-509-0</w:t>
      </w:r>
    </w:p>
    <w:p w:rsidR="00152643" w:rsidRPr="00766904" w:rsidRDefault="00152643" w:rsidP="00152643">
      <w:pPr>
        <w:pStyle w:val="Diplomovprce"/>
        <w:spacing w:before="0" w:after="120" w:line="240" w:lineRule="auto"/>
        <w:rPr>
          <w:rFonts w:cs="Times New Roman"/>
          <w:szCs w:val="24"/>
        </w:rPr>
      </w:pPr>
      <w:r w:rsidRPr="00766904">
        <w:t xml:space="preserve">ŠÁMAL, P. – PÚRY, F. – RICZMAN, S. </w:t>
      </w:r>
      <w:r w:rsidRPr="00766904">
        <w:rPr>
          <w:i/>
        </w:rPr>
        <w:t>Trestní zákon. Komentář</w:t>
      </w:r>
      <w:r w:rsidRPr="00766904">
        <w:t>. 2. vydání. Praha: C.H.Beck, 1995. 1118 s. ISBN 80-7179-041-9</w:t>
      </w:r>
    </w:p>
    <w:p w:rsidR="00152643" w:rsidRPr="00766904" w:rsidRDefault="00152643" w:rsidP="00152643">
      <w:pPr>
        <w:pStyle w:val="Textpoznpodarou"/>
        <w:spacing w:after="120"/>
        <w:rPr>
          <w:rFonts w:ascii="Times New Roman" w:hAnsi="Times New Roman" w:cs="Times New Roman"/>
          <w:sz w:val="24"/>
          <w:szCs w:val="24"/>
        </w:rPr>
      </w:pPr>
      <w:r w:rsidRPr="00766904">
        <w:rPr>
          <w:rFonts w:ascii="Times New Roman" w:hAnsi="Times New Roman" w:cs="Times New Roman"/>
          <w:sz w:val="24"/>
          <w:szCs w:val="24"/>
        </w:rPr>
        <w:t xml:space="preserve">ROZUM, J., JARKOVSKÁ, L., KOTULAN, P. </w:t>
      </w:r>
      <w:r w:rsidRPr="00766904">
        <w:rPr>
          <w:rFonts w:ascii="Times New Roman" w:hAnsi="Times New Roman" w:cs="Times New Roman"/>
          <w:i/>
          <w:sz w:val="24"/>
          <w:szCs w:val="24"/>
        </w:rPr>
        <w:t>Institut dohledu u podmíněného propuštění. Závěrečná zpráva z výzkumu.</w:t>
      </w:r>
      <w:r w:rsidRPr="00766904">
        <w:rPr>
          <w:rFonts w:ascii="Times New Roman" w:hAnsi="Times New Roman" w:cs="Times New Roman"/>
          <w:sz w:val="24"/>
          <w:szCs w:val="24"/>
        </w:rPr>
        <w:t xml:space="preserve"> Praha: </w:t>
      </w:r>
      <w:r w:rsidRPr="00766904">
        <w:rPr>
          <w:rFonts w:ascii="Times New Roman" w:hAnsi="Times New Roman" w:cs="Times New Roman"/>
          <w:bCs/>
          <w:sz w:val="24"/>
          <w:szCs w:val="24"/>
        </w:rPr>
        <w:t>Institut pro kriminologii a sociální prevenci,</w:t>
      </w:r>
      <w:r w:rsidR="00CD4586">
        <w:rPr>
          <w:rFonts w:ascii="Times New Roman" w:hAnsi="Times New Roman" w:cs="Times New Roman"/>
          <w:sz w:val="24"/>
          <w:szCs w:val="24"/>
        </w:rPr>
        <w:t xml:space="preserve"> 2004.</w:t>
      </w:r>
      <w:r w:rsidRPr="00766904">
        <w:rPr>
          <w:rFonts w:ascii="Times New Roman" w:hAnsi="Times New Roman" w:cs="Times New Roman"/>
          <w:sz w:val="24"/>
          <w:szCs w:val="24"/>
        </w:rPr>
        <w:t xml:space="preserve"> 132 s.</w:t>
      </w:r>
    </w:p>
    <w:p w:rsidR="00152643" w:rsidRPr="00766904" w:rsidRDefault="00152643" w:rsidP="00152643">
      <w:pPr>
        <w:pStyle w:val="Textpoznpodarou"/>
        <w:spacing w:after="120"/>
        <w:rPr>
          <w:rFonts w:ascii="Times New Roman" w:hAnsi="Times New Roman" w:cs="Times New Roman"/>
          <w:sz w:val="24"/>
          <w:szCs w:val="24"/>
        </w:rPr>
      </w:pPr>
    </w:p>
    <w:p w:rsidR="00152643" w:rsidRPr="00766904" w:rsidRDefault="00152643" w:rsidP="00152643">
      <w:pPr>
        <w:pStyle w:val="Diplomovprce"/>
        <w:spacing w:before="0" w:after="120" w:line="240" w:lineRule="auto"/>
        <w:rPr>
          <w:rFonts w:cs="Times New Roman"/>
          <w:b/>
          <w:szCs w:val="24"/>
        </w:rPr>
      </w:pPr>
      <w:r w:rsidRPr="00766904">
        <w:rPr>
          <w:rFonts w:cs="Times New Roman"/>
          <w:b/>
          <w:szCs w:val="24"/>
        </w:rPr>
        <w:t>ODBORNÉ ČASOPISY A SBORNÍKY</w:t>
      </w:r>
    </w:p>
    <w:p w:rsidR="00152643" w:rsidRPr="00766904" w:rsidRDefault="00152643" w:rsidP="00152643">
      <w:pPr>
        <w:widowControl w:val="0"/>
        <w:suppressAutoHyphens/>
        <w:spacing w:after="120" w:line="240" w:lineRule="auto"/>
        <w:jc w:val="both"/>
        <w:rPr>
          <w:rFonts w:ascii="Times New Roman" w:eastAsia="Calibri" w:hAnsi="Times New Roman" w:cs="Times New Roman"/>
          <w:szCs w:val="24"/>
        </w:rPr>
      </w:pPr>
      <w:r w:rsidRPr="00766904">
        <w:rPr>
          <w:rFonts w:ascii="Times New Roman" w:eastAsia="Calibri" w:hAnsi="Times New Roman" w:cs="Times New Roman"/>
          <w:szCs w:val="24"/>
        </w:rPr>
        <w:t>BOK, J</w:t>
      </w:r>
      <w:r w:rsidR="00BD4529">
        <w:rPr>
          <w:rFonts w:ascii="Times New Roman" w:eastAsia="Calibri" w:hAnsi="Times New Roman" w:cs="Times New Roman"/>
          <w:szCs w:val="24"/>
        </w:rPr>
        <w:t>.</w:t>
      </w:r>
      <w:r w:rsidRPr="00766904">
        <w:rPr>
          <w:rFonts w:ascii="Times New Roman" w:eastAsia="Calibri" w:hAnsi="Times New Roman" w:cs="Times New Roman"/>
          <w:szCs w:val="24"/>
        </w:rPr>
        <w:t xml:space="preserve">, JEMELÍK, Z. Přičinlivost justice a přeplněné věznice. </w:t>
      </w:r>
      <w:r w:rsidRPr="00766904">
        <w:rPr>
          <w:rFonts w:ascii="Times New Roman" w:eastAsia="Calibri" w:hAnsi="Times New Roman" w:cs="Times New Roman"/>
          <w:i/>
          <w:iCs/>
          <w:szCs w:val="24"/>
        </w:rPr>
        <w:t>Trestní právo</w:t>
      </w:r>
      <w:r w:rsidRPr="00766904">
        <w:rPr>
          <w:rFonts w:ascii="Times New Roman" w:eastAsia="Calibri" w:hAnsi="Times New Roman" w:cs="Times New Roman"/>
          <w:szCs w:val="24"/>
        </w:rPr>
        <w:t>, 2011, roč. 16, č. 7 - 8/2011, s. 61-63.</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 xml:space="preserve">KORENEKOVÁ, E. Práce je klíčem k úspěšnému návratu do společnosti. </w:t>
      </w:r>
      <w:r w:rsidRPr="00766904">
        <w:rPr>
          <w:rFonts w:cs="Times New Roman"/>
          <w:i/>
          <w:szCs w:val="24"/>
        </w:rPr>
        <w:t>České vězeňství</w:t>
      </w:r>
      <w:r w:rsidRPr="00766904">
        <w:rPr>
          <w:rFonts w:cs="Times New Roman"/>
          <w:szCs w:val="24"/>
        </w:rPr>
        <w:t>, 2013, č. 2/2013</w:t>
      </w:r>
    </w:p>
    <w:p w:rsidR="00152643" w:rsidRPr="00766904" w:rsidRDefault="00152643" w:rsidP="00152643">
      <w:pPr>
        <w:pStyle w:val="Textpoznpodarou1"/>
        <w:spacing w:after="120"/>
        <w:ind w:left="0" w:firstLine="0"/>
        <w:jc w:val="both"/>
        <w:rPr>
          <w:rFonts w:cs="Times New Roman"/>
          <w:sz w:val="24"/>
          <w:szCs w:val="24"/>
        </w:rPr>
      </w:pPr>
      <w:r w:rsidRPr="00766904">
        <w:rPr>
          <w:rFonts w:cs="Times New Roman"/>
          <w:sz w:val="24"/>
          <w:szCs w:val="24"/>
        </w:rPr>
        <w:t xml:space="preserve">PONCAR, P. </w:t>
      </w:r>
      <w:r w:rsidRPr="00766904">
        <w:rPr>
          <w:rFonts w:cs="Times New Roman"/>
          <w:i/>
          <w:sz w:val="24"/>
          <w:szCs w:val="24"/>
        </w:rPr>
        <w:t>Vybrané otázky právní úpravy trestu odnětí svobody na doživotí v některých státech Evropy</w:t>
      </w:r>
      <w:r w:rsidRPr="00766904">
        <w:rPr>
          <w:rFonts w:cs="Times New Roman"/>
          <w:sz w:val="24"/>
          <w:szCs w:val="24"/>
        </w:rPr>
        <w:t>. Prokuratura 3/90, s. 74-76</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t xml:space="preserve">Doporučení Výboru ministrů Rady Evropy Rec (2003)23 ze dne 9. října 2003 týkající se vedení vězeňských správ v oblasti dlouhodobých a doživotních trestů.  </w:t>
      </w:r>
      <w:r w:rsidRPr="00766904">
        <w:rPr>
          <w:rFonts w:cs="Times New Roman"/>
          <w:i/>
          <w:sz w:val="24"/>
          <w:szCs w:val="24"/>
        </w:rPr>
        <w:t>České vězeňství,</w:t>
      </w:r>
      <w:r w:rsidRPr="00766904">
        <w:rPr>
          <w:rFonts w:cs="Times New Roman"/>
          <w:sz w:val="24"/>
          <w:szCs w:val="24"/>
        </w:rPr>
        <w:t xml:space="preserve"> 2004, roč. 9, č. 1, s. 14-15.</w:t>
      </w:r>
    </w:p>
    <w:p w:rsidR="00152643" w:rsidRPr="00766904" w:rsidRDefault="00152643" w:rsidP="00152643">
      <w:pPr>
        <w:pStyle w:val="Textpoznpodarou1"/>
        <w:spacing w:after="120"/>
        <w:ind w:left="0" w:firstLine="0"/>
        <w:jc w:val="both"/>
        <w:rPr>
          <w:rFonts w:cs="Times New Roman"/>
          <w:sz w:val="24"/>
          <w:szCs w:val="24"/>
        </w:rPr>
      </w:pPr>
      <w:r w:rsidRPr="00766904">
        <w:rPr>
          <w:rFonts w:cs="Times New Roman"/>
          <w:sz w:val="24"/>
          <w:szCs w:val="24"/>
        </w:rPr>
        <w:t xml:space="preserve">Vězeňská služba ČR. </w:t>
      </w:r>
      <w:r w:rsidRPr="00766904">
        <w:rPr>
          <w:rFonts w:eastAsia="Times New Roman" w:cs="Times New Roman"/>
          <w:i/>
          <w:sz w:val="24"/>
          <w:szCs w:val="24"/>
          <w:lang w:eastAsia="cs-CZ"/>
        </w:rPr>
        <w:t xml:space="preserve">Koncepce rozvoje českého vězeňství do roku 2015. </w:t>
      </w:r>
      <w:r w:rsidRPr="00766904">
        <w:rPr>
          <w:rFonts w:eastAsia="Times New Roman" w:cs="Times New Roman"/>
          <w:sz w:val="24"/>
          <w:szCs w:val="24"/>
          <w:lang w:eastAsia="cs-CZ"/>
        </w:rPr>
        <w:t>Praha: Tiskárna Věznice Praha Pankrác, 2005. 30 s.</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Vězeňská služba ČR. Co zmůžou programy zacházení.</w:t>
      </w:r>
      <w:r w:rsidRPr="00766904">
        <w:rPr>
          <w:rFonts w:cs="Times New Roman"/>
          <w:i/>
          <w:szCs w:val="24"/>
        </w:rPr>
        <w:t xml:space="preserve"> České vězeňství., </w:t>
      </w:r>
      <w:r w:rsidRPr="00766904">
        <w:rPr>
          <w:rFonts w:cs="Times New Roman"/>
          <w:szCs w:val="24"/>
        </w:rPr>
        <w:t>Praha 2011, č. 2/2011, s 12 -16</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lastRenderedPageBreak/>
        <w:t xml:space="preserve">Doporučení Výboru ministrů Rady Evropy Rec (2003)23 přijaté 9. října 2003 týkající se vedení vězeňských správ v oblasti dlouhodobých a doživotních trestů. </w:t>
      </w:r>
      <w:r w:rsidRPr="00766904">
        <w:rPr>
          <w:rFonts w:cs="Times New Roman"/>
          <w:i/>
          <w:szCs w:val="24"/>
        </w:rPr>
        <w:t>České vězeňství,</w:t>
      </w:r>
      <w:r w:rsidRPr="00766904">
        <w:rPr>
          <w:rFonts w:cs="Times New Roman"/>
          <w:szCs w:val="24"/>
        </w:rPr>
        <w:t xml:space="preserve"> 2004, roč. 9, č. 1</w:t>
      </w:r>
    </w:p>
    <w:p w:rsidR="00152643" w:rsidRPr="00766904" w:rsidRDefault="00152643" w:rsidP="00152643">
      <w:pPr>
        <w:pStyle w:val="Textpoznpodarou"/>
        <w:spacing w:after="120"/>
        <w:rPr>
          <w:rFonts w:ascii="Times New Roman" w:eastAsia="Times New Roman" w:hAnsi="Times New Roman" w:cs="Times New Roman"/>
          <w:sz w:val="24"/>
          <w:szCs w:val="24"/>
          <w:lang w:eastAsia="cs-CZ"/>
        </w:rPr>
      </w:pPr>
      <w:r w:rsidRPr="00766904">
        <w:rPr>
          <w:rFonts w:ascii="Times New Roman" w:hAnsi="Times New Roman" w:cs="Times New Roman"/>
          <w:sz w:val="24"/>
          <w:szCs w:val="24"/>
        </w:rPr>
        <w:t xml:space="preserve">10. kongres OSN o prevenci trestné činnosti a zacházení s pachateli. Vídeň, 10.-17. dubna 2000: základní dokumenty X. kongresu předložené delegátům / přeložil Čeněk Novotný. </w:t>
      </w:r>
      <w:r w:rsidRPr="00766904">
        <w:rPr>
          <w:rFonts w:ascii="Times New Roman" w:eastAsia="Times New Roman" w:hAnsi="Times New Roman" w:cs="Times New Roman"/>
          <w:sz w:val="24"/>
          <w:szCs w:val="24"/>
          <w:lang w:eastAsia="cs-CZ"/>
        </w:rPr>
        <w:t>Praha: Institut pro kriminologii a sociální prevenci, 2001. 135 s. ISBN 80-8600-890-8</w:t>
      </w:r>
    </w:p>
    <w:p w:rsidR="00152643" w:rsidRPr="00766904" w:rsidRDefault="00152643" w:rsidP="00152643">
      <w:pPr>
        <w:pStyle w:val="Textpoznpodarou"/>
        <w:spacing w:after="120"/>
        <w:rPr>
          <w:rFonts w:ascii="Times New Roman" w:eastAsia="Times New Roman" w:hAnsi="Times New Roman" w:cs="Times New Roman"/>
          <w:sz w:val="24"/>
          <w:szCs w:val="24"/>
          <w:lang w:eastAsia="cs-CZ"/>
        </w:rPr>
      </w:pPr>
      <w:r w:rsidRPr="00766904">
        <w:rPr>
          <w:rFonts w:ascii="Times New Roman" w:eastAsia="Times New Roman" w:hAnsi="Times New Roman" w:cs="Times New Roman"/>
          <w:sz w:val="24"/>
          <w:szCs w:val="24"/>
          <w:lang w:eastAsia="cs-CZ"/>
        </w:rPr>
        <w:t>11. kongres OSN o prevenci kriminality a trestní justici: Bangkok 18.-25. dubna 2005 : základní dokumenty 11. kongresu předložené delegátům. Praha: Institut pro kriminologii a sociální prevenci, 2006. 238 s. ISBN 80-7338-045-5</w:t>
      </w:r>
    </w:p>
    <w:p w:rsidR="00152643" w:rsidRPr="00766904" w:rsidRDefault="00152643" w:rsidP="00152643">
      <w:pPr>
        <w:pStyle w:val="Textpoznpodarou"/>
        <w:rPr>
          <w:rFonts w:ascii="Times New Roman" w:hAnsi="Times New Roman" w:cs="Times New Roman"/>
          <w:sz w:val="24"/>
          <w:szCs w:val="24"/>
        </w:rPr>
      </w:pPr>
      <w:r w:rsidRPr="00766904">
        <w:rPr>
          <w:rFonts w:ascii="Times New Roman" w:hAnsi="Times New Roman" w:cs="Times New Roman"/>
          <w:sz w:val="24"/>
          <w:szCs w:val="24"/>
        </w:rPr>
        <w:t xml:space="preserve">ŠKALOUD, Kázeňské řízení, tentokrát z pohledu práva, </w:t>
      </w:r>
      <w:r w:rsidRPr="00766904">
        <w:rPr>
          <w:rFonts w:ascii="Times New Roman" w:hAnsi="Times New Roman" w:cs="Times New Roman"/>
          <w:i/>
          <w:sz w:val="24"/>
          <w:szCs w:val="24"/>
        </w:rPr>
        <w:t>České vězeňství</w:t>
      </w:r>
      <w:r w:rsidRPr="00766904">
        <w:rPr>
          <w:rFonts w:ascii="Times New Roman" w:hAnsi="Times New Roman" w:cs="Times New Roman"/>
          <w:sz w:val="24"/>
          <w:szCs w:val="24"/>
        </w:rPr>
        <w:t>. 2002, č. 3/2002, s. 22 – 24</w:t>
      </w:r>
    </w:p>
    <w:p w:rsidR="00152643" w:rsidRPr="00766904" w:rsidRDefault="00152643" w:rsidP="00152643">
      <w:pPr>
        <w:pStyle w:val="Textpoznpodarou"/>
        <w:spacing w:after="120"/>
        <w:rPr>
          <w:rFonts w:ascii="Times New Roman" w:hAnsi="Times New Roman" w:cs="Times New Roman"/>
          <w:sz w:val="24"/>
          <w:szCs w:val="24"/>
        </w:rPr>
      </w:pPr>
      <w:r w:rsidRPr="00766904">
        <w:rPr>
          <w:rFonts w:ascii="Times New Roman" w:hAnsi="Times New Roman" w:cs="Times New Roman"/>
          <w:sz w:val="24"/>
          <w:szCs w:val="24"/>
        </w:rPr>
        <w:t xml:space="preserve">MAREŠOVÁ, A., TAMCHYNA, M. Několik kritických připomínek k současným pokusům o resocializaci pachatelů trestných činů. </w:t>
      </w:r>
      <w:r w:rsidRPr="00766904">
        <w:rPr>
          <w:rFonts w:ascii="Times New Roman" w:hAnsi="Times New Roman" w:cs="Times New Roman"/>
          <w:i/>
          <w:iCs/>
          <w:sz w:val="24"/>
          <w:szCs w:val="24"/>
        </w:rPr>
        <w:t>Trestněprávní revue</w:t>
      </w:r>
      <w:r w:rsidRPr="00766904">
        <w:rPr>
          <w:rFonts w:ascii="Times New Roman" w:hAnsi="Times New Roman" w:cs="Times New Roman"/>
          <w:sz w:val="24"/>
          <w:szCs w:val="24"/>
        </w:rPr>
        <w:t xml:space="preserve">, 2011, roč. 10,  č. 9/2011, s. 261 – 262. </w:t>
      </w:r>
      <w:r w:rsidRPr="00766904">
        <w:t>ISSN 1213-5313.</w:t>
      </w:r>
    </w:p>
    <w:p w:rsidR="00152643" w:rsidRPr="00766904" w:rsidRDefault="00152643" w:rsidP="00152643">
      <w:pPr>
        <w:pStyle w:val="Textpoznpodarou"/>
        <w:spacing w:after="120"/>
        <w:rPr>
          <w:rFonts w:ascii="Times New Roman" w:hAnsi="Times New Roman" w:cs="Times New Roman"/>
          <w:sz w:val="24"/>
          <w:szCs w:val="24"/>
        </w:rPr>
      </w:pPr>
      <w:r w:rsidRPr="00766904">
        <w:rPr>
          <w:rFonts w:ascii="Times New Roman" w:hAnsi="Times New Roman" w:cs="Times New Roman"/>
          <w:sz w:val="24"/>
          <w:szCs w:val="24"/>
        </w:rPr>
        <w:t xml:space="preserve">PLEVA, J. Změny výkonu nepodmíněného trestu odnětí svobody. </w:t>
      </w:r>
      <w:r w:rsidRPr="00766904">
        <w:rPr>
          <w:rFonts w:ascii="Times New Roman" w:hAnsi="Times New Roman" w:cs="Times New Roman"/>
          <w:i/>
          <w:iCs/>
          <w:sz w:val="24"/>
          <w:szCs w:val="24"/>
        </w:rPr>
        <w:t>Státní zastupitelství</w:t>
      </w:r>
      <w:r w:rsidRPr="00766904">
        <w:rPr>
          <w:rFonts w:ascii="Times New Roman" w:hAnsi="Times New Roman" w:cs="Times New Roman"/>
          <w:sz w:val="24"/>
          <w:szCs w:val="24"/>
        </w:rPr>
        <w:t>, 2011, roč. 9, č. 3, s. 18.</w:t>
      </w:r>
    </w:p>
    <w:p w:rsidR="00152643" w:rsidRPr="00766904" w:rsidRDefault="00152643" w:rsidP="00152643">
      <w:pPr>
        <w:pStyle w:val="Textpoznpodarou"/>
        <w:spacing w:after="120"/>
        <w:rPr>
          <w:rFonts w:ascii="Times New Roman" w:hAnsi="Times New Roman" w:cs="Times New Roman"/>
          <w:sz w:val="24"/>
          <w:szCs w:val="24"/>
        </w:rPr>
      </w:pPr>
      <w:r w:rsidRPr="00766904">
        <w:rPr>
          <w:rFonts w:ascii="Times New Roman" w:hAnsi="Times New Roman" w:cs="Times New Roman"/>
          <w:sz w:val="24"/>
          <w:szCs w:val="24"/>
        </w:rPr>
        <w:t xml:space="preserve">PRUNEROVÁ, M. První náměstek ministra spravedlnosti Jan Kubata říká: Vláda si dobře uvědomuje podfinancovanost vězeňství. </w:t>
      </w:r>
      <w:r w:rsidRPr="00766904">
        <w:rPr>
          <w:rFonts w:ascii="Times New Roman" w:hAnsi="Times New Roman" w:cs="Times New Roman"/>
          <w:i/>
          <w:iCs/>
          <w:sz w:val="24"/>
          <w:szCs w:val="24"/>
        </w:rPr>
        <w:t>České vězeňství</w:t>
      </w:r>
      <w:r w:rsidRPr="00766904">
        <w:rPr>
          <w:rFonts w:ascii="Times New Roman" w:hAnsi="Times New Roman" w:cs="Times New Roman"/>
          <w:sz w:val="24"/>
          <w:szCs w:val="24"/>
        </w:rPr>
        <w:t>, 2011, č. 1/2011, s. 3 – 4. ISSN1213-9297</w:t>
      </w:r>
    </w:p>
    <w:p w:rsidR="00152643" w:rsidRPr="00766904" w:rsidRDefault="00152643" w:rsidP="00152643">
      <w:pPr>
        <w:pStyle w:val="Textpoznpodarou1"/>
        <w:spacing w:after="120"/>
        <w:ind w:left="0" w:firstLine="0"/>
        <w:rPr>
          <w:rFonts w:cs="Times New Roman"/>
          <w:sz w:val="24"/>
          <w:szCs w:val="24"/>
        </w:rPr>
      </w:pPr>
      <w:r w:rsidRPr="00766904">
        <w:rPr>
          <w:sz w:val="24"/>
          <w:szCs w:val="24"/>
        </w:rPr>
        <w:t>JÄCKEL, B.  NeuereEntiwicklungenimdeutschenStrafvollzug.</w:t>
      </w:r>
      <w:r w:rsidRPr="00766904">
        <w:rPr>
          <w:rFonts w:cs="Times New Roman"/>
          <w:i/>
          <w:sz w:val="24"/>
          <w:szCs w:val="24"/>
        </w:rPr>
        <w:t xml:space="preserve">Sborník referátů z mezinárodní konference, Kroměříž, 2002. </w:t>
      </w:r>
      <w:r w:rsidRPr="00766904">
        <w:rPr>
          <w:rFonts w:cs="Times New Roman"/>
          <w:sz w:val="24"/>
          <w:szCs w:val="24"/>
        </w:rPr>
        <w:t>1. vydání. Praha: Tiskárna VS Praha, 2003. 207 s. ISBN 80-239-0138-9</w:t>
      </w:r>
    </w:p>
    <w:p w:rsidR="00152643" w:rsidRPr="00766904" w:rsidRDefault="00152643" w:rsidP="00152643">
      <w:pPr>
        <w:pStyle w:val="Diplomovprce"/>
        <w:spacing w:before="0" w:after="120" w:line="240" w:lineRule="auto"/>
        <w:rPr>
          <w:rFonts w:cs="Times New Roman"/>
          <w:szCs w:val="24"/>
        </w:rPr>
      </w:pPr>
    </w:p>
    <w:p w:rsidR="00152643" w:rsidRPr="00766904" w:rsidRDefault="00152643" w:rsidP="00152643">
      <w:pPr>
        <w:pStyle w:val="Diplomovprce"/>
        <w:spacing w:before="0" w:after="120" w:line="240" w:lineRule="auto"/>
        <w:rPr>
          <w:rFonts w:cs="Times New Roman"/>
          <w:b/>
          <w:szCs w:val="24"/>
        </w:rPr>
      </w:pPr>
      <w:r w:rsidRPr="00766904">
        <w:rPr>
          <w:rFonts w:cs="Times New Roman"/>
          <w:b/>
          <w:szCs w:val="24"/>
        </w:rPr>
        <w:t>ZÁKONY A JINÉ LEGISLATIVNÍ NORMY</w:t>
      </w:r>
    </w:p>
    <w:p w:rsidR="00152643" w:rsidRPr="00766904" w:rsidRDefault="00152643" w:rsidP="00152643">
      <w:pPr>
        <w:widowControl w:val="0"/>
        <w:suppressAutoHyphens/>
        <w:spacing w:after="120" w:line="240" w:lineRule="auto"/>
        <w:jc w:val="both"/>
        <w:rPr>
          <w:rFonts w:ascii="Times New Roman" w:eastAsia="Calibri" w:hAnsi="Times New Roman" w:cs="Times New Roman"/>
          <w:szCs w:val="24"/>
        </w:rPr>
      </w:pPr>
      <w:r w:rsidRPr="00766904">
        <w:rPr>
          <w:rFonts w:ascii="Times New Roman" w:hAnsi="Times New Roman" w:cs="Times New Roman"/>
          <w:szCs w:val="24"/>
        </w:rPr>
        <w:t>Aktuální znění: Z</w:t>
      </w:r>
      <w:r w:rsidRPr="00766904">
        <w:rPr>
          <w:rFonts w:ascii="Times New Roman" w:eastAsia="Calibri" w:hAnsi="Times New Roman" w:cs="Times New Roman"/>
          <w:szCs w:val="24"/>
        </w:rPr>
        <w:t>ákon č. 1/1993 Sb., Ústava České republiky, ve znění pozdějších předpisů</w:t>
      </w:r>
    </w:p>
    <w:p w:rsidR="00152643" w:rsidRPr="00766904" w:rsidRDefault="00152643" w:rsidP="00152643">
      <w:pPr>
        <w:widowControl w:val="0"/>
        <w:tabs>
          <w:tab w:val="left" w:pos="1800"/>
        </w:tabs>
        <w:suppressAutoHyphens/>
        <w:spacing w:after="120" w:line="240" w:lineRule="auto"/>
        <w:jc w:val="both"/>
        <w:rPr>
          <w:rFonts w:ascii="Times New Roman" w:eastAsia="Calibri" w:hAnsi="Times New Roman" w:cs="Times New Roman"/>
          <w:szCs w:val="24"/>
        </w:rPr>
      </w:pPr>
      <w:r w:rsidRPr="00766904">
        <w:rPr>
          <w:rFonts w:ascii="Times New Roman" w:hAnsi="Times New Roman" w:cs="Times New Roman"/>
          <w:szCs w:val="24"/>
        </w:rPr>
        <w:t>Aktuální znění: Z</w:t>
      </w:r>
      <w:r w:rsidRPr="00766904">
        <w:rPr>
          <w:rFonts w:ascii="Times New Roman" w:eastAsia="Calibri" w:hAnsi="Times New Roman" w:cs="Times New Roman"/>
          <w:szCs w:val="24"/>
        </w:rPr>
        <w:t>ákon č. 2/1993 Sb., Listina základních práv a svobod, ve znění pozdějších předpisů</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 xml:space="preserve">Aktuální znění: Zákon č. 140/1961 Sb. – trestní řád, </w:t>
      </w:r>
      <w:r w:rsidRPr="00766904">
        <w:rPr>
          <w:rFonts w:eastAsia="Calibri" w:cs="Times New Roman"/>
          <w:szCs w:val="24"/>
        </w:rPr>
        <w:t>ve znění pozdějších předpisů</w:t>
      </w:r>
    </w:p>
    <w:p w:rsidR="00152643" w:rsidRPr="00766904" w:rsidRDefault="00152643" w:rsidP="00152643">
      <w:pPr>
        <w:spacing w:after="120" w:line="240" w:lineRule="auto"/>
        <w:jc w:val="both"/>
        <w:rPr>
          <w:rFonts w:ascii="Times New Roman" w:hAnsi="Times New Roman" w:cs="Times New Roman"/>
          <w:szCs w:val="24"/>
        </w:rPr>
      </w:pPr>
      <w:r w:rsidRPr="00766904">
        <w:rPr>
          <w:rFonts w:ascii="Times New Roman" w:hAnsi="Times New Roman" w:cs="Times New Roman"/>
          <w:szCs w:val="24"/>
        </w:rPr>
        <w:t xml:space="preserve">Aktuální znění: Zákon 40/2009 </w:t>
      </w:r>
      <w:r w:rsidR="00EF3283">
        <w:rPr>
          <w:rFonts w:ascii="Times New Roman" w:hAnsi="Times New Roman" w:cs="Times New Roman"/>
          <w:szCs w:val="24"/>
        </w:rPr>
        <w:t xml:space="preserve">Sb. - </w:t>
      </w:r>
      <w:r w:rsidRPr="00766904">
        <w:rPr>
          <w:rFonts w:ascii="Times New Roman" w:hAnsi="Times New Roman" w:cs="Times New Roman"/>
          <w:szCs w:val="24"/>
        </w:rPr>
        <w:t xml:space="preserve">trestní zákoník, </w:t>
      </w:r>
      <w:r w:rsidRPr="00766904">
        <w:rPr>
          <w:rFonts w:ascii="Times New Roman" w:eastAsia="Calibri" w:hAnsi="Times New Roman" w:cs="Times New Roman"/>
          <w:szCs w:val="24"/>
        </w:rPr>
        <w:t>ve znění pozdějších předpisů</w:t>
      </w:r>
    </w:p>
    <w:p w:rsidR="00152643" w:rsidRPr="00766904" w:rsidRDefault="00152643" w:rsidP="00152643">
      <w:pPr>
        <w:spacing w:after="120" w:line="240" w:lineRule="auto"/>
        <w:jc w:val="both"/>
        <w:rPr>
          <w:rFonts w:ascii="Times New Roman" w:hAnsi="Times New Roman" w:cs="Times New Roman"/>
          <w:szCs w:val="24"/>
        </w:rPr>
      </w:pPr>
      <w:r w:rsidRPr="00766904">
        <w:rPr>
          <w:rFonts w:ascii="Times New Roman" w:hAnsi="Times New Roman" w:cs="Times New Roman"/>
          <w:szCs w:val="24"/>
        </w:rPr>
        <w:t xml:space="preserve">Aktuální znění: Zákon č. 169/1999 Sb. – o výkonu trestu odnětí svobody, </w:t>
      </w:r>
      <w:r w:rsidRPr="00766904">
        <w:rPr>
          <w:rFonts w:ascii="Times New Roman" w:eastAsia="Calibri" w:hAnsi="Times New Roman" w:cs="Times New Roman"/>
          <w:szCs w:val="24"/>
        </w:rPr>
        <w:t>ve znění pozdějších předpisů</w:t>
      </w:r>
    </w:p>
    <w:p w:rsidR="00152643" w:rsidRPr="00766904" w:rsidRDefault="00152643" w:rsidP="00152643">
      <w:pPr>
        <w:spacing w:after="120" w:line="240" w:lineRule="auto"/>
        <w:jc w:val="both"/>
        <w:rPr>
          <w:rFonts w:ascii="Times New Roman" w:hAnsi="Times New Roman" w:cs="Times New Roman"/>
          <w:szCs w:val="24"/>
        </w:rPr>
      </w:pPr>
      <w:r w:rsidRPr="00766904">
        <w:rPr>
          <w:rFonts w:ascii="Times New Roman" w:hAnsi="Times New Roman" w:cs="Times New Roman"/>
          <w:szCs w:val="24"/>
        </w:rPr>
        <w:t>Aktuální znění: Vyhláška MS ČR č. 345/1999 Sb. – řád výkonu trestu odnětí svobody,</w:t>
      </w:r>
      <w:r w:rsidRPr="00766904">
        <w:rPr>
          <w:rFonts w:ascii="Times New Roman" w:eastAsia="Calibri" w:hAnsi="Times New Roman" w:cs="Times New Roman"/>
          <w:szCs w:val="24"/>
        </w:rPr>
        <w:t xml:space="preserve"> ve znění pozdějších předpisů</w:t>
      </w:r>
    </w:p>
    <w:p w:rsidR="00152643" w:rsidRPr="00766904" w:rsidRDefault="00152643" w:rsidP="00152643">
      <w:pPr>
        <w:spacing w:after="120" w:line="240" w:lineRule="auto"/>
        <w:jc w:val="both"/>
        <w:rPr>
          <w:rFonts w:ascii="Times New Roman" w:hAnsi="Times New Roman" w:cs="Times New Roman"/>
          <w:szCs w:val="24"/>
        </w:rPr>
      </w:pPr>
      <w:r w:rsidRPr="00766904">
        <w:rPr>
          <w:rFonts w:ascii="Times New Roman" w:hAnsi="Times New Roman" w:cs="Times New Roman"/>
          <w:szCs w:val="24"/>
        </w:rPr>
        <w:t>Aktuální znění: Zákon č. 555/1992 Sb. - o Vězeňské službě a justiční stráži ČR ve znění pozdějších předpisů</w:t>
      </w:r>
    </w:p>
    <w:p w:rsidR="00152643" w:rsidRPr="00766904" w:rsidRDefault="00152643" w:rsidP="00152643">
      <w:pPr>
        <w:spacing w:after="120" w:line="240" w:lineRule="auto"/>
        <w:jc w:val="both"/>
        <w:rPr>
          <w:rFonts w:ascii="Times New Roman" w:hAnsi="Times New Roman" w:cs="Times New Roman"/>
          <w:szCs w:val="24"/>
        </w:rPr>
      </w:pPr>
      <w:r w:rsidRPr="00766904">
        <w:rPr>
          <w:rFonts w:ascii="Times New Roman" w:hAnsi="Times New Roman" w:cs="Times New Roman"/>
          <w:szCs w:val="24"/>
        </w:rPr>
        <w:t>Aktuální znění: Zákon č. 293/1993</w:t>
      </w:r>
      <w:r w:rsidR="00EF3283">
        <w:rPr>
          <w:rFonts w:ascii="Times New Roman" w:hAnsi="Times New Roman" w:cs="Times New Roman"/>
          <w:szCs w:val="24"/>
        </w:rPr>
        <w:t xml:space="preserve"> Sb.</w:t>
      </w:r>
      <w:r w:rsidRPr="00766904">
        <w:rPr>
          <w:rFonts w:ascii="Times New Roman" w:hAnsi="Times New Roman" w:cs="Times New Roman"/>
          <w:szCs w:val="24"/>
        </w:rPr>
        <w:t xml:space="preserve"> - o výkonu vazby, </w:t>
      </w:r>
      <w:r w:rsidRPr="00766904">
        <w:rPr>
          <w:rFonts w:ascii="Times New Roman" w:eastAsia="Calibri" w:hAnsi="Times New Roman" w:cs="Times New Roman"/>
          <w:szCs w:val="24"/>
        </w:rPr>
        <w:t>ve znění pozdějších předpisů</w:t>
      </w:r>
    </w:p>
    <w:p w:rsidR="00152643" w:rsidRPr="00766904" w:rsidRDefault="00152643" w:rsidP="00152643">
      <w:pPr>
        <w:spacing w:after="120" w:line="240" w:lineRule="auto"/>
        <w:rPr>
          <w:rFonts w:ascii="Times New Roman" w:eastAsia="Times New Roman" w:hAnsi="Times New Roman" w:cs="Times New Roman"/>
          <w:szCs w:val="24"/>
          <w:lang w:eastAsia="cs-CZ"/>
        </w:rPr>
      </w:pPr>
      <w:r w:rsidRPr="00766904">
        <w:rPr>
          <w:rFonts w:ascii="Times New Roman" w:hAnsi="Times New Roman" w:cs="Times New Roman"/>
          <w:szCs w:val="24"/>
        </w:rPr>
        <w:t xml:space="preserve">Aktuální znění:  </w:t>
      </w:r>
      <w:r w:rsidRPr="00766904">
        <w:rPr>
          <w:rFonts w:ascii="Times New Roman" w:eastAsia="Times New Roman" w:hAnsi="Times New Roman" w:cs="Times New Roman"/>
          <w:szCs w:val="24"/>
          <w:lang w:eastAsia="cs-CZ"/>
        </w:rPr>
        <w:t>StrafgesetzbuchBundesrepublikDeutschland, trestní zákon Spolkové republiky Německo, [online]</w:t>
      </w:r>
      <w:r>
        <w:rPr>
          <w:rFonts w:ascii="Times New Roman" w:eastAsia="Times New Roman" w:hAnsi="Times New Roman" w:cs="Times New Roman"/>
          <w:szCs w:val="24"/>
          <w:lang w:eastAsia="cs-CZ"/>
        </w:rPr>
        <w:t>.[cit. 2014-03-14]. D</w:t>
      </w:r>
      <w:r w:rsidRPr="00766904">
        <w:rPr>
          <w:rFonts w:ascii="Times New Roman" w:eastAsia="Times New Roman" w:hAnsi="Times New Roman" w:cs="Times New Roman"/>
          <w:szCs w:val="24"/>
          <w:lang w:eastAsia="cs-CZ"/>
        </w:rPr>
        <w:t xml:space="preserve">ostupné na: </w:t>
      </w:r>
      <w:hyperlink r:id="rId14" w:history="1">
        <w:r w:rsidRPr="00766904">
          <w:rPr>
            <w:rStyle w:val="Hypertextovodkaz"/>
            <w:rFonts w:ascii="Times New Roman" w:eastAsia="Times New Roman" w:hAnsi="Times New Roman" w:cs="Times New Roman"/>
            <w:color w:val="auto"/>
            <w:szCs w:val="24"/>
            <w:u w:val="none"/>
            <w:lang w:eastAsia="cs-CZ"/>
          </w:rPr>
          <w:t>www.gesetzte-im-internet.de/stgb/index.html</w:t>
        </w:r>
      </w:hyperlink>
    </w:p>
    <w:p w:rsidR="00152643" w:rsidRPr="00766904" w:rsidRDefault="00152643" w:rsidP="00152643">
      <w:pPr>
        <w:pStyle w:val="Nadpis1"/>
        <w:spacing w:before="0" w:beforeAutospacing="0" w:after="120" w:afterAutospacing="0"/>
        <w:rPr>
          <w:rFonts w:ascii="Times New Roman" w:eastAsia="Times New Roman" w:hAnsi="Times New Roman" w:cs="Times New Roman"/>
          <w:b w:val="0"/>
          <w:sz w:val="24"/>
          <w:szCs w:val="24"/>
          <w:lang w:eastAsia="cs-CZ"/>
        </w:rPr>
      </w:pPr>
      <w:r w:rsidRPr="00766904">
        <w:rPr>
          <w:rFonts w:ascii="Times New Roman" w:hAnsi="Times New Roman" w:cs="Times New Roman"/>
          <w:b w:val="0"/>
          <w:sz w:val="24"/>
          <w:szCs w:val="24"/>
        </w:rPr>
        <w:t>Aktuální znění:</w:t>
      </w:r>
      <w:r w:rsidRPr="00766904">
        <w:rPr>
          <w:rFonts w:ascii="Times New Roman" w:hAnsi="Times New Roman" w:cs="Times New Roman"/>
          <w:b w:val="0"/>
          <w:sz w:val="24"/>
          <w:szCs w:val="24"/>
          <w:lang w:val="de-DE"/>
        </w:rPr>
        <w:t>Strafprozessordnung, trestní</w:t>
      </w:r>
      <w:r>
        <w:rPr>
          <w:rFonts w:ascii="Times New Roman" w:hAnsi="Times New Roman" w:cs="Times New Roman"/>
          <w:b w:val="0"/>
          <w:sz w:val="24"/>
          <w:szCs w:val="24"/>
          <w:lang w:val="de-DE"/>
        </w:rPr>
        <w:t xml:space="preserve"> </w:t>
      </w:r>
      <w:r w:rsidRPr="00766904">
        <w:rPr>
          <w:rFonts w:ascii="Times New Roman" w:hAnsi="Times New Roman" w:cs="Times New Roman"/>
          <w:b w:val="0"/>
          <w:sz w:val="24"/>
          <w:szCs w:val="24"/>
          <w:lang w:val="de-DE"/>
        </w:rPr>
        <w:t>řád</w:t>
      </w:r>
      <w:r w:rsidRPr="00766904">
        <w:rPr>
          <w:rFonts w:ascii="Times New Roman" w:eastAsia="Times New Roman" w:hAnsi="Times New Roman" w:cs="Times New Roman"/>
          <w:b w:val="0"/>
          <w:sz w:val="24"/>
          <w:szCs w:val="24"/>
          <w:lang w:eastAsia="cs-CZ"/>
        </w:rPr>
        <w:t xml:space="preserve"> Spolkové republiky Německo, [on</w:t>
      </w:r>
      <w:r>
        <w:rPr>
          <w:rFonts w:ascii="Times New Roman" w:eastAsia="Times New Roman" w:hAnsi="Times New Roman" w:cs="Times New Roman"/>
          <w:b w:val="0"/>
          <w:sz w:val="24"/>
          <w:szCs w:val="24"/>
          <w:lang w:eastAsia="cs-CZ"/>
        </w:rPr>
        <w:t>line].[cit. 2014-03-14]. D</w:t>
      </w:r>
      <w:r w:rsidRPr="00766904">
        <w:rPr>
          <w:rFonts w:ascii="Times New Roman" w:eastAsia="Times New Roman" w:hAnsi="Times New Roman" w:cs="Times New Roman"/>
          <w:b w:val="0"/>
          <w:sz w:val="24"/>
          <w:szCs w:val="24"/>
          <w:lang w:eastAsia="cs-CZ"/>
        </w:rPr>
        <w:t>ostupné na:</w:t>
      </w:r>
      <w:hyperlink r:id="rId15" w:history="1">
        <w:r w:rsidRPr="00766904">
          <w:rPr>
            <w:rStyle w:val="Hypertextovodkaz"/>
            <w:rFonts w:ascii="Times New Roman" w:eastAsia="Times New Roman" w:hAnsi="Times New Roman" w:cs="Times New Roman"/>
            <w:b w:val="0"/>
            <w:color w:val="auto"/>
            <w:sz w:val="24"/>
            <w:szCs w:val="24"/>
            <w:u w:val="none"/>
            <w:lang w:eastAsia="cs-CZ"/>
          </w:rPr>
          <w:t>http://www.gesetze-im-internet.de/stpo/</w:t>
        </w:r>
      </w:hyperlink>
    </w:p>
    <w:p w:rsidR="00152643" w:rsidRPr="00766904" w:rsidRDefault="00152643" w:rsidP="00152643">
      <w:pPr>
        <w:spacing w:after="120" w:line="240" w:lineRule="auto"/>
        <w:rPr>
          <w:rFonts w:ascii="Times New Roman" w:eastAsia="Times New Roman" w:hAnsi="Times New Roman" w:cs="Times New Roman"/>
          <w:szCs w:val="24"/>
          <w:lang w:eastAsia="cs-CZ"/>
        </w:rPr>
      </w:pPr>
      <w:r w:rsidRPr="00766904">
        <w:rPr>
          <w:rFonts w:ascii="Times New Roman" w:hAnsi="Times New Roman" w:cs="Times New Roman"/>
          <w:szCs w:val="24"/>
        </w:rPr>
        <w:lastRenderedPageBreak/>
        <w:t xml:space="preserve">Aktuální znění:  Gesetzüber den Vollzug der Freiheitsstrafeund der freiheitsentziehendenMaßregeln der BesserungundSicherung (Strafvollzugsgesetz – StVollzG) </w:t>
      </w:r>
      <w:r w:rsidRPr="00766904">
        <w:rPr>
          <w:rFonts w:ascii="Times New Roman" w:eastAsia="Times New Roman" w:hAnsi="Times New Roman" w:cs="Times New Roman"/>
          <w:szCs w:val="24"/>
          <w:lang w:eastAsia="cs-CZ"/>
        </w:rPr>
        <w:t>Zákon o výkonu trestu odnětí svobody Spolk</w:t>
      </w:r>
      <w:r>
        <w:rPr>
          <w:rFonts w:ascii="Times New Roman" w:eastAsia="Times New Roman" w:hAnsi="Times New Roman" w:cs="Times New Roman"/>
          <w:szCs w:val="24"/>
          <w:lang w:eastAsia="cs-CZ"/>
        </w:rPr>
        <w:t>ové republiky Německo, [online].[cit. 2014-03-14 ]. D</w:t>
      </w:r>
      <w:r w:rsidRPr="00766904">
        <w:rPr>
          <w:rFonts w:ascii="Times New Roman" w:eastAsia="Times New Roman" w:hAnsi="Times New Roman" w:cs="Times New Roman"/>
          <w:szCs w:val="24"/>
          <w:lang w:eastAsia="cs-CZ"/>
        </w:rPr>
        <w:t xml:space="preserve">ostupné na: </w:t>
      </w:r>
      <w:hyperlink r:id="rId16" w:history="1">
        <w:r w:rsidRPr="00766904">
          <w:rPr>
            <w:rStyle w:val="Hypertextovodkaz"/>
            <w:rFonts w:ascii="Times New Roman" w:eastAsia="Times New Roman" w:hAnsi="Times New Roman" w:cs="Times New Roman"/>
            <w:color w:val="auto"/>
            <w:szCs w:val="24"/>
            <w:u w:val="none"/>
            <w:lang w:eastAsia="cs-CZ"/>
          </w:rPr>
          <w:t>www.gesetzte-im-internet.de/stgb/index.html</w:t>
        </w:r>
      </w:hyperlink>
    </w:p>
    <w:p w:rsidR="00152643" w:rsidRPr="00766904" w:rsidRDefault="00152643" w:rsidP="00152643">
      <w:pPr>
        <w:spacing w:after="120" w:line="240" w:lineRule="auto"/>
        <w:jc w:val="both"/>
        <w:rPr>
          <w:rFonts w:ascii="Times New Roman" w:hAnsi="Times New Roman" w:cs="Times New Roman"/>
          <w:szCs w:val="24"/>
        </w:rPr>
      </w:pPr>
      <w:r w:rsidRPr="00766904">
        <w:rPr>
          <w:rFonts w:ascii="Times New Roman" w:hAnsi="Times New Roman" w:cs="Times New Roman"/>
          <w:szCs w:val="24"/>
        </w:rPr>
        <w:t>Aktuální znění: Zákon 300/2005</w:t>
      </w:r>
      <w:r w:rsidR="00EF3283">
        <w:rPr>
          <w:rFonts w:ascii="Times New Roman" w:hAnsi="Times New Roman" w:cs="Times New Roman"/>
          <w:szCs w:val="24"/>
        </w:rPr>
        <w:t xml:space="preserve"> z.z.</w:t>
      </w:r>
      <w:r w:rsidRPr="00766904">
        <w:rPr>
          <w:rFonts w:ascii="Times New Roman" w:hAnsi="Times New Roman" w:cs="Times New Roman"/>
          <w:szCs w:val="24"/>
        </w:rPr>
        <w:t xml:space="preserve"> trestný zákoník SR, </w:t>
      </w:r>
      <w:r w:rsidRPr="00766904">
        <w:rPr>
          <w:rFonts w:ascii="Times New Roman" w:eastAsia="Calibri" w:hAnsi="Times New Roman" w:cs="Times New Roman"/>
          <w:szCs w:val="24"/>
        </w:rPr>
        <w:t>ve znění pozdějších předpisů</w:t>
      </w:r>
    </w:p>
    <w:p w:rsidR="00152643" w:rsidRPr="00766904" w:rsidRDefault="00152643" w:rsidP="00152643">
      <w:pPr>
        <w:spacing w:after="120" w:line="240" w:lineRule="auto"/>
        <w:rPr>
          <w:rFonts w:ascii="Times New Roman" w:hAnsi="Times New Roman" w:cs="Times New Roman"/>
          <w:szCs w:val="24"/>
        </w:rPr>
      </w:pPr>
      <w:r w:rsidRPr="00766904">
        <w:rPr>
          <w:rFonts w:ascii="Times New Roman" w:hAnsi="Times New Roman" w:cs="Times New Roman"/>
          <w:szCs w:val="24"/>
        </w:rPr>
        <w:t>Aktuální znění:  Zákon  301/2005</w:t>
      </w:r>
      <w:r w:rsidR="00EF3283">
        <w:rPr>
          <w:rFonts w:ascii="Times New Roman" w:hAnsi="Times New Roman" w:cs="Times New Roman"/>
          <w:szCs w:val="24"/>
        </w:rPr>
        <w:t xml:space="preserve"> z.z.</w:t>
      </w:r>
      <w:r w:rsidRPr="00766904">
        <w:rPr>
          <w:rFonts w:ascii="Times New Roman" w:hAnsi="Times New Roman" w:cs="Times New Roman"/>
          <w:szCs w:val="24"/>
        </w:rPr>
        <w:t xml:space="preserve"> </w:t>
      </w:r>
      <w:r w:rsidRPr="00766904">
        <w:rPr>
          <w:rFonts w:ascii="Times New Roman" w:hAnsi="Times New Roman" w:cs="Times New Roman"/>
          <w:szCs w:val="24"/>
          <w:lang w:val="sk-SK"/>
        </w:rPr>
        <w:t xml:space="preserve">Trestného poriadku SR, </w:t>
      </w:r>
      <w:r w:rsidRPr="00766904">
        <w:rPr>
          <w:rFonts w:ascii="Times New Roman" w:eastAsia="Calibri" w:hAnsi="Times New Roman" w:cs="Times New Roman"/>
          <w:szCs w:val="24"/>
        </w:rPr>
        <w:t>ve znění pozdějších předpisů</w:t>
      </w:r>
    </w:p>
    <w:p w:rsidR="00152643" w:rsidRPr="00766904" w:rsidRDefault="00152643" w:rsidP="00152643">
      <w:pPr>
        <w:spacing w:after="120" w:line="240" w:lineRule="auto"/>
        <w:jc w:val="both"/>
        <w:rPr>
          <w:rFonts w:ascii="Times New Roman" w:hAnsi="Times New Roman" w:cs="Times New Roman"/>
          <w:szCs w:val="24"/>
        </w:rPr>
      </w:pPr>
      <w:r w:rsidRPr="00766904">
        <w:rPr>
          <w:rFonts w:ascii="Times New Roman" w:hAnsi="Times New Roman" w:cs="Times New Roman"/>
          <w:szCs w:val="24"/>
        </w:rPr>
        <w:t xml:space="preserve">Aktuální znění: Vyhláška MS ČR č. 292/2001 – řád výkonu vazby, </w:t>
      </w:r>
      <w:r w:rsidRPr="00766904">
        <w:rPr>
          <w:rFonts w:ascii="Times New Roman" w:eastAsia="Calibri" w:hAnsi="Times New Roman" w:cs="Times New Roman"/>
          <w:szCs w:val="24"/>
        </w:rPr>
        <w:t>ve znění pozdějších předpisů</w:t>
      </w:r>
    </w:p>
    <w:p w:rsidR="00152643" w:rsidRPr="00766904" w:rsidRDefault="00152643" w:rsidP="00152643">
      <w:pPr>
        <w:pStyle w:val="Diplomovprce"/>
        <w:spacing w:before="0" w:after="120" w:line="240" w:lineRule="auto"/>
      </w:pPr>
      <w:r w:rsidRPr="00766904">
        <w:t>Standardní minimální pravidla zacházení s vězni, OSN (1956), Standard Minimum RulesfortheTreatmentofPrisoners, UN (1956)</w:t>
      </w:r>
    </w:p>
    <w:p w:rsidR="00152643" w:rsidRPr="00766904" w:rsidRDefault="00152643" w:rsidP="00152643">
      <w:pPr>
        <w:spacing w:after="120" w:line="240" w:lineRule="auto"/>
        <w:rPr>
          <w:rFonts w:ascii="Times New Roman" w:eastAsia="Times New Roman" w:hAnsi="Times New Roman" w:cs="Times New Roman"/>
          <w:szCs w:val="24"/>
          <w:lang w:eastAsia="cs-CZ"/>
        </w:rPr>
      </w:pPr>
      <w:r w:rsidRPr="00766904">
        <w:rPr>
          <w:rFonts w:ascii="Times New Roman" w:eastAsia="Times New Roman" w:hAnsi="Times New Roman" w:cs="Times New Roman"/>
          <w:szCs w:val="24"/>
          <w:lang w:eastAsia="cs-CZ"/>
        </w:rPr>
        <w:t xml:space="preserve">Vězeňská služba ČR, Generální ředitelství. </w:t>
      </w:r>
      <w:r w:rsidRPr="00766904">
        <w:rPr>
          <w:rFonts w:ascii="Times New Roman" w:eastAsia="Times New Roman" w:hAnsi="Times New Roman" w:cs="Times New Roman"/>
          <w:i/>
          <w:szCs w:val="24"/>
          <w:lang w:eastAsia="cs-CZ"/>
        </w:rPr>
        <w:t>Koncepce rozvoje českého vězeňství do roku 2015.</w:t>
      </w:r>
      <w:r w:rsidRPr="00766904">
        <w:rPr>
          <w:rFonts w:ascii="Times New Roman" w:eastAsia="Times New Roman" w:hAnsi="Times New Roman" w:cs="Times New Roman"/>
          <w:szCs w:val="24"/>
          <w:lang w:eastAsia="cs-CZ"/>
        </w:rPr>
        <w:t xml:space="preserve"> Praha: Tiskárna Věznice Praha Pankrác, 2005. 42 s.</w:t>
      </w:r>
    </w:p>
    <w:p w:rsidR="00152643" w:rsidRPr="00766904" w:rsidRDefault="00152643" w:rsidP="00152643">
      <w:pPr>
        <w:spacing w:after="120" w:line="240" w:lineRule="auto"/>
        <w:rPr>
          <w:rFonts w:ascii="Times New Roman" w:eastAsia="Times New Roman" w:hAnsi="Times New Roman" w:cs="Times New Roman"/>
          <w:szCs w:val="24"/>
          <w:lang w:eastAsia="cs-CZ"/>
        </w:rPr>
      </w:pPr>
      <w:r w:rsidRPr="00766904">
        <w:rPr>
          <w:rFonts w:ascii="Times New Roman" w:hAnsi="Times New Roman" w:cs="Times New Roman"/>
          <w:szCs w:val="24"/>
        </w:rPr>
        <w:t xml:space="preserve">Aktuální znění: </w:t>
      </w:r>
      <w:r w:rsidRPr="00766904">
        <w:rPr>
          <w:rFonts w:ascii="Times New Roman" w:eastAsia="Times New Roman" w:hAnsi="Times New Roman" w:cs="Times New Roman"/>
          <w:szCs w:val="24"/>
          <w:lang w:eastAsia="cs-CZ"/>
        </w:rPr>
        <w:t>Nařízení GŘ VS ČR 66/2013</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t>Aktuální znění: Vnitřní rád Věznice Mírov platný k 1. 1. 2014</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t>Aktuální znění: Vnitřní rád Věznice Valdice platný k 1. 1. 2014</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t>Aktuální znění: Vnitřní rád Věznice Karviná platný k 1. 1. 2014</w:t>
      </w:r>
    </w:p>
    <w:p w:rsidR="00152643" w:rsidRPr="00766904" w:rsidRDefault="00152643" w:rsidP="00152643">
      <w:pPr>
        <w:pStyle w:val="Diplomovprce"/>
        <w:spacing w:before="0" w:after="120" w:line="240" w:lineRule="auto"/>
        <w:rPr>
          <w:rFonts w:cs="Times New Roman"/>
          <w:szCs w:val="24"/>
        </w:rPr>
      </w:pPr>
    </w:p>
    <w:p w:rsidR="00152643" w:rsidRPr="00766904" w:rsidRDefault="00152643" w:rsidP="00152643">
      <w:pPr>
        <w:pStyle w:val="Diplomovprce"/>
        <w:spacing w:before="0" w:after="120" w:line="240" w:lineRule="auto"/>
        <w:rPr>
          <w:rFonts w:cs="Times New Roman"/>
          <w:b/>
          <w:szCs w:val="24"/>
        </w:rPr>
      </w:pPr>
      <w:r w:rsidRPr="00766904">
        <w:rPr>
          <w:rFonts w:cs="Times New Roman"/>
          <w:b/>
          <w:szCs w:val="24"/>
        </w:rPr>
        <w:t>JUDIKATURA</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Nález ústavního soudu ze dne 18.12.2006, sp.</w:t>
      </w:r>
      <w:r w:rsidR="00EF3283">
        <w:rPr>
          <w:rFonts w:cs="Times New Roman"/>
          <w:szCs w:val="24"/>
        </w:rPr>
        <w:t xml:space="preserve"> </w:t>
      </w:r>
      <w:r w:rsidRPr="00766904">
        <w:rPr>
          <w:rFonts w:cs="Times New Roman"/>
          <w:szCs w:val="24"/>
        </w:rPr>
        <w:t>zn. I.ÚS321/06, bod 22 - 25</w:t>
      </w:r>
    </w:p>
    <w:p w:rsidR="00152643" w:rsidRPr="00766904" w:rsidRDefault="00152643" w:rsidP="00152643">
      <w:pPr>
        <w:pStyle w:val="Diplomovprce"/>
        <w:spacing w:before="0" w:after="120" w:line="240" w:lineRule="auto"/>
        <w:rPr>
          <w:rFonts w:cs="Times New Roman"/>
          <w:szCs w:val="24"/>
        </w:rPr>
      </w:pPr>
      <w:r w:rsidRPr="00766904">
        <w:rPr>
          <w:rFonts w:cs="Times New Roman"/>
          <w:szCs w:val="24"/>
        </w:rPr>
        <w:t xml:space="preserve">Nález ÚS čj.: I.ÚS 3326/13 čl. 35 </w:t>
      </w:r>
    </w:p>
    <w:p w:rsidR="00152643" w:rsidRPr="00766904" w:rsidRDefault="00152643" w:rsidP="00152643">
      <w:pPr>
        <w:spacing w:after="120"/>
        <w:rPr>
          <w:rFonts w:ascii="Times New Roman" w:hAnsi="Times New Roman" w:cs="Times New Roman"/>
          <w:szCs w:val="24"/>
        </w:rPr>
      </w:pPr>
      <w:r w:rsidRPr="00766904">
        <w:rPr>
          <w:rFonts w:ascii="Times New Roman" w:hAnsi="Times New Roman" w:cs="Times New Roman"/>
          <w:szCs w:val="24"/>
        </w:rPr>
        <w:t xml:space="preserve">Nález </w:t>
      </w:r>
      <w:hyperlink r:id="rId17" w:history="1">
        <w:r w:rsidRPr="00766904">
          <w:rPr>
            <w:rStyle w:val="Hypertextovodkaz"/>
            <w:rFonts w:ascii="Times New Roman" w:hAnsi="Times New Roman" w:cs="Times New Roman"/>
            <w:color w:val="auto"/>
            <w:szCs w:val="24"/>
            <w:u w:val="none"/>
          </w:rPr>
          <w:t>Ústavního soud</w:t>
        </w:r>
      </w:hyperlink>
      <w:r w:rsidRPr="00766904">
        <w:rPr>
          <w:rFonts w:ascii="Times New Roman" w:hAnsi="Times New Roman" w:cs="Times New Roman"/>
          <w:szCs w:val="24"/>
        </w:rPr>
        <w:t>u ze dne 29. 9. 2010, spisová značka Pl.ÚS 32/08, body 31 – 36.</w:t>
      </w:r>
    </w:p>
    <w:p w:rsidR="00152643" w:rsidRPr="00766904" w:rsidRDefault="00152643" w:rsidP="00152643">
      <w:pPr>
        <w:pStyle w:val="Textpoznpodarou"/>
        <w:widowControl w:val="0"/>
        <w:suppressLineNumbers/>
        <w:suppressAutoHyphens/>
        <w:spacing w:after="120"/>
        <w:jc w:val="both"/>
        <w:rPr>
          <w:rFonts w:ascii="Times New Roman" w:eastAsia="Calibri" w:hAnsi="Times New Roman" w:cs="Times New Roman"/>
          <w:sz w:val="24"/>
          <w:szCs w:val="24"/>
        </w:rPr>
      </w:pPr>
      <w:r w:rsidRPr="00766904">
        <w:rPr>
          <w:rFonts w:ascii="Times New Roman" w:eastAsia="Calibri" w:hAnsi="Times New Roman" w:cs="Times New Roman"/>
          <w:sz w:val="24"/>
          <w:szCs w:val="24"/>
        </w:rPr>
        <w:t>Rozsudek Krajského soudu v Českých Budějovicích ze dne 13. května 2010, sp.</w:t>
      </w:r>
      <w:r w:rsidR="00CD4586">
        <w:rPr>
          <w:rFonts w:ascii="Times New Roman" w:eastAsia="Calibri" w:hAnsi="Times New Roman" w:cs="Times New Roman"/>
          <w:sz w:val="24"/>
          <w:szCs w:val="24"/>
        </w:rPr>
        <w:t xml:space="preserve"> </w:t>
      </w:r>
      <w:r w:rsidRPr="00766904">
        <w:rPr>
          <w:rFonts w:ascii="Times New Roman" w:eastAsia="Calibri" w:hAnsi="Times New Roman" w:cs="Times New Roman"/>
          <w:sz w:val="24"/>
          <w:szCs w:val="24"/>
        </w:rPr>
        <w:t xml:space="preserve">zn. 4 To 400/2010 </w:t>
      </w:r>
    </w:p>
    <w:p w:rsidR="00152643" w:rsidRPr="00766904" w:rsidRDefault="00152643" w:rsidP="00152643">
      <w:pPr>
        <w:pStyle w:val="Textpoznpodarou"/>
        <w:widowControl w:val="0"/>
        <w:suppressLineNumbers/>
        <w:suppressAutoHyphens/>
        <w:spacing w:after="120"/>
        <w:jc w:val="both"/>
        <w:rPr>
          <w:rFonts w:ascii="Times New Roman" w:eastAsia="Calibri" w:hAnsi="Times New Roman" w:cs="Times New Roman"/>
          <w:sz w:val="24"/>
          <w:szCs w:val="24"/>
        </w:rPr>
      </w:pPr>
      <w:r w:rsidRPr="00766904">
        <w:rPr>
          <w:rFonts w:ascii="Times New Roman" w:hAnsi="Times New Roman" w:cs="Times New Roman"/>
          <w:sz w:val="24"/>
          <w:szCs w:val="24"/>
        </w:rPr>
        <w:t>Usnesení OS v Šumperku ze dne 22. 8. 2013 čj. 5Nt 216/2013 – 33</w:t>
      </w:r>
    </w:p>
    <w:p w:rsidR="00152643" w:rsidRPr="00766904" w:rsidRDefault="00152643" w:rsidP="00152643">
      <w:pPr>
        <w:pStyle w:val="Textpoznpodarou"/>
        <w:widowControl w:val="0"/>
        <w:suppressLineNumbers/>
        <w:suppressAutoHyphens/>
        <w:spacing w:after="120"/>
        <w:jc w:val="both"/>
        <w:rPr>
          <w:rFonts w:ascii="Times New Roman" w:hAnsi="Times New Roman" w:cs="Times New Roman"/>
          <w:sz w:val="24"/>
          <w:szCs w:val="24"/>
        </w:rPr>
      </w:pPr>
      <w:r w:rsidRPr="00766904">
        <w:rPr>
          <w:rFonts w:ascii="Times New Roman" w:hAnsi="Times New Roman"/>
          <w:sz w:val="24"/>
          <w:szCs w:val="24"/>
        </w:rPr>
        <w:t>Usnesení Okresního soudu v Šumperku ze dne 4. 10. 2007 sp.</w:t>
      </w:r>
      <w:r w:rsidR="00CD4586">
        <w:rPr>
          <w:rFonts w:ascii="Times New Roman" w:hAnsi="Times New Roman"/>
          <w:sz w:val="24"/>
          <w:szCs w:val="24"/>
        </w:rPr>
        <w:t xml:space="preserve"> </w:t>
      </w:r>
      <w:r w:rsidRPr="00766904">
        <w:rPr>
          <w:rFonts w:ascii="Times New Roman" w:hAnsi="Times New Roman"/>
          <w:sz w:val="24"/>
          <w:szCs w:val="24"/>
        </w:rPr>
        <w:t>zn</w:t>
      </w:r>
      <w:r w:rsidRPr="00766904">
        <w:rPr>
          <w:rFonts w:ascii="Times New Roman" w:hAnsi="Times New Roman" w:cs="Times New Roman"/>
          <w:sz w:val="24"/>
          <w:szCs w:val="24"/>
        </w:rPr>
        <w:t>. 1Pp 14/2007</w:t>
      </w:r>
    </w:p>
    <w:p w:rsidR="00152643" w:rsidRPr="00766904" w:rsidRDefault="00152643" w:rsidP="00152643">
      <w:pPr>
        <w:pStyle w:val="Diplomovprce"/>
        <w:spacing w:before="0" w:after="120" w:line="240" w:lineRule="auto"/>
        <w:rPr>
          <w:rFonts w:cs="Times New Roman"/>
          <w:szCs w:val="24"/>
        </w:rPr>
      </w:pPr>
    </w:p>
    <w:p w:rsidR="00152643" w:rsidRPr="00766904" w:rsidRDefault="00152643" w:rsidP="00152643">
      <w:pPr>
        <w:pStyle w:val="Styl1"/>
        <w:spacing w:after="120"/>
      </w:pPr>
      <w:r w:rsidRPr="00766904">
        <w:t>WWW ODKAZY</w:t>
      </w:r>
    </w:p>
    <w:p w:rsidR="00152643" w:rsidRPr="00766904" w:rsidRDefault="00BD4529" w:rsidP="00152643">
      <w:pPr>
        <w:pStyle w:val="Nadpis1"/>
        <w:spacing w:before="0" w:beforeAutospacing="0" w:after="120" w:afterAutospacing="0"/>
        <w:rPr>
          <w:rFonts w:ascii="Times New Roman" w:hAnsi="Times New Roman" w:cs="Times New Roman"/>
          <w:b w:val="0"/>
          <w:sz w:val="24"/>
          <w:szCs w:val="24"/>
        </w:rPr>
      </w:pPr>
      <w:r w:rsidRPr="00766904">
        <w:rPr>
          <w:rFonts w:ascii="Times New Roman" w:hAnsi="Times New Roman" w:cs="Times New Roman"/>
          <w:b w:val="0"/>
          <w:sz w:val="24"/>
          <w:szCs w:val="24"/>
        </w:rPr>
        <w:t>KOCINA,</w:t>
      </w:r>
      <w:r w:rsidR="00152643" w:rsidRPr="00766904">
        <w:rPr>
          <w:rFonts w:ascii="Times New Roman" w:hAnsi="Times New Roman" w:cs="Times New Roman"/>
          <w:b w:val="0"/>
          <w:sz w:val="24"/>
          <w:szCs w:val="24"/>
        </w:rPr>
        <w:t xml:space="preserve"> J. </w:t>
      </w:r>
      <w:r w:rsidR="00152643" w:rsidRPr="00766904">
        <w:rPr>
          <w:rFonts w:ascii="Times New Roman" w:hAnsi="Times New Roman" w:cs="Times New Roman"/>
          <w:b w:val="0"/>
          <w:i/>
          <w:sz w:val="24"/>
          <w:szCs w:val="24"/>
        </w:rPr>
        <w:t>Podmíněné propuštění z výkonu trestu odnětí svobody</w:t>
      </w:r>
      <w:r w:rsidR="00152643" w:rsidRPr="00766904">
        <w:rPr>
          <w:rFonts w:ascii="Times New Roman" w:eastAsia="Times New Roman" w:hAnsi="Times New Roman" w:cs="Times New Roman"/>
          <w:b w:val="0"/>
          <w:sz w:val="24"/>
          <w:szCs w:val="24"/>
          <w:lang w:eastAsia="cs-CZ"/>
        </w:rPr>
        <w:t xml:space="preserve">[online].[cit. 2014-03-14 ]. </w:t>
      </w:r>
      <w:r w:rsidR="00152643" w:rsidRPr="00766904">
        <w:rPr>
          <w:rFonts w:ascii="Times New Roman" w:hAnsi="Times New Roman" w:cs="Times New Roman"/>
          <w:b w:val="0"/>
          <w:sz w:val="24"/>
          <w:szCs w:val="24"/>
        </w:rPr>
        <w:t>Dostupné na: http://www.bulletin-advokacie.cz/podminene-propusteni-z-vykonu-trestu-odneti-svobody</w:t>
      </w:r>
    </w:p>
    <w:p w:rsidR="00152643" w:rsidRPr="00766904" w:rsidRDefault="00152643" w:rsidP="00152643">
      <w:pPr>
        <w:pStyle w:val="Nadpis2"/>
        <w:shd w:val="clear" w:color="auto" w:fill="FFFFFF"/>
        <w:spacing w:before="0" w:after="120" w:line="240" w:lineRule="auto"/>
        <w:rPr>
          <w:rFonts w:ascii="Times New Roman" w:hAnsi="Times New Roman" w:cs="Times New Roman"/>
          <w:b w:val="0"/>
          <w:sz w:val="24"/>
          <w:szCs w:val="24"/>
        </w:rPr>
      </w:pPr>
      <w:r w:rsidRPr="00766904">
        <w:rPr>
          <w:rFonts w:ascii="Times New Roman" w:hAnsi="Times New Roman" w:cs="Times New Roman"/>
          <w:b w:val="0"/>
          <w:sz w:val="24"/>
          <w:szCs w:val="24"/>
        </w:rPr>
        <w:t xml:space="preserve">BÖHNKE, A.,BÄRBEL H. </w:t>
      </w:r>
      <w:r w:rsidRPr="00766904">
        <w:rPr>
          <w:rFonts w:ascii="Times New Roman" w:hAnsi="Times New Roman" w:cs="Times New Roman"/>
          <w:b w:val="0"/>
          <w:i/>
          <w:sz w:val="24"/>
          <w:szCs w:val="24"/>
        </w:rPr>
        <w:t>Gefängnis – LebenhinterGittern.Život za mřížemi</w:t>
      </w:r>
      <w:r w:rsidRPr="00766904">
        <w:rPr>
          <w:rFonts w:ascii="Times New Roman" w:hAnsi="Times New Roman" w:cs="Times New Roman"/>
          <w:b w:val="0"/>
          <w:sz w:val="24"/>
          <w:szCs w:val="24"/>
        </w:rPr>
        <w:t>,</w:t>
      </w:r>
      <w:r w:rsidRPr="00766904">
        <w:rPr>
          <w:rFonts w:ascii="Times New Roman" w:eastAsia="Times New Roman" w:hAnsi="Times New Roman" w:cs="Times New Roman"/>
          <w:b w:val="0"/>
          <w:sz w:val="24"/>
          <w:szCs w:val="24"/>
          <w:lang w:eastAsia="cs-CZ"/>
        </w:rPr>
        <w:t xml:space="preserve">[online].[cit. 2014-03-14 ]. Dostupné na: </w:t>
      </w:r>
      <w:r w:rsidRPr="00766904">
        <w:rPr>
          <w:rFonts w:ascii="Times New Roman" w:hAnsi="Times New Roman" w:cs="Times New Roman"/>
          <w:b w:val="0"/>
          <w:sz w:val="24"/>
          <w:szCs w:val="24"/>
        </w:rPr>
        <w:t>http://www.planet-wissen.de/politik_geschichte/verbrechen/gefaengnis/</w:t>
      </w:r>
    </w:p>
    <w:p w:rsidR="00152643" w:rsidRPr="00766904" w:rsidRDefault="00152643" w:rsidP="00152643">
      <w:pPr>
        <w:spacing w:after="120" w:line="240" w:lineRule="auto"/>
        <w:jc w:val="both"/>
        <w:rPr>
          <w:rFonts w:ascii="Times New Roman" w:hAnsi="Times New Roman" w:cs="Times New Roman"/>
          <w:sz w:val="22"/>
        </w:rPr>
      </w:pPr>
      <w:r w:rsidRPr="00766904">
        <w:rPr>
          <w:rFonts w:ascii="Times New Roman" w:hAnsi="Times New Roman" w:cs="Times New Roman"/>
          <w:szCs w:val="24"/>
        </w:rPr>
        <w:t xml:space="preserve">Doporučení Výboru ministrů Rady Evropy Rec. </w:t>
      </w:r>
      <w:r w:rsidRPr="00766904">
        <w:rPr>
          <w:rFonts w:ascii="Times New Roman" w:hAnsi="Times New Roman" w:cs="Times New Roman"/>
          <w:i/>
          <w:szCs w:val="24"/>
        </w:rPr>
        <w:t>Evropská vězeňská pravidla. (2006)2</w:t>
      </w:r>
      <w:r w:rsidRPr="00766904">
        <w:rPr>
          <w:rFonts w:ascii="Times New Roman" w:hAnsi="Times New Roman" w:cs="Times New Roman"/>
          <w:sz w:val="22"/>
        </w:rPr>
        <w:t>[on-line].[cit. 2014-03-14]. Dostupné na:  http://ad.vscr.news_files/Evropska_vezenska_pravidla_2006.pdf</w:t>
      </w:r>
    </w:p>
    <w:p w:rsidR="00152643" w:rsidRPr="00766904" w:rsidRDefault="00152643" w:rsidP="00152643">
      <w:pPr>
        <w:pStyle w:val="Textpoznpodarou"/>
        <w:spacing w:after="120"/>
        <w:rPr>
          <w:rFonts w:ascii="Times New Roman" w:hAnsi="Times New Roman" w:cs="Times New Roman"/>
          <w:sz w:val="24"/>
          <w:szCs w:val="24"/>
        </w:rPr>
      </w:pPr>
      <w:r w:rsidRPr="00766904">
        <w:rPr>
          <w:rFonts w:ascii="Times New Roman" w:hAnsi="Times New Roman" w:cs="Times New Roman"/>
          <w:i/>
          <w:sz w:val="24"/>
          <w:szCs w:val="24"/>
        </w:rPr>
        <w:t>LebenslangeFreiheitsstrafe,</w:t>
      </w:r>
      <w:r w:rsidRPr="00766904">
        <w:rPr>
          <w:rFonts w:ascii="Times New Roman" w:hAnsi="Times New Roman" w:cs="Times New Roman"/>
          <w:sz w:val="24"/>
          <w:szCs w:val="24"/>
        </w:rPr>
        <w:t xml:space="preserve"> </w:t>
      </w:r>
      <w:r w:rsidRPr="00766904">
        <w:rPr>
          <w:rFonts w:ascii="Times New Roman" w:hAnsi="Times New Roman" w:cs="Times New Roman"/>
          <w:i/>
          <w:sz w:val="24"/>
          <w:szCs w:val="24"/>
        </w:rPr>
        <w:t>trest odnětí svobody na doživotí</w:t>
      </w:r>
      <w:r w:rsidRPr="00766904">
        <w:rPr>
          <w:rFonts w:ascii="Times New Roman" w:eastAsia="Times New Roman" w:hAnsi="Times New Roman" w:cs="Times New Roman"/>
          <w:sz w:val="24"/>
          <w:szCs w:val="24"/>
          <w:lang w:eastAsia="cs-CZ"/>
        </w:rPr>
        <w:t xml:space="preserve">[online].[cit. 2014-03-14 ]. Dostupné na: </w:t>
      </w:r>
      <w:r w:rsidRPr="00766904">
        <w:rPr>
          <w:rFonts w:ascii="Times New Roman" w:hAnsi="Times New Roman" w:cs="Times New Roman"/>
          <w:sz w:val="24"/>
          <w:szCs w:val="24"/>
        </w:rPr>
        <w:t>http://www.juraforum.de/lexikon/lebenslange-freiheitsstrafe</w:t>
      </w:r>
    </w:p>
    <w:p w:rsidR="00152643" w:rsidRPr="00766904" w:rsidRDefault="00152643" w:rsidP="00152643">
      <w:pPr>
        <w:pStyle w:val="Textpoznpodarou"/>
        <w:spacing w:after="120"/>
        <w:rPr>
          <w:rFonts w:ascii="Times New Roman" w:hAnsi="Times New Roman" w:cs="Times New Roman"/>
          <w:sz w:val="24"/>
          <w:szCs w:val="24"/>
        </w:rPr>
      </w:pPr>
      <w:r w:rsidRPr="00766904">
        <w:rPr>
          <w:rFonts w:ascii="Times New Roman" w:hAnsi="Times New Roman" w:cs="Times New Roman"/>
          <w:sz w:val="24"/>
          <w:szCs w:val="24"/>
        </w:rPr>
        <w:t xml:space="preserve">VICHEREK, R. </w:t>
      </w:r>
      <w:r w:rsidRPr="00766904">
        <w:rPr>
          <w:rFonts w:ascii="Times New Roman" w:hAnsi="Times New Roman" w:cs="Times New Roman"/>
          <w:i/>
          <w:sz w:val="24"/>
          <w:szCs w:val="24"/>
        </w:rPr>
        <w:t>Účel trestu</w:t>
      </w:r>
      <w:r w:rsidRPr="00766904">
        <w:rPr>
          <w:rFonts w:ascii="Times New Roman" w:hAnsi="Times New Roman" w:cs="Times New Roman"/>
          <w:sz w:val="24"/>
          <w:szCs w:val="24"/>
        </w:rPr>
        <w:t xml:space="preserve">. </w:t>
      </w:r>
      <w:r w:rsidRPr="00766904">
        <w:rPr>
          <w:rFonts w:ascii="Times New Roman" w:eastAsia="Times New Roman" w:hAnsi="Times New Roman" w:cs="Times New Roman"/>
          <w:sz w:val="24"/>
          <w:szCs w:val="24"/>
          <w:lang w:eastAsia="cs-CZ"/>
        </w:rPr>
        <w:t xml:space="preserve">[online].[cit. 2014-03-14 ]. Dostupné na: </w:t>
      </w:r>
      <w:r w:rsidRPr="00766904">
        <w:rPr>
          <w:rFonts w:ascii="Times New Roman" w:hAnsi="Times New Roman" w:cs="Times New Roman"/>
          <w:sz w:val="24"/>
          <w:szCs w:val="24"/>
        </w:rPr>
        <w:t>http://www.epravo.cz/top/clanky/ucel-trestu-89770.html</w:t>
      </w:r>
    </w:p>
    <w:p w:rsidR="00152643" w:rsidRPr="00766904" w:rsidRDefault="00152643" w:rsidP="00152643">
      <w:pPr>
        <w:spacing w:after="120" w:line="240" w:lineRule="auto"/>
        <w:jc w:val="both"/>
        <w:rPr>
          <w:rFonts w:ascii="Times New Roman" w:hAnsi="Times New Roman" w:cs="Times New Roman"/>
          <w:szCs w:val="24"/>
        </w:rPr>
      </w:pPr>
      <w:r w:rsidRPr="00766904">
        <w:rPr>
          <w:rFonts w:ascii="Times New Roman" w:hAnsi="Times New Roman" w:cs="Times New Roman"/>
          <w:szCs w:val="24"/>
        </w:rPr>
        <w:lastRenderedPageBreak/>
        <w:t xml:space="preserve">Ministerstvo vnitra ČR. Úřad vyšetřování hl. m. Prahy. </w:t>
      </w:r>
      <w:r w:rsidRPr="00766904">
        <w:rPr>
          <w:rFonts w:ascii="Times New Roman" w:hAnsi="Times New Roman" w:cs="Times New Roman"/>
          <w:i/>
          <w:szCs w:val="24"/>
        </w:rPr>
        <w:t>Výjimečný trest – doživotí</w:t>
      </w:r>
      <w:r w:rsidRPr="00766904">
        <w:rPr>
          <w:rFonts w:ascii="Times New Roman" w:hAnsi="Times New Roman" w:cs="Times New Roman"/>
          <w:szCs w:val="24"/>
        </w:rPr>
        <w:t xml:space="preserve"> [on-line].[cit. 2008]. Dostupné na:</w:t>
      </w:r>
      <w:r w:rsidR="00CD4586">
        <w:rPr>
          <w:rFonts w:ascii="Times New Roman" w:hAnsi="Times New Roman" w:cs="Times New Roman"/>
          <w:szCs w:val="24"/>
        </w:rPr>
        <w:t xml:space="preserve"> </w:t>
      </w:r>
      <w:r w:rsidRPr="00766904">
        <w:rPr>
          <w:rFonts w:ascii="Times New Roman" w:hAnsi="Times New Roman" w:cs="Times New Roman"/>
          <w:szCs w:val="24"/>
        </w:rPr>
        <w:t>http://www.mvcr.cz/vysetrov/praha/dozivoti</w:t>
      </w:r>
    </w:p>
    <w:p w:rsidR="00152643" w:rsidRPr="00766904" w:rsidRDefault="00152643" w:rsidP="00152643">
      <w:pPr>
        <w:spacing w:after="0" w:line="240" w:lineRule="auto"/>
        <w:rPr>
          <w:rFonts w:ascii="Times New Roman" w:hAnsi="Times New Roman" w:cs="Times New Roman"/>
          <w:szCs w:val="24"/>
        </w:rPr>
      </w:pPr>
      <w:r w:rsidRPr="00766904">
        <w:rPr>
          <w:rFonts w:ascii="Times New Roman" w:hAnsi="Times New Roman" w:cs="Times New Roman"/>
          <w:szCs w:val="24"/>
        </w:rPr>
        <w:t xml:space="preserve">Vězeňská služba ČR. </w:t>
      </w:r>
      <w:r w:rsidRPr="00766904">
        <w:rPr>
          <w:rFonts w:ascii="Times New Roman" w:hAnsi="Times New Roman" w:cs="Times New Roman"/>
          <w:i/>
          <w:szCs w:val="24"/>
        </w:rPr>
        <w:t xml:space="preserve">Ročenka Vězeňské služby České republiky 2012 </w:t>
      </w:r>
      <w:r w:rsidRPr="00766904">
        <w:rPr>
          <w:rFonts w:ascii="Times New Roman" w:hAnsi="Times New Roman" w:cs="Times New Roman"/>
          <w:szCs w:val="24"/>
        </w:rPr>
        <w:t xml:space="preserve">on-line]. [cit. 2012]. Dostupné na: </w:t>
      </w:r>
      <w:hyperlink r:id="rId18" w:history="1">
        <w:r w:rsidRPr="00766904">
          <w:rPr>
            <w:rStyle w:val="Hypertextovodkaz"/>
            <w:rFonts w:ascii="Times New Roman" w:hAnsi="Times New Roman" w:cs="Times New Roman"/>
            <w:color w:val="auto"/>
            <w:szCs w:val="24"/>
            <w:u w:val="none"/>
          </w:rPr>
          <w:t>http://www.vscr.cz/client_data/1/user_files/19/file/spr%C3%A1vn%C3%AD/</w:t>
        </w:r>
      </w:hyperlink>
    </w:p>
    <w:p w:rsidR="00152643" w:rsidRPr="00766904" w:rsidRDefault="00152643" w:rsidP="00152643">
      <w:pPr>
        <w:spacing w:after="0" w:line="240" w:lineRule="auto"/>
        <w:rPr>
          <w:rFonts w:ascii="Times New Roman" w:hAnsi="Times New Roman" w:cs="Times New Roman"/>
          <w:szCs w:val="24"/>
        </w:rPr>
      </w:pPr>
      <w:r w:rsidRPr="00766904">
        <w:rPr>
          <w:rFonts w:ascii="Times New Roman" w:hAnsi="Times New Roman" w:cs="Times New Roman"/>
          <w:szCs w:val="24"/>
        </w:rPr>
        <w:t>statistiky/Statistick%C3%A9%20ro%C4%8Denky/Ro%C4%8Denka%202012.pdf</w:t>
      </w:r>
    </w:p>
    <w:p w:rsidR="00152643" w:rsidRPr="00766904" w:rsidRDefault="00152643" w:rsidP="00152643">
      <w:pPr>
        <w:spacing w:before="120" w:after="120" w:line="240" w:lineRule="auto"/>
        <w:jc w:val="both"/>
        <w:rPr>
          <w:rFonts w:ascii="Times New Roman" w:hAnsi="Times New Roman" w:cs="Times New Roman"/>
          <w:szCs w:val="24"/>
        </w:rPr>
      </w:pPr>
      <w:r w:rsidRPr="00766904">
        <w:rPr>
          <w:rFonts w:ascii="Times New Roman" w:hAnsi="Times New Roman" w:cs="Times New Roman"/>
          <w:szCs w:val="24"/>
        </w:rPr>
        <w:t xml:space="preserve">Vězeňská služba ČR. </w:t>
      </w:r>
      <w:r w:rsidRPr="00766904">
        <w:rPr>
          <w:rFonts w:ascii="Times New Roman" w:hAnsi="Times New Roman" w:cs="Times New Roman"/>
          <w:i/>
          <w:szCs w:val="24"/>
        </w:rPr>
        <w:t>Pracovní terapie ve věznici- vhodná forma reedukačního procesu.</w:t>
      </w:r>
      <w:r w:rsidRPr="00766904">
        <w:rPr>
          <w:rFonts w:ascii="Times New Roman" w:hAnsi="Times New Roman" w:cs="Times New Roman"/>
          <w:szCs w:val="24"/>
        </w:rPr>
        <w:t xml:space="preserve"> [online]. vscr.cz [cit. 2014-03-14]. </w:t>
      </w:r>
      <w:r w:rsidRPr="00766904">
        <w:rPr>
          <w:rStyle w:val="Znakypropoznmkupodarou"/>
          <w:rFonts w:ascii="Times New Roman" w:eastAsia="Verdana-Bold" w:hAnsi="Times New Roman" w:cs="Times New Roman"/>
          <w:szCs w:val="24"/>
        </w:rPr>
        <w:t xml:space="preserve">Dostupné na: </w:t>
      </w:r>
      <w:hyperlink r:id="rId19" w:history="1">
        <w:r w:rsidRPr="00766904">
          <w:rPr>
            <w:rStyle w:val="Hypertextovodkaz"/>
            <w:rFonts w:ascii="Times New Roman" w:hAnsi="Times New Roman" w:cs="Times New Roman"/>
            <w:color w:val="auto"/>
            <w:szCs w:val="24"/>
            <w:u w:val="none"/>
          </w:rPr>
          <w:t>http://www.vscr.cz/veznice-kurim-46/informacni-servis-1588/zamestnavani-odsouzenych-761/pracovni-terapie-ve</w:t>
        </w:r>
      </w:hyperlink>
      <w:r w:rsidRPr="00766904">
        <w:rPr>
          <w:rFonts w:ascii="Times New Roman" w:hAnsi="Times New Roman" w:cs="Times New Roman"/>
          <w:szCs w:val="24"/>
        </w:rPr>
        <w:t>-v</w:t>
      </w:r>
      <w:r w:rsidRPr="00766904">
        <w:rPr>
          <w:rStyle w:val="Znakypropoznmkupodarou"/>
          <w:rFonts w:ascii="Times New Roman" w:eastAsia="Verdana-Bold" w:hAnsi="Times New Roman" w:cs="Times New Roman"/>
          <w:szCs w:val="24"/>
        </w:rPr>
        <w:t>eznici-vhodna-forma-reedukacniho-procesu&gt;.</w:t>
      </w:r>
    </w:p>
    <w:p w:rsidR="00152643" w:rsidRPr="00766904" w:rsidRDefault="00152643" w:rsidP="00152643">
      <w:pPr>
        <w:spacing w:after="120" w:line="240" w:lineRule="auto"/>
        <w:rPr>
          <w:rFonts w:ascii="Times New Roman" w:hAnsi="Times New Roman" w:cs="Times New Roman"/>
          <w:szCs w:val="24"/>
        </w:rPr>
      </w:pPr>
      <w:r w:rsidRPr="00766904">
        <w:rPr>
          <w:rFonts w:ascii="Times New Roman" w:hAnsi="Times New Roman" w:cs="Times New Roman"/>
          <w:szCs w:val="24"/>
        </w:rPr>
        <w:t xml:space="preserve">Veřejný ochránce práv. </w:t>
      </w:r>
      <w:r w:rsidRPr="0046233B">
        <w:rPr>
          <w:rFonts w:ascii="Times New Roman" w:hAnsi="Times New Roman" w:cs="Times New Roman"/>
          <w:i/>
          <w:szCs w:val="24"/>
        </w:rPr>
        <w:t>Plošné osobní prohlídky ve věznicích jsou nepřiměřeným zásahem do lidské důstojnosti</w:t>
      </w:r>
      <w:r w:rsidRPr="00766904">
        <w:rPr>
          <w:rFonts w:ascii="Times New Roman" w:hAnsi="Times New Roman" w:cs="Times New Roman"/>
          <w:szCs w:val="24"/>
        </w:rPr>
        <w:t xml:space="preserve"> [on-line].[cit. 2014-03-14]. Dostupné na: http://www.ochrance.cz/tiskove-zpravy/tiskove-zpravy-2013/plosne-osobni-prohlidky-ve-veznicich-jsou-neprimerenym-zasahem-do-lidske-dustojnosti </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t xml:space="preserve">Veřejný ochránce práv. </w:t>
      </w:r>
      <w:r w:rsidRPr="00766904">
        <w:rPr>
          <w:rFonts w:cs="Times New Roman"/>
          <w:i/>
          <w:sz w:val="24"/>
          <w:szCs w:val="24"/>
        </w:rPr>
        <w:t xml:space="preserve">Připravované změny vzbuzují naději pro české vězeňství </w:t>
      </w:r>
      <w:r w:rsidRPr="00766904">
        <w:rPr>
          <w:rFonts w:cs="Times New Roman"/>
          <w:sz w:val="24"/>
          <w:szCs w:val="24"/>
        </w:rPr>
        <w:t xml:space="preserve">[on-line].[cit. 2014-03-14]. Dostupné na: </w:t>
      </w:r>
      <w:hyperlink r:id="rId20" w:history="1">
        <w:r w:rsidRPr="00766904">
          <w:rPr>
            <w:rStyle w:val="Hypertextovodkaz"/>
            <w:rFonts w:cs="Times New Roman"/>
            <w:color w:val="auto"/>
            <w:sz w:val="24"/>
            <w:szCs w:val="24"/>
            <w:u w:val="none"/>
          </w:rPr>
          <w:t>http://www.ochrance.cz/tiskove-zpravy/tiskove-zpravy-2012/pripravovane-zmeny-vzbuzuji-nadeji-pro-ceske-vezenstvi-dosavadni-opatreni-vsak-pril/</w:t>
        </w:r>
      </w:hyperlink>
    </w:p>
    <w:p w:rsidR="00152643" w:rsidRPr="00766904" w:rsidRDefault="00152643" w:rsidP="00152643">
      <w:pPr>
        <w:spacing w:after="120" w:line="240" w:lineRule="auto"/>
        <w:rPr>
          <w:rFonts w:ascii="Times New Roman" w:hAnsi="Times New Roman" w:cs="Times New Roman"/>
          <w:szCs w:val="24"/>
        </w:rPr>
      </w:pPr>
      <w:r w:rsidRPr="00766904">
        <w:rPr>
          <w:rFonts w:ascii="Times New Roman" w:hAnsi="Times New Roman" w:cs="Times New Roman"/>
          <w:szCs w:val="24"/>
        </w:rPr>
        <w:t xml:space="preserve">Úřad vlády České republiky. </w:t>
      </w:r>
      <w:r w:rsidRPr="00766904">
        <w:rPr>
          <w:rFonts w:ascii="Times New Roman" w:hAnsi="Times New Roman" w:cs="Times New Roman"/>
          <w:i/>
          <w:szCs w:val="24"/>
        </w:rPr>
        <w:t>Z</w:t>
      </w:r>
      <w:r w:rsidRPr="00766904">
        <w:rPr>
          <w:rFonts w:ascii="Times New Roman" w:eastAsia="Times New Roman" w:hAnsi="Times New Roman" w:cs="Times New Roman"/>
          <w:i/>
          <w:szCs w:val="24"/>
          <w:lang w:eastAsia="cs-CZ"/>
        </w:rPr>
        <w:t>práva pro vládu české republiky o návštěvě české republiky, kterou vykonal evropský výbor pro zabránění mučení a nelidskému či ponižujícímu zacházení nebo trestání</w:t>
      </w:r>
      <w:r w:rsidRPr="00766904">
        <w:rPr>
          <w:rFonts w:ascii="Times New Roman" w:hAnsi="Times New Roman" w:cs="Times New Roman"/>
          <w:szCs w:val="24"/>
        </w:rPr>
        <w:t xml:space="preserve"> [on-line]. [cit. 2014-03-14]. Dostupné na: </w:t>
      </w:r>
      <w:hyperlink r:id="rId21" w:history="1">
        <w:r w:rsidRPr="00766904">
          <w:rPr>
            <w:rStyle w:val="Hypertextovodkaz"/>
            <w:rFonts w:ascii="Times New Roman" w:hAnsi="Times New Roman" w:cs="Times New Roman"/>
            <w:color w:val="auto"/>
            <w:szCs w:val="24"/>
            <w:u w:val="none"/>
          </w:rPr>
          <w:t>http://www.vlada.cz/assets/ppov/rlp/dokumenty/zpravy-plneni-mezin-umluv/Zprava-CPT-z-ad-hoc-navstevy-2009.pdf</w:t>
        </w:r>
      </w:hyperlink>
    </w:p>
    <w:p w:rsidR="00152643" w:rsidRPr="00766904" w:rsidRDefault="00152643" w:rsidP="00152643">
      <w:pPr>
        <w:autoSpaceDE w:val="0"/>
        <w:autoSpaceDN w:val="0"/>
        <w:adjustRightInd w:val="0"/>
        <w:spacing w:after="120"/>
        <w:rPr>
          <w:rFonts w:ascii="Times New Roman" w:hAnsi="Times New Roman" w:cs="Times New Roman"/>
          <w:szCs w:val="24"/>
        </w:rPr>
      </w:pPr>
      <w:r w:rsidRPr="00766904">
        <w:rPr>
          <w:rFonts w:ascii="Times New Roman" w:hAnsi="Times New Roman" w:cs="Times New Roman"/>
          <w:szCs w:val="24"/>
        </w:rPr>
        <w:t xml:space="preserve">Úřad vlády České republiky. </w:t>
      </w:r>
      <w:r w:rsidRPr="00766904">
        <w:rPr>
          <w:rFonts w:ascii="Times New Roman" w:eastAsia="Calibri" w:hAnsi="Times New Roman" w:cs="Times New Roman"/>
          <w:i/>
          <w:szCs w:val="24"/>
        </w:rPr>
        <w:t>Vyjádření vlády České republiky ke zprávě, kterou Evropský výbor pro zabránění mučení a nelidskému či ponižujícímu zacházení nebo trestání zaslal vládě České republiky po návštěvě České republiky ve dnech7. až 16. září 2010</w:t>
      </w:r>
      <w:r w:rsidRPr="00766904">
        <w:rPr>
          <w:rFonts w:ascii="Times New Roman" w:hAnsi="Times New Roman" w:cs="Times New Roman"/>
          <w:szCs w:val="24"/>
        </w:rPr>
        <w:t xml:space="preserve"> [on-line]. [cit. 2009]. Dostupné na: </w:t>
      </w:r>
      <w:hyperlink r:id="rId22" w:history="1">
        <w:r w:rsidRPr="00766904">
          <w:rPr>
            <w:rStyle w:val="Hypertextovodkaz"/>
            <w:rFonts w:ascii="Times New Roman" w:hAnsi="Times New Roman" w:cs="Times New Roman"/>
            <w:color w:val="auto"/>
            <w:szCs w:val="24"/>
            <w:u w:val="none"/>
          </w:rPr>
          <w:t>http://www.vlada.cz/assets/ppov/rlp/dokumenty/zpravy-plneni-mezin-umluv/vyjadreniCR_CPT2010_final.doc</w:t>
        </w:r>
      </w:hyperlink>
      <w:r w:rsidRPr="00766904">
        <w:rPr>
          <w:rFonts w:ascii="Times New Roman" w:hAnsi="Times New Roman" w:cs="Times New Roman"/>
          <w:szCs w:val="24"/>
        </w:rPr>
        <w:t>, 55 s.</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t xml:space="preserve">Český helsinský výbor. </w:t>
      </w:r>
      <w:r w:rsidRPr="00766904">
        <w:rPr>
          <w:rFonts w:cs="Times New Roman"/>
          <w:i/>
          <w:sz w:val="24"/>
          <w:szCs w:val="24"/>
        </w:rPr>
        <w:t xml:space="preserve">Zpráva o stavu lidských práv v ČR v roce 2012 </w:t>
      </w:r>
      <w:r w:rsidRPr="00766904">
        <w:rPr>
          <w:rFonts w:cs="Times New Roman"/>
          <w:sz w:val="24"/>
          <w:szCs w:val="24"/>
        </w:rPr>
        <w:t xml:space="preserve">[on-line].[cit. 2014-03-14]. Dostupné na: </w:t>
      </w:r>
      <w:hyperlink r:id="rId23" w:history="1">
        <w:r w:rsidRPr="00766904">
          <w:rPr>
            <w:rStyle w:val="Hypertextovodkaz"/>
            <w:rFonts w:cs="Times New Roman"/>
            <w:color w:val="auto"/>
            <w:sz w:val="24"/>
            <w:szCs w:val="24"/>
            <w:u w:val="none"/>
          </w:rPr>
          <w:t>http://helcom.cz/w/wp-content/uploads/2013/09/ZLP_2012.pdf</w:t>
        </w:r>
      </w:hyperlink>
      <w:r w:rsidRPr="00766904">
        <w:rPr>
          <w:rFonts w:cs="Times New Roman"/>
          <w:sz w:val="24"/>
          <w:szCs w:val="24"/>
        </w:rPr>
        <w:t>. 99 s.</w:t>
      </w:r>
    </w:p>
    <w:p w:rsidR="00152643" w:rsidRPr="00766904" w:rsidRDefault="00152643" w:rsidP="00152643">
      <w:pPr>
        <w:spacing w:after="120"/>
        <w:rPr>
          <w:rFonts w:ascii="Times New Roman" w:hAnsi="Times New Roman" w:cs="Times New Roman"/>
          <w:szCs w:val="24"/>
        </w:rPr>
      </w:pPr>
      <w:r w:rsidRPr="00766904">
        <w:rPr>
          <w:rFonts w:ascii="Times New Roman" w:hAnsi="Times New Roman" w:cs="Times New Roman"/>
          <w:szCs w:val="24"/>
        </w:rPr>
        <w:t xml:space="preserve">MAREŠOVÁ. </w:t>
      </w:r>
      <w:r w:rsidRPr="00766904">
        <w:rPr>
          <w:rFonts w:ascii="Times New Roman" w:hAnsi="Times New Roman" w:cs="Times New Roman"/>
          <w:i/>
          <w:szCs w:val="24"/>
        </w:rPr>
        <w:t>O resocializaci ve vězeňství trochu jinak.</w:t>
      </w:r>
      <w:r w:rsidRPr="00766904">
        <w:rPr>
          <w:rFonts w:ascii="Times New Roman" w:hAnsi="Times New Roman" w:cs="Times New Roman"/>
          <w:szCs w:val="24"/>
        </w:rPr>
        <w:t xml:space="preserve"> [on-line]. Ministerstvo vnitra ČR [cit. 2014-03-14]. Dostupné na: </w:t>
      </w:r>
      <w:hyperlink r:id="rId24" w:history="1">
        <w:r w:rsidRPr="00766904">
          <w:rPr>
            <w:rStyle w:val="Hypertextovodkaz"/>
            <w:rFonts w:ascii="Times New Roman" w:hAnsi="Times New Roman" w:cs="Times New Roman"/>
            <w:color w:val="auto"/>
            <w:szCs w:val="24"/>
            <w:u w:val="none"/>
          </w:rPr>
          <w:t>mvcr.cz/soubor/o-</w:t>
        </w:r>
        <w:r w:rsidRPr="00766904">
          <w:rPr>
            <w:rStyle w:val="Hypertextovodkaz"/>
            <w:rFonts w:ascii="Times New Roman" w:hAnsi="Times New Roman" w:cs="Times New Roman"/>
            <w:bCs/>
            <w:color w:val="auto"/>
            <w:szCs w:val="24"/>
            <w:u w:val="none"/>
          </w:rPr>
          <w:t>resocializaci</w:t>
        </w:r>
        <w:r w:rsidRPr="00766904">
          <w:rPr>
            <w:rStyle w:val="Hypertextovodkaz"/>
            <w:rFonts w:ascii="Times New Roman" w:hAnsi="Times New Roman" w:cs="Times New Roman"/>
            <w:color w:val="auto"/>
            <w:szCs w:val="24"/>
            <w:u w:val="none"/>
          </w:rPr>
          <w:t>-ve-vezenstvi-trochu-jinak-doc.aspx</w:t>
        </w:r>
      </w:hyperlink>
    </w:p>
    <w:p w:rsidR="00152643" w:rsidRPr="00766904" w:rsidRDefault="00152643" w:rsidP="00152643">
      <w:pPr>
        <w:spacing w:after="120"/>
        <w:rPr>
          <w:rFonts w:ascii="Times New Roman" w:hAnsi="Times New Roman" w:cs="Times New Roman"/>
          <w:szCs w:val="24"/>
        </w:rPr>
      </w:pPr>
      <w:r w:rsidRPr="00766904">
        <w:rPr>
          <w:rFonts w:ascii="Times New Roman" w:hAnsi="Times New Roman" w:cs="Times New Roman"/>
          <w:szCs w:val="24"/>
        </w:rPr>
        <w:t xml:space="preserve">BÁLEK, P. a kol.. </w:t>
      </w:r>
      <w:r w:rsidRPr="00766904">
        <w:rPr>
          <w:rFonts w:ascii="Times New Roman" w:hAnsi="Times New Roman" w:cs="Times New Roman"/>
          <w:i/>
          <w:szCs w:val="24"/>
        </w:rPr>
        <w:t>Metody práce se skupinou</w:t>
      </w:r>
      <w:r w:rsidRPr="00766904">
        <w:rPr>
          <w:rFonts w:ascii="Times New Roman" w:hAnsi="Times New Roman" w:cs="Times New Roman"/>
          <w:szCs w:val="24"/>
        </w:rPr>
        <w:t xml:space="preserve"> [on-line].[cit. 2014-03-14]. Dostupné na: http://www.komunitniplanovani.com/dokumenty/skripta12_29.pdf</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lastRenderedPageBreak/>
        <w:t xml:space="preserve">POHANKA, V. </w:t>
      </w:r>
      <w:r w:rsidRPr="00766904">
        <w:rPr>
          <w:rFonts w:cs="Times New Roman"/>
          <w:i/>
          <w:sz w:val="24"/>
          <w:szCs w:val="24"/>
        </w:rPr>
        <w:t>Celosvětvá debata o trestu smrti</w:t>
      </w:r>
      <w:r w:rsidRPr="00766904">
        <w:rPr>
          <w:rFonts w:cs="Times New Roman"/>
          <w:sz w:val="24"/>
          <w:szCs w:val="24"/>
        </w:rPr>
        <w:t xml:space="preserve"> [on-line].[cit. 2014-03-14]. Dostupné na: </w:t>
      </w:r>
      <w:hyperlink r:id="rId25" w:history="1">
        <w:r w:rsidRPr="00766904">
          <w:rPr>
            <w:rStyle w:val="Hypertextovodkaz"/>
            <w:rFonts w:cs="Times New Roman"/>
            <w:color w:val="auto"/>
            <w:sz w:val="24"/>
            <w:szCs w:val="24"/>
            <w:u w:val="none"/>
          </w:rPr>
          <w:t>http://www.bbc.co.uk/czech/omnibus/death_penalty.shtml</w:t>
        </w:r>
      </w:hyperlink>
    </w:p>
    <w:p w:rsidR="00152643" w:rsidRDefault="00152643" w:rsidP="00152643">
      <w:pPr>
        <w:pStyle w:val="Nadpis1"/>
        <w:spacing w:before="0" w:beforeAutospacing="0" w:after="120" w:afterAutospacing="0"/>
      </w:pPr>
      <w:r w:rsidRPr="00766904">
        <w:rPr>
          <w:rFonts w:ascii="Times New Roman" w:hAnsi="Times New Roman" w:cs="Times New Roman"/>
          <w:b w:val="0"/>
          <w:sz w:val="24"/>
          <w:szCs w:val="24"/>
        </w:rPr>
        <w:t xml:space="preserve">DOHNAL, Petr. </w:t>
      </w:r>
      <w:r w:rsidRPr="00766904">
        <w:rPr>
          <w:rFonts w:ascii="Times New Roman" w:hAnsi="Times New Roman" w:cs="Times New Roman"/>
          <w:b w:val="0"/>
          <w:i/>
          <w:sz w:val="24"/>
          <w:szCs w:val="24"/>
        </w:rPr>
        <w:t>Amnestie pomohla uklidnit napětí ve věznicích!</w:t>
      </w:r>
      <w:r w:rsidRPr="00766904">
        <w:rPr>
          <w:rFonts w:ascii="Times New Roman" w:hAnsi="Times New Roman" w:cs="Times New Roman"/>
          <w:b w:val="0"/>
          <w:sz w:val="24"/>
          <w:szCs w:val="24"/>
        </w:rPr>
        <w:t>[on-line</w:t>
      </w:r>
      <w:r w:rsidRPr="00EC03D6">
        <w:rPr>
          <w:rFonts w:ascii="Times New Roman" w:hAnsi="Times New Roman" w:cs="Times New Roman"/>
          <w:b w:val="0"/>
          <w:sz w:val="24"/>
          <w:szCs w:val="24"/>
        </w:rPr>
        <w:t xml:space="preserve">].[cit. 2014-03-14]. Dostupné na: </w:t>
      </w:r>
      <w:hyperlink r:id="rId26" w:history="1">
        <w:r w:rsidRPr="00EC03D6">
          <w:rPr>
            <w:rStyle w:val="Hypertextovodkaz"/>
            <w:rFonts w:ascii="Times New Roman" w:hAnsi="Times New Roman" w:cs="Times New Roman"/>
            <w:b w:val="0"/>
            <w:color w:val="auto"/>
            <w:sz w:val="24"/>
            <w:szCs w:val="24"/>
            <w:u w:val="none"/>
          </w:rPr>
          <w:t>http://www.impuls.cz/clanky/2013/01/video-petr-dohnal-amnestie-pomohla-uklidnit-napeti-ve-veznicich/</w:t>
        </w:r>
      </w:hyperlink>
    </w:p>
    <w:p w:rsidR="0082790B" w:rsidRDefault="0082790B" w:rsidP="00152643">
      <w:pPr>
        <w:pStyle w:val="Nadpis1"/>
        <w:spacing w:before="0" w:beforeAutospacing="0" w:after="120" w:afterAutospacing="0"/>
      </w:pPr>
    </w:p>
    <w:p w:rsidR="0082790B" w:rsidRPr="00766904" w:rsidRDefault="0082790B" w:rsidP="00152643">
      <w:pPr>
        <w:pStyle w:val="Nadpis1"/>
        <w:spacing w:before="0" w:beforeAutospacing="0" w:after="120" w:afterAutospacing="0"/>
        <w:rPr>
          <w:rFonts w:ascii="Times New Roman" w:hAnsi="Times New Roman" w:cs="Times New Roman"/>
          <w:b w:val="0"/>
          <w:sz w:val="24"/>
          <w:szCs w:val="24"/>
        </w:rPr>
      </w:pPr>
    </w:p>
    <w:p w:rsidR="00152643" w:rsidRPr="00766904" w:rsidRDefault="00152643" w:rsidP="00152643">
      <w:pPr>
        <w:pStyle w:val="Nadpis1"/>
        <w:spacing w:before="0" w:beforeAutospacing="0" w:after="120" w:afterAutospacing="0"/>
        <w:rPr>
          <w:rFonts w:ascii="Times New Roman" w:hAnsi="Times New Roman" w:cs="Times New Roman"/>
          <w:b w:val="0"/>
          <w:sz w:val="24"/>
          <w:szCs w:val="24"/>
        </w:rPr>
      </w:pPr>
      <w:r w:rsidRPr="00766904">
        <w:rPr>
          <w:rFonts w:ascii="Times New Roman" w:hAnsi="Times New Roman" w:cs="Times New Roman"/>
          <w:b w:val="0"/>
          <w:sz w:val="24"/>
          <w:szCs w:val="24"/>
        </w:rPr>
        <w:t xml:space="preserve"> STYNGLOVÁ, SYNÁČOVÁ. </w:t>
      </w:r>
      <w:r w:rsidRPr="00766904">
        <w:rPr>
          <w:rFonts w:ascii="Times New Roman" w:hAnsi="Times New Roman" w:cs="Times New Roman"/>
          <w:b w:val="0"/>
          <w:i/>
          <w:sz w:val="24"/>
          <w:szCs w:val="24"/>
        </w:rPr>
        <w:t>Berdychův gang připravoval hromadnou vzpouru ve věznicích</w:t>
      </w:r>
      <w:r w:rsidRPr="00766904">
        <w:rPr>
          <w:rFonts w:ascii="Times New Roman" w:hAnsi="Times New Roman" w:cs="Times New Roman"/>
          <w:b w:val="0"/>
          <w:sz w:val="24"/>
          <w:szCs w:val="24"/>
        </w:rPr>
        <w:t>[on-line]. Lidovky.cz[cit. 2014-03-14]. Dostupné na: http://www.lidovky.cz/berdychuv-gang-pripravoval-hromadnou-vzpouru-ve-veznicich-pqp-/zpravy-domov.aspx?c=A111017_192828_ln_domov_mpr</w:t>
      </w:r>
    </w:p>
    <w:p w:rsidR="00152643" w:rsidRPr="00766904" w:rsidRDefault="00152643" w:rsidP="00152643">
      <w:pPr>
        <w:pStyle w:val="Textpoznpodarou1"/>
        <w:spacing w:after="120"/>
        <w:ind w:left="0" w:firstLine="0"/>
        <w:rPr>
          <w:rFonts w:cs="Times New Roman"/>
          <w:sz w:val="24"/>
          <w:szCs w:val="24"/>
        </w:rPr>
      </w:pPr>
      <w:r w:rsidRPr="00766904">
        <w:rPr>
          <w:rFonts w:cs="Times New Roman"/>
          <w:i/>
          <w:sz w:val="24"/>
          <w:szCs w:val="24"/>
        </w:rPr>
        <w:t>Amnestie už stála vězeňskou službu skoro 900 tisíc</w:t>
      </w:r>
      <w:r w:rsidRPr="00766904">
        <w:rPr>
          <w:rFonts w:cs="Times New Roman"/>
          <w:sz w:val="24"/>
          <w:szCs w:val="24"/>
        </w:rPr>
        <w:t>[on-line]. Týden.cz</w:t>
      </w:r>
      <w:r w:rsidR="003913A9">
        <w:rPr>
          <w:rFonts w:cs="Times New Roman"/>
          <w:sz w:val="24"/>
          <w:szCs w:val="24"/>
        </w:rPr>
        <w:t xml:space="preserve"> </w:t>
      </w:r>
      <w:r w:rsidRPr="00766904">
        <w:rPr>
          <w:rFonts w:cs="Times New Roman"/>
          <w:sz w:val="24"/>
          <w:szCs w:val="24"/>
        </w:rPr>
        <w:t>[cit. 2014-03-14]. Dostupné na: http://www.tyden.cz/rubriky/domaci/amnestie-uz-stala-vezenskou-sluzbu-skoro-900-tisic_257956.html#.UxioRM7_21s</w:t>
      </w:r>
    </w:p>
    <w:p w:rsidR="00152643" w:rsidRPr="00766904" w:rsidRDefault="00152643" w:rsidP="00152643">
      <w:pPr>
        <w:pStyle w:val="Textpoznpodarou1"/>
        <w:spacing w:after="120"/>
        <w:ind w:left="0" w:firstLine="0"/>
        <w:rPr>
          <w:rFonts w:cs="Times New Roman"/>
          <w:sz w:val="24"/>
          <w:szCs w:val="24"/>
        </w:rPr>
      </w:pPr>
      <w:r w:rsidRPr="00766904">
        <w:rPr>
          <w:rFonts w:cs="Times New Roman"/>
          <w:sz w:val="24"/>
          <w:szCs w:val="24"/>
        </w:rPr>
        <w:t xml:space="preserve">Vězeňská služba ČR. </w:t>
      </w:r>
      <w:r w:rsidRPr="00766904">
        <w:rPr>
          <w:rFonts w:cs="Times New Roman"/>
          <w:i/>
          <w:sz w:val="24"/>
          <w:szCs w:val="24"/>
        </w:rPr>
        <w:t>Měsíční statistické hlášení – leden 2014</w:t>
      </w:r>
      <w:r w:rsidRPr="00766904">
        <w:rPr>
          <w:rFonts w:cs="Times New Roman"/>
          <w:sz w:val="24"/>
          <w:szCs w:val="24"/>
        </w:rPr>
        <w:t xml:space="preserve">, </w:t>
      </w:r>
      <w:r w:rsidRPr="00766904">
        <w:rPr>
          <w:rFonts w:eastAsia="Times New Roman" w:cs="Times New Roman"/>
          <w:sz w:val="24"/>
          <w:szCs w:val="24"/>
          <w:lang w:eastAsia="cs-CZ"/>
        </w:rPr>
        <w:t xml:space="preserve">[online].[cit. 2014-03-14 ]. </w:t>
      </w:r>
      <w:r w:rsidRPr="00766904">
        <w:rPr>
          <w:rFonts w:cs="Times New Roman"/>
          <w:sz w:val="24"/>
          <w:szCs w:val="24"/>
        </w:rPr>
        <w:t>dostupné na: http://www.vscr.cz/client_data/1/user_files/19/file/spr%C3%A1vn%C3%AD/statistiky/M%C4%9Bs%C3%AD%C4%8Dn%C3%AD%20statistick%C3%A9%20hl%C3%A1%C5%A1en%C3%AD%20/2014/MSH01-2014.pdf</w:t>
      </w:r>
    </w:p>
    <w:p w:rsidR="00152643" w:rsidRPr="00766904" w:rsidRDefault="00152643" w:rsidP="00152643">
      <w:pPr>
        <w:pStyle w:val="Textpoznpodarou1"/>
        <w:spacing w:before="120" w:after="120"/>
        <w:ind w:left="0" w:firstLine="0"/>
        <w:rPr>
          <w:rFonts w:cs="Times New Roman"/>
          <w:sz w:val="24"/>
          <w:szCs w:val="24"/>
        </w:rPr>
      </w:pPr>
    </w:p>
    <w:p w:rsidR="00152643" w:rsidRPr="00766904" w:rsidRDefault="00152643" w:rsidP="00152643">
      <w:pPr>
        <w:rPr>
          <w:rFonts w:ascii="Times New Roman" w:hAnsi="Times New Roman" w:cs="Times New Roman"/>
          <w:szCs w:val="24"/>
        </w:rPr>
      </w:pPr>
    </w:p>
    <w:p w:rsidR="00152643" w:rsidRPr="00766904" w:rsidRDefault="00152643" w:rsidP="00152643">
      <w:pPr>
        <w:rPr>
          <w:rFonts w:ascii="Times New Roman" w:hAnsi="Times New Roman" w:cs="Times New Roman"/>
          <w:szCs w:val="24"/>
        </w:rPr>
      </w:pPr>
    </w:p>
    <w:p w:rsidR="00152643" w:rsidRPr="00766904" w:rsidRDefault="00152643" w:rsidP="00152643"/>
    <w:p w:rsidR="00C274F0" w:rsidRPr="00F32F8D" w:rsidRDefault="00C274F0" w:rsidP="00C274F0">
      <w:pPr>
        <w:pStyle w:val="Textpoznpodarou1"/>
        <w:spacing w:before="120" w:after="120"/>
        <w:ind w:left="0" w:firstLine="0"/>
        <w:rPr>
          <w:rFonts w:cs="Times New Roman"/>
          <w:sz w:val="24"/>
          <w:szCs w:val="24"/>
        </w:rPr>
      </w:pPr>
    </w:p>
    <w:p w:rsidR="00C274F0" w:rsidRPr="00F32F8D" w:rsidRDefault="00C274F0" w:rsidP="00C274F0">
      <w:pPr>
        <w:rPr>
          <w:rFonts w:ascii="Times New Roman" w:hAnsi="Times New Roman" w:cs="Times New Roman"/>
          <w:szCs w:val="24"/>
        </w:rPr>
      </w:pPr>
    </w:p>
    <w:p w:rsidR="00C274F0" w:rsidRPr="00F32F8D" w:rsidRDefault="00C274F0" w:rsidP="00C274F0">
      <w:pPr>
        <w:rPr>
          <w:rFonts w:ascii="Times New Roman" w:hAnsi="Times New Roman" w:cs="Times New Roman"/>
          <w:szCs w:val="24"/>
        </w:rPr>
      </w:pPr>
    </w:p>
    <w:p w:rsidR="00C274F0" w:rsidRDefault="00C274F0" w:rsidP="007143A3">
      <w:pPr>
        <w:pStyle w:val="Textpoznpodarou1"/>
        <w:spacing w:before="120" w:after="120"/>
        <w:ind w:left="0" w:firstLine="0"/>
        <w:rPr>
          <w:rFonts w:cs="Times New Roman"/>
          <w:sz w:val="24"/>
          <w:szCs w:val="24"/>
        </w:rPr>
      </w:pPr>
    </w:p>
    <w:p w:rsidR="007E06B9" w:rsidRDefault="007E06B9" w:rsidP="007143A3">
      <w:pPr>
        <w:pStyle w:val="Textpoznpodarou1"/>
        <w:spacing w:before="120" w:after="120"/>
        <w:ind w:left="0" w:firstLine="0"/>
        <w:rPr>
          <w:rFonts w:cs="Times New Roman"/>
          <w:sz w:val="24"/>
          <w:szCs w:val="24"/>
        </w:rPr>
      </w:pPr>
    </w:p>
    <w:p w:rsidR="007E06B9" w:rsidRDefault="007E06B9"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2656F0" w:rsidRDefault="002656F0" w:rsidP="007143A3">
      <w:pPr>
        <w:pStyle w:val="Textpoznpodarou1"/>
        <w:spacing w:before="120" w:after="120"/>
        <w:ind w:left="0" w:firstLine="0"/>
        <w:rPr>
          <w:rFonts w:cs="Times New Roman"/>
          <w:sz w:val="24"/>
          <w:szCs w:val="24"/>
        </w:rPr>
      </w:pPr>
    </w:p>
    <w:p w:rsidR="002656F0" w:rsidRDefault="002656F0" w:rsidP="007143A3">
      <w:pPr>
        <w:pStyle w:val="Textpoznpodarou1"/>
        <w:spacing w:before="120" w:after="120"/>
        <w:ind w:left="0" w:firstLine="0"/>
        <w:rPr>
          <w:rFonts w:cs="Times New Roman"/>
          <w:sz w:val="24"/>
          <w:szCs w:val="24"/>
        </w:rPr>
      </w:pPr>
    </w:p>
    <w:p w:rsidR="002656F0" w:rsidRDefault="002656F0"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BA08D7" w:rsidRDefault="00BA08D7" w:rsidP="007143A3">
      <w:pPr>
        <w:pStyle w:val="Textpoznpodarou1"/>
        <w:spacing w:before="120" w:after="120"/>
        <w:ind w:left="0" w:firstLine="0"/>
        <w:rPr>
          <w:rFonts w:cs="Times New Roman"/>
          <w:sz w:val="24"/>
          <w:szCs w:val="24"/>
        </w:rPr>
      </w:pPr>
    </w:p>
    <w:p w:rsidR="00D174AB" w:rsidRDefault="00D174AB" w:rsidP="007E06B9">
      <w:pPr>
        <w:spacing w:before="120" w:after="120" w:line="360" w:lineRule="auto"/>
        <w:rPr>
          <w:rFonts w:ascii="Times New Roman" w:hAnsi="Times New Roman" w:cs="Times New Roman"/>
          <w:b/>
          <w:szCs w:val="24"/>
        </w:rPr>
      </w:pPr>
      <w:r w:rsidRPr="00D174AB">
        <w:rPr>
          <w:rFonts w:ascii="Times New Roman" w:hAnsi="Times New Roman" w:cs="Times New Roman"/>
          <w:b/>
          <w:szCs w:val="24"/>
        </w:rPr>
        <w:t>Přílohy:</w:t>
      </w:r>
    </w:p>
    <w:p w:rsidR="007E06B9" w:rsidRPr="00D174AB" w:rsidRDefault="00D174AB" w:rsidP="007E06B9">
      <w:pPr>
        <w:spacing w:before="120" w:after="120" w:line="360" w:lineRule="auto"/>
        <w:rPr>
          <w:rFonts w:ascii="Times New Roman" w:hAnsi="Times New Roman" w:cs="Times New Roman"/>
          <w:szCs w:val="24"/>
        </w:rPr>
      </w:pPr>
      <w:r>
        <w:rPr>
          <w:rFonts w:ascii="Times New Roman" w:hAnsi="Times New Roman" w:cs="Times New Roman"/>
          <w:szCs w:val="24"/>
        </w:rPr>
        <w:t xml:space="preserve">Příloha č. 1: </w:t>
      </w:r>
      <w:r w:rsidR="007E06B9" w:rsidRPr="00D174AB">
        <w:rPr>
          <w:rFonts w:ascii="Times New Roman" w:hAnsi="Times New Roman" w:cs="Times New Roman"/>
          <w:szCs w:val="24"/>
        </w:rPr>
        <w:t>Dotazník odsouzeného na doživotí k realizaci výkonu trestu.</w:t>
      </w:r>
    </w:p>
    <w:p w:rsidR="007E06B9" w:rsidRPr="00B23305" w:rsidRDefault="007E06B9" w:rsidP="00C5193C">
      <w:pPr>
        <w:pStyle w:val="Odstavecseseznamem"/>
        <w:numPr>
          <w:ilvl w:val="0"/>
          <w:numId w:val="20"/>
        </w:numPr>
        <w:spacing w:after="0" w:line="240" w:lineRule="auto"/>
        <w:rPr>
          <w:rFonts w:cs="Arial"/>
          <w:szCs w:val="24"/>
        </w:rPr>
      </w:pPr>
      <w:r w:rsidRPr="00B23305">
        <w:rPr>
          <w:rFonts w:cs="Arial"/>
          <w:szCs w:val="24"/>
        </w:rPr>
        <w:t>Současný trest je můj:</w:t>
      </w:r>
    </w:p>
    <w:p w:rsidR="007E06B9" w:rsidRDefault="007E06B9" w:rsidP="00C5193C">
      <w:pPr>
        <w:pStyle w:val="Odstavecseseznamem"/>
        <w:numPr>
          <w:ilvl w:val="0"/>
          <w:numId w:val="13"/>
        </w:numPr>
        <w:spacing w:after="0" w:line="240" w:lineRule="auto"/>
        <w:rPr>
          <w:rFonts w:cs="Arial"/>
          <w:szCs w:val="24"/>
        </w:rPr>
      </w:pPr>
      <w:r>
        <w:rPr>
          <w:rFonts w:cs="Arial"/>
          <w:szCs w:val="24"/>
        </w:rPr>
        <w:t>první</w:t>
      </w:r>
    </w:p>
    <w:p w:rsidR="007E06B9" w:rsidRDefault="007E06B9" w:rsidP="00C5193C">
      <w:pPr>
        <w:pStyle w:val="Odstavecseseznamem"/>
        <w:numPr>
          <w:ilvl w:val="0"/>
          <w:numId w:val="13"/>
        </w:numPr>
        <w:spacing w:after="0" w:line="240" w:lineRule="auto"/>
        <w:rPr>
          <w:rFonts w:cs="Arial"/>
          <w:szCs w:val="24"/>
        </w:rPr>
      </w:pPr>
      <w:r>
        <w:rPr>
          <w:rFonts w:cs="Arial"/>
          <w:szCs w:val="24"/>
        </w:rPr>
        <w:t>druhý</w:t>
      </w:r>
    </w:p>
    <w:p w:rsidR="007E06B9" w:rsidRDefault="007E06B9" w:rsidP="00C5193C">
      <w:pPr>
        <w:pStyle w:val="Odstavecseseznamem"/>
        <w:numPr>
          <w:ilvl w:val="0"/>
          <w:numId w:val="13"/>
        </w:numPr>
        <w:spacing w:before="120" w:after="120" w:line="360" w:lineRule="auto"/>
        <w:ind w:left="714" w:hanging="357"/>
        <w:rPr>
          <w:rFonts w:cs="Arial"/>
          <w:szCs w:val="24"/>
        </w:rPr>
      </w:pPr>
      <w:r>
        <w:rPr>
          <w:rFonts w:cs="Arial"/>
          <w:szCs w:val="24"/>
        </w:rPr>
        <w:t>více než druhý</w:t>
      </w:r>
    </w:p>
    <w:p w:rsidR="007E06B9" w:rsidRPr="00B23305" w:rsidRDefault="007E06B9" w:rsidP="00C5193C">
      <w:pPr>
        <w:pStyle w:val="Odstavecseseznamem"/>
        <w:numPr>
          <w:ilvl w:val="0"/>
          <w:numId w:val="20"/>
        </w:numPr>
        <w:spacing w:before="120" w:after="120" w:line="240" w:lineRule="auto"/>
        <w:ind w:left="714" w:hanging="357"/>
        <w:rPr>
          <w:rFonts w:cs="Arial"/>
          <w:szCs w:val="24"/>
        </w:rPr>
      </w:pPr>
      <w:r w:rsidRPr="00B23305">
        <w:rPr>
          <w:rFonts w:cs="Arial"/>
          <w:szCs w:val="24"/>
        </w:rPr>
        <w:t>Současný trest vykonávám ve věznici</w:t>
      </w:r>
    </w:p>
    <w:p w:rsidR="007E06B9" w:rsidRDefault="007E06B9" w:rsidP="00C5193C">
      <w:pPr>
        <w:pStyle w:val="Odstavecseseznamem"/>
        <w:numPr>
          <w:ilvl w:val="0"/>
          <w:numId w:val="14"/>
        </w:numPr>
        <w:spacing w:after="0" w:line="240" w:lineRule="auto"/>
        <w:rPr>
          <w:rFonts w:cs="Arial"/>
          <w:szCs w:val="24"/>
        </w:rPr>
      </w:pPr>
      <w:r>
        <w:rPr>
          <w:rFonts w:cs="Arial"/>
          <w:szCs w:val="24"/>
        </w:rPr>
        <w:t>Valdice</w:t>
      </w:r>
    </w:p>
    <w:p w:rsidR="007E06B9" w:rsidRDefault="007E06B9" w:rsidP="00C5193C">
      <w:pPr>
        <w:pStyle w:val="Odstavecseseznamem"/>
        <w:numPr>
          <w:ilvl w:val="0"/>
          <w:numId w:val="14"/>
        </w:numPr>
        <w:spacing w:after="0" w:line="240" w:lineRule="auto"/>
        <w:rPr>
          <w:rFonts w:cs="Arial"/>
          <w:szCs w:val="24"/>
        </w:rPr>
      </w:pPr>
      <w:r>
        <w:rPr>
          <w:rFonts w:cs="Arial"/>
          <w:szCs w:val="24"/>
        </w:rPr>
        <w:t>Mírov</w:t>
      </w:r>
    </w:p>
    <w:p w:rsidR="007E06B9" w:rsidRDefault="007E06B9" w:rsidP="00C5193C">
      <w:pPr>
        <w:pStyle w:val="Odstavecseseznamem"/>
        <w:numPr>
          <w:ilvl w:val="0"/>
          <w:numId w:val="14"/>
        </w:numPr>
        <w:spacing w:after="0" w:line="240" w:lineRule="auto"/>
        <w:rPr>
          <w:rFonts w:cs="Arial"/>
          <w:szCs w:val="24"/>
        </w:rPr>
      </w:pPr>
      <w:r>
        <w:rPr>
          <w:rFonts w:cs="Arial"/>
          <w:szCs w:val="24"/>
        </w:rPr>
        <w:t xml:space="preserve">Karviná </w:t>
      </w:r>
    </w:p>
    <w:p w:rsidR="007E06B9" w:rsidRDefault="007E06B9" w:rsidP="00C5193C">
      <w:pPr>
        <w:pStyle w:val="Odstavecseseznamem"/>
        <w:numPr>
          <w:ilvl w:val="0"/>
          <w:numId w:val="14"/>
        </w:numPr>
        <w:spacing w:after="0" w:line="360" w:lineRule="auto"/>
        <w:rPr>
          <w:rFonts w:cs="Arial"/>
          <w:szCs w:val="24"/>
        </w:rPr>
      </w:pPr>
      <w:r>
        <w:rPr>
          <w:rFonts w:cs="Arial"/>
          <w:szCs w:val="24"/>
        </w:rPr>
        <w:t>Jiná věznice, prosím uveďte místo ………………………………………………………………………………………….</w:t>
      </w:r>
    </w:p>
    <w:p w:rsidR="007E06B9" w:rsidRPr="00B23305" w:rsidRDefault="007E06B9" w:rsidP="00C5193C">
      <w:pPr>
        <w:pStyle w:val="Odstavecseseznamem"/>
        <w:numPr>
          <w:ilvl w:val="0"/>
          <w:numId w:val="20"/>
        </w:numPr>
        <w:spacing w:before="120" w:after="0" w:line="240" w:lineRule="auto"/>
        <w:rPr>
          <w:rFonts w:cs="Arial"/>
          <w:szCs w:val="24"/>
        </w:rPr>
      </w:pPr>
      <w:r w:rsidRPr="00B23305">
        <w:rPr>
          <w:rFonts w:cs="Arial"/>
          <w:szCs w:val="24"/>
        </w:rPr>
        <w:t>Žádal jsem o př</w:t>
      </w:r>
      <w:r>
        <w:rPr>
          <w:rFonts w:cs="Arial"/>
          <w:szCs w:val="24"/>
        </w:rPr>
        <w:t>eřazení do věznice s ostrahou (</w:t>
      </w:r>
      <w:r w:rsidRPr="00B23305">
        <w:rPr>
          <w:rFonts w:cs="Arial"/>
          <w:szCs w:val="24"/>
        </w:rPr>
        <w:t>do typu „C“)</w:t>
      </w:r>
    </w:p>
    <w:p w:rsidR="007E06B9" w:rsidRDefault="007E06B9" w:rsidP="00C5193C">
      <w:pPr>
        <w:pStyle w:val="Odstavecseseznamem"/>
        <w:numPr>
          <w:ilvl w:val="0"/>
          <w:numId w:val="23"/>
        </w:numPr>
        <w:spacing w:after="0" w:line="240" w:lineRule="auto"/>
        <w:rPr>
          <w:rFonts w:cs="Arial"/>
          <w:szCs w:val="24"/>
        </w:rPr>
      </w:pPr>
      <w:r w:rsidRPr="00427F01">
        <w:rPr>
          <w:rFonts w:cs="Arial"/>
          <w:szCs w:val="24"/>
        </w:rPr>
        <w:t>Ano, uveďte prosím s jakým výsledkem</w:t>
      </w:r>
      <w:r w:rsidRPr="00427F01">
        <w:rPr>
          <w:rFonts w:cs="Arial"/>
          <w:szCs w:val="24"/>
        </w:rPr>
        <w:tab/>
      </w:r>
      <w:r>
        <w:rPr>
          <w:rFonts w:cs="Arial"/>
          <w:szCs w:val="24"/>
        </w:rPr>
        <w:t>-      přeřazen</w:t>
      </w:r>
    </w:p>
    <w:p w:rsidR="007E06B9" w:rsidRDefault="007E06B9" w:rsidP="00C5193C">
      <w:pPr>
        <w:pStyle w:val="Odstavecseseznamem"/>
        <w:numPr>
          <w:ilvl w:val="0"/>
          <w:numId w:val="24"/>
        </w:numPr>
        <w:spacing w:after="0" w:line="240" w:lineRule="auto"/>
        <w:rPr>
          <w:rFonts w:cs="Arial"/>
          <w:szCs w:val="24"/>
        </w:rPr>
      </w:pPr>
      <w:r>
        <w:rPr>
          <w:rFonts w:cs="Arial"/>
          <w:szCs w:val="24"/>
        </w:rPr>
        <w:t>žádost byla zamítnuta</w:t>
      </w:r>
    </w:p>
    <w:p w:rsidR="007E06B9" w:rsidRPr="00427F01" w:rsidRDefault="007E06B9" w:rsidP="00C5193C">
      <w:pPr>
        <w:pStyle w:val="Odstavecseseznamem"/>
        <w:numPr>
          <w:ilvl w:val="0"/>
          <w:numId w:val="24"/>
        </w:numPr>
        <w:spacing w:after="0" w:line="360" w:lineRule="auto"/>
        <w:rPr>
          <w:rFonts w:cs="Arial"/>
          <w:szCs w:val="24"/>
        </w:rPr>
      </w:pPr>
      <w:r>
        <w:rPr>
          <w:rFonts w:cs="Arial"/>
          <w:szCs w:val="24"/>
        </w:rPr>
        <w:t>jednání je odročeno</w:t>
      </w:r>
    </w:p>
    <w:p w:rsidR="007E06B9" w:rsidRPr="001E4BCE" w:rsidRDefault="007E06B9" w:rsidP="00C5193C">
      <w:pPr>
        <w:pStyle w:val="Odstavecseseznamem"/>
        <w:numPr>
          <w:ilvl w:val="0"/>
          <w:numId w:val="23"/>
        </w:numPr>
        <w:spacing w:before="120" w:after="120" w:line="360" w:lineRule="auto"/>
        <w:rPr>
          <w:rFonts w:cs="Arial"/>
          <w:szCs w:val="24"/>
        </w:rPr>
      </w:pPr>
      <w:r w:rsidRPr="001E4BCE">
        <w:rPr>
          <w:rFonts w:cs="Arial"/>
          <w:szCs w:val="24"/>
        </w:rPr>
        <w:t>Ne, uveďte prosím, zda budete v budoucnu podávat žádost</w:t>
      </w:r>
    </w:p>
    <w:p w:rsidR="007E06B9" w:rsidRPr="001E4BCE" w:rsidRDefault="007E06B9" w:rsidP="00C5193C">
      <w:pPr>
        <w:pStyle w:val="Odstavecseseznamem"/>
        <w:numPr>
          <w:ilvl w:val="0"/>
          <w:numId w:val="20"/>
        </w:numPr>
        <w:spacing w:before="120" w:after="120" w:line="240" w:lineRule="auto"/>
        <w:rPr>
          <w:rFonts w:cs="Arial"/>
          <w:szCs w:val="24"/>
        </w:rPr>
      </w:pPr>
      <w:r w:rsidRPr="001E4BCE">
        <w:rPr>
          <w:rFonts w:cs="Arial"/>
          <w:szCs w:val="24"/>
        </w:rPr>
        <w:t>Byla vám udělena kázeňská odměna</w:t>
      </w:r>
    </w:p>
    <w:p w:rsidR="007E06B9" w:rsidRDefault="007E06B9" w:rsidP="00C5193C">
      <w:pPr>
        <w:pStyle w:val="Odstavecseseznamem"/>
        <w:numPr>
          <w:ilvl w:val="0"/>
          <w:numId w:val="16"/>
        </w:numPr>
        <w:spacing w:before="120" w:after="120" w:line="240" w:lineRule="auto"/>
        <w:rPr>
          <w:rFonts w:cs="Arial"/>
          <w:szCs w:val="24"/>
        </w:rPr>
      </w:pPr>
      <w:r>
        <w:rPr>
          <w:rFonts w:cs="Arial"/>
          <w:szCs w:val="24"/>
        </w:rPr>
        <w:t>Ano, uveďte prosím kolik …………………………………</w:t>
      </w:r>
    </w:p>
    <w:p w:rsidR="007E06B9" w:rsidRDefault="007E06B9" w:rsidP="00C5193C">
      <w:pPr>
        <w:pStyle w:val="Odstavecseseznamem"/>
        <w:numPr>
          <w:ilvl w:val="0"/>
          <w:numId w:val="16"/>
        </w:numPr>
        <w:spacing w:before="120" w:after="120" w:line="360" w:lineRule="auto"/>
        <w:rPr>
          <w:rFonts w:cs="Arial"/>
          <w:szCs w:val="24"/>
        </w:rPr>
      </w:pPr>
      <w:r>
        <w:rPr>
          <w:rFonts w:cs="Arial"/>
          <w:szCs w:val="24"/>
        </w:rPr>
        <w:t>Ne</w:t>
      </w:r>
    </w:p>
    <w:p w:rsidR="007E06B9" w:rsidRDefault="007E06B9" w:rsidP="00C5193C">
      <w:pPr>
        <w:pStyle w:val="Odstavecseseznamem"/>
        <w:numPr>
          <w:ilvl w:val="0"/>
          <w:numId w:val="20"/>
        </w:numPr>
        <w:spacing w:before="120" w:after="120" w:line="360" w:lineRule="auto"/>
        <w:rPr>
          <w:rFonts w:cs="Arial"/>
          <w:szCs w:val="24"/>
        </w:rPr>
      </w:pPr>
      <w:r>
        <w:rPr>
          <w:rFonts w:cs="Arial"/>
          <w:szCs w:val="24"/>
        </w:rPr>
        <w:t>Víte, za jaké činnosti Vám může být kázeňská odměna udělena</w:t>
      </w:r>
    </w:p>
    <w:p w:rsidR="007E06B9" w:rsidRPr="007E06B9" w:rsidRDefault="007E06B9" w:rsidP="00C5193C">
      <w:pPr>
        <w:pStyle w:val="Odstavecseseznamem"/>
        <w:numPr>
          <w:ilvl w:val="0"/>
          <w:numId w:val="25"/>
        </w:numPr>
        <w:spacing w:before="120" w:after="120" w:line="240" w:lineRule="auto"/>
        <w:ind w:left="426" w:firstLine="0"/>
        <w:rPr>
          <w:rFonts w:cs="Arial"/>
          <w:szCs w:val="24"/>
        </w:rPr>
      </w:pPr>
      <w:r w:rsidRPr="007E06B9">
        <w:rPr>
          <w:rFonts w:cs="Arial"/>
          <w:szCs w:val="24"/>
        </w:rPr>
        <w:t>Ano vím , uveďte prosím příklad ………………………………………………………………</w:t>
      </w:r>
      <w:r>
        <w:rPr>
          <w:rFonts w:cs="Arial"/>
          <w:szCs w:val="24"/>
        </w:rPr>
        <w:t xml:space="preserve">………….. </w:t>
      </w:r>
      <w:r w:rsidRPr="007E06B9">
        <w:rPr>
          <w:rFonts w:cs="Arial"/>
          <w:szCs w:val="24"/>
        </w:rPr>
        <w:t>…………………………………………………………………………</w:t>
      </w:r>
      <w:r>
        <w:rPr>
          <w:rFonts w:cs="Arial"/>
          <w:szCs w:val="24"/>
        </w:rPr>
        <w:t>…………………………………………………………</w:t>
      </w:r>
    </w:p>
    <w:p w:rsidR="007E06B9" w:rsidRPr="001E4BCE" w:rsidRDefault="007E06B9" w:rsidP="00C5193C">
      <w:pPr>
        <w:pStyle w:val="Odstavecseseznamem"/>
        <w:numPr>
          <w:ilvl w:val="0"/>
          <w:numId w:val="25"/>
        </w:numPr>
        <w:spacing w:before="120" w:after="120" w:line="360" w:lineRule="auto"/>
        <w:ind w:left="426" w:firstLine="0"/>
        <w:rPr>
          <w:rFonts w:cs="Arial"/>
          <w:szCs w:val="24"/>
        </w:rPr>
      </w:pPr>
      <w:r>
        <w:rPr>
          <w:rFonts w:cs="Arial"/>
          <w:szCs w:val="24"/>
        </w:rPr>
        <w:t>Nevím</w:t>
      </w:r>
    </w:p>
    <w:p w:rsidR="007E06B9" w:rsidRPr="00B23305" w:rsidRDefault="007E06B9" w:rsidP="00C5193C">
      <w:pPr>
        <w:pStyle w:val="Odstavecseseznamem"/>
        <w:numPr>
          <w:ilvl w:val="0"/>
          <w:numId w:val="20"/>
        </w:numPr>
        <w:spacing w:before="120" w:after="120" w:line="240" w:lineRule="auto"/>
        <w:rPr>
          <w:rFonts w:cs="Arial"/>
          <w:szCs w:val="24"/>
        </w:rPr>
      </w:pPr>
      <w:r>
        <w:rPr>
          <w:rFonts w:cs="Arial"/>
          <w:szCs w:val="24"/>
        </w:rPr>
        <w:t xml:space="preserve">Byl vám uložen </w:t>
      </w:r>
      <w:r w:rsidRPr="00B23305">
        <w:rPr>
          <w:rFonts w:cs="Arial"/>
          <w:szCs w:val="24"/>
        </w:rPr>
        <w:t>kázeňský trest</w:t>
      </w:r>
    </w:p>
    <w:p w:rsidR="007E06B9" w:rsidRDefault="007E06B9" w:rsidP="00C5193C">
      <w:pPr>
        <w:pStyle w:val="Odstavecseseznamem"/>
        <w:numPr>
          <w:ilvl w:val="0"/>
          <w:numId w:val="16"/>
        </w:numPr>
        <w:spacing w:before="120" w:after="120" w:line="240" w:lineRule="auto"/>
        <w:rPr>
          <w:rFonts w:cs="Arial"/>
          <w:szCs w:val="24"/>
        </w:rPr>
      </w:pPr>
      <w:r>
        <w:rPr>
          <w:rFonts w:cs="Arial"/>
          <w:szCs w:val="24"/>
        </w:rPr>
        <w:t xml:space="preserve"> Ano, uveďte prosím kolik …………………………………………….</w:t>
      </w:r>
    </w:p>
    <w:p w:rsidR="007E06B9" w:rsidRDefault="007E06B9" w:rsidP="00C5193C">
      <w:pPr>
        <w:pStyle w:val="Odstavecseseznamem"/>
        <w:numPr>
          <w:ilvl w:val="0"/>
          <w:numId w:val="16"/>
        </w:numPr>
        <w:spacing w:before="120" w:after="120" w:line="360" w:lineRule="auto"/>
        <w:rPr>
          <w:rFonts w:cs="Arial"/>
          <w:szCs w:val="24"/>
        </w:rPr>
      </w:pPr>
      <w:r>
        <w:rPr>
          <w:rFonts w:cs="Arial"/>
          <w:szCs w:val="24"/>
        </w:rPr>
        <w:t>Ne</w:t>
      </w:r>
    </w:p>
    <w:p w:rsidR="007E06B9" w:rsidRDefault="007E06B9" w:rsidP="00C5193C">
      <w:pPr>
        <w:pStyle w:val="Odstavecseseznamem"/>
        <w:numPr>
          <w:ilvl w:val="0"/>
          <w:numId w:val="20"/>
        </w:numPr>
        <w:spacing w:before="120" w:after="120" w:line="240" w:lineRule="auto"/>
        <w:rPr>
          <w:rFonts w:cs="Arial"/>
          <w:szCs w:val="24"/>
        </w:rPr>
      </w:pPr>
      <w:r>
        <w:rPr>
          <w:rFonts w:cs="Arial"/>
          <w:szCs w:val="24"/>
        </w:rPr>
        <w:t>Jste pracovně zařazen</w:t>
      </w:r>
    </w:p>
    <w:p w:rsidR="007E06B9" w:rsidRDefault="007E06B9" w:rsidP="00C5193C">
      <w:pPr>
        <w:pStyle w:val="Odstavecseseznamem"/>
        <w:numPr>
          <w:ilvl w:val="0"/>
          <w:numId w:val="21"/>
        </w:numPr>
        <w:spacing w:before="120" w:after="120" w:line="240" w:lineRule="auto"/>
        <w:rPr>
          <w:rFonts w:cs="Arial"/>
          <w:szCs w:val="24"/>
        </w:rPr>
      </w:pPr>
      <w:r>
        <w:rPr>
          <w:rFonts w:cs="Arial"/>
          <w:szCs w:val="24"/>
        </w:rPr>
        <w:t>Ano</w:t>
      </w:r>
    </w:p>
    <w:p w:rsidR="007E06B9" w:rsidRPr="00B23305" w:rsidRDefault="007E06B9" w:rsidP="00C5193C">
      <w:pPr>
        <w:pStyle w:val="Odstavecseseznamem"/>
        <w:numPr>
          <w:ilvl w:val="0"/>
          <w:numId w:val="21"/>
        </w:numPr>
        <w:spacing w:before="120" w:after="120" w:line="360" w:lineRule="auto"/>
        <w:rPr>
          <w:rFonts w:cs="Arial"/>
          <w:szCs w:val="24"/>
        </w:rPr>
      </w:pPr>
      <w:r>
        <w:rPr>
          <w:rFonts w:cs="Arial"/>
          <w:szCs w:val="24"/>
        </w:rPr>
        <w:t>Ne</w:t>
      </w:r>
    </w:p>
    <w:p w:rsidR="007E06B9" w:rsidRPr="00B23305" w:rsidRDefault="007E06B9" w:rsidP="00C5193C">
      <w:pPr>
        <w:pStyle w:val="Odstavecseseznamem"/>
        <w:numPr>
          <w:ilvl w:val="0"/>
          <w:numId w:val="20"/>
        </w:numPr>
        <w:spacing w:before="120" w:after="120" w:line="240" w:lineRule="auto"/>
        <w:rPr>
          <w:rFonts w:cs="Arial"/>
          <w:szCs w:val="24"/>
        </w:rPr>
      </w:pPr>
      <w:r w:rsidRPr="00B23305">
        <w:rPr>
          <w:rFonts w:cs="Arial"/>
          <w:szCs w:val="24"/>
        </w:rPr>
        <w:t>Navštěvujete speciálně výchovné aktivity</w:t>
      </w:r>
    </w:p>
    <w:p w:rsidR="007E06B9" w:rsidRDefault="007E06B9" w:rsidP="00C5193C">
      <w:pPr>
        <w:pStyle w:val="Odstavecseseznamem"/>
        <w:numPr>
          <w:ilvl w:val="0"/>
          <w:numId w:val="17"/>
        </w:numPr>
        <w:spacing w:before="120" w:after="120" w:line="360" w:lineRule="auto"/>
        <w:rPr>
          <w:rFonts w:cs="Arial"/>
          <w:szCs w:val="24"/>
        </w:rPr>
      </w:pPr>
      <w:r>
        <w:rPr>
          <w:rFonts w:cs="Arial"/>
          <w:szCs w:val="24"/>
        </w:rPr>
        <w:t>Ano, uveďte jaké ……………………………………………………………………………………………………..</w:t>
      </w:r>
    </w:p>
    <w:p w:rsidR="007E06B9" w:rsidRDefault="007E06B9" w:rsidP="007E06B9">
      <w:pPr>
        <w:pStyle w:val="Odstavecseseznamem"/>
        <w:tabs>
          <w:tab w:val="left" w:pos="8789"/>
        </w:tabs>
        <w:spacing w:before="120" w:after="120" w:line="360" w:lineRule="auto"/>
        <w:rPr>
          <w:rFonts w:cs="Arial"/>
          <w:szCs w:val="24"/>
        </w:rPr>
      </w:pPr>
      <w:r>
        <w:rPr>
          <w:rFonts w:cs="Arial"/>
          <w:szCs w:val="24"/>
        </w:rPr>
        <w:lastRenderedPageBreak/>
        <w:t>……………………………………………………………………………………………………………………..………………………………………………………………………………………………………………………………………………..</w:t>
      </w:r>
    </w:p>
    <w:p w:rsidR="007E06B9" w:rsidRPr="00B23305" w:rsidRDefault="007E06B9" w:rsidP="00C5193C">
      <w:pPr>
        <w:pStyle w:val="Odstavecseseznamem"/>
        <w:numPr>
          <w:ilvl w:val="0"/>
          <w:numId w:val="20"/>
        </w:numPr>
        <w:spacing w:before="120" w:after="120" w:line="240" w:lineRule="auto"/>
        <w:rPr>
          <w:rFonts w:cs="Arial"/>
          <w:szCs w:val="24"/>
        </w:rPr>
      </w:pPr>
      <w:r w:rsidRPr="00B23305">
        <w:rPr>
          <w:rFonts w:cs="Arial"/>
          <w:szCs w:val="24"/>
        </w:rPr>
        <w:t>Domníváte se, že je Vám ze strany zaměstnanců věznice věnována dostatečná pozornost?</w:t>
      </w:r>
    </w:p>
    <w:p w:rsidR="007E06B9" w:rsidRDefault="007E06B9" w:rsidP="00C5193C">
      <w:pPr>
        <w:pStyle w:val="Odstavecseseznamem"/>
        <w:numPr>
          <w:ilvl w:val="0"/>
          <w:numId w:val="18"/>
        </w:numPr>
        <w:spacing w:before="120" w:after="120" w:line="240" w:lineRule="auto"/>
        <w:rPr>
          <w:rFonts w:cs="Arial"/>
          <w:szCs w:val="24"/>
        </w:rPr>
      </w:pPr>
      <w:r>
        <w:rPr>
          <w:rFonts w:cs="Arial"/>
          <w:szCs w:val="24"/>
        </w:rPr>
        <w:t>Ano</w:t>
      </w:r>
    </w:p>
    <w:p w:rsidR="007E06B9" w:rsidRPr="007E06B9" w:rsidRDefault="007E06B9" w:rsidP="00C5193C">
      <w:pPr>
        <w:pStyle w:val="Odstavecseseznamem"/>
        <w:numPr>
          <w:ilvl w:val="0"/>
          <w:numId w:val="18"/>
        </w:numPr>
        <w:spacing w:before="120" w:after="120" w:line="360" w:lineRule="auto"/>
        <w:rPr>
          <w:rFonts w:cs="Arial"/>
          <w:szCs w:val="24"/>
        </w:rPr>
      </w:pPr>
      <w:r w:rsidRPr="007E06B9">
        <w:rPr>
          <w:rFonts w:cs="Arial"/>
          <w:szCs w:val="24"/>
        </w:rPr>
        <w:t>Ne, uveďte prosím, v čem byste uvítal větší účast ………………………………………………………………….………………………………………………………………………………………………………………………………………………..……………………………………………</w:t>
      </w:r>
      <w:r>
        <w:rPr>
          <w:rFonts w:cs="Arial"/>
          <w:szCs w:val="24"/>
        </w:rPr>
        <w:t>……….</w:t>
      </w:r>
    </w:p>
    <w:p w:rsidR="007E06B9" w:rsidRDefault="007E06B9" w:rsidP="00C5193C">
      <w:pPr>
        <w:pStyle w:val="Odstavecseseznamem"/>
        <w:numPr>
          <w:ilvl w:val="0"/>
          <w:numId w:val="20"/>
        </w:numPr>
        <w:spacing w:before="120" w:after="120" w:line="240" w:lineRule="auto"/>
        <w:rPr>
          <w:rFonts w:cs="Arial"/>
          <w:szCs w:val="24"/>
        </w:rPr>
      </w:pPr>
      <w:r>
        <w:rPr>
          <w:rFonts w:cs="Arial"/>
          <w:szCs w:val="24"/>
        </w:rPr>
        <w:t>Domníváte se, že máte možnost získat kladné hodnocení k přeřazení do nižšího typu věznice (do typu „C“)</w:t>
      </w:r>
    </w:p>
    <w:p w:rsidR="007E06B9" w:rsidRDefault="007E06B9" w:rsidP="00C5193C">
      <w:pPr>
        <w:pStyle w:val="Odstavecseseznamem"/>
        <w:numPr>
          <w:ilvl w:val="0"/>
          <w:numId w:val="22"/>
        </w:numPr>
        <w:spacing w:before="120" w:after="120" w:line="240" w:lineRule="auto"/>
        <w:rPr>
          <w:rFonts w:cs="Arial"/>
          <w:szCs w:val="24"/>
        </w:rPr>
      </w:pPr>
      <w:r>
        <w:rPr>
          <w:rFonts w:cs="Arial"/>
          <w:szCs w:val="24"/>
        </w:rPr>
        <w:t>Ano</w:t>
      </w:r>
    </w:p>
    <w:p w:rsidR="007E06B9" w:rsidRDefault="007E06B9" w:rsidP="00C5193C">
      <w:pPr>
        <w:pStyle w:val="Odstavecseseznamem"/>
        <w:numPr>
          <w:ilvl w:val="0"/>
          <w:numId w:val="22"/>
        </w:numPr>
        <w:spacing w:before="120" w:after="120" w:line="360" w:lineRule="auto"/>
        <w:rPr>
          <w:rFonts w:cs="Arial"/>
          <w:szCs w:val="24"/>
        </w:rPr>
      </w:pPr>
      <w:r>
        <w:rPr>
          <w:rFonts w:cs="Arial"/>
          <w:szCs w:val="24"/>
        </w:rPr>
        <w:t>Ne</w:t>
      </w:r>
    </w:p>
    <w:p w:rsidR="007E06B9" w:rsidRPr="00B23305" w:rsidRDefault="007E06B9" w:rsidP="00C5193C">
      <w:pPr>
        <w:pStyle w:val="Odstavecseseznamem"/>
        <w:numPr>
          <w:ilvl w:val="0"/>
          <w:numId w:val="20"/>
        </w:numPr>
        <w:spacing w:before="120" w:after="120" w:line="240" w:lineRule="auto"/>
        <w:rPr>
          <w:rFonts w:cs="Arial"/>
          <w:szCs w:val="24"/>
        </w:rPr>
      </w:pPr>
      <w:r w:rsidRPr="00B23305">
        <w:rPr>
          <w:rFonts w:cs="Arial"/>
          <w:szCs w:val="24"/>
        </w:rPr>
        <w:t>Myslíte si, že podmínky pro výkon trestu jsou stejné ve všech věznicích, kde je vykonáván trest odnětí svobody na doživotí</w:t>
      </w:r>
    </w:p>
    <w:p w:rsidR="007E06B9" w:rsidRDefault="007E06B9" w:rsidP="00C5193C">
      <w:pPr>
        <w:pStyle w:val="Odstavecseseznamem"/>
        <w:numPr>
          <w:ilvl w:val="0"/>
          <w:numId w:val="19"/>
        </w:numPr>
        <w:spacing w:before="120" w:after="120" w:line="240" w:lineRule="auto"/>
        <w:rPr>
          <w:rFonts w:cs="Arial"/>
          <w:szCs w:val="24"/>
        </w:rPr>
      </w:pPr>
      <w:r w:rsidRPr="00B23305">
        <w:rPr>
          <w:rFonts w:cs="Arial"/>
          <w:szCs w:val="24"/>
        </w:rPr>
        <w:t>Ano</w:t>
      </w:r>
    </w:p>
    <w:p w:rsidR="007E06B9" w:rsidRPr="007E06B9" w:rsidRDefault="007E06B9" w:rsidP="00C5193C">
      <w:pPr>
        <w:pStyle w:val="Odstavecseseznamem"/>
        <w:numPr>
          <w:ilvl w:val="0"/>
          <w:numId w:val="19"/>
        </w:numPr>
        <w:spacing w:before="120" w:after="120" w:line="360" w:lineRule="auto"/>
        <w:rPr>
          <w:rFonts w:cs="Arial"/>
          <w:szCs w:val="24"/>
        </w:rPr>
      </w:pPr>
      <w:r w:rsidRPr="007E06B9">
        <w:rPr>
          <w:rFonts w:cs="Arial"/>
          <w:szCs w:val="24"/>
        </w:rPr>
        <w:t>Ne, uveďte prosím, v čem se výkon trestu liší …………………………………………………………………………………………………………………………………………………………………………………………………………………………..………………………………………………………………………………………………………………………………………………..………………………………………………………………………………………………………………………………………………..……………………………………………………………………………………………………………………………………………………..</w:t>
      </w:r>
    </w:p>
    <w:p w:rsidR="007E06B9" w:rsidRPr="00B23305" w:rsidRDefault="007E06B9" w:rsidP="00C5193C">
      <w:pPr>
        <w:pStyle w:val="Odstavecseseznamem"/>
        <w:numPr>
          <w:ilvl w:val="0"/>
          <w:numId w:val="20"/>
        </w:numPr>
        <w:spacing w:before="120" w:after="0" w:line="240" w:lineRule="auto"/>
        <w:rPr>
          <w:rFonts w:cs="Arial"/>
          <w:szCs w:val="24"/>
        </w:rPr>
      </w:pPr>
      <w:r w:rsidRPr="00B23305">
        <w:rPr>
          <w:rFonts w:cs="Arial"/>
          <w:szCs w:val="24"/>
        </w:rPr>
        <w:t>Domníváte se, že vaše šance na úspěšné podání žádosti o přeřazení do věznice s</w:t>
      </w:r>
      <w:r>
        <w:rPr>
          <w:rFonts w:cs="Arial"/>
          <w:szCs w:val="24"/>
        </w:rPr>
        <w:t> </w:t>
      </w:r>
      <w:r w:rsidRPr="00B23305">
        <w:rPr>
          <w:rFonts w:cs="Arial"/>
          <w:szCs w:val="24"/>
        </w:rPr>
        <w:t>ostrahou</w:t>
      </w:r>
      <w:r>
        <w:rPr>
          <w:rFonts w:cs="Arial"/>
          <w:szCs w:val="24"/>
        </w:rPr>
        <w:t xml:space="preserve">,     </w:t>
      </w:r>
      <w:r w:rsidRPr="00B23305">
        <w:rPr>
          <w:rFonts w:cs="Arial"/>
          <w:szCs w:val="24"/>
        </w:rPr>
        <w:t xml:space="preserve"> (do typu „C“) je stejná bez rozdílu místa výkonu trestu (tedy je jedno, kde trest vykonáváte)?</w:t>
      </w:r>
    </w:p>
    <w:p w:rsidR="007E06B9" w:rsidRDefault="007E06B9" w:rsidP="00C5193C">
      <w:pPr>
        <w:pStyle w:val="Odstavecseseznamem"/>
        <w:numPr>
          <w:ilvl w:val="0"/>
          <w:numId w:val="15"/>
        </w:numPr>
        <w:spacing w:after="0" w:line="240" w:lineRule="auto"/>
        <w:rPr>
          <w:rFonts w:cs="Arial"/>
          <w:szCs w:val="24"/>
        </w:rPr>
      </w:pPr>
      <w:r>
        <w:rPr>
          <w:rFonts w:cs="Arial"/>
          <w:szCs w:val="24"/>
        </w:rPr>
        <w:t>Ano</w:t>
      </w:r>
    </w:p>
    <w:p w:rsidR="007E06B9" w:rsidRDefault="007E06B9" w:rsidP="00C5193C">
      <w:pPr>
        <w:pStyle w:val="Odstavecseseznamem"/>
        <w:numPr>
          <w:ilvl w:val="0"/>
          <w:numId w:val="15"/>
        </w:numPr>
        <w:spacing w:after="0" w:line="360" w:lineRule="auto"/>
        <w:rPr>
          <w:rFonts w:cs="Arial"/>
          <w:szCs w:val="24"/>
        </w:rPr>
      </w:pPr>
      <w:r>
        <w:rPr>
          <w:rFonts w:cs="Arial"/>
          <w:szCs w:val="24"/>
        </w:rPr>
        <w:t>Ne, uveďte prosím v čem jsou podle Vás rozdíly ……………………………………………………………………………………………………………………………………………..………………………………………………………………………………………………………………………….……………………...……………………………………………………………………………………………………………</w:t>
      </w:r>
    </w:p>
    <w:p w:rsidR="007E06B9" w:rsidRDefault="007E06B9" w:rsidP="00C5193C">
      <w:pPr>
        <w:pStyle w:val="Odstavecseseznamem"/>
        <w:numPr>
          <w:ilvl w:val="0"/>
          <w:numId w:val="20"/>
        </w:numPr>
        <w:spacing w:after="0" w:line="360" w:lineRule="auto"/>
        <w:rPr>
          <w:rFonts w:cs="Arial"/>
          <w:szCs w:val="24"/>
        </w:rPr>
      </w:pPr>
      <w:r>
        <w:rPr>
          <w:rFonts w:cs="Arial"/>
          <w:szCs w:val="24"/>
        </w:rPr>
        <w:t>Pokud se domníváte, že některé důležité podmínky pro rozhodování o přeřazení do nižšího typu věznice nebyly v dotazníku zohledněny a chcete se k nim vyjádřit, uveďte je prosím zde</w:t>
      </w:r>
    </w:p>
    <w:p w:rsidR="007E06B9" w:rsidRDefault="007E06B9" w:rsidP="007E06B9">
      <w:pPr>
        <w:pStyle w:val="Odstavecseseznamem"/>
        <w:spacing w:after="0" w:line="360" w:lineRule="auto"/>
        <w:rPr>
          <w:rFonts w:cs="Arial"/>
          <w:szCs w:val="24"/>
        </w:rPr>
      </w:pPr>
      <w:r>
        <w:rPr>
          <w:rFonts w:cs="Arial"/>
          <w:szCs w:val="24"/>
        </w:rPr>
        <w:t>………………………………………………………………………………………………………………………………..</w:t>
      </w:r>
    </w:p>
    <w:p w:rsidR="007E06B9" w:rsidRDefault="007E06B9" w:rsidP="007E06B9">
      <w:pPr>
        <w:pStyle w:val="Odstavecseseznamem"/>
        <w:spacing w:after="0" w:line="360" w:lineRule="auto"/>
        <w:rPr>
          <w:rFonts w:cs="Arial"/>
          <w:szCs w:val="24"/>
        </w:rPr>
      </w:pPr>
      <w:r>
        <w:rPr>
          <w:rFonts w:cs="Arial"/>
          <w:szCs w:val="24"/>
        </w:rPr>
        <w:t>………………………………………………………………………………………………………………………………..</w:t>
      </w:r>
    </w:p>
    <w:p w:rsidR="007E06B9" w:rsidRDefault="007E06B9" w:rsidP="007E06B9">
      <w:pPr>
        <w:pStyle w:val="Odstavecseseznamem"/>
        <w:spacing w:after="0" w:line="360" w:lineRule="auto"/>
        <w:rPr>
          <w:rFonts w:cs="Arial"/>
          <w:szCs w:val="24"/>
        </w:rPr>
      </w:pPr>
      <w:r>
        <w:rPr>
          <w:rFonts w:cs="Arial"/>
          <w:szCs w:val="24"/>
        </w:rPr>
        <w:t>…………………………………………………………………………………………………………………………………</w:t>
      </w:r>
    </w:p>
    <w:p w:rsidR="007E06B9" w:rsidRDefault="007E06B9" w:rsidP="007E06B9">
      <w:pPr>
        <w:pStyle w:val="Odstavecseseznamem"/>
        <w:spacing w:after="0" w:line="360" w:lineRule="auto"/>
        <w:rPr>
          <w:rFonts w:cs="Arial"/>
          <w:szCs w:val="24"/>
        </w:rPr>
      </w:pPr>
      <w:r>
        <w:rPr>
          <w:rFonts w:cs="Arial"/>
          <w:szCs w:val="24"/>
        </w:rPr>
        <w:t>…………………………………………………………………………………………………………………………………</w:t>
      </w:r>
    </w:p>
    <w:p w:rsidR="00B54296" w:rsidRDefault="007E06B9" w:rsidP="007E06B9">
      <w:pPr>
        <w:pStyle w:val="Odstavecseseznamem"/>
        <w:spacing w:after="0" w:line="360" w:lineRule="auto"/>
        <w:rPr>
          <w:rFonts w:cs="Arial"/>
          <w:szCs w:val="24"/>
        </w:rPr>
      </w:pPr>
      <w:r>
        <w:rPr>
          <w:rFonts w:cs="Arial"/>
          <w:szCs w:val="24"/>
        </w:rPr>
        <w:lastRenderedPageBreak/>
        <w:t>Děkuji Vám, za vyplnění dotazníku a věřím, že i vaše odpovědi napomohou zajištění stejných příležitostí pro všechny odsouzené, jak být přeřazen do nižšího typu věznice.</w:t>
      </w:r>
    </w:p>
    <w:p w:rsidR="007E06B9" w:rsidRDefault="007E06B9" w:rsidP="007E06B9">
      <w:pPr>
        <w:pStyle w:val="Odstavecseseznamem"/>
        <w:spacing w:after="0" w:line="360" w:lineRule="auto"/>
        <w:rPr>
          <w:rFonts w:cs="Arial"/>
          <w:szCs w:val="24"/>
        </w:rPr>
      </w:pPr>
    </w:p>
    <w:p w:rsidR="007E06B9" w:rsidRPr="001D5637" w:rsidRDefault="007E06B9" w:rsidP="007E06B9">
      <w:pPr>
        <w:pStyle w:val="Odstavecseseznamem"/>
        <w:spacing w:after="0" w:line="360" w:lineRule="auto"/>
        <w:rPr>
          <w:rFonts w:ascii="Times New Roman" w:hAnsi="Times New Roman"/>
          <w:szCs w:val="24"/>
        </w:rPr>
      </w:pPr>
    </w:p>
    <w:p w:rsidR="007E06B9" w:rsidRPr="00D174AB" w:rsidRDefault="00D174AB" w:rsidP="007E06B9">
      <w:pPr>
        <w:spacing w:before="120" w:after="120" w:line="360" w:lineRule="auto"/>
        <w:rPr>
          <w:rFonts w:ascii="Times New Roman" w:hAnsi="Times New Roman" w:cs="Times New Roman"/>
          <w:szCs w:val="24"/>
        </w:rPr>
      </w:pPr>
      <w:r w:rsidRPr="00D174AB">
        <w:rPr>
          <w:rFonts w:ascii="Times New Roman" w:hAnsi="Times New Roman" w:cs="Times New Roman"/>
          <w:szCs w:val="24"/>
        </w:rPr>
        <w:t xml:space="preserve">Příloha č. 2: </w:t>
      </w:r>
      <w:r w:rsidR="007E06B9" w:rsidRPr="00D174AB">
        <w:rPr>
          <w:rFonts w:ascii="Times New Roman" w:hAnsi="Times New Roman" w:cs="Times New Roman"/>
          <w:szCs w:val="24"/>
        </w:rPr>
        <w:t>Dotazník zaměstnance pracujícího s odsouzeným na doživotí k realizaci výkonu trestu.</w:t>
      </w:r>
    </w:p>
    <w:p w:rsidR="007E06B9" w:rsidRPr="00B23305" w:rsidRDefault="007E06B9" w:rsidP="00C5193C">
      <w:pPr>
        <w:pStyle w:val="Odstavecseseznamem"/>
        <w:numPr>
          <w:ilvl w:val="0"/>
          <w:numId w:val="20"/>
        </w:numPr>
        <w:spacing w:after="0" w:line="240" w:lineRule="auto"/>
        <w:rPr>
          <w:rFonts w:cs="Arial"/>
          <w:szCs w:val="24"/>
        </w:rPr>
      </w:pPr>
      <w:r>
        <w:rPr>
          <w:rFonts w:cs="Arial"/>
          <w:szCs w:val="24"/>
        </w:rPr>
        <w:t>Vaše pracovní pozice je</w:t>
      </w:r>
    </w:p>
    <w:p w:rsidR="007E06B9" w:rsidRDefault="007E06B9" w:rsidP="00C5193C">
      <w:pPr>
        <w:pStyle w:val="Odstavecseseznamem"/>
        <w:numPr>
          <w:ilvl w:val="0"/>
          <w:numId w:val="13"/>
        </w:numPr>
        <w:spacing w:after="0" w:line="240" w:lineRule="auto"/>
        <w:ind w:hanging="11"/>
        <w:rPr>
          <w:rFonts w:cs="Arial"/>
          <w:szCs w:val="24"/>
        </w:rPr>
      </w:pPr>
      <w:r>
        <w:rPr>
          <w:rFonts w:cs="Arial"/>
          <w:szCs w:val="24"/>
        </w:rPr>
        <w:t>Speciální pedagog</w:t>
      </w:r>
    </w:p>
    <w:p w:rsidR="007E06B9" w:rsidRDefault="007E06B9" w:rsidP="00C5193C">
      <w:pPr>
        <w:pStyle w:val="Odstavecseseznamem"/>
        <w:numPr>
          <w:ilvl w:val="0"/>
          <w:numId w:val="13"/>
        </w:numPr>
        <w:spacing w:after="0" w:line="240" w:lineRule="auto"/>
        <w:ind w:hanging="11"/>
        <w:rPr>
          <w:rFonts w:cs="Arial"/>
          <w:szCs w:val="24"/>
        </w:rPr>
      </w:pPr>
      <w:r>
        <w:rPr>
          <w:rFonts w:cs="Arial"/>
          <w:szCs w:val="24"/>
        </w:rPr>
        <w:t>psycholog</w:t>
      </w:r>
    </w:p>
    <w:p w:rsidR="007E06B9" w:rsidRDefault="007E06B9" w:rsidP="00C5193C">
      <w:pPr>
        <w:pStyle w:val="Odstavecseseznamem"/>
        <w:numPr>
          <w:ilvl w:val="0"/>
          <w:numId w:val="13"/>
        </w:numPr>
        <w:spacing w:before="120" w:after="120" w:line="240" w:lineRule="auto"/>
        <w:ind w:left="714" w:hanging="11"/>
        <w:rPr>
          <w:rFonts w:cs="Arial"/>
          <w:szCs w:val="24"/>
        </w:rPr>
      </w:pPr>
      <w:r>
        <w:rPr>
          <w:rFonts w:cs="Arial"/>
          <w:szCs w:val="24"/>
        </w:rPr>
        <w:t>vychovatel</w:t>
      </w:r>
    </w:p>
    <w:p w:rsidR="007E06B9" w:rsidRDefault="007E06B9" w:rsidP="00C5193C">
      <w:pPr>
        <w:pStyle w:val="Odstavecseseznamem"/>
        <w:numPr>
          <w:ilvl w:val="0"/>
          <w:numId w:val="13"/>
        </w:numPr>
        <w:spacing w:before="120" w:after="120" w:line="360" w:lineRule="auto"/>
        <w:ind w:left="714" w:hanging="11"/>
        <w:rPr>
          <w:rFonts w:cs="Arial"/>
          <w:szCs w:val="24"/>
        </w:rPr>
      </w:pPr>
      <w:r>
        <w:rPr>
          <w:rFonts w:cs="Arial"/>
          <w:szCs w:val="24"/>
        </w:rPr>
        <w:t>dozorce</w:t>
      </w:r>
    </w:p>
    <w:p w:rsidR="007E06B9" w:rsidRPr="00B23305" w:rsidRDefault="007E06B9" w:rsidP="00C5193C">
      <w:pPr>
        <w:pStyle w:val="Odstavecseseznamem"/>
        <w:numPr>
          <w:ilvl w:val="0"/>
          <w:numId w:val="20"/>
        </w:numPr>
        <w:spacing w:before="120" w:after="120" w:line="240" w:lineRule="auto"/>
        <w:ind w:left="714" w:hanging="357"/>
        <w:rPr>
          <w:rFonts w:cs="Arial"/>
          <w:szCs w:val="24"/>
        </w:rPr>
      </w:pPr>
      <w:r>
        <w:rPr>
          <w:rFonts w:cs="Arial"/>
          <w:szCs w:val="24"/>
        </w:rPr>
        <w:t xml:space="preserve">Pracujete </w:t>
      </w:r>
      <w:r w:rsidRPr="00B23305">
        <w:rPr>
          <w:rFonts w:cs="Arial"/>
          <w:szCs w:val="24"/>
        </w:rPr>
        <w:t>ve věznici</w:t>
      </w:r>
    </w:p>
    <w:p w:rsidR="007E06B9" w:rsidRDefault="007E06B9" w:rsidP="00C5193C">
      <w:pPr>
        <w:pStyle w:val="Odstavecseseznamem"/>
        <w:numPr>
          <w:ilvl w:val="0"/>
          <w:numId w:val="14"/>
        </w:numPr>
        <w:spacing w:after="0" w:line="240" w:lineRule="auto"/>
        <w:ind w:left="993"/>
        <w:rPr>
          <w:rFonts w:cs="Arial"/>
          <w:szCs w:val="24"/>
        </w:rPr>
      </w:pPr>
      <w:r>
        <w:rPr>
          <w:rFonts w:cs="Arial"/>
          <w:szCs w:val="24"/>
        </w:rPr>
        <w:t>Valdice</w:t>
      </w:r>
    </w:p>
    <w:p w:rsidR="007E06B9" w:rsidRDefault="007E06B9" w:rsidP="00C5193C">
      <w:pPr>
        <w:pStyle w:val="Odstavecseseznamem"/>
        <w:numPr>
          <w:ilvl w:val="0"/>
          <w:numId w:val="14"/>
        </w:numPr>
        <w:spacing w:after="0" w:line="240" w:lineRule="auto"/>
        <w:ind w:left="993"/>
        <w:rPr>
          <w:rFonts w:cs="Arial"/>
          <w:szCs w:val="24"/>
        </w:rPr>
      </w:pPr>
      <w:r>
        <w:rPr>
          <w:rFonts w:cs="Arial"/>
          <w:szCs w:val="24"/>
        </w:rPr>
        <w:t>Mírov</w:t>
      </w:r>
    </w:p>
    <w:p w:rsidR="007E06B9" w:rsidRDefault="007E06B9" w:rsidP="00C5193C">
      <w:pPr>
        <w:pStyle w:val="Odstavecseseznamem"/>
        <w:numPr>
          <w:ilvl w:val="0"/>
          <w:numId w:val="14"/>
        </w:numPr>
        <w:spacing w:after="0" w:line="240" w:lineRule="auto"/>
        <w:ind w:left="993"/>
        <w:rPr>
          <w:rFonts w:cs="Arial"/>
          <w:szCs w:val="24"/>
        </w:rPr>
      </w:pPr>
      <w:r>
        <w:rPr>
          <w:rFonts w:cs="Arial"/>
          <w:szCs w:val="24"/>
        </w:rPr>
        <w:t xml:space="preserve">Karviná </w:t>
      </w:r>
    </w:p>
    <w:p w:rsidR="007E06B9" w:rsidRDefault="007E06B9" w:rsidP="00C5193C">
      <w:pPr>
        <w:pStyle w:val="Odstavecseseznamem"/>
        <w:numPr>
          <w:ilvl w:val="0"/>
          <w:numId w:val="14"/>
        </w:numPr>
        <w:spacing w:after="0" w:line="360" w:lineRule="auto"/>
        <w:ind w:left="993"/>
        <w:rPr>
          <w:rFonts w:cs="Arial"/>
          <w:szCs w:val="24"/>
        </w:rPr>
      </w:pPr>
      <w:r>
        <w:rPr>
          <w:rFonts w:cs="Arial"/>
          <w:szCs w:val="24"/>
        </w:rPr>
        <w:t>Jiná věznice, prosím uveďte místo ………………………………………………………………………………</w:t>
      </w:r>
    </w:p>
    <w:p w:rsidR="007E06B9" w:rsidRDefault="007E06B9" w:rsidP="00C5193C">
      <w:pPr>
        <w:pStyle w:val="Odstavecseseznamem"/>
        <w:numPr>
          <w:ilvl w:val="0"/>
          <w:numId w:val="20"/>
        </w:numPr>
        <w:spacing w:before="120" w:after="0" w:line="240" w:lineRule="auto"/>
        <w:rPr>
          <w:rFonts w:cs="Arial"/>
          <w:szCs w:val="24"/>
        </w:rPr>
      </w:pPr>
      <w:r>
        <w:rPr>
          <w:rFonts w:cs="Arial"/>
          <w:szCs w:val="24"/>
        </w:rPr>
        <w:t xml:space="preserve">S odsouzenými na doživotí pracujete </w:t>
      </w:r>
    </w:p>
    <w:p w:rsidR="007E06B9" w:rsidRDefault="007E06B9" w:rsidP="00C5193C">
      <w:pPr>
        <w:pStyle w:val="Odstavecseseznamem"/>
        <w:numPr>
          <w:ilvl w:val="0"/>
          <w:numId w:val="26"/>
        </w:numPr>
        <w:spacing w:before="120" w:after="0" w:line="240" w:lineRule="auto"/>
        <w:ind w:left="1134" w:hanging="425"/>
        <w:rPr>
          <w:rFonts w:cs="Arial"/>
          <w:szCs w:val="24"/>
        </w:rPr>
      </w:pPr>
      <w:r>
        <w:rPr>
          <w:rFonts w:cs="Arial"/>
          <w:szCs w:val="24"/>
        </w:rPr>
        <w:t>1 rok</w:t>
      </w:r>
    </w:p>
    <w:p w:rsidR="007E06B9" w:rsidRDefault="007E06B9" w:rsidP="00C5193C">
      <w:pPr>
        <w:pStyle w:val="Odstavecseseznamem"/>
        <w:numPr>
          <w:ilvl w:val="0"/>
          <w:numId w:val="26"/>
        </w:numPr>
        <w:spacing w:before="120" w:after="0" w:line="240" w:lineRule="auto"/>
        <w:ind w:left="1134" w:hanging="425"/>
        <w:rPr>
          <w:rFonts w:cs="Arial"/>
          <w:szCs w:val="24"/>
        </w:rPr>
      </w:pPr>
      <w:r>
        <w:rPr>
          <w:rFonts w:cs="Arial"/>
          <w:szCs w:val="24"/>
        </w:rPr>
        <w:t>2 roky</w:t>
      </w:r>
    </w:p>
    <w:p w:rsidR="007E06B9" w:rsidRPr="00B23305" w:rsidRDefault="007E06B9" w:rsidP="00C5193C">
      <w:pPr>
        <w:pStyle w:val="Odstavecseseznamem"/>
        <w:numPr>
          <w:ilvl w:val="0"/>
          <w:numId w:val="26"/>
        </w:numPr>
        <w:spacing w:before="120" w:after="0" w:line="240" w:lineRule="auto"/>
        <w:ind w:left="1134" w:hanging="425"/>
        <w:rPr>
          <w:rFonts w:cs="Arial"/>
          <w:szCs w:val="24"/>
        </w:rPr>
      </w:pPr>
      <w:r>
        <w:rPr>
          <w:rFonts w:cs="Arial"/>
          <w:szCs w:val="24"/>
        </w:rPr>
        <w:t>více než dva roky</w:t>
      </w:r>
    </w:p>
    <w:p w:rsidR="007E06B9" w:rsidRDefault="007E06B9" w:rsidP="00C5193C">
      <w:pPr>
        <w:pStyle w:val="Odstavecseseznamem"/>
        <w:numPr>
          <w:ilvl w:val="0"/>
          <w:numId w:val="20"/>
        </w:numPr>
        <w:spacing w:before="120" w:after="120" w:line="240" w:lineRule="auto"/>
        <w:rPr>
          <w:rFonts w:cs="Arial"/>
          <w:szCs w:val="24"/>
        </w:rPr>
      </w:pPr>
      <w:r>
        <w:rPr>
          <w:rFonts w:cs="Arial"/>
          <w:szCs w:val="24"/>
        </w:rPr>
        <w:t>S odsouzenými k doživotí pracujete</w:t>
      </w:r>
    </w:p>
    <w:p w:rsidR="007E06B9" w:rsidRDefault="007E06B9" w:rsidP="00C5193C">
      <w:pPr>
        <w:pStyle w:val="Odstavecseseznamem"/>
        <w:numPr>
          <w:ilvl w:val="0"/>
          <w:numId w:val="27"/>
        </w:numPr>
        <w:spacing w:before="120" w:after="120" w:line="240" w:lineRule="auto"/>
        <w:ind w:left="1134" w:hanging="425"/>
        <w:rPr>
          <w:rFonts w:cs="Arial"/>
          <w:szCs w:val="24"/>
        </w:rPr>
      </w:pPr>
      <w:r>
        <w:rPr>
          <w:rFonts w:cs="Arial"/>
          <w:szCs w:val="24"/>
        </w:rPr>
        <w:t>vždy, když jste v zaměstnání</w:t>
      </w:r>
    </w:p>
    <w:p w:rsidR="007E06B9" w:rsidRDefault="007E06B9" w:rsidP="00C5193C">
      <w:pPr>
        <w:pStyle w:val="Odstavecseseznamem"/>
        <w:numPr>
          <w:ilvl w:val="0"/>
          <w:numId w:val="27"/>
        </w:numPr>
        <w:spacing w:before="120" w:after="120" w:line="240" w:lineRule="auto"/>
        <w:ind w:left="1134" w:hanging="425"/>
        <w:rPr>
          <w:rFonts w:cs="Arial"/>
          <w:szCs w:val="24"/>
        </w:rPr>
      </w:pPr>
      <w:r>
        <w:rPr>
          <w:rFonts w:cs="Arial"/>
          <w:szCs w:val="24"/>
        </w:rPr>
        <w:t>při pravidelných aktivitách, nejméně jednou týdně</w:t>
      </w:r>
    </w:p>
    <w:p w:rsidR="007E06B9" w:rsidRDefault="007E06B9" w:rsidP="00C5193C">
      <w:pPr>
        <w:pStyle w:val="Odstavecseseznamem"/>
        <w:numPr>
          <w:ilvl w:val="0"/>
          <w:numId w:val="27"/>
        </w:numPr>
        <w:spacing w:before="120" w:after="120" w:line="240" w:lineRule="auto"/>
        <w:ind w:left="1134" w:hanging="425"/>
        <w:rPr>
          <w:rFonts w:cs="Arial"/>
          <w:szCs w:val="24"/>
        </w:rPr>
      </w:pPr>
      <w:r>
        <w:rPr>
          <w:rFonts w:cs="Arial"/>
          <w:szCs w:val="24"/>
        </w:rPr>
        <w:t>když si odsouzený sám požádá</w:t>
      </w:r>
    </w:p>
    <w:p w:rsidR="007E06B9" w:rsidRPr="002C7365" w:rsidRDefault="007E06B9" w:rsidP="00C5193C">
      <w:pPr>
        <w:pStyle w:val="Odstavecseseznamem"/>
        <w:numPr>
          <w:ilvl w:val="0"/>
          <w:numId w:val="27"/>
        </w:numPr>
        <w:spacing w:before="120" w:after="120" w:line="360" w:lineRule="auto"/>
        <w:ind w:left="1134" w:hanging="425"/>
        <w:rPr>
          <w:rFonts w:cs="Arial"/>
          <w:szCs w:val="24"/>
        </w:rPr>
      </w:pPr>
      <w:r>
        <w:rPr>
          <w:rFonts w:cs="Arial"/>
          <w:szCs w:val="24"/>
        </w:rPr>
        <w:t>nahodile</w:t>
      </w:r>
    </w:p>
    <w:p w:rsidR="007E06B9" w:rsidRDefault="007E06B9" w:rsidP="00C5193C">
      <w:pPr>
        <w:pStyle w:val="Odstavecseseznamem"/>
        <w:numPr>
          <w:ilvl w:val="0"/>
          <w:numId w:val="20"/>
        </w:numPr>
        <w:spacing w:before="120" w:after="120" w:line="360" w:lineRule="auto"/>
        <w:rPr>
          <w:rFonts w:cs="Arial"/>
          <w:szCs w:val="24"/>
        </w:rPr>
      </w:pPr>
      <w:r>
        <w:rPr>
          <w:rFonts w:cs="Arial"/>
          <w:szCs w:val="24"/>
        </w:rPr>
        <w:t>Víte, za jaké činnosti může býtodsouzemu na doživotí udělena kázeňská odměna</w:t>
      </w:r>
    </w:p>
    <w:p w:rsidR="007E06B9" w:rsidRPr="005A2FA8" w:rsidRDefault="007E06B9" w:rsidP="00C5193C">
      <w:pPr>
        <w:pStyle w:val="Odstavecseseznamem"/>
        <w:numPr>
          <w:ilvl w:val="0"/>
          <w:numId w:val="25"/>
        </w:numPr>
        <w:spacing w:before="120" w:after="120" w:line="360" w:lineRule="auto"/>
        <w:ind w:left="993" w:hanging="284"/>
        <w:rPr>
          <w:rFonts w:cs="Arial"/>
          <w:szCs w:val="24"/>
        </w:rPr>
      </w:pPr>
      <w:r w:rsidRPr="005A2FA8">
        <w:rPr>
          <w:rFonts w:cs="Arial"/>
          <w:szCs w:val="24"/>
        </w:rPr>
        <w:t>Ano vím, uveďte prosím příklad ……………………………………………………………………………………….……………………………………………………………</w:t>
      </w:r>
      <w:r>
        <w:rPr>
          <w:rFonts w:cs="Arial"/>
          <w:szCs w:val="24"/>
        </w:rPr>
        <w:t>………………………………………………………………………………………………………….</w:t>
      </w:r>
    </w:p>
    <w:p w:rsidR="007E06B9" w:rsidRPr="001E4BCE" w:rsidRDefault="007E06B9" w:rsidP="00C5193C">
      <w:pPr>
        <w:pStyle w:val="Odstavecseseznamem"/>
        <w:numPr>
          <w:ilvl w:val="0"/>
          <w:numId w:val="25"/>
        </w:numPr>
        <w:spacing w:before="120" w:after="120" w:line="360" w:lineRule="auto"/>
        <w:ind w:left="993" w:hanging="284"/>
        <w:rPr>
          <w:rFonts w:cs="Arial"/>
          <w:szCs w:val="24"/>
        </w:rPr>
      </w:pPr>
      <w:r>
        <w:rPr>
          <w:rFonts w:cs="Arial"/>
          <w:szCs w:val="24"/>
        </w:rPr>
        <w:t>Nevím</w:t>
      </w:r>
    </w:p>
    <w:p w:rsidR="007E06B9" w:rsidRPr="002C7365" w:rsidRDefault="007E06B9" w:rsidP="00C5193C">
      <w:pPr>
        <w:pStyle w:val="Odstavecseseznamem"/>
        <w:numPr>
          <w:ilvl w:val="0"/>
          <w:numId w:val="20"/>
        </w:numPr>
        <w:spacing w:before="120" w:after="120" w:line="240" w:lineRule="auto"/>
        <w:rPr>
          <w:rFonts w:cs="Arial"/>
          <w:szCs w:val="24"/>
        </w:rPr>
      </w:pPr>
      <w:r>
        <w:rPr>
          <w:rFonts w:cs="Arial"/>
          <w:szCs w:val="24"/>
        </w:rPr>
        <w:t>Navrhoval jste některému z odsouzených kázeňskou odměnu</w:t>
      </w:r>
    </w:p>
    <w:p w:rsidR="007E06B9" w:rsidRDefault="007E06B9" w:rsidP="00C5193C">
      <w:pPr>
        <w:pStyle w:val="Odstavecseseznamem"/>
        <w:numPr>
          <w:ilvl w:val="0"/>
          <w:numId w:val="16"/>
        </w:numPr>
        <w:spacing w:before="120" w:after="120" w:line="360" w:lineRule="auto"/>
        <w:ind w:left="1134"/>
        <w:rPr>
          <w:rFonts w:cs="Arial"/>
          <w:szCs w:val="24"/>
        </w:rPr>
      </w:pPr>
      <w:r w:rsidRPr="002C7365">
        <w:rPr>
          <w:rFonts w:cs="Arial"/>
          <w:szCs w:val="24"/>
        </w:rPr>
        <w:t>Ano, uveďte prosím</w:t>
      </w:r>
      <w:r>
        <w:rPr>
          <w:rFonts w:cs="Arial"/>
          <w:szCs w:val="24"/>
        </w:rPr>
        <w:t xml:space="preserve"> jak často, případně za jakou činnost ……………………………..……</w:t>
      </w:r>
    </w:p>
    <w:p w:rsidR="007E06B9" w:rsidRPr="002C7365" w:rsidRDefault="007E06B9" w:rsidP="007E06B9">
      <w:pPr>
        <w:pStyle w:val="Odstavecseseznamem"/>
        <w:spacing w:before="120" w:after="120" w:line="360" w:lineRule="auto"/>
        <w:ind w:left="1134"/>
        <w:rPr>
          <w:rFonts w:cs="Arial"/>
          <w:szCs w:val="24"/>
        </w:rPr>
      </w:pPr>
      <w:r>
        <w:rPr>
          <w:rFonts w:cs="Arial"/>
          <w:szCs w:val="24"/>
        </w:rPr>
        <w:t>…………………………………………………………..…………………………………………………………………………….………………………………......................................................................................</w:t>
      </w:r>
    </w:p>
    <w:p w:rsidR="007E06B9" w:rsidRDefault="007E06B9" w:rsidP="00C5193C">
      <w:pPr>
        <w:pStyle w:val="Odstavecseseznamem"/>
        <w:numPr>
          <w:ilvl w:val="0"/>
          <w:numId w:val="16"/>
        </w:numPr>
        <w:spacing w:before="120" w:after="120" w:line="360" w:lineRule="auto"/>
        <w:ind w:left="1134"/>
        <w:rPr>
          <w:rFonts w:cs="Arial"/>
          <w:szCs w:val="24"/>
        </w:rPr>
      </w:pPr>
      <w:r w:rsidRPr="002C7365">
        <w:rPr>
          <w:rFonts w:cs="Arial"/>
          <w:szCs w:val="24"/>
        </w:rPr>
        <w:t>Ne</w:t>
      </w:r>
    </w:p>
    <w:p w:rsidR="007E06B9" w:rsidRPr="00B23305" w:rsidRDefault="007E06B9" w:rsidP="00C5193C">
      <w:pPr>
        <w:pStyle w:val="Odstavecseseznamem"/>
        <w:numPr>
          <w:ilvl w:val="0"/>
          <w:numId w:val="20"/>
        </w:numPr>
        <w:spacing w:before="120" w:after="120" w:line="240" w:lineRule="auto"/>
        <w:rPr>
          <w:rFonts w:cs="Arial"/>
          <w:szCs w:val="24"/>
        </w:rPr>
      </w:pPr>
      <w:r>
        <w:rPr>
          <w:rFonts w:cs="Arial"/>
          <w:szCs w:val="24"/>
        </w:rPr>
        <w:t>Navrhoval jste některému z odsouzených na doživotí uložení</w:t>
      </w:r>
      <w:r w:rsidRPr="00B23305">
        <w:rPr>
          <w:rFonts w:cs="Arial"/>
          <w:szCs w:val="24"/>
        </w:rPr>
        <w:t>kázeňsk</w:t>
      </w:r>
      <w:r>
        <w:rPr>
          <w:rFonts w:cs="Arial"/>
          <w:szCs w:val="24"/>
        </w:rPr>
        <w:t>ého</w:t>
      </w:r>
      <w:r w:rsidRPr="00B23305">
        <w:rPr>
          <w:rFonts w:cs="Arial"/>
          <w:szCs w:val="24"/>
        </w:rPr>
        <w:t xml:space="preserve"> trest</w:t>
      </w:r>
      <w:r>
        <w:rPr>
          <w:rFonts w:cs="Arial"/>
          <w:szCs w:val="24"/>
        </w:rPr>
        <w:t>u</w:t>
      </w:r>
    </w:p>
    <w:p w:rsidR="007E06B9" w:rsidRDefault="007E06B9" w:rsidP="00C5193C">
      <w:pPr>
        <w:pStyle w:val="Odstavecseseznamem"/>
        <w:numPr>
          <w:ilvl w:val="0"/>
          <w:numId w:val="16"/>
        </w:numPr>
        <w:spacing w:before="120" w:after="120" w:line="360" w:lineRule="auto"/>
        <w:ind w:left="1134" w:hanging="349"/>
        <w:rPr>
          <w:rFonts w:cs="Arial"/>
          <w:szCs w:val="24"/>
        </w:rPr>
      </w:pPr>
      <w:r>
        <w:rPr>
          <w:rFonts w:cs="Arial"/>
          <w:szCs w:val="24"/>
        </w:rPr>
        <w:lastRenderedPageBreak/>
        <w:t xml:space="preserve"> Ano, uveďte prosímjak často, případně za jakou činnost …………………………………… …………………………………………………………..……………………………………………………………………………………………………………………………………………………………………………………………..</w:t>
      </w:r>
    </w:p>
    <w:p w:rsidR="007E06B9" w:rsidRDefault="007E06B9" w:rsidP="00C5193C">
      <w:pPr>
        <w:pStyle w:val="Odstavecseseznamem"/>
        <w:numPr>
          <w:ilvl w:val="0"/>
          <w:numId w:val="16"/>
        </w:numPr>
        <w:spacing w:before="120" w:after="120" w:line="360" w:lineRule="auto"/>
        <w:ind w:left="1134" w:hanging="349"/>
        <w:rPr>
          <w:rFonts w:cs="Arial"/>
          <w:szCs w:val="24"/>
        </w:rPr>
      </w:pPr>
      <w:r>
        <w:rPr>
          <w:rFonts w:cs="Arial"/>
          <w:szCs w:val="24"/>
        </w:rPr>
        <w:t>Ne</w:t>
      </w:r>
    </w:p>
    <w:p w:rsidR="007E06B9" w:rsidRDefault="007E06B9" w:rsidP="007E06B9">
      <w:pPr>
        <w:pStyle w:val="Odstavecseseznamem"/>
        <w:spacing w:before="120" w:after="120" w:line="360" w:lineRule="auto"/>
        <w:ind w:left="1134"/>
        <w:rPr>
          <w:rFonts w:cs="Arial"/>
          <w:szCs w:val="24"/>
        </w:rPr>
      </w:pPr>
    </w:p>
    <w:p w:rsidR="007E06B9" w:rsidRPr="00B23305" w:rsidRDefault="007E06B9" w:rsidP="00C5193C">
      <w:pPr>
        <w:pStyle w:val="Odstavecseseznamem"/>
        <w:numPr>
          <w:ilvl w:val="0"/>
          <w:numId w:val="20"/>
        </w:numPr>
        <w:spacing w:before="120" w:after="120" w:line="240" w:lineRule="auto"/>
        <w:rPr>
          <w:rFonts w:cs="Arial"/>
          <w:szCs w:val="24"/>
        </w:rPr>
      </w:pPr>
      <w:r>
        <w:rPr>
          <w:rFonts w:cs="Arial"/>
          <w:szCs w:val="24"/>
        </w:rPr>
        <w:t>Realizujete</w:t>
      </w:r>
      <w:r w:rsidRPr="00B23305">
        <w:rPr>
          <w:rFonts w:cs="Arial"/>
          <w:szCs w:val="24"/>
        </w:rPr>
        <w:t xml:space="preserve"> speciálně výchovné aktivity</w:t>
      </w:r>
      <w:r>
        <w:rPr>
          <w:rFonts w:cs="Arial"/>
          <w:szCs w:val="24"/>
        </w:rPr>
        <w:t xml:space="preserve"> s odsouzenými na doživotí</w:t>
      </w:r>
    </w:p>
    <w:p w:rsidR="007E06B9" w:rsidRDefault="007E06B9" w:rsidP="00C5193C">
      <w:pPr>
        <w:pStyle w:val="Odstavecseseznamem"/>
        <w:numPr>
          <w:ilvl w:val="0"/>
          <w:numId w:val="17"/>
        </w:numPr>
        <w:spacing w:before="120" w:after="120" w:line="240" w:lineRule="auto"/>
        <w:ind w:left="1134"/>
        <w:rPr>
          <w:rFonts w:cs="Arial"/>
          <w:szCs w:val="24"/>
        </w:rPr>
      </w:pPr>
      <w:r>
        <w:rPr>
          <w:rFonts w:cs="Arial"/>
          <w:szCs w:val="24"/>
        </w:rPr>
        <w:t>Ano, uveďte jaké…..…………………………………………………………………………………………………………</w:t>
      </w:r>
    </w:p>
    <w:p w:rsidR="007E06B9" w:rsidRDefault="007E06B9" w:rsidP="00C5193C">
      <w:pPr>
        <w:pStyle w:val="Odstavecseseznamem"/>
        <w:numPr>
          <w:ilvl w:val="0"/>
          <w:numId w:val="17"/>
        </w:numPr>
        <w:tabs>
          <w:tab w:val="left" w:pos="8789"/>
        </w:tabs>
        <w:spacing w:before="120" w:after="120" w:line="360" w:lineRule="auto"/>
        <w:ind w:left="1134"/>
        <w:rPr>
          <w:rFonts w:cs="Arial"/>
          <w:szCs w:val="24"/>
        </w:rPr>
      </w:pPr>
      <w:r>
        <w:rPr>
          <w:rFonts w:cs="Arial"/>
          <w:szCs w:val="24"/>
        </w:rPr>
        <w:t>Ne</w:t>
      </w:r>
    </w:p>
    <w:p w:rsidR="007E06B9" w:rsidRDefault="007E06B9" w:rsidP="00C5193C">
      <w:pPr>
        <w:pStyle w:val="Odstavecseseznamem"/>
        <w:numPr>
          <w:ilvl w:val="0"/>
          <w:numId w:val="20"/>
        </w:numPr>
        <w:spacing w:before="120" w:after="120" w:line="240" w:lineRule="auto"/>
        <w:rPr>
          <w:rFonts w:cs="Arial"/>
          <w:szCs w:val="24"/>
        </w:rPr>
      </w:pPr>
      <w:r>
        <w:rPr>
          <w:rFonts w:cs="Arial"/>
          <w:szCs w:val="24"/>
        </w:rPr>
        <w:t>Zpracováváte nebo se podílíte na zpracování hodnocení k přeřazení odsouzených na doživotí do nižšího typu věznice</w:t>
      </w:r>
    </w:p>
    <w:p w:rsidR="007E06B9" w:rsidRPr="007E06B9" w:rsidRDefault="007E06B9" w:rsidP="00C5193C">
      <w:pPr>
        <w:pStyle w:val="Odstavecseseznamem"/>
        <w:numPr>
          <w:ilvl w:val="0"/>
          <w:numId w:val="29"/>
        </w:numPr>
        <w:spacing w:before="120" w:after="120" w:line="360" w:lineRule="auto"/>
        <w:ind w:left="1134"/>
        <w:rPr>
          <w:rFonts w:cs="Arial"/>
          <w:szCs w:val="24"/>
        </w:rPr>
      </w:pPr>
      <w:r w:rsidRPr="007E06B9">
        <w:rPr>
          <w:rFonts w:cs="Arial"/>
          <w:szCs w:val="24"/>
        </w:rPr>
        <w:t xml:space="preserve">Ano, uveďte prosím, které informace považujete za klíčové ……………………………………………………………………………………………………………………………………………………………………………………… </w:t>
      </w:r>
      <w:r>
        <w:rPr>
          <w:rFonts w:cs="Arial"/>
          <w:szCs w:val="24"/>
        </w:rPr>
        <w:t>…………..</w:t>
      </w:r>
      <w:r w:rsidRPr="007E06B9">
        <w:rPr>
          <w:rFonts w:cs="Arial"/>
          <w:szCs w:val="24"/>
        </w:rPr>
        <w:t>……………………………………………………</w:t>
      </w:r>
    </w:p>
    <w:p w:rsidR="007E06B9" w:rsidRDefault="007E06B9" w:rsidP="00C5193C">
      <w:pPr>
        <w:pStyle w:val="Odstavecseseznamem"/>
        <w:numPr>
          <w:ilvl w:val="0"/>
          <w:numId w:val="29"/>
        </w:numPr>
        <w:spacing w:before="120" w:after="120" w:line="240" w:lineRule="auto"/>
        <w:ind w:left="1134"/>
        <w:rPr>
          <w:rFonts w:cs="Arial"/>
          <w:szCs w:val="24"/>
        </w:rPr>
      </w:pPr>
      <w:r>
        <w:rPr>
          <w:rFonts w:cs="Arial"/>
          <w:szCs w:val="24"/>
        </w:rPr>
        <w:t>Ne</w:t>
      </w:r>
    </w:p>
    <w:p w:rsidR="007E06B9" w:rsidRDefault="007E06B9" w:rsidP="00C5193C">
      <w:pPr>
        <w:pStyle w:val="Odstavecseseznamem"/>
        <w:numPr>
          <w:ilvl w:val="0"/>
          <w:numId w:val="20"/>
        </w:numPr>
        <w:spacing w:before="120" w:after="120" w:line="240" w:lineRule="auto"/>
        <w:rPr>
          <w:rFonts w:cs="Arial"/>
          <w:szCs w:val="24"/>
        </w:rPr>
      </w:pPr>
      <w:r>
        <w:rPr>
          <w:rFonts w:cs="Arial"/>
          <w:szCs w:val="24"/>
        </w:rPr>
        <w:t>Znáte místní podmínky výkonu trestu odsouzených na doživotí i v jiných věznicích, kde je tento trest vykonáván</w:t>
      </w:r>
    </w:p>
    <w:p w:rsidR="007E06B9" w:rsidRDefault="007E06B9" w:rsidP="00C5193C">
      <w:pPr>
        <w:pStyle w:val="Odstavecseseznamem"/>
        <w:numPr>
          <w:ilvl w:val="0"/>
          <w:numId w:val="28"/>
        </w:numPr>
        <w:spacing w:before="120" w:after="120" w:line="240" w:lineRule="auto"/>
        <w:ind w:left="1134"/>
        <w:rPr>
          <w:rFonts w:cs="Arial"/>
          <w:szCs w:val="24"/>
        </w:rPr>
      </w:pPr>
      <w:r>
        <w:rPr>
          <w:rFonts w:cs="Arial"/>
          <w:szCs w:val="24"/>
        </w:rPr>
        <w:t>Ano, které věznice ……………………………………………………………………………………………….</w:t>
      </w:r>
    </w:p>
    <w:p w:rsidR="007E06B9" w:rsidRDefault="007E06B9" w:rsidP="00C5193C">
      <w:pPr>
        <w:pStyle w:val="Odstavecseseznamem"/>
        <w:numPr>
          <w:ilvl w:val="0"/>
          <w:numId w:val="28"/>
        </w:numPr>
        <w:spacing w:before="120" w:after="120" w:line="360" w:lineRule="auto"/>
        <w:ind w:left="1134"/>
        <w:rPr>
          <w:rFonts w:cs="Arial"/>
          <w:szCs w:val="24"/>
        </w:rPr>
      </w:pPr>
      <w:r>
        <w:rPr>
          <w:rFonts w:cs="Arial"/>
          <w:szCs w:val="24"/>
        </w:rPr>
        <w:t>Ne</w:t>
      </w:r>
    </w:p>
    <w:p w:rsidR="007E06B9" w:rsidRPr="00B23305" w:rsidRDefault="007E06B9" w:rsidP="00C5193C">
      <w:pPr>
        <w:pStyle w:val="Odstavecseseznamem"/>
        <w:numPr>
          <w:ilvl w:val="0"/>
          <w:numId w:val="20"/>
        </w:numPr>
        <w:spacing w:before="120" w:after="120" w:line="240" w:lineRule="auto"/>
        <w:rPr>
          <w:rFonts w:cs="Arial"/>
          <w:szCs w:val="24"/>
        </w:rPr>
      </w:pPr>
      <w:r w:rsidRPr="00B23305">
        <w:rPr>
          <w:rFonts w:cs="Arial"/>
          <w:szCs w:val="24"/>
        </w:rPr>
        <w:t>Myslíte si, že podmínky pro výkon trestu jsou stejné ve všech věznicích, kde je vykonáván trest odnětí svobody na doživotí</w:t>
      </w:r>
    </w:p>
    <w:p w:rsidR="007E06B9" w:rsidRDefault="007E06B9" w:rsidP="00C5193C">
      <w:pPr>
        <w:pStyle w:val="Odstavecseseznamem"/>
        <w:numPr>
          <w:ilvl w:val="0"/>
          <w:numId w:val="19"/>
        </w:numPr>
        <w:spacing w:before="120" w:after="120" w:line="240" w:lineRule="auto"/>
        <w:rPr>
          <w:rFonts w:cs="Arial"/>
          <w:szCs w:val="24"/>
        </w:rPr>
      </w:pPr>
      <w:r w:rsidRPr="00B23305">
        <w:rPr>
          <w:rFonts w:cs="Arial"/>
          <w:szCs w:val="24"/>
        </w:rPr>
        <w:t>Ano</w:t>
      </w:r>
    </w:p>
    <w:p w:rsidR="007E06B9" w:rsidRDefault="007E06B9" w:rsidP="00C5193C">
      <w:pPr>
        <w:pStyle w:val="Odstavecseseznamem"/>
        <w:numPr>
          <w:ilvl w:val="0"/>
          <w:numId w:val="19"/>
        </w:numPr>
        <w:spacing w:before="120" w:after="120" w:line="360" w:lineRule="auto"/>
        <w:rPr>
          <w:rFonts w:cs="Arial"/>
          <w:szCs w:val="24"/>
        </w:rPr>
      </w:pPr>
      <w:r>
        <w:rPr>
          <w:rFonts w:cs="Arial"/>
          <w:szCs w:val="24"/>
        </w:rPr>
        <w:t>Ne, uveďte prosím, v čem se výkon trestu liší …………………………………………………………….</w:t>
      </w:r>
    </w:p>
    <w:p w:rsidR="007E06B9" w:rsidRPr="00B23305" w:rsidRDefault="007E06B9" w:rsidP="007E06B9">
      <w:pPr>
        <w:pStyle w:val="Odstavecseseznamem"/>
        <w:spacing w:before="120" w:after="120" w:line="360" w:lineRule="auto"/>
        <w:rPr>
          <w:rFonts w:cs="Arial"/>
          <w:szCs w:val="24"/>
        </w:rPr>
      </w:pPr>
      <w:r>
        <w:rPr>
          <w:rFonts w:cs="Arial"/>
          <w:szCs w:val="24"/>
        </w:rPr>
        <w:t>……………………………………………………………………………………………………………………………………………..………………………………………………………………………………………………………………………………………………..………………………………………………………………………………………………………………………………………………..……………………………………………………………………………………………….………………………………………………..………………………………………………………………………………….</w:t>
      </w:r>
    </w:p>
    <w:p w:rsidR="007E06B9" w:rsidRPr="00B23305" w:rsidRDefault="007E06B9" w:rsidP="00C5193C">
      <w:pPr>
        <w:pStyle w:val="Odstavecseseznamem"/>
        <w:numPr>
          <w:ilvl w:val="0"/>
          <w:numId w:val="20"/>
        </w:numPr>
        <w:spacing w:before="120" w:after="0" w:line="240" w:lineRule="auto"/>
        <w:rPr>
          <w:rFonts w:cs="Arial"/>
          <w:szCs w:val="24"/>
        </w:rPr>
      </w:pPr>
      <w:r w:rsidRPr="00B23305">
        <w:rPr>
          <w:rFonts w:cs="Arial"/>
          <w:szCs w:val="24"/>
        </w:rPr>
        <w:t xml:space="preserve">Domníváte se, že šance </w:t>
      </w:r>
      <w:r>
        <w:rPr>
          <w:rFonts w:cs="Arial"/>
          <w:szCs w:val="24"/>
        </w:rPr>
        <w:t xml:space="preserve">odsouzených na doživotí </w:t>
      </w:r>
      <w:r w:rsidRPr="00B23305">
        <w:rPr>
          <w:rFonts w:cs="Arial"/>
          <w:szCs w:val="24"/>
        </w:rPr>
        <w:t>na úspěšné podání žádosti o přeřazení do věznice s</w:t>
      </w:r>
      <w:r>
        <w:rPr>
          <w:rFonts w:cs="Arial"/>
          <w:szCs w:val="24"/>
        </w:rPr>
        <w:t> </w:t>
      </w:r>
      <w:r w:rsidRPr="00B23305">
        <w:rPr>
          <w:rFonts w:cs="Arial"/>
          <w:szCs w:val="24"/>
        </w:rPr>
        <w:t>ostrahou</w:t>
      </w:r>
      <w:r>
        <w:rPr>
          <w:rFonts w:cs="Arial"/>
          <w:szCs w:val="24"/>
        </w:rPr>
        <w:t>,</w:t>
      </w:r>
      <w:r w:rsidRPr="00B23305">
        <w:rPr>
          <w:rFonts w:cs="Arial"/>
          <w:szCs w:val="24"/>
        </w:rPr>
        <w:t xml:space="preserve"> je stejná bez rozdílu místa výkonu trestu</w:t>
      </w:r>
    </w:p>
    <w:p w:rsidR="007E06B9" w:rsidRDefault="007E06B9" w:rsidP="00C5193C">
      <w:pPr>
        <w:pStyle w:val="Odstavecseseznamem"/>
        <w:numPr>
          <w:ilvl w:val="0"/>
          <w:numId w:val="15"/>
        </w:numPr>
        <w:spacing w:after="0" w:line="240" w:lineRule="auto"/>
        <w:rPr>
          <w:rFonts w:cs="Arial"/>
          <w:szCs w:val="24"/>
        </w:rPr>
      </w:pPr>
      <w:r>
        <w:rPr>
          <w:rFonts w:cs="Arial"/>
          <w:szCs w:val="24"/>
        </w:rPr>
        <w:t>Ano</w:t>
      </w:r>
    </w:p>
    <w:p w:rsidR="007E06B9" w:rsidRDefault="007E06B9" w:rsidP="00C5193C">
      <w:pPr>
        <w:pStyle w:val="Odstavecseseznamem"/>
        <w:numPr>
          <w:ilvl w:val="0"/>
          <w:numId w:val="15"/>
        </w:numPr>
        <w:spacing w:after="0" w:line="360" w:lineRule="auto"/>
        <w:rPr>
          <w:rFonts w:cs="Arial"/>
          <w:szCs w:val="24"/>
        </w:rPr>
      </w:pPr>
      <w:r>
        <w:rPr>
          <w:rFonts w:cs="Arial"/>
          <w:szCs w:val="24"/>
        </w:rPr>
        <w:t>Ne, uveďte prosím v čem jsou podle Vás rozdíly ………………………………………………………… .………………………………………………………………..………………………………………………………………………………………………………………………………………………...……………………………………………………………………………………………………………………………………………….……………………………………………………………………………………………………………………………………………………………………………….</w:t>
      </w:r>
    </w:p>
    <w:p w:rsidR="007E06B9" w:rsidRDefault="007E06B9" w:rsidP="007E06B9">
      <w:pPr>
        <w:pStyle w:val="Odstavecseseznamem"/>
        <w:spacing w:after="0" w:line="360" w:lineRule="auto"/>
        <w:rPr>
          <w:rFonts w:cs="Arial"/>
          <w:szCs w:val="24"/>
        </w:rPr>
      </w:pPr>
    </w:p>
    <w:p w:rsidR="007E06B9" w:rsidRPr="001E4BCE" w:rsidRDefault="007E06B9" w:rsidP="007E06B9">
      <w:pPr>
        <w:pStyle w:val="Odstavecseseznamem"/>
        <w:spacing w:after="0" w:line="360" w:lineRule="auto"/>
        <w:rPr>
          <w:rFonts w:cs="Arial"/>
          <w:szCs w:val="24"/>
        </w:rPr>
      </w:pPr>
      <w:r>
        <w:rPr>
          <w:rFonts w:cs="Arial"/>
          <w:szCs w:val="24"/>
        </w:rPr>
        <w:lastRenderedPageBreak/>
        <w:t>Děkuji Vám, za vyplnění dotazníku a věřím, že i vaše odpovědi napomohou zajištění stejných příležitostí pro všechny odsouzené, jak být přeřazen do nižšího typu věznice.</w:t>
      </w:r>
    </w:p>
    <w:p w:rsidR="007E06B9" w:rsidRDefault="007E06B9" w:rsidP="007E06B9">
      <w:pPr>
        <w:spacing w:before="120" w:after="120" w:line="240" w:lineRule="auto"/>
        <w:rPr>
          <w:rFonts w:cs="Arial"/>
          <w:szCs w:val="24"/>
        </w:rPr>
      </w:pPr>
    </w:p>
    <w:p w:rsidR="001D5637" w:rsidRPr="001D5637" w:rsidRDefault="001D5637">
      <w:pPr>
        <w:spacing w:before="120" w:after="120" w:line="360" w:lineRule="auto"/>
        <w:ind w:firstLine="851"/>
        <w:jc w:val="both"/>
        <w:rPr>
          <w:rFonts w:ascii="Times New Roman" w:hAnsi="Times New Roman" w:cs="Times New Roman"/>
          <w:szCs w:val="24"/>
        </w:rPr>
      </w:pPr>
    </w:p>
    <w:sectPr w:rsidR="001D5637" w:rsidRPr="001D5637" w:rsidSect="00F37C1A">
      <w:footerReference w:type="default" r:id="rId27"/>
      <w:pgSz w:w="11906" w:h="16838"/>
      <w:pgMar w:top="1418" w:right="1134" w:bottom="1418" w:left="1701"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D68" w:rsidRDefault="00286D68">
      <w:pPr>
        <w:spacing w:after="0" w:line="240" w:lineRule="auto"/>
      </w:pPr>
      <w:r>
        <w:separator/>
      </w:r>
    </w:p>
  </w:endnote>
  <w:endnote w:type="continuationSeparator" w:id="1">
    <w:p w:rsidR="00286D68" w:rsidRDefault="00286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Bold">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2"/>
        <w:szCs w:val="22"/>
      </w:rPr>
      <w:id w:val="11380693"/>
      <w:docPartObj>
        <w:docPartGallery w:val="Page Numbers (Bottom of Page)"/>
        <w:docPartUnique/>
      </w:docPartObj>
    </w:sdtPr>
    <w:sdtEndPr>
      <w:rPr>
        <w:rFonts w:ascii="Arial" w:hAnsi="Arial" w:cstheme="minorBidi"/>
        <w:sz w:val="24"/>
        <w:szCs w:val="20"/>
      </w:rPr>
    </w:sdtEndPr>
    <w:sdtContent>
      <w:p w:rsidR="008905C4" w:rsidRDefault="00E354C3">
        <w:pPr>
          <w:pStyle w:val="Zpat"/>
          <w:jc w:val="right"/>
        </w:pPr>
        <w:r>
          <w:rPr>
            <w:rFonts w:ascii="Times New Roman" w:hAnsi="Times New Roman" w:cs="Times New Roman"/>
            <w:sz w:val="22"/>
            <w:szCs w:val="22"/>
          </w:rPr>
          <w:fldChar w:fldCharType="begin"/>
        </w:r>
        <w:r w:rsidR="008905C4">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CD1F6F">
          <w:rPr>
            <w:rFonts w:ascii="Times New Roman" w:hAnsi="Times New Roman" w:cs="Times New Roman"/>
            <w:noProof/>
            <w:sz w:val="22"/>
            <w:szCs w:val="22"/>
          </w:rPr>
          <w:t>86</w:t>
        </w:r>
        <w:r>
          <w:rPr>
            <w:rFonts w:ascii="Times New Roman" w:hAnsi="Times New Roman" w:cs="Times New Roman"/>
            <w:sz w:val="22"/>
            <w:szCs w:val="22"/>
          </w:rPr>
          <w:fldChar w:fldCharType="end"/>
        </w:r>
      </w:p>
    </w:sdtContent>
  </w:sdt>
  <w:p w:rsidR="008905C4" w:rsidRDefault="008905C4">
    <w:pPr>
      <w:pStyle w:val="Zpat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D68" w:rsidRDefault="00286D68">
      <w:pPr>
        <w:spacing w:after="0" w:line="240" w:lineRule="auto"/>
      </w:pPr>
      <w:r>
        <w:separator/>
      </w:r>
    </w:p>
  </w:footnote>
  <w:footnote w:type="continuationSeparator" w:id="1">
    <w:p w:rsidR="00286D68" w:rsidRDefault="00286D68">
      <w:pPr>
        <w:spacing w:after="0" w:line="240" w:lineRule="auto"/>
      </w:pPr>
      <w:r>
        <w:continuationSeparator/>
      </w:r>
    </w:p>
  </w:footnote>
  <w:footnote w:id="2">
    <w:p w:rsidR="008905C4" w:rsidRPr="00222685" w:rsidRDefault="008905C4" w:rsidP="00935999">
      <w:pPr>
        <w:pStyle w:val="Textpoznpodarou"/>
        <w:rPr>
          <w:rFonts w:ascii="Times New Roman" w:hAnsi="Times New Roman" w:cs="Times New Roman"/>
        </w:rPr>
      </w:pPr>
      <w:r w:rsidRPr="00222685">
        <w:rPr>
          <w:rStyle w:val="Znakapoznpodarou"/>
          <w:rFonts w:ascii="Times New Roman" w:hAnsi="Times New Roman" w:cs="Times New Roman"/>
        </w:rPr>
        <w:footnoteRef/>
      </w:r>
      <w:r w:rsidRPr="00222685">
        <w:rPr>
          <w:rFonts w:ascii="Times New Roman" w:hAnsi="Times New Roman" w:cs="Times New Roman"/>
        </w:rPr>
        <w:t xml:space="preserve"> Nález </w:t>
      </w:r>
      <w:r w:rsidRPr="0030478A">
        <w:rPr>
          <w:rFonts w:ascii="Times New Roman" w:hAnsi="Times New Roman" w:cs="Times New Roman"/>
        </w:rPr>
        <w:t xml:space="preserve">ÚS </w:t>
      </w:r>
      <w:r w:rsidRPr="0030478A">
        <w:rPr>
          <w:rFonts w:ascii="Times New Roman" w:hAnsi="Times New Roman" w:cs="Times New Roman"/>
          <w:szCs w:val="24"/>
        </w:rPr>
        <w:t>ze dne 18.12.2006</w:t>
      </w:r>
      <w:r>
        <w:rPr>
          <w:rFonts w:ascii="Times New Roman" w:hAnsi="Times New Roman" w:cs="Times New Roman"/>
          <w:szCs w:val="24"/>
        </w:rPr>
        <w:t xml:space="preserve"> </w:t>
      </w:r>
      <w:r w:rsidRPr="0030478A">
        <w:rPr>
          <w:rFonts w:ascii="Times New Roman" w:hAnsi="Times New Roman" w:cs="Times New Roman"/>
        </w:rPr>
        <w:t>sp</w:t>
      </w:r>
      <w:r>
        <w:rPr>
          <w:rFonts w:ascii="Times New Roman" w:hAnsi="Times New Roman" w:cs="Times New Roman"/>
        </w:rPr>
        <w:t>.zn</w:t>
      </w:r>
      <w:r w:rsidRPr="00222685">
        <w:rPr>
          <w:rFonts w:ascii="Times New Roman" w:hAnsi="Times New Roman" w:cs="Times New Roman"/>
        </w:rPr>
        <w:t xml:space="preserve">.: </w:t>
      </w:r>
      <w:r w:rsidRPr="00222685">
        <w:rPr>
          <w:rFonts w:ascii="Times New Roman" w:eastAsia="Times New Roman" w:hAnsi="Times New Roman" w:cs="Times New Roman"/>
          <w:lang w:eastAsia="cs-CZ"/>
        </w:rPr>
        <w:t>I.ÚS 3326/13 čl. 35</w:t>
      </w:r>
    </w:p>
  </w:footnote>
  <w:footnote w:id="3">
    <w:p w:rsidR="008905C4" w:rsidRPr="00326392" w:rsidRDefault="008905C4" w:rsidP="00935999">
      <w:pPr>
        <w:pStyle w:val="Textpoznpodarou"/>
        <w:rPr>
          <w:rFonts w:ascii="Times New Roman" w:hAnsi="Times New Roman" w:cs="Times New Roman"/>
        </w:rPr>
      </w:pPr>
      <w:r w:rsidRPr="00222685">
        <w:rPr>
          <w:rStyle w:val="Znakapoznpodarou"/>
          <w:rFonts w:ascii="Times New Roman" w:hAnsi="Times New Roman" w:cs="Times New Roman"/>
        </w:rPr>
        <w:footnoteRef/>
      </w:r>
      <w:r>
        <w:rPr>
          <w:rFonts w:ascii="Times New Roman" w:hAnsi="Times New Roman" w:cs="Times New Roman"/>
        </w:rPr>
        <w:t xml:space="preserve"> VICHEREK, R. </w:t>
      </w:r>
      <w:r w:rsidRPr="00935999">
        <w:rPr>
          <w:rFonts w:ascii="Times New Roman" w:hAnsi="Times New Roman" w:cs="Times New Roman"/>
          <w:i/>
        </w:rPr>
        <w:t>účel trestu</w:t>
      </w:r>
      <w:r w:rsidRPr="009271B5">
        <w:rPr>
          <w:rFonts w:ascii="Times New Roman" w:hAnsi="Times New Roman" w:cs="Times New Roman"/>
        </w:rPr>
        <w:t xml:space="preserve">. </w:t>
      </w:r>
      <w:r>
        <w:rPr>
          <w:rFonts w:ascii="Times New Roman" w:eastAsia="Times New Roman" w:hAnsi="Times New Roman" w:cs="Times New Roman"/>
          <w:lang w:eastAsia="cs-CZ"/>
        </w:rPr>
        <w:t xml:space="preserve">[online]. </w:t>
      </w:r>
      <w:r w:rsidRPr="00326392">
        <w:rPr>
          <w:rFonts w:ascii="Times New Roman" w:eastAsia="Times New Roman" w:hAnsi="Times New Roman" w:cs="Times New Roman"/>
          <w:lang w:eastAsia="cs-CZ"/>
        </w:rPr>
        <w:t xml:space="preserve">[cit. 2014-03-14 ]. Dostupné na: </w:t>
      </w:r>
      <w:r w:rsidRPr="00326392">
        <w:rPr>
          <w:rFonts w:ascii="Times New Roman" w:hAnsi="Times New Roman" w:cs="Times New Roman"/>
        </w:rPr>
        <w:t>http://www.epravo.cz/top/clanky/ucel-trestu-89770.html</w:t>
      </w:r>
    </w:p>
  </w:footnote>
  <w:footnote w:id="4">
    <w:p w:rsidR="008905C4" w:rsidRPr="00222685" w:rsidRDefault="008905C4" w:rsidP="00935999">
      <w:pPr>
        <w:pStyle w:val="Textpoznpodarou"/>
        <w:rPr>
          <w:rFonts w:ascii="Times New Roman" w:hAnsi="Times New Roman" w:cs="Times New Roman"/>
          <w:color w:val="FF0000"/>
        </w:rPr>
      </w:pPr>
      <w:r w:rsidRPr="00222685">
        <w:rPr>
          <w:rStyle w:val="Znakapoznpodarou"/>
          <w:rFonts w:ascii="Times New Roman" w:hAnsi="Times New Roman" w:cs="Times New Roman"/>
        </w:rPr>
        <w:footnoteRef/>
      </w:r>
      <w:r>
        <w:rPr>
          <w:rFonts w:ascii="Times New Roman" w:hAnsi="Times New Roman" w:cs="Times New Roman"/>
        </w:rPr>
        <w:t xml:space="preserve"> ŠÁMAL</w:t>
      </w:r>
      <w:r w:rsidRPr="00222685">
        <w:rPr>
          <w:rFonts w:ascii="Times New Roman" w:hAnsi="Times New Roman" w:cs="Times New Roman"/>
        </w:rPr>
        <w:t>, P. – PÚR</w:t>
      </w:r>
      <w:r>
        <w:rPr>
          <w:rFonts w:ascii="Times New Roman" w:hAnsi="Times New Roman" w:cs="Times New Roman"/>
        </w:rPr>
        <w:t>Y, F. – RICZMAN, S.</w:t>
      </w:r>
      <w:r w:rsidRPr="00222685">
        <w:rPr>
          <w:rFonts w:ascii="Times New Roman" w:hAnsi="Times New Roman" w:cs="Times New Roman"/>
        </w:rPr>
        <w:t xml:space="preserve"> </w:t>
      </w:r>
      <w:r w:rsidRPr="00935999">
        <w:rPr>
          <w:rFonts w:ascii="Times New Roman" w:hAnsi="Times New Roman" w:cs="Times New Roman"/>
          <w:i/>
        </w:rPr>
        <w:t>Trestní zákon. Komentář</w:t>
      </w:r>
      <w:r>
        <w:rPr>
          <w:rFonts w:ascii="Times New Roman" w:hAnsi="Times New Roman" w:cs="Times New Roman"/>
          <w:i/>
        </w:rPr>
        <w:t>..</w:t>
      </w:r>
      <w:r w:rsidRPr="00222685">
        <w:rPr>
          <w:rFonts w:ascii="Times New Roman" w:hAnsi="Times New Roman" w:cs="Times New Roman"/>
        </w:rPr>
        <w:t>.</w:t>
      </w:r>
      <w:r>
        <w:rPr>
          <w:rFonts w:ascii="Times New Roman" w:hAnsi="Times New Roman" w:cs="Times New Roman"/>
        </w:rPr>
        <w:t>, s</w:t>
      </w:r>
      <w:r w:rsidRPr="00222685">
        <w:rPr>
          <w:rFonts w:ascii="Times New Roman" w:hAnsi="Times New Roman" w:cs="Times New Roman"/>
        </w:rPr>
        <w:t>. 140</w:t>
      </w:r>
    </w:p>
  </w:footnote>
  <w:footnote w:id="5">
    <w:p w:rsidR="008905C4" w:rsidRPr="00222685" w:rsidRDefault="008905C4" w:rsidP="00935999">
      <w:pPr>
        <w:pStyle w:val="Textpoznpodarou1"/>
        <w:rPr>
          <w:rFonts w:cs="Times New Roman"/>
        </w:rPr>
      </w:pPr>
      <w:r w:rsidRPr="00222685">
        <w:rPr>
          <w:rStyle w:val="Znakapoznpodarou1"/>
          <w:rFonts w:cs="Times New Roman"/>
        </w:rPr>
        <w:footnoteRef/>
      </w:r>
      <w:r>
        <w:rPr>
          <w:rFonts w:cs="Times New Roman"/>
        </w:rPr>
        <w:t>JELÍNEK, J. a kol.</w:t>
      </w:r>
      <w:r w:rsidRPr="00222685">
        <w:rPr>
          <w:rFonts w:cs="Times New Roman"/>
        </w:rPr>
        <w:t xml:space="preserve"> </w:t>
      </w:r>
      <w:r w:rsidRPr="00222685">
        <w:rPr>
          <w:rFonts w:cs="Times New Roman"/>
          <w:i/>
        </w:rPr>
        <w:t>Trestní právo hmotné</w:t>
      </w:r>
      <w:r>
        <w:rPr>
          <w:rFonts w:cs="Times New Roman"/>
          <w:i/>
        </w:rPr>
        <w:t>…</w:t>
      </w:r>
      <w:r w:rsidRPr="00222685">
        <w:rPr>
          <w:rFonts w:cs="Times New Roman"/>
        </w:rPr>
        <w:t>, s. 399 - 400.</w:t>
      </w:r>
    </w:p>
  </w:footnote>
  <w:footnote w:id="6">
    <w:p w:rsidR="008905C4" w:rsidRPr="00222685" w:rsidRDefault="008905C4" w:rsidP="00935999">
      <w:pPr>
        <w:pStyle w:val="Textpoznpodarou1"/>
        <w:jc w:val="both"/>
        <w:rPr>
          <w:rFonts w:cs="Times New Roman"/>
        </w:rPr>
      </w:pPr>
      <w:r w:rsidRPr="00222685">
        <w:rPr>
          <w:rStyle w:val="Znakapoznpodarou1"/>
          <w:rFonts w:cs="Times New Roman"/>
        </w:rPr>
        <w:footnoteRef/>
      </w:r>
      <w:r>
        <w:rPr>
          <w:rFonts w:cs="Times New Roman"/>
        </w:rPr>
        <w:t>PONCAR, P.</w:t>
      </w:r>
      <w:r w:rsidRPr="00222685">
        <w:rPr>
          <w:rFonts w:cs="Times New Roman"/>
        </w:rPr>
        <w:t xml:space="preserve"> </w:t>
      </w:r>
      <w:r w:rsidRPr="00935999">
        <w:rPr>
          <w:rFonts w:cs="Times New Roman"/>
          <w:i/>
        </w:rPr>
        <w:t>Vybrané otázky právní úpravy</w:t>
      </w:r>
      <w:r>
        <w:rPr>
          <w:rFonts w:cs="Times New Roman"/>
          <w:i/>
        </w:rPr>
        <w:t>…,</w:t>
      </w:r>
      <w:r w:rsidRPr="00222685">
        <w:rPr>
          <w:rFonts w:cs="Times New Roman"/>
        </w:rPr>
        <w:t xml:space="preserve"> s. 74-76</w:t>
      </w:r>
    </w:p>
  </w:footnote>
  <w:footnote w:id="7">
    <w:p w:rsidR="008905C4" w:rsidRPr="00222685" w:rsidRDefault="008905C4" w:rsidP="00935999">
      <w:pPr>
        <w:pStyle w:val="Textpoznpodarou"/>
        <w:rPr>
          <w:rFonts w:ascii="Times New Roman" w:hAnsi="Times New Roman" w:cs="Times New Roman"/>
        </w:rPr>
      </w:pPr>
      <w:r w:rsidRPr="00222685">
        <w:rPr>
          <w:rStyle w:val="Znakapoznpodarou"/>
          <w:rFonts w:ascii="Times New Roman" w:hAnsi="Times New Roman" w:cs="Times New Roman"/>
        </w:rPr>
        <w:footnoteRef/>
      </w:r>
      <w:r>
        <w:rPr>
          <w:rFonts w:ascii="Times New Roman" w:hAnsi="Times New Roman" w:cs="Times New Roman"/>
        </w:rPr>
        <w:t xml:space="preserve"> JELÍNEK, J. a kol.</w:t>
      </w:r>
      <w:r w:rsidRPr="00222685">
        <w:rPr>
          <w:rFonts w:ascii="Times New Roman" w:hAnsi="Times New Roman" w:cs="Times New Roman"/>
        </w:rPr>
        <w:t xml:space="preserve"> </w:t>
      </w:r>
      <w:r w:rsidRPr="00222685">
        <w:rPr>
          <w:rFonts w:ascii="Times New Roman" w:hAnsi="Times New Roman" w:cs="Times New Roman"/>
          <w:i/>
        </w:rPr>
        <w:t>Trestní právo hmotné</w:t>
      </w:r>
      <w:r>
        <w:rPr>
          <w:rFonts w:ascii="Times New Roman" w:hAnsi="Times New Roman" w:cs="Times New Roman"/>
          <w:i/>
        </w:rPr>
        <w:t>…</w:t>
      </w:r>
      <w:r w:rsidRPr="00222685">
        <w:rPr>
          <w:rFonts w:ascii="Times New Roman" w:hAnsi="Times New Roman" w:cs="Times New Roman"/>
        </w:rPr>
        <w:t>, s 351</w:t>
      </w:r>
    </w:p>
  </w:footnote>
  <w:footnote w:id="8">
    <w:p w:rsidR="008905C4" w:rsidRPr="00350DE2" w:rsidRDefault="008905C4">
      <w:pPr>
        <w:pStyle w:val="Textpoznpodarou1"/>
        <w:rPr>
          <w:rFonts w:cs="Times New Roman"/>
        </w:rPr>
      </w:pPr>
      <w:r>
        <w:rPr>
          <w:rStyle w:val="Znakapoznpodarou1"/>
        </w:rPr>
        <w:footnoteRef/>
      </w:r>
      <w:r>
        <w:rPr>
          <w:rFonts w:cs="Times New Roman"/>
        </w:rPr>
        <w:t xml:space="preserve">ŠÁMAL, P. </w:t>
      </w:r>
      <w:r w:rsidRPr="00350DE2">
        <w:rPr>
          <w:rFonts w:cs="Times New Roman"/>
          <w:i/>
        </w:rPr>
        <w:t>Trestní</w:t>
      </w:r>
      <w:r>
        <w:rPr>
          <w:rFonts w:cs="Times New Roman"/>
          <w:i/>
        </w:rPr>
        <w:t xml:space="preserve"> zákoník I…. </w:t>
      </w:r>
      <w:r w:rsidRPr="00511D99">
        <w:rPr>
          <w:rFonts w:cs="Times New Roman"/>
        </w:rPr>
        <w:t>§ 1 až 139</w:t>
      </w:r>
      <w:r w:rsidRPr="00350DE2">
        <w:rPr>
          <w:rFonts w:cs="Times New Roman"/>
        </w:rPr>
        <w:t>.</w:t>
      </w:r>
    </w:p>
  </w:footnote>
  <w:footnote w:id="9">
    <w:p w:rsidR="008905C4" w:rsidRPr="00350DE2" w:rsidRDefault="008905C4" w:rsidP="00E814A3">
      <w:pPr>
        <w:pStyle w:val="Textpoznpodarou"/>
        <w:rPr>
          <w:rFonts w:ascii="Times New Roman" w:hAnsi="Times New Roman" w:cs="Times New Roman"/>
        </w:rPr>
      </w:pPr>
      <w:r w:rsidRPr="00350DE2">
        <w:rPr>
          <w:rStyle w:val="Znakapoznpodarou"/>
          <w:rFonts w:ascii="Times New Roman" w:hAnsi="Times New Roman" w:cs="Times New Roman"/>
        </w:rPr>
        <w:footnoteRef/>
      </w:r>
      <w:r>
        <w:rPr>
          <w:rFonts w:ascii="Times New Roman" w:hAnsi="Times New Roman" w:cs="Times New Roman"/>
        </w:rPr>
        <w:t xml:space="preserve"> Usnesení</w:t>
      </w:r>
      <w:r w:rsidRPr="00350DE2">
        <w:rPr>
          <w:rFonts w:ascii="Times New Roman" w:hAnsi="Times New Roman" w:cs="Times New Roman"/>
        </w:rPr>
        <w:t xml:space="preserve"> Krajského soudu v Českých Budějovicích ze dne 13. května 2010, sp.zn. 4 To 400/2010</w:t>
      </w:r>
      <w:r>
        <w:rPr>
          <w:rFonts w:ascii="Times New Roman" w:hAnsi="Times New Roman" w:cs="Times New Roman"/>
        </w:rPr>
        <w:t>.</w:t>
      </w:r>
    </w:p>
  </w:footnote>
  <w:footnote w:id="10">
    <w:p w:rsidR="008905C4" w:rsidRPr="00511D99" w:rsidRDefault="008905C4">
      <w:pPr>
        <w:pStyle w:val="Textpoznpodarou"/>
        <w:rPr>
          <w:rFonts w:ascii="Times New Roman" w:hAnsi="Times New Roman" w:cs="Times New Roman"/>
        </w:rPr>
      </w:pPr>
      <w:r w:rsidRPr="00511D99">
        <w:rPr>
          <w:rStyle w:val="Znakapoznpodarou"/>
          <w:rFonts w:ascii="Times New Roman" w:hAnsi="Times New Roman" w:cs="Times New Roman"/>
        </w:rPr>
        <w:footnoteRef/>
      </w:r>
      <w:r w:rsidRPr="00511D99">
        <w:rPr>
          <w:rFonts w:ascii="Times New Roman" w:hAnsi="Times New Roman" w:cs="Times New Roman"/>
        </w:rPr>
        <w:t xml:space="preserve"> NAVRÁTILOVÁ</w:t>
      </w:r>
      <w:r>
        <w:rPr>
          <w:rFonts w:ascii="Times New Roman" w:hAnsi="Times New Roman" w:cs="Times New Roman"/>
        </w:rPr>
        <w:t>, J.</w:t>
      </w:r>
      <w:r w:rsidRPr="00511D99">
        <w:rPr>
          <w:rFonts w:ascii="Times New Roman" w:hAnsi="Times New Roman" w:cs="Times New Roman"/>
        </w:rPr>
        <w:t xml:space="preserve"> </w:t>
      </w:r>
      <w:r w:rsidRPr="00511D99">
        <w:rPr>
          <w:rFonts w:ascii="Times New Roman" w:hAnsi="Times New Roman" w:cs="Times New Roman"/>
          <w:i/>
        </w:rPr>
        <w:t>Výjimečný trest…</w:t>
      </w:r>
      <w:r w:rsidRPr="00511D99">
        <w:rPr>
          <w:rFonts w:ascii="Times New Roman" w:hAnsi="Times New Roman" w:cs="Times New Roman"/>
        </w:rPr>
        <w:t xml:space="preserve">  s. 256.</w:t>
      </w:r>
    </w:p>
  </w:footnote>
  <w:footnote w:id="11">
    <w:p w:rsidR="008905C4" w:rsidRPr="00350DE2" w:rsidRDefault="008905C4" w:rsidP="004D05D0">
      <w:pPr>
        <w:pStyle w:val="Textpoznpodarou1"/>
        <w:ind w:left="0" w:firstLine="0"/>
        <w:rPr>
          <w:rFonts w:cs="Times New Roman"/>
        </w:rPr>
      </w:pPr>
      <w:r w:rsidRPr="00350DE2">
        <w:rPr>
          <w:rStyle w:val="Znakapoznpodarou1"/>
          <w:rFonts w:cs="Times New Roman"/>
        </w:rPr>
        <w:footnoteRef/>
      </w:r>
      <w:r>
        <w:rPr>
          <w:rFonts w:cs="Times New Roman"/>
        </w:rPr>
        <w:t xml:space="preserve"> MERGEN, A. </w:t>
      </w:r>
      <w:r w:rsidRPr="00511D99">
        <w:rPr>
          <w:rFonts w:cs="Times New Roman"/>
          <w:i/>
        </w:rPr>
        <w:t>Die Kriminologie</w:t>
      </w:r>
      <w:r>
        <w:rPr>
          <w:rFonts w:cs="Times New Roman"/>
        </w:rPr>
        <w:t>…</w:t>
      </w:r>
      <w:r w:rsidRPr="00350DE2">
        <w:rPr>
          <w:rFonts w:cs="Times New Roman"/>
        </w:rPr>
        <w:t xml:space="preserve"> s. 385 a násl.</w:t>
      </w:r>
    </w:p>
  </w:footnote>
  <w:footnote w:id="12">
    <w:p w:rsidR="008905C4" w:rsidRDefault="008905C4" w:rsidP="00A90FEE">
      <w:pPr>
        <w:spacing w:after="0" w:line="240" w:lineRule="auto"/>
      </w:pPr>
      <w:r w:rsidRPr="0094374D">
        <w:rPr>
          <w:rStyle w:val="Znakapoznpodarou"/>
          <w:rFonts w:ascii="Times New Roman" w:hAnsi="Times New Roman" w:cs="Times New Roman"/>
          <w:sz w:val="20"/>
        </w:rPr>
        <w:footnoteRef/>
      </w:r>
      <w:r>
        <w:rPr>
          <w:rFonts w:ascii="Times New Roman" w:eastAsia="Times New Roman" w:hAnsi="Times New Roman" w:cs="Times New Roman"/>
          <w:sz w:val="20"/>
          <w:lang w:eastAsia="cs-CZ"/>
        </w:rPr>
        <w:t xml:space="preserve">KIM, S. H. </w:t>
      </w:r>
      <w:r w:rsidRPr="00511D99">
        <w:rPr>
          <w:rFonts w:ascii="Times New Roman" w:eastAsia="Times New Roman" w:hAnsi="Times New Roman" w:cs="Times New Roman"/>
          <w:i/>
          <w:sz w:val="20"/>
          <w:lang w:eastAsia="cs-CZ"/>
        </w:rPr>
        <w:t>Tisíc a jeden způsob</w:t>
      </w:r>
      <w:r>
        <w:rPr>
          <w:rFonts w:ascii="Times New Roman" w:eastAsia="Times New Roman" w:hAnsi="Times New Roman" w:cs="Times New Roman"/>
          <w:i/>
          <w:sz w:val="20"/>
          <w:lang w:eastAsia="cs-CZ"/>
        </w:rPr>
        <w:t xml:space="preserve"> jak motivovat…</w:t>
      </w:r>
      <w:r>
        <w:rPr>
          <w:rFonts w:ascii="Times New Roman" w:eastAsia="Times New Roman" w:hAnsi="Times New Roman" w:cs="Times New Roman"/>
          <w:sz w:val="20"/>
          <w:lang w:eastAsia="cs-CZ"/>
        </w:rPr>
        <w:t xml:space="preserve"> s. 9.</w:t>
      </w:r>
    </w:p>
  </w:footnote>
  <w:footnote w:id="13">
    <w:p w:rsidR="008905C4" w:rsidRPr="00415A73" w:rsidRDefault="008905C4" w:rsidP="00415A73">
      <w:pPr>
        <w:pStyle w:val="Nadpis1"/>
        <w:spacing w:before="0" w:beforeAutospacing="0" w:after="0" w:afterAutospacing="0"/>
        <w:rPr>
          <w:rFonts w:ascii="Times New Roman" w:hAnsi="Times New Roman" w:cs="Times New Roman"/>
          <w:b w:val="0"/>
          <w:sz w:val="20"/>
        </w:rPr>
      </w:pPr>
      <w:r w:rsidRPr="00941C96">
        <w:rPr>
          <w:rStyle w:val="Znakapoznpodarou"/>
          <w:rFonts w:ascii="Times New Roman" w:hAnsi="Times New Roman" w:cs="Times New Roman"/>
          <w:b w:val="0"/>
          <w:sz w:val="20"/>
        </w:rPr>
        <w:footnoteRef/>
      </w:r>
      <w:r w:rsidRPr="00415A73">
        <w:rPr>
          <w:rFonts w:ascii="Times New Roman" w:hAnsi="Times New Roman" w:cs="Times New Roman"/>
          <w:b w:val="0"/>
          <w:sz w:val="20"/>
        </w:rPr>
        <w:t>KOCINA.:</w:t>
      </w:r>
      <w:r w:rsidRPr="00415A73">
        <w:rPr>
          <w:rFonts w:ascii="Times New Roman" w:hAnsi="Times New Roman" w:cs="Times New Roman"/>
          <w:b w:val="0"/>
          <w:i/>
          <w:sz w:val="20"/>
        </w:rPr>
        <w:t>Podmíněné propuštění z výkonu trestu odnětí svobody</w:t>
      </w:r>
      <w:r w:rsidRPr="00415A73">
        <w:rPr>
          <w:rFonts w:ascii="Times New Roman" w:eastAsia="Times New Roman" w:hAnsi="Times New Roman" w:cs="Times New Roman"/>
          <w:b w:val="0"/>
          <w:sz w:val="20"/>
          <w:lang w:eastAsia="cs-CZ"/>
        </w:rPr>
        <w:t xml:space="preserve">[online].[cit. 2014-03-14 ]. </w:t>
      </w:r>
      <w:r w:rsidRPr="00415A73">
        <w:rPr>
          <w:rFonts w:ascii="Times New Roman" w:hAnsi="Times New Roman" w:cs="Times New Roman"/>
          <w:b w:val="0"/>
          <w:sz w:val="20"/>
        </w:rPr>
        <w:t>Dostupné na: http://www.bulletin-advokacie.cz/podminene-propusteni-z-vykonu-trestu-odneti-svobody</w:t>
      </w:r>
    </w:p>
  </w:footnote>
  <w:footnote w:id="14">
    <w:p w:rsidR="008905C4" w:rsidRDefault="008905C4" w:rsidP="00415A73">
      <w:pPr>
        <w:pStyle w:val="Textpoznpodarou"/>
      </w:pPr>
      <w:r w:rsidRPr="00415A73">
        <w:rPr>
          <w:rStyle w:val="Znakapoznpodarou"/>
          <w:rFonts w:ascii="Times New Roman" w:hAnsi="Times New Roman" w:cs="Times New Roman"/>
        </w:rPr>
        <w:footnoteRef/>
      </w:r>
      <w:r w:rsidRPr="00415A73">
        <w:rPr>
          <w:rFonts w:ascii="Times New Roman" w:hAnsi="Times New Roman" w:cs="Times New Roman"/>
        </w:rPr>
        <w:t xml:space="preserve"> ROZUM, J., JARKOVSKÁ, L., KOTULAN, P. </w:t>
      </w:r>
      <w:r w:rsidRPr="00415A73">
        <w:rPr>
          <w:rFonts w:ascii="Times New Roman" w:hAnsi="Times New Roman" w:cs="Times New Roman"/>
          <w:i/>
        </w:rPr>
        <w:t>Institut dohledu u podmíněného</w:t>
      </w:r>
      <w:r w:rsidRPr="00C05988">
        <w:rPr>
          <w:rFonts w:ascii="Times New Roman" w:hAnsi="Times New Roman" w:cs="Times New Roman"/>
          <w:i/>
        </w:rPr>
        <w:t xml:space="preserve"> propuštění</w:t>
      </w:r>
      <w:r>
        <w:rPr>
          <w:rFonts w:ascii="Times New Roman" w:hAnsi="Times New Roman" w:cs="Times New Roman"/>
          <w:i/>
        </w:rPr>
        <w:t>…,</w:t>
      </w:r>
      <w:r w:rsidRPr="00C05988">
        <w:rPr>
          <w:rFonts w:ascii="Times New Roman" w:hAnsi="Times New Roman" w:cs="Times New Roman"/>
        </w:rPr>
        <w:t xml:space="preserve"> s. 120.</w:t>
      </w:r>
    </w:p>
  </w:footnote>
  <w:footnote w:id="15">
    <w:p w:rsidR="008905C4" w:rsidRPr="009271B5" w:rsidRDefault="008905C4" w:rsidP="002608B8">
      <w:pPr>
        <w:spacing w:after="0" w:line="240" w:lineRule="auto"/>
        <w:rPr>
          <w:rFonts w:ascii="Times New Roman" w:hAnsi="Times New Roman" w:cs="Times New Roman"/>
          <w:sz w:val="20"/>
        </w:rPr>
      </w:pPr>
      <w:r w:rsidRPr="009271B5">
        <w:rPr>
          <w:rStyle w:val="Znakapoznpodarou"/>
          <w:rFonts w:ascii="Times New Roman" w:hAnsi="Times New Roman" w:cs="Times New Roman"/>
          <w:sz w:val="20"/>
        </w:rPr>
        <w:footnoteRef/>
      </w:r>
      <w:r w:rsidRPr="009271B5">
        <w:rPr>
          <w:rFonts w:ascii="Times New Roman" w:eastAsia="Times New Roman" w:hAnsi="Times New Roman" w:cs="Times New Roman"/>
          <w:sz w:val="20"/>
          <w:lang w:eastAsia="cs-CZ"/>
        </w:rPr>
        <w:t xml:space="preserve">ČÁP, J.: </w:t>
      </w:r>
      <w:r w:rsidRPr="009271B5">
        <w:rPr>
          <w:rFonts w:ascii="Times New Roman" w:eastAsia="Times New Roman" w:hAnsi="Times New Roman" w:cs="Times New Roman"/>
          <w:i/>
          <w:sz w:val="20"/>
          <w:lang w:eastAsia="cs-CZ"/>
        </w:rPr>
        <w:t>Psychologie výchovy a vyučování</w:t>
      </w:r>
      <w:r w:rsidRPr="009271B5">
        <w:rPr>
          <w:rFonts w:ascii="Times New Roman" w:eastAsia="Times New Roman" w:hAnsi="Times New Roman" w:cs="Times New Roman"/>
          <w:sz w:val="20"/>
          <w:lang w:eastAsia="cs-CZ"/>
        </w:rPr>
        <w:t>, s. 111-113</w:t>
      </w:r>
    </w:p>
  </w:footnote>
  <w:footnote w:id="16">
    <w:p w:rsidR="008905C4" w:rsidRPr="009271B5" w:rsidRDefault="008905C4">
      <w:pPr>
        <w:pStyle w:val="Textpoznpodarou"/>
        <w:rPr>
          <w:rFonts w:ascii="Times New Roman" w:hAnsi="Times New Roman" w:cs="Times New Roman"/>
        </w:rPr>
      </w:pPr>
      <w:r w:rsidRPr="009271B5">
        <w:rPr>
          <w:rStyle w:val="Znakapoznpodarou"/>
          <w:rFonts w:ascii="Times New Roman" w:hAnsi="Times New Roman" w:cs="Times New Roman"/>
        </w:rPr>
        <w:footnoteRef/>
      </w:r>
      <w:r w:rsidRPr="009271B5">
        <w:rPr>
          <w:rFonts w:ascii="Times New Roman" w:hAnsi="Times New Roman" w:cs="Times New Roman"/>
        </w:rPr>
        <w:t xml:space="preserve"> BLAHOŽ, J., BALAŠ, V., KLÍMA, K.: </w:t>
      </w:r>
      <w:r w:rsidRPr="009271B5">
        <w:rPr>
          <w:rFonts w:ascii="Times New Roman" w:hAnsi="Times New Roman" w:cs="Times New Roman"/>
          <w:i/>
        </w:rPr>
        <w:t>Srovnávací ústavní právo</w:t>
      </w:r>
      <w:r w:rsidRPr="009271B5">
        <w:rPr>
          <w:rFonts w:ascii="Times New Roman" w:hAnsi="Times New Roman" w:cs="Times New Roman"/>
        </w:rPr>
        <w:t>, s. 33</w:t>
      </w:r>
    </w:p>
  </w:footnote>
  <w:footnote w:id="17">
    <w:p w:rsidR="008905C4" w:rsidRPr="00F50C24" w:rsidRDefault="008905C4">
      <w:pPr>
        <w:pStyle w:val="Textpoznpodarou1"/>
      </w:pPr>
      <w:r w:rsidRPr="00F50C24">
        <w:rPr>
          <w:rStyle w:val="Znakapoznpodarou1"/>
        </w:rPr>
        <w:footnoteRef/>
      </w:r>
      <w:r>
        <w:t xml:space="preserve"> NETÍK, K.,</w:t>
      </w:r>
      <w:r w:rsidRPr="00F50C24">
        <w:t xml:space="preserve"> NETÍKOVÁ, D.</w:t>
      </w:r>
      <w:r>
        <w:t xml:space="preserve"> </w:t>
      </w:r>
      <w:r w:rsidRPr="00F32F8D">
        <w:rPr>
          <w:i/>
        </w:rPr>
        <w:t>Vybrané kapitoly z forenzní psychologie</w:t>
      </w:r>
      <w:r w:rsidRPr="00F32F8D">
        <w:t>,  s. 51</w:t>
      </w:r>
    </w:p>
  </w:footnote>
  <w:footnote w:id="18">
    <w:p w:rsidR="008905C4" w:rsidRDefault="008905C4" w:rsidP="00DD4982">
      <w:r w:rsidRPr="00DD4982">
        <w:rPr>
          <w:rStyle w:val="Znakapoznpodarou"/>
          <w:rFonts w:ascii="Times New Roman" w:hAnsi="Times New Roman" w:cs="Times New Roman"/>
          <w:sz w:val="20"/>
        </w:rPr>
        <w:footnoteRef/>
      </w:r>
      <w:r w:rsidRPr="00DD4982">
        <w:rPr>
          <w:rFonts w:ascii="Times New Roman" w:hAnsi="Times New Roman" w:cs="Times New Roman"/>
          <w:sz w:val="20"/>
        </w:rPr>
        <w:t xml:space="preserve"> 10</w:t>
      </w:r>
      <w:r w:rsidRPr="006E459C">
        <w:rPr>
          <w:rFonts w:ascii="Times New Roman" w:hAnsi="Times New Roman" w:cs="Times New Roman"/>
          <w:i/>
          <w:sz w:val="20"/>
        </w:rPr>
        <w:t>. kongres OSN o prevenci trestné činnosti a zacházení s</w:t>
      </w:r>
      <w:r>
        <w:rPr>
          <w:rFonts w:ascii="Times New Roman" w:hAnsi="Times New Roman" w:cs="Times New Roman"/>
          <w:i/>
          <w:sz w:val="20"/>
        </w:rPr>
        <w:t> </w:t>
      </w:r>
      <w:r w:rsidRPr="006E459C">
        <w:rPr>
          <w:rFonts w:ascii="Times New Roman" w:hAnsi="Times New Roman" w:cs="Times New Roman"/>
          <w:i/>
          <w:sz w:val="20"/>
        </w:rPr>
        <w:t>pachateli</w:t>
      </w:r>
      <w:r>
        <w:rPr>
          <w:rFonts w:ascii="Times New Roman" w:hAnsi="Times New Roman" w:cs="Times New Roman"/>
          <w:i/>
          <w:sz w:val="20"/>
        </w:rPr>
        <w:t>…,</w:t>
      </w:r>
      <w:r w:rsidRPr="00DD4982">
        <w:rPr>
          <w:rFonts w:ascii="Times New Roman" w:eastAsia="Times New Roman" w:hAnsi="Times New Roman" w:cs="Times New Roman"/>
          <w:sz w:val="20"/>
          <w:lang w:eastAsia="cs-CZ"/>
        </w:rPr>
        <w:t xml:space="preserve"> s. 81</w:t>
      </w:r>
      <w:r>
        <w:rPr>
          <w:rFonts w:ascii="Times New Roman" w:eastAsia="Times New Roman" w:hAnsi="Times New Roman" w:cs="Times New Roman"/>
          <w:szCs w:val="24"/>
          <w:lang w:eastAsia="cs-CZ"/>
        </w:rPr>
        <w:t>.</w:t>
      </w:r>
    </w:p>
    <w:p w:rsidR="008905C4" w:rsidRDefault="008905C4">
      <w:pPr>
        <w:pStyle w:val="Textpoznpodarou"/>
      </w:pPr>
    </w:p>
  </w:footnote>
  <w:footnote w:id="19">
    <w:p w:rsidR="008905C4" w:rsidRPr="009271B5" w:rsidRDefault="008905C4" w:rsidP="00D0149B">
      <w:pPr>
        <w:spacing w:after="0" w:line="240" w:lineRule="auto"/>
        <w:rPr>
          <w:rFonts w:ascii="Times New Roman" w:hAnsi="Times New Roman" w:cs="Times New Roman"/>
          <w:sz w:val="20"/>
        </w:rPr>
      </w:pPr>
      <w:r w:rsidRPr="009271B5">
        <w:rPr>
          <w:rStyle w:val="Znakapoznpodarou"/>
          <w:rFonts w:ascii="Times New Roman" w:hAnsi="Times New Roman" w:cs="Times New Roman"/>
          <w:sz w:val="20"/>
        </w:rPr>
        <w:footnoteRef/>
      </w:r>
      <w:r>
        <w:rPr>
          <w:rFonts w:ascii="Times New Roman" w:hAnsi="Times New Roman" w:cs="Times New Roman"/>
          <w:sz w:val="20"/>
        </w:rPr>
        <w:t xml:space="preserve">KALVODOVÁ, V. </w:t>
      </w:r>
      <w:r w:rsidRPr="009271B5">
        <w:rPr>
          <w:rFonts w:ascii="Times New Roman" w:hAnsi="Times New Roman" w:cs="Times New Roman"/>
          <w:i/>
          <w:sz w:val="20"/>
        </w:rPr>
        <w:t>Zákon č. 169/1999 Sb., o výkonu trestu</w:t>
      </w:r>
      <w:r w:rsidRPr="009271B5">
        <w:rPr>
          <w:rFonts w:ascii="Times New Roman" w:hAnsi="Times New Roman" w:cs="Times New Roman"/>
          <w:sz w:val="20"/>
        </w:rPr>
        <w:t>, s. 25 - 27.</w:t>
      </w:r>
    </w:p>
  </w:footnote>
  <w:footnote w:id="20">
    <w:p w:rsidR="008905C4" w:rsidRPr="00D0149B" w:rsidRDefault="008905C4" w:rsidP="00D0149B">
      <w:pPr>
        <w:pStyle w:val="Textpoznpodarou1"/>
        <w:rPr>
          <w:rFonts w:cs="Times New Roman"/>
        </w:rPr>
      </w:pPr>
      <w:r w:rsidRPr="00D0149B">
        <w:rPr>
          <w:rStyle w:val="Znakapoznpodarou1"/>
          <w:rFonts w:cs="Times New Roman"/>
        </w:rPr>
        <w:footnoteRef/>
      </w:r>
      <w:r>
        <w:rPr>
          <w:rFonts w:cs="Times New Roman"/>
        </w:rPr>
        <w:t xml:space="preserve"> KRATOCHVÍL, V. </w:t>
      </w:r>
      <w:r w:rsidRPr="00D0149B">
        <w:rPr>
          <w:rFonts w:cs="Times New Roman"/>
          <w:i/>
        </w:rPr>
        <w:t xml:space="preserve">Kurs trestního práva...., </w:t>
      </w:r>
      <w:r w:rsidRPr="00D0149B">
        <w:rPr>
          <w:rFonts w:cs="Times New Roman"/>
        </w:rPr>
        <w:t>s.</w:t>
      </w:r>
      <w:r>
        <w:rPr>
          <w:rFonts w:cs="Times New Roman"/>
        </w:rPr>
        <w:t xml:space="preserve"> </w:t>
      </w:r>
      <w:r w:rsidRPr="00D0149B">
        <w:rPr>
          <w:rFonts w:cs="Times New Roman"/>
        </w:rPr>
        <w:t>509</w:t>
      </w:r>
    </w:p>
  </w:footnote>
  <w:footnote w:id="21">
    <w:p w:rsidR="008905C4" w:rsidRPr="00DC2169" w:rsidRDefault="008905C4" w:rsidP="00D0149B">
      <w:pPr>
        <w:pStyle w:val="Textpoznpodarou1"/>
        <w:jc w:val="both"/>
        <w:rPr>
          <w:rFonts w:cs="Times New Roman"/>
          <w:color w:val="FF0000"/>
        </w:rPr>
      </w:pPr>
      <w:r w:rsidRPr="00DC2169">
        <w:rPr>
          <w:rStyle w:val="Znakapoznpodarou1"/>
          <w:rFonts w:cs="Times New Roman"/>
        </w:rPr>
        <w:footnoteRef/>
      </w:r>
      <w:r w:rsidRPr="00DC2169">
        <w:rPr>
          <w:rFonts w:cs="Times New Roman"/>
        </w:rPr>
        <w:t xml:space="preserve"> ČERNÍKOVÁ</w:t>
      </w:r>
      <w:r>
        <w:rPr>
          <w:rFonts w:cs="Times New Roman"/>
        </w:rPr>
        <w:t>, V.</w:t>
      </w:r>
      <w:r w:rsidRPr="00DC2169">
        <w:rPr>
          <w:rFonts w:cs="Times New Roman"/>
        </w:rPr>
        <w:t xml:space="preserve"> </w:t>
      </w:r>
      <w:r w:rsidRPr="00DC2169">
        <w:rPr>
          <w:rFonts w:cs="Times New Roman"/>
          <w:i/>
        </w:rPr>
        <w:t>Sociální ochrana</w:t>
      </w:r>
      <w:r w:rsidRPr="00DC2169">
        <w:rPr>
          <w:rFonts w:cs="Times New Roman"/>
        </w:rPr>
        <w:t xml:space="preserve">, s. 91. </w:t>
      </w:r>
    </w:p>
  </w:footnote>
  <w:footnote w:id="22">
    <w:p w:rsidR="008905C4" w:rsidRPr="00DC2169" w:rsidRDefault="008905C4" w:rsidP="00D25646">
      <w:pPr>
        <w:spacing w:after="0" w:line="240" w:lineRule="auto"/>
        <w:rPr>
          <w:rFonts w:ascii="Times New Roman" w:hAnsi="Times New Roman" w:cs="Times New Roman"/>
          <w:sz w:val="20"/>
        </w:rPr>
      </w:pPr>
      <w:r w:rsidRPr="00DC2169">
        <w:rPr>
          <w:rStyle w:val="Znakapoznpodarou"/>
          <w:sz w:val="20"/>
        </w:rPr>
        <w:footnoteRef/>
      </w:r>
      <w:r w:rsidRPr="00DC2169">
        <w:rPr>
          <w:rFonts w:ascii="Times New Roman" w:eastAsia="Times New Roman" w:hAnsi="Times New Roman" w:cs="Times New Roman"/>
          <w:sz w:val="20"/>
          <w:lang w:eastAsia="cs-CZ"/>
        </w:rPr>
        <w:t>HARTL</w:t>
      </w:r>
      <w:r>
        <w:rPr>
          <w:rFonts w:ascii="Times New Roman" w:eastAsia="Times New Roman" w:hAnsi="Times New Roman" w:cs="Times New Roman"/>
          <w:sz w:val="20"/>
          <w:lang w:eastAsia="cs-CZ"/>
        </w:rPr>
        <w:t>, P.</w:t>
      </w:r>
      <w:r w:rsidRPr="00DC2169">
        <w:rPr>
          <w:rFonts w:ascii="Times New Roman" w:eastAsia="Times New Roman" w:hAnsi="Times New Roman" w:cs="Times New Roman"/>
          <w:sz w:val="20"/>
          <w:lang w:eastAsia="cs-CZ"/>
        </w:rPr>
        <w:t>, HARTLOVÁ</w:t>
      </w:r>
      <w:r>
        <w:rPr>
          <w:rFonts w:ascii="Times New Roman" w:eastAsia="Times New Roman" w:hAnsi="Times New Roman" w:cs="Times New Roman"/>
          <w:sz w:val="20"/>
          <w:lang w:eastAsia="cs-CZ"/>
        </w:rPr>
        <w:t xml:space="preserve">, H. </w:t>
      </w:r>
      <w:r w:rsidRPr="00DC2169">
        <w:rPr>
          <w:rFonts w:ascii="Times New Roman" w:eastAsia="Times New Roman" w:hAnsi="Times New Roman" w:cs="Times New Roman"/>
          <w:sz w:val="20"/>
          <w:lang w:eastAsia="cs-CZ"/>
        </w:rPr>
        <w:t xml:space="preserve"> </w:t>
      </w:r>
      <w:r>
        <w:rPr>
          <w:rFonts w:ascii="Times New Roman" w:eastAsia="Times New Roman" w:hAnsi="Times New Roman" w:cs="Times New Roman"/>
          <w:i/>
          <w:sz w:val="20"/>
          <w:lang w:eastAsia="cs-CZ"/>
        </w:rPr>
        <w:t>Psychologický slovník</w:t>
      </w:r>
      <w:r w:rsidRPr="00DC2169">
        <w:rPr>
          <w:rFonts w:ascii="Times New Roman" w:eastAsia="Times New Roman" w:hAnsi="Times New Roman" w:cs="Times New Roman"/>
          <w:sz w:val="20"/>
          <w:lang w:eastAsia="cs-CZ"/>
        </w:rPr>
        <w:t>, s. 328</w:t>
      </w:r>
    </w:p>
  </w:footnote>
  <w:footnote w:id="23">
    <w:p w:rsidR="008905C4" w:rsidRPr="00366DA3" w:rsidRDefault="008905C4" w:rsidP="002252E3">
      <w:pPr>
        <w:spacing w:after="0" w:line="240" w:lineRule="auto"/>
        <w:rPr>
          <w:rFonts w:ascii="Times New Roman" w:hAnsi="Times New Roman" w:cs="Times New Roman"/>
        </w:rPr>
      </w:pPr>
      <w:r w:rsidRPr="00DC2169">
        <w:rPr>
          <w:rStyle w:val="Znakapoznpodarou"/>
          <w:rFonts w:ascii="Times New Roman" w:hAnsi="Times New Roman" w:cs="Times New Roman"/>
          <w:sz w:val="20"/>
        </w:rPr>
        <w:footnoteRef/>
      </w:r>
      <w:r w:rsidRPr="00DC2169">
        <w:rPr>
          <w:rFonts w:ascii="Times New Roman" w:eastAsia="Times New Roman" w:hAnsi="Times New Roman" w:cs="Times New Roman"/>
          <w:sz w:val="20"/>
          <w:lang w:eastAsia="cs-CZ"/>
        </w:rPr>
        <w:t>ČERNÍKOVÁ,</w:t>
      </w:r>
      <w:r>
        <w:rPr>
          <w:rFonts w:ascii="Times New Roman" w:eastAsia="Times New Roman" w:hAnsi="Times New Roman" w:cs="Times New Roman"/>
          <w:sz w:val="20"/>
          <w:lang w:eastAsia="cs-CZ"/>
        </w:rPr>
        <w:t xml:space="preserve"> V.,</w:t>
      </w:r>
      <w:r w:rsidRPr="00DC2169">
        <w:rPr>
          <w:rFonts w:ascii="Times New Roman" w:eastAsia="Times New Roman" w:hAnsi="Times New Roman" w:cs="Times New Roman"/>
          <w:sz w:val="20"/>
          <w:lang w:eastAsia="cs-CZ"/>
        </w:rPr>
        <w:t xml:space="preserve"> SEDLÁČEK</w:t>
      </w:r>
      <w:r>
        <w:rPr>
          <w:rFonts w:ascii="Times New Roman" w:eastAsia="Times New Roman" w:hAnsi="Times New Roman" w:cs="Times New Roman"/>
          <w:sz w:val="20"/>
          <w:lang w:eastAsia="cs-CZ"/>
        </w:rPr>
        <w:t>, V.</w:t>
      </w:r>
      <w:r w:rsidRPr="00DC2169">
        <w:rPr>
          <w:rFonts w:ascii="Times New Roman" w:eastAsia="Times New Roman" w:hAnsi="Times New Roman" w:cs="Times New Roman"/>
          <w:sz w:val="20"/>
          <w:lang w:eastAsia="cs-CZ"/>
        </w:rPr>
        <w:t xml:space="preserve"> </w:t>
      </w:r>
      <w:r w:rsidRPr="00DC2169">
        <w:rPr>
          <w:rFonts w:ascii="Times New Roman" w:eastAsia="Times New Roman" w:hAnsi="Times New Roman" w:cs="Times New Roman"/>
          <w:i/>
          <w:sz w:val="20"/>
          <w:lang w:eastAsia="cs-CZ"/>
        </w:rPr>
        <w:t>Základy penologie</w:t>
      </w:r>
      <w:r w:rsidRPr="00DC2169">
        <w:rPr>
          <w:rFonts w:ascii="Times New Roman" w:eastAsia="Times New Roman" w:hAnsi="Times New Roman" w:cs="Times New Roman"/>
          <w:sz w:val="20"/>
          <w:lang w:eastAsia="cs-CZ"/>
        </w:rPr>
        <w:t>…, s. 59</w:t>
      </w:r>
    </w:p>
  </w:footnote>
  <w:footnote w:id="24">
    <w:p w:rsidR="008905C4" w:rsidRPr="002252E3" w:rsidRDefault="008905C4">
      <w:pPr>
        <w:pStyle w:val="Textpoznpodarou"/>
      </w:pPr>
      <w:r w:rsidRPr="002252E3">
        <w:rPr>
          <w:rStyle w:val="Znakapoznpodarou"/>
          <w:rFonts w:ascii="Times New Roman" w:hAnsi="Times New Roman" w:cs="Times New Roman"/>
        </w:rPr>
        <w:footnoteRef/>
      </w:r>
      <w:r w:rsidRPr="006E459C">
        <w:rPr>
          <w:rFonts w:ascii="Times New Roman" w:eastAsia="Times New Roman" w:hAnsi="Times New Roman" w:cs="Times New Roman"/>
          <w:i/>
          <w:lang w:eastAsia="cs-CZ"/>
        </w:rPr>
        <w:t>11. kongres OSN o prevenci kriminality a trestní justici</w:t>
      </w:r>
      <w:r>
        <w:rPr>
          <w:rFonts w:ascii="Times New Roman" w:eastAsia="Times New Roman" w:hAnsi="Times New Roman" w:cs="Times New Roman"/>
          <w:lang w:eastAsia="cs-CZ"/>
        </w:rPr>
        <w:t>.., s. 128 – 129.</w:t>
      </w:r>
      <w:r w:rsidRPr="002252E3">
        <w:rPr>
          <w:rFonts w:ascii="Times New Roman" w:eastAsia="Times New Roman" w:hAnsi="Times New Roman" w:cs="Times New Roman"/>
          <w:lang w:eastAsia="cs-CZ"/>
        </w:rPr>
        <w:t>.</w:t>
      </w:r>
    </w:p>
  </w:footnote>
  <w:footnote w:id="25">
    <w:p w:rsidR="008905C4" w:rsidRDefault="008905C4" w:rsidP="00D0149B">
      <w:r w:rsidRPr="00BF1248">
        <w:rPr>
          <w:rStyle w:val="Znakapoznpodarou1"/>
          <w:rFonts w:ascii="Times New Roman" w:hAnsi="Times New Roman" w:cs="Times New Roman"/>
        </w:rPr>
        <w:footnoteRef/>
      </w:r>
      <w:r>
        <w:rPr>
          <w:rFonts w:ascii="Times New Roman" w:hAnsi="Times New Roman" w:cs="Times New Roman"/>
          <w:sz w:val="20"/>
        </w:rPr>
        <w:t xml:space="preserve">KALVODOVÁ, V. </w:t>
      </w:r>
      <w:r w:rsidRPr="00DC2169">
        <w:rPr>
          <w:rFonts w:ascii="Times New Roman" w:hAnsi="Times New Roman" w:cs="Times New Roman"/>
          <w:i/>
          <w:sz w:val="20"/>
        </w:rPr>
        <w:t>Zákon č. 169/1999 Sb., o výkonu trestu</w:t>
      </w:r>
      <w:r>
        <w:rPr>
          <w:rFonts w:ascii="Times New Roman" w:hAnsi="Times New Roman" w:cs="Times New Roman"/>
          <w:i/>
          <w:sz w:val="20"/>
        </w:rPr>
        <w:t>,</w:t>
      </w:r>
      <w:r w:rsidRPr="006F11D1">
        <w:rPr>
          <w:rFonts w:ascii="Times New Roman" w:hAnsi="Times New Roman" w:cs="Times New Roman"/>
          <w:sz w:val="20"/>
        </w:rPr>
        <w:t xml:space="preserve"> s. </w:t>
      </w:r>
      <w:r>
        <w:rPr>
          <w:rFonts w:ascii="Times New Roman" w:hAnsi="Times New Roman" w:cs="Times New Roman"/>
          <w:sz w:val="20"/>
        </w:rPr>
        <w:t>5</w:t>
      </w:r>
      <w:r>
        <w:t>.</w:t>
      </w:r>
    </w:p>
    <w:p w:rsidR="008905C4" w:rsidRDefault="008905C4">
      <w:pPr>
        <w:pStyle w:val="Textpoznpodarou1"/>
      </w:pPr>
    </w:p>
  </w:footnote>
  <w:footnote w:id="26">
    <w:p w:rsidR="008905C4" w:rsidRPr="00415A73" w:rsidRDefault="008905C4" w:rsidP="00415A73">
      <w:pPr>
        <w:spacing w:after="0" w:line="240" w:lineRule="auto"/>
        <w:rPr>
          <w:rFonts w:ascii="Times New Roman" w:hAnsi="Times New Roman" w:cs="Times New Roman"/>
          <w:sz w:val="20"/>
        </w:rPr>
      </w:pPr>
      <w:r w:rsidRPr="00DC2169">
        <w:rPr>
          <w:rStyle w:val="Znakapoznpodarou"/>
          <w:rFonts w:ascii="Times New Roman" w:hAnsi="Times New Roman" w:cs="Times New Roman"/>
          <w:sz w:val="20"/>
        </w:rPr>
        <w:footnoteRef/>
      </w:r>
      <w:r>
        <w:rPr>
          <w:rFonts w:ascii="Times New Roman" w:hAnsi="Times New Roman" w:cs="Times New Roman"/>
          <w:sz w:val="20"/>
        </w:rPr>
        <w:t>Vězeňská služba ČR:</w:t>
      </w:r>
      <w:r w:rsidRPr="00DC2169">
        <w:rPr>
          <w:rFonts w:ascii="Times New Roman" w:hAnsi="Times New Roman" w:cs="Times New Roman"/>
          <w:i/>
          <w:sz w:val="20"/>
        </w:rPr>
        <w:t xml:space="preserve">Ročenka Vězeňské služby České republiky 2012 </w:t>
      </w:r>
      <w:r>
        <w:rPr>
          <w:rFonts w:ascii="Times New Roman" w:hAnsi="Times New Roman" w:cs="Times New Roman"/>
          <w:sz w:val="20"/>
        </w:rPr>
        <w:t>[on-line].</w:t>
      </w:r>
      <w:r w:rsidRPr="00415A73">
        <w:rPr>
          <w:rFonts w:ascii="Times New Roman" w:hAnsi="Times New Roman" w:cs="Times New Roman"/>
          <w:sz w:val="20"/>
        </w:rPr>
        <w:t xml:space="preserve">[cit. 2012]. Dostupné na: </w:t>
      </w:r>
      <w:hyperlink r:id="rId1" w:history="1">
        <w:r w:rsidRPr="00415A73">
          <w:rPr>
            <w:rStyle w:val="Hypertextovodkaz"/>
            <w:rFonts w:ascii="Times New Roman" w:hAnsi="Times New Roman" w:cs="Times New Roman"/>
            <w:color w:val="auto"/>
            <w:sz w:val="20"/>
            <w:u w:val="none"/>
          </w:rPr>
          <w:t>http://www.vscr.cz/client_data/1/user_files/19/file/spr%C3%A1vn%C3%AD/</w:t>
        </w:r>
      </w:hyperlink>
    </w:p>
    <w:p w:rsidR="008905C4" w:rsidRPr="00DC2169" w:rsidRDefault="008905C4" w:rsidP="00415A73">
      <w:pPr>
        <w:spacing w:after="0" w:line="240" w:lineRule="auto"/>
        <w:rPr>
          <w:rFonts w:ascii="Times New Roman" w:hAnsi="Times New Roman" w:cs="Times New Roman"/>
          <w:sz w:val="22"/>
        </w:rPr>
      </w:pPr>
      <w:r w:rsidRPr="00415A73">
        <w:rPr>
          <w:rFonts w:ascii="Times New Roman" w:hAnsi="Times New Roman" w:cs="Times New Roman"/>
          <w:sz w:val="20"/>
        </w:rPr>
        <w:t>statistiky/Statistick%C3%A9%20ro%C4%8Denky/Ro%C4%8Denka%202012.pdf,</w:t>
      </w:r>
      <w:r>
        <w:rPr>
          <w:rFonts w:ascii="Times New Roman" w:hAnsi="Times New Roman" w:cs="Times New Roman"/>
          <w:sz w:val="20"/>
        </w:rPr>
        <w:t>,</w:t>
      </w:r>
      <w:r w:rsidRPr="00415A73">
        <w:rPr>
          <w:rFonts w:ascii="Times New Roman" w:hAnsi="Times New Roman" w:cs="Times New Roman"/>
          <w:sz w:val="20"/>
        </w:rPr>
        <w:t xml:space="preserve">  s.</w:t>
      </w:r>
      <w:r w:rsidRPr="00DC2169">
        <w:rPr>
          <w:rFonts w:ascii="Times New Roman" w:hAnsi="Times New Roman" w:cs="Times New Roman"/>
          <w:sz w:val="20"/>
        </w:rPr>
        <w:t xml:space="preserve"> 30</w:t>
      </w:r>
    </w:p>
  </w:footnote>
  <w:footnote w:id="27">
    <w:p w:rsidR="008905C4" w:rsidRPr="0077202D" w:rsidRDefault="008905C4" w:rsidP="0077202D">
      <w:pPr>
        <w:pStyle w:val="Textpoznpodarou1"/>
        <w:ind w:left="0" w:firstLine="0"/>
        <w:rPr>
          <w:rFonts w:cs="Times New Roman"/>
        </w:rPr>
      </w:pPr>
      <w:r w:rsidRPr="0077202D">
        <w:rPr>
          <w:rStyle w:val="Znakapoznpodarou1"/>
          <w:rFonts w:cs="Times New Roman"/>
        </w:rPr>
        <w:footnoteRef/>
      </w:r>
      <w:r w:rsidRPr="0077202D">
        <w:rPr>
          <w:rFonts w:cs="Times New Roman"/>
        </w:rPr>
        <w:t xml:space="preserve"> Doporučení Výboru ministrů Rady Evropy Rec</w:t>
      </w:r>
      <w:r>
        <w:rPr>
          <w:rFonts w:cs="Times New Roman"/>
        </w:rPr>
        <w:t>..</w:t>
      </w:r>
      <w:r w:rsidRPr="0077202D">
        <w:rPr>
          <w:rFonts w:cs="Times New Roman"/>
        </w:rPr>
        <w:t>.</w:t>
      </w:r>
      <w:r w:rsidRPr="0077202D">
        <w:rPr>
          <w:rFonts w:cs="Times New Roman"/>
          <w:i/>
        </w:rPr>
        <w:t>České vězeňství,</w:t>
      </w:r>
      <w:r>
        <w:rPr>
          <w:rFonts w:cs="Times New Roman"/>
        </w:rPr>
        <w:t xml:space="preserve"> 2004, roč. 9</w:t>
      </w:r>
      <w:r w:rsidRPr="0077202D">
        <w:rPr>
          <w:rFonts w:cs="Times New Roman"/>
        </w:rPr>
        <w:t>, č. 1, s. 14-15.</w:t>
      </w:r>
    </w:p>
  </w:footnote>
  <w:footnote w:id="28">
    <w:p w:rsidR="008905C4" w:rsidRDefault="008905C4" w:rsidP="00886AAA">
      <w:pPr>
        <w:spacing w:after="0" w:line="240" w:lineRule="auto"/>
      </w:pPr>
      <w:r w:rsidRPr="0077202D">
        <w:rPr>
          <w:rStyle w:val="Znakapoznpodarou"/>
          <w:rFonts w:ascii="Times New Roman" w:hAnsi="Times New Roman" w:cs="Times New Roman"/>
          <w:sz w:val="20"/>
        </w:rPr>
        <w:footnoteRef/>
      </w:r>
      <w:r>
        <w:rPr>
          <w:rFonts w:ascii="Times New Roman" w:hAnsi="Times New Roman" w:cs="Times New Roman"/>
          <w:sz w:val="20"/>
        </w:rPr>
        <w:t xml:space="preserve">KALVODOVÁ, V. </w:t>
      </w:r>
      <w:r w:rsidRPr="00DC2169">
        <w:rPr>
          <w:rFonts w:ascii="Times New Roman" w:hAnsi="Times New Roman" w:cs="Times New Roman"/>
          <w:i/>
          <w:sz w:val="20"/>
        </w:rPr>
        <w:t>Zákon č. 169/1999 Sb., o výkonu trestu</w:t>
      </w:r>
      <w:r>
        <w:rPr>
          <w:rFonts w:ascii="Times New Roman" w:hAnsi="Times New Roman" w:cs="Times New Roman"/>
          <w:i/>
          <w:sz w:val="20"/>
        </w:rPr>
        <w:t>…</w:t>
      </w:r>
      <w:r w:rsidRPr="0077202D">
        <w:rPr>
          <w:rFonts w:ascii="Times New Roman" w:hAnsi="Times New Roman" w:cs="Times New Roman"/>
          <w:sz w:val="20"/>
        </w:rPr>
        <w:t xml:space="preserve"> s. 5.</w:t>
      </w:r>
    </w:p>
  </w:footnote>
  <w:footnote w:id="29">
    <w:p w:rsidR="008905C4" w:rsidRPr="00B32036" w:rsidRDefault="008905C4" w:rsidP="00886AAA">
      <w:pPr>
        <w:pStyle w:val="Odstavecseseznamem"/>
        <w:spacing w:after="0" w:line="240" w:lineRule="auto"/>
        <w:ind w:left="0"/>
        <w:jc w:val="both"/>
        <w:rPr>
          <w:rFonts w:ascii="Times New Roman" w:hAnsi="Times New Roman"/>
          <w:sz w:val="20"/>
        </w:rPr>
      </w:pPr>
      <w:r w:rsidRPr="00B32036">
        <w:rPr>
          <w:rStyle w:val="Znakapoznpodarou"/>
          <w:rFonts w:ascii="Times New Roman" w:hAnsi="Times New Roman"/>
          <w:sz w:val="20"/>
        </w:rPr>
        <w:footnoteRef/>
      </w:r>
      <w:r w:rsidRPr="00B32036">
        <w:rPr>
          <w:rFonts w:ascii="Times New Roman" w:hAnsi="Times New Roman"/>
          <w:sz w:val="20"/>
        </w:rPr>
        <w:t xml:space="preserve"> Aktuální znění: Nařízení GŘ VS č.66/2013o zařazování, vyřazování a zacházení s velmi nebezpečnými odsouzenými v oddělení se zesíleným stavebně technickým zabezpečením</w:t>
      </w:r>
      <w:r>
        <w:rPr>
          <w:rFonts w:ascii="Times New Roman" w:hAnsi="Times New Roman"/>
          <w:sz w:val="20"/>
        </w:rPr>
        <w:t>.</w:t>
      </w:r>
    </w:p>
    <w:p w:rsidR="008905C4" w:rsidRPr="008E3158" w:rsidRDefault="008905C4">
      <w:pPr>
        <w:pStyle w:val="Textpoznpodarou"/>
        <w:rPr>
          <w:rFonts w:ascii="Times New Roman" w:hAnsi="Times New Roman" w:cs="Times New Roman"/>
        </w:rPr>
      </w:pPr>
    </w:p>
  </w:footnote>
  <w:footnote w:id="30">
    <w:p w:rsidR="008905C4" w:rsidRPr="00B32036" w:rsidRDefault="008905C4" w:rsidP="00886AAA">
      <w:pPr>
        <w:pStyle w:val="Textpoznpodarou1"/>
        <w:ind w:left="0" w:firstLine="0"/>
        <w:rPr>
          <w:rFonts w:cs="Times New Roman"/>
          <w:sz w:val="24"/>
          <w:szCs w:val="24"/>
        </w:rPr>
      </w:pPr>
      <w:r w:rsidRPr="00BF1248">
        <w:rPr>
          <w:rStyle w:val="Znakapoznpodarou"/>
          <w:rFonts w:cs="Times New Roman"/>
        </w:rPr>
        <w:footnoteRef/>
      </w:r>
      <w:r>
        <w:rPr>
          <w:rFonts w:cs="Times New Roman"/>
        </w:rPr>
        <w:t xml:space="preserve"> MAREŠOVÁ, A. </w:t>
      </w:r>
      <w:r w:rsidRPr="00B32036">
        <w:rPr>
          <w:rFonts w:cs="Times New Roman"/>
          <w:i/>
        </w:rPr>
        <w:t>O resocializaci ve vězeňství trochu jinak.</w:t>
      </w:r>
      <w:r>
        <w:rPr>
          <w:rFonts w:cs="Times New Roman"/>
          <w:color w:val="000000"/>
        </w:rPr>
        <w:t xml:space="preserve">[on-line]. </w:t>
      </w:r>
      <w:r w:rsidRPr="00766904">
        <w:rPr>
          <w:rFonts w:cs="Times New Roman"/>
          <w:szCs w:val="24"/>
        </w:rPr>
        <w:t xml:space="preserve">Ministerstvo vnitra ČR [cit. 2014-03-14]. Dostupné na: </w:t>
      </w:r>
      <w:hyperlink r:id="rId2" w:history="1">
        <w:r w:rsidRPr="00766904">
          <w:rPr>
            <w:rStyle w:val="Hypertextovodkaz"/>
            <w:rFonts w:cs="Times New Roman"/>
            <w:color w:val="auto"/>
            <w:szCs w:val="24"/>
            <w:u w:val="none"/>
          </w:rPr>
          <w:t>mvcr.cz/soubor/o-</w:t>
        </w:r>
        <w:r w:rsidRPr="00766904">
          <w:rPr>
            <w:rStyle w:val="Hypertextovodkaz"/>
            <w:rFonts w:cs="Times New Roman"/>
            <w:bCs/>
            <w:color w:val="auto"/>
            <w:szCs w:val="24"/>
            <w:u w:val="none"/>
          </w:rPr>
          <w:t>resocializaci</w:t>
        </w:r>
        <w:r w:rsidRPr="00766904">
          <w:rPr>
            <w:rStyle w:val="Hypertextovodkaz"/>
            <w:rFonts w:cs="Times New Roman"/>
            <w:color w:val="auto"/>
            <w:szCs w:val="24"/>
            <w:u w:val="none"/>
          </w:rPr>
          <w:t>-ve-vezenstvi-trochu-jinak-doc.aspx</w:t>
        </w:r>
      </w:hyperlink>
    </w:p>
  </w:footnote>
  <w:footnote w:id="31">
    <w:p w:rsidR="008905C4" w:rsidRPr="001D5637" w:rsidRDefault="008905C4" w:rsidP="00886AAA">
      <w:pPr>
        <w:spacing w:after="0" w:line="240" w:lineRule="auto"/>
        <w:rPr>
          <w:rFonts w:ascii="Times New Roman" w:hAnsi="Times New Roman" w:cs="Times New Roman"/>
          <w:sz w:val="20"/>
        </w:rPr>
      </w:pPr>
      <w:r w:rsidRPr="004D05D0">
        <w:rPr>
          <w:rStyle w:val="Znakapoznpodarou1"/>
          <w:rFonts w:ascii="Times New Roman" w:hAnsi="Times New Roman" w:cs="Times New Roman"/>
          <w:sz w:val="18"/>
          <w:szCs w:val="18"/>
        </w:rPr>
        <w:footnoteRef/>
      </w:r>
      <w:r>
        <w:rPr>
          <w:rFonts w:ascii="Times New Roman" w:hAnsi="Times New Roman" w:cs="Times New Roman"/>
          <w:sz w:val="18"/>
          <w:szCs w:val="18"/>
        </w:rPr>
        <w:t>Vězeňská služba ČR</w:t>
      </w:r>
      <w:r w:rsidRPr="001E1887">
        <w:rPr>
          <w:rFonts w:ascii="Times New Roman" w:hAnsi="Times New Roman" w:cs="Times New Roman"/>
          <w:i/>
          <w:sz w:val="18"/>
          <w:szCs w:val="18"/>
        </w:rPr>
        <w:t xml:space="preserve">: </w:t>
      </w:r>
      <w:r w:rsidRPr="001E1887">
        <w:rPr>
          <w:rFonts w:ascii="Times New Roman" w:eastAsia="Times New Roman" w:hAnsi="Times New Roman" w:cs="Times New Roman"/>
          <w:i/>
          <w:sz w:val="20"/>
          <w:lang w:eastAsia="cs-CZ"/>
        </w:rPr>
        <w:t>Koncepce rozvoje českého vězeňství do roku 2015</w:t>
      </w:r>
      <w:r>
        <w:rPr>
          <w:rFonts w:ascii="Times New Roman" w:eastAsia="Times New Roman" w:hAnsi="Times New Roman" w:cs="Times New Roman"/>
          <w:i/>
          <w:sz w:val="20"/>
          <w:lang w:eastAsia="cs-CZ"/>
        </w:rPr>
        <w:t>,</w:t>
      </w:r>
      <w:r>
        <w:rPr>
          <w:rFonts w:ascii="Times New Roman" w:eastAsia="Times New Roman" w:hAnsi="Times New Roman" w:cs="Times New Roman"/>
          <w:sz w:val="20"/>
          <w:lang w:eastAsia="cs-CZ"/>
        </w:rPr>
        <w:t xml:space="preserve"> s. 8-10</w:t>
      </w:r>
    </w:p>
  </w:footnote>
  <w:footnote w:id="32">
    <w:p w:rsidR="008905C4" w:rsidRPr="001E1887" w:rsidRDefault="008905C4" w:rsidP="001E1887">
      <w:pPr>
        <w:pStyle w:val="Nadpis1"/>
        <w:spacing w:before="0" w:beforeAutospacing="0" w:after="0" w:afterAutospacing="0"/>
        <w:rPr>
          <w:rFonts w:ascii="Times New Roman" w:hAnsi="Times New Roman" w:cs="Times New Roman"/>
          <w:b w:val="0"/>
          <w:sz w:val="20"/>
        </w:rPr>
      </w:pPr>
      <w:r w:rsidRPr="001E1887">
        <w:rPr>
          <w:rStyle w:val="Znakapoznpodarou1"/>
          <w:rFonts w:ascii="Times New Roman" w:hAnsi="Times New Roman" w:cs="Times New Roman"/>
          <w:b w:val="0"/>
          <w:sz w:val="20"/>
        </w:rPr>
        <w:footnoteRef/>
      </w:r>
      <w:r w:rsidRPr="001E1887">
        <w:rPr>
          <w:rFonts w:ascii="Times New Roman" w:hAnsi="Times New Roman" w:cs="Times New Roman"/>
          <w:b w:val="0"/>
          <w:sz w:val="20"/>
        </w:rPr>
        <w:t xml:space="preserve">Veřejný ochránce práv: </w:t>
      </w:r>
      <w:r w:rsidRPr="00B24F80">
        <w:rPr>
          <w:rFonts w:ascii="Times New Roman" w:hAnsi="Times New Roman" w:cs="Times New Roman"/>
          <w:b w:val="0"/>
          <w:i/>
          <w:sz w:val="20"/>
        </w:rPr>
        <w:t>Plošné osobní prohlídky ve věznicích jsou nepřiměřeným</w:t>
      </w:r>
      <w:r>
        <w:rPr>
          <w:rFonts w:ascii="Times New Roman" w:hAnsi="Times New Roman" w:cs="Times New Roman"/>
          <w:b w:val="0"/>
          <w:i/>
          <w:sz w:val="20"/>
        </w:rPr>
        <w:t>…</w:t>
      </w:r>
      <w:r w:rsidRPr="001E1887">
        <w:rPr>
          <w:rFonts w:ascii="Times New Roman" w:hAnsi="Times New Roman" w:cs="Times New Roman"/>
          <w:b w:val="0"/>
          <w:color w:val="000000"/>
          <w:sz w:val="20"/>
        </w:rPr>
        <w:t>[on-line]</w:t>
      </w:r>
      <w:r>
        <w:rPr>
          <w:rFonts w:ascii="Times New Roman" w:hAnsi="Times New Roman" w:cs="Times New Roman"/>
          <w:b w:val="0"/>
          <w:color w:val="000000"/>
          <w:sz w:val="20"/>
        </w:rPr>
        <w:t>.</w:t>
      </w:r>
      <w:r w:rsidRPr="00415A73">
        <w:rPr>
          <w:rFonts w:ascii="Times New Roman" w:hAnsi="Times New Roman" w:cs="Times New Roman"/>
          <w:b w:val="0"/>
          <w:sz w:val="20"/>
        </w:rPr>
        <w:t>[cit. 2014-03-14]. Dostupné na: http://www.ochrance.cz/tiskove-zpravy/tiskove-zpravy-2013/plosne-osobni-prohlidky-ve-veznicich-jsou-neprimerenym-zasahem-do-lidske-dustojnosti</w:t>
      </w:r>
    </w:p>
  </w:footnote>
  <w:footnote w:id="33">
    <w:p w:rsidR="008905C4" w:rsidRPr="00415A73" w:rsidRDefault="008905C4" w:rsidP="00B24F80">
      <w:pPr>
        <w:pStyle w:val="Textpoznpodarou1"/>
        <w:ind w:left="0" w:firstLine="0"/>
      </w:pPr>
      <w:r w:rsidRPr="001D5637">
        <w:rPr>
          <w:rStyle w:val="Znakapoznpodarou1"/>
        </w:rPr>
        <w:footnoteRef/>
      </w:r>
      <w:r w:rsidRPr="00B24F80">
        <w:rPr>
          <w:rFonts w:cs="Times New Roman"/>
        </w:rPr>
        <w:t>Veřejný ochránce práv</w:t>
      </w:r>
      <w:r>
        <w:rPr>
          <w:rFonts w:cs="Times New Roman"/>
        </w:rPr>
        <w:t xml:space="preserve">. </w:t>
      </w:r>
      <w:r w:rsidRPr="00B24F80">
        <w:rPr>
          <w:rFonts w:cs="Times New Roman"/>
          <w:i/>
        </w:rPr>
        <w:t xml:space="preserve">Připravované změny vzbuzují naději pro české vězeňství </w:t>
      </w:r>
      <w:r w:rsidRPr="00B24F80">
        <w:rPr>
          <w:rFonts w:cs="Times New Roman"/>
          <w:color w:val="000000"/>
        </w:rPr>
        <w:t>[on-line</w:t>
      </w:r>
      <w:r w:rsidRPr="00415A73">
        <w:rPr>
          <w:rFonts w:cs="Times New Roman"/>
          <w:color w:val="000000"/>
        </w:rPr>
        <w:t>].</w:t>
      </w:r>
      <w:r w:rsidRPr="00415A73">
        <w:rPr>
          <w:rFonts w:cs="Times New Roman"/>
        </w:rPr>
        <w:t xml:space="preserve">[cit. 2014-03-14]. Dostupné na: </w:t>
      </w:r>
      <w:hyperlink r:id="rId3" w:history="1">
        <w:r w:rsidRPr="00415A73">
          <w:rPr>
            <w:rStyle w:val="Hypertextovodkaz"/>
            <w:rFonts w:cs="Times New Roman"/>
            <w:color w:val="auto"/>
            <w:u w:val="none"/>
          </w:rPr>
          <w:t>http://www.ochrance.cz/tiskove-zpravy/tiskove-zpravy-2012/pripravovane-zmeny-vzbuzuji-nadeji-pro-ceske-vezenstvi-dosavadni-opatreni-vsak-pril/</w:t>
        </w:r>
      </w:hyperlink>
    </w:p>
  </w:footnote>
  <w:footnote w:id="34">
    <w:p w:rsidR="008905C4" w:rsidRPr="00766904" w:rsidRDefault="008905C4" w:rsidP="00415A73">
      <w:pPr>
        <w:spacing w:after="120" w:line="240" w:lineRule="auto"/>
        <w:rPr>
          <w:rFonts w:ascii="Times New Roman" w:hAnsi="Times New Roman" w:cs="Times New Roman"/>
          <w:szCs w:val="24"/>
        </w:rPr>
      </w:pPr>
      <w:r w:rsidRPr="00A236F5">
        <w:rPr>
          <w:rStyle w:val="Znakapoznpodarou1"/>
          <w:rFonts w:ascii="Times New Roman" w:hAnsi="Times New Roman" w:cs="Times New Roman"/>
          <w:sz w:val="20"/>
        </w:rPr>
        <w:footnoteRef/>
      </w:r>
      <w:r w:rsidRPr="00A236F5">
        <w:rPr>
          <w:rFonts w:ascii="Times New Roman" w:hAnsi="Times New Roman" w:cs="Times New Roman"/>
          <w:sz w:val="20"/>
        </w:rPr>
        <w:t xml:space="preserve">Úřad vlády České republiky. </w:t>
      </w:r>
      <w:r w:rsidRPr="00A236F5">
        <w:rPr>
          <w:rFonts w:ascii="Times New Roman" w:hAnsi="Times New Roman" w:cs="Times New Roman"/>
          <w:i/>
          <w:sz w:val="20"/>
        </w:rPr>
        <w:t>Z</w:t>
      </w:r>
      <w:r w:rsidRPr="00A236F5">
        <w:rPr>
          <w:rFonts w:ascii="Times New Roman" w:eastAsia="Times New Roman" w:hAnsi="Times New Roman" w:cs="Times New Roman"/>
          <w:i/>
          <w:sz w:val="20"/>
          <w:lang w:eastAsia="cs-CZ"/>
        </w:rPr>
        <w:t>práva pro vládu české republiky o návštěvě české republiky, kterou vykonal evropský výbor pro zabránění mučení a nelidskému či ponižujícímu zacházení nebo trestání</w:t>
      </w:r>
      <w:r w:rsidRPr="00A236F5">
        <w:rPr>
          <w:rFonts w:ascii="Times New Roman" w:hAnsi="Times New Roman" w:cs="Times New Roman"/>
          <w:color w:val="000000"/>
          <w:sz w:val="20"/>
        </w:rPr>
        <w:t>[on-line]</w:t>
      </w:r>
      <w:r>
        <w:rPr>
          <w:rFonts w:ascii="Times New Roman" w:hAnsi="Times New Roman" w:cs="Times New Roman"/>
          <w:color w:val="000000"/>
          <w:sz w:val="20"/>
        </w:rPr>
        <w:t>.</w:t>
      </w:r>
      <w:r w:rsidRPr="00766904">
        <w:rPr>
          <w:rFonts w:ascii="Times New Roman" w:hAnsi="Times New Roman" w:cs="Times New Roman"/>
          <w:szCs w:val="24"/>
        </w:rPr>
        <w:t xml:space="preserve"> </w:t>
      </w:r>
      <w:r w:rsidRPr="00415A73">
        <w:rPr>
          <w:rFonts w:ascii="Times New Roman" w:hAnsi="Times New Roman" w:cs="Times New Roman"/>
          <w:sz w:val="20"/>
        </w:rPr>
        <w:t xml:space="preserve">[cit. 2014-03-14]. Dostupné na: </w:t>
      </w:r>
      <w:hyperlink r:id="rId4" w:history="1">
        <w:r w:rsidRPr="00415A73">
          <w:rPr>
            <w:rStyle w:val="Hypertextovodkaz"/>
            <w:rFonts w:ascii="Times New Roman" w:hAnsi="Times New Roman" w:cs="Times New Roman"/>
            <w:color w:val="auto"/>
            <w:sz w:val="20"/>
            <w:u w:val="none"/>
          </w:rPr>
          <w:t>http://www.vlada.cz/assets/ppov/rlp/dokumenty/zpravy-plneni-mezin-umluv/Zprava-CPT-z-ad-hoc-navstevy-2009.pdf</w:t>
        </w:r>
      </w:hyperlink>
    </w:p>
    <w:p w:rsidR="008905C4" w:rsidRPr="00A236F5" w:rsidRDefault="008905C4" w:rsidP="00A236F5">
      <w:pPr>
        <w:spacing w:after="0" w:line="240" w:lineRule="auto"/>
        <w:rPr>
          <w:rFonts w:ascii="Times New Roman" w:hAnsi="Times New Roman" w:cs="Times New Roman"/>
          <w:szCs w:val="24"/>
          <w:highlight w:val="yellow"/>
        </w:rPr>
      </w:pPr>
    </w:p>
  </w:footnote>
  <w:footnote w:id="35">
    <w:p w:rsidR="008905C4" w:rsidRPr="00A236F5" w:rsidRDefault="008905C4" w:rsidP="00886AAA">
      <w:pPr>
        <w:autoSpaceDE w:val="0"/>
        <w:autoSpaceDN w:val="0"/>
        <w:adjustRightInd w:val="0"/>
        <w:spacing w:after="0"/>
        <w:rPr>
          <w:rFonts w:ascii="Times New Roman" w:hAnsi="Times New Roman" w:cs="Times New Roman"/>
          <w:sz w:val="20"/>
        </w:rPr>
      </w:pPr>
      <w:r w:rsidRPr="00A236F5">
        <w:rPr>
          <w:rStyle w:val="Znakapoznpodarou1"/>
          <w:sz w:val="20"/>
        </w:rPr>
        <w:footnoteRef/>
      </w:r>
      <w:r w:rsidRPr="00A236F5">
        <w:rPr>
          <w:rFonts w:ascii="Times New Roman" w:hAnsi="Times New Roman" w:cs="Times New Roman"/>
          <w:sz w:val="20"/>
        </w:rPr>
        <w:t xml:space="preserve">Úřad vlády České republiky. </w:t>
      </w:r>
      <w:r w:rsidRPr="00A236F5">
        <w:rPr>
          <w:rFonts w:ascii="Times New Roman" w:eastAsia="Calibri" w:hAnsi="Times New Roman" w:cs="Times New Roman"/>
          <w:i/>
          <w:sz w:val="20"/>
        </w:rPr>
        <w:t>Vyjádření vlády České republiky ke zprávě, kterou Evropský výbor pro zabránění mučení a nelidskému či ponižujícímu zacházení nebo trestání zaslal vládě České republiky po návštěvě České republiky ve dnech7. až 16. září 2010</w:t>
      </w:r>
      <w:r>
        <w:rPr>
          <w:rFonts w:ascii="Times New Roman" w:hAnsi="Times New Roman" w:cs="Times New Roman"/>
          <w:sz w:val="20"/>
        </w:rPr>
        <w:t xml:space="preserve">[on-line]. </w:t>
      </w:r>
      <w:r w:rsidRPr="00415A73">
        <w:rPr>
          <w:rFonts w:ascii="Times New Roman" w:hAnsi="Times New Roman" w:cs="Times New Roman"/>
          <w:sz w:val="20"/>
        </w:rPr>
        <w:t xml:space="preserve">[cit. 2009]. Dostupné na: </w:t>
      </w:r>
      <w:hyperlink r:id="rId5" w:history="1">
        <w:r w:rsidRPr="00415A73">
          <w:rPr>
            <w:rStyle w:val="Hypertextovodkaz"/>
            <w:rFonts w:ascii="Times New Roman" w:hAnsi="Times New Roman" w:cs="Times New Roman"/>
            <w:color w:val="auto"/>
            <w:sz w:val="20"/>
            <w:u w:val="none"/>
          </w:rPr>
          <w:t>http://www.vlada.cz/assets/ppov/rlp/dokumenty/zpravy-plneni-mezin-umluv/vyjadreniCR_CPT2010_final.doc</w:t>
        </w:r>
      </w:hyperlink>
      <w:r>
        <w:rPr>
          <w:rFonts w:ascii="Times New Roman" w:hAnsi="Times New Roman" w:cs="Times New Roman"/>
          <w:sz w:val="20"/>
        </w:rPr>
        <w:t xml:space="preserve"> s 19-20.</w:t>
      </w:r>
    </w:p>
  </w:footnote>
  <w:footnote w:id="36">
    <w:p w:rsidR="008905C4" w:rsidRPr="00B24F80" w:rsidRDefault="008905C4" w:rsidP="00886AAA">
      <w:pPr>
        <w:pStyle w:val="Textpoznpodarou1"/>
        <w:ind w:left="0" w:firstLine="0"/>
      </w:pPr>
      <w:r w:rsidRPr="00B24F80">
        <w:rPr>
          <w:rStyle w:val="Znakapoznpodarou1"/>
        </w:rPr>
        <w:footnoteRef/>
      </w:r>
      <w:r>
        <w:t xml:space="preserve">Český helsinský výbor. </w:t>
      </w:r>
      <w:r>
        <w:rPr>
          <w:i/>
        </w:rPr>
        <w:t xml:space="preserve">Zpráva o stavu lidských práv v ČR v roce 2012 </w:t>
      </w:r>
      <w:r>
        <w:rPr>
          <w:rFonts w:cs="Times New Roman"/>
        </w:rPr>
        <w:t>[on-line],</w:t>
      </w:r>
      <w:r>
        <w:t>s.18-24.</w:t>
      </w:r>
    </w:p>
  </w:footnote>
  <w:footnote w:id="37">
    <w:p w:rsidR="008905C4" w:rsidRPr="00F50C24" w:rsidRDefault="008905C4" w:rsidP="00886AAA">
      <w:pPr>
        <w:pStyle w:val="Textpoznpodarou"/>
        <w:rPr>
          <w:rFonts w:ascii="Times New Roman" w:hAnsi="Times New Roman" w:cs="Times New Roman"/>
        </w:rPr>
      </w:pPr>
      <w:r w:rsidRPr="00F50C24">
        <w:rPr>
          <w:rStyle w:val="Znakapoznpodarou"/>
          <w:rFonts w:ascii="Times New Roman" w:hAnsi="Times New Roman" w:cs="Times New Roman"/>
        </w:rPr>
        <w:footnoteRef/>
      </w:r>
      <w:r>
        <w:rPr>
          <w:rFonts w:ascii="Times New Roman" w:hAnsi="Times New Roman" w:cs="Times New Roman"/>
        </w:rPr>
        <w:t xml:space="preserve"> PRUNEROVÁ, M</w:t>
      </w:r>
      <w:r w:rsidRPr="00F50C24">
        <w:rPr>
          <w:rFonts w:ascii="Times New Roman" w:hAnsi="Times New Roman" w:cs="Times New Roman"/>
        </w:rPr>
        <w:t xml:space="preserve">. První náměstek ministra spravedlnosti Jan Kubata říká: Vláda si dobře uvědomuje podfinancovanost vězeňství. </w:t>
      </w:r>
      <w:r w:rsidRPr="00F50C24">
        <w:rPr>
          <w:rFonts w:ascii="Times New Roman" w:hAnsi="Times New Roman" w:cs="Times New Roman"/>
          <w:i/>
          <w:iCs/>
        </w:rPr>
        <w:t>České vězeňství</w:t>
      </w:r>
      <w:r w:rsidRPr="00F50C24">
        <w:rPr>
          <w:rFonts w:ascii="Times New Roman" w:hAnsi="Times New Roman" w:cs="Times New Roman"/>
        </w:rPr>
        <w:t>, 2011,</w:t>
      </w:r>
      <w:r>
        <w:rPr>
          <w:rFonts w:ascii="Times New Roman" w:hAnsi="Times New Roman" w:cs="Times New Roman"/>
        </w:rPr>
        <w:t xml:space="preserve"> roč.</w:t>
      </w:r>
      <w:r w:rsidRPr="00F50C24">
        <w:rPr>
          <w:rFonts w:ascii="Times New Roman" w:hAnsi="Times New Roman" w:cs="Times New Roman"/>
        </w:rPr>
        <w:t xml:space="preserve"> č. 1/2011, s. 3 – 4.</w:t>
      </w:r>
    </w:p>
  </w:footnote>
  <w:footnote w:id="38">
    <w:p w:rsidR="008905C4" w:rsidRPr="00766904" w:rsidRDefault="008905C4" w:rsidP="00415A73">
      <w:pPr>
        <w:pStyle w:val="Textpoznpodarou1"/>
        <w:spacing w:after="120"/>
        <w:ind w:left="0" w:firstLine="0"/>
        <w:rPr>
          <w:rFonts w:cs="Times New Roman"/>
          <w:sz w:val="24"/>
          <w:szCs w:val="24"/>
        </w:rPr>
      </w:pPr>
      <w:r w:rsidRPr="00F50C24">
        <w:rPr>
          <w:rStyle w:val="Znakapoznpodarou1"/>
          <w:rFonts w:cs="Times New Roman"/>
        </w:rPr>
        <w:footnoteRef/>
      </w:r>
      <w:r>
        <w:rPr>
          <w:rFonts w:cs="Times New Roman"/>
        </w:rPr>
        <w:t xml:space="preserve">POHANKA, V. </w:t>
      </w:r>
      <w:r>
        <w:rPr>
          <w:rFonts w:cs="Times New Roman"/>
          <w:i/>
        </w:rPr>
        <w:t>Celosvětvá debata o trestu smrti</w:t>
      </w:r>
      <w:r>
        <w:rPr>
          <w:rFonts w:cs="Times New Roman"/>
        </w:rPr>
        <w:t xml:space="preserve"> [on-line].</w:t>
      </w:r>
      <w:r w:rsidRPr="00415A73">
        <w:rPr>
          <w:rFonts w:cs="Times New Roman"/>
          <w:szCs w:val="24"/>
        </w:rPr>
        <w:t xml:space="preserve"> </w:t>
      </w:r>
      <w:r w:rsidRPr="00415A73">
        <w:rPr>
          <w:rFonts w:cs="Times New Roman"/>
        </w:rPr>
        <w:t xml:space="preserve">[cit. 2014-03-14]. Dostupné na: </w:t>
      </w:r>
      <w:hyperlink r:id="rId6" w:history="1">
        <w:r w:rsidRPr="00415A73">
          <w:rPr>
            <w:rStyle w:val="Hypertextovodkaz"/>
            <w:rFonts w:cs="Times New Roman"/>
            <w:color w:val="auto"/>
            <w:u w:val="none"/>
          </w:rPr>
          <w:t>http://www.bbc.co.uk/czech/omnibus/death_penalty.shtml</w:t>
        </w:r>
      </w:hyperlink>
    </w:p>
    <w:p w:rsidR="008905C4" w:rsidRPr="00F50C24" w:rsidRDefault="008905C4" w:rsidP="00886AAA">
      <w:pPr>
        <w:pStyle w:val="Textpoznpodarou1"/>
        <w:ind w:left="0" w:firstLine="0"/>
        <w:rPr>
          <w:rFonts w:cs="Times New Roman"/>
        </w:rPr>
      </w:pPr>
    </w:p>
  </w:footnote>
  <w:footnote w:id="39">
    <w:p w:rsidR="008905C4" w:rsidRPr="00F50C24" w:rsidRDefault="008905C4" w:rsidP="006E459C">
      <w:pPr>
        <w:pStyle w:val="Nadpis1"/>
        <w:spacing w:before="0" w:beforeAutospacing="0" w:after="0" w:afterAutospacing="0"/>
        <w:rPr>
          <w:rFonts w:cs="Times New Roman"/>
        </w:rPr>
      </w:pPr>
      <w:r w:rsidRPr="00843435">
        <w:rPr>
          <w:rStyle w:val="Znakapoznpodarou1"/>
          <w:rFonts w:ascii="Times New Roman" w:hAnsi="Times New Roman" w:cs="Times New Roman"/>
          <w:b w:val="0"/>
          <w:sz w:val="20"/>
        </w:rPr>
        <w:footnoteRef/>
      </w:r>
      <w:r>
        <w:rPr>
          <w:rFonts w:ascii="Times New Roman" w:hAnsi="Times New Roman" w:cs="Times New Roman"/>
          <w:b w:val="0"/>
          <w:sz w:val="20"/>
        </w:rPr>
        <w:t xml:space="preserve">DOHNAL, P. </w:t>
      </w:r>
      <w:r w:rsidRPr="00843435">
        <w:rPr>
          <w:rFonts w:ascii="Times New Roman" w:hAnsi="Times New Roman" w:cs="Times New Roman"/>
          <w:b w:val="0"/>
          <w:i/>
          <w:sz w:val="20"/>
        </w:rPr>
        <w:t>Amnestie pomohla uklidnit napětí ve věznicích!</w:t>
      </w:r>
      <w:r>
        <w:rPr>
          <w:rFonts w:ascii="Times New Roman" w:hAnsi="Times New Roman" w:cs="Times New Roman"/>
          <w:b w:val="0"/>
          <w:sz w:val="20"/>
        </w:rPr>
        <w:t>[on-line</w:t>
      </w:r>
      <w:r w:rsidRPr="00415A73">
        <w:rPr>
          <w:rFonts w:ascii="Times New Roman" w:hAnsi="Times New Roman" w:cs="Times New Roman"/>
          <w:b w:val="0"/>
          <w:sz w:val="20"/>
        </w:rPr>
        <w:t xml:space="preserve">].[cit. 2014-03-14]. Dostupné na: </w:t>
      </w:r>
      <w:hyperlink r:id="rId7" w:history="1">
        <w:r w:rsidRPr="00415A73">
          <w:rPr>
            <w:rStyle w:val="Hypertextovodkaz"/>
            <w:rFonts w:ascii="Times New Roman" w:hAnsi="Times New Roman" w:cs="Times New Roman"/>
            <w:b w:val="0"/>
            <w:color w:val="auto"/>
            <w:sz w:val="20"/>
            <w:u w:val="none"/>
          </w:rPr>
          <w:t>http://www.impuls.cz/clanky/2013/01/video-petr-dohnal-amnestie-pomohla-uklidnit-napeti-ve-veznicich/</w:t>
        </w:r>
      </w:hyperlink>
    </w:p>
  </w:footnote>
  <w:footnote w:id="40">
    <w:p w:rsidR="008905C4" w:rsidRPr="00D43E65" w:rsidRDefault="008905C4" w:rsidP="00D43E65">
      <w:pPr>
        <w:pStyle w:val="Nadpis1"/>
        <w:spacing w:before="0" w:beforeAutospacing="0" w:after="0" w:afterAutospacing="0"/>
        <w:rPr>
          <w:rFonts w:ascii="Times New Roman" w:hAnsi="Times New Roman" w:cs="Times New Roman"/>
          <w:b w:val="0"/>
          <w:sz w:val="20"/>
        </w:rPr>
      </w:pPr>
      <w:r w:rsidRPr="00843435">
        <w:rPr>
          <w:rStyle w:val="Znakapoznpodarou1"/>
          <w:rFonts w:ascii="Times New Roman" w:hAnsi="Times New Roman" w:cs="Times New Roman"/>
          <w:b w:val="0"/>
          <w:sz w:val="20"/>
        </w:rPr>
        <w:footnoteRef/>
      </w:r>
      <w:r w:rsidRPr="00843435">
        <w:rPr>
          <w:rFonts w:ascii="Times New Roman" w:hAnsi="Times New Roman" w:cs="Times New Roman"/>
          <w:b w:val="0"/>
          <w:sz w:val="20"/>
        </w:rPr>
        <w:t xml:space="preserve"> STYNGLOVÁ, SYNÁČOVÁ</w:t>
      </w:r>
      <w:r w:rsidRPr="00D43E65">
        <w:rPr>
          <w:rFonts w:ascii="Times New Roman" w:hAnsi="Times New Roman" w:cs="Times New Roman"/>
          <w:b w:val="0"/>
          <w:sz w:val="20"/>
        </w:rPr>
        <w:t xml:space="preserve">. </w:t>
      </w:r>
      <w:r w:rsidRPr="00D43E65">
        <w:rPr>
          <w:rFonts w:ascii="Times New Roman" w:hAnsi="Times New Roman" w:cs="Times New Roman"/>
          <w:b w:val="0"/>
          <w:i/>
          <w:sz w:val="20"/>
        </w:rPr>
        <w:t>Berdychův gang připravoval hromadnou vzpouru ve věznicích</w:t>
      </w:r>
      <w:r w:rsidRPr="00D43E65">
        <w:rPr>
          <w:rFonts w:ascii="Times New Roman" w:hAnsi="Times New Roman" w:cs="Times New Roman"/>
          <w:b w:val="0"/>
          <w:sz w:val="20"/>
        </w:rPr>
        <w:t>[on-line]. Lidovky.cz [cit. 2014-03-14]. Dostupné na: http://www.lidovky.cz/berdychuv-gang-pripravoval-hromadnou-vzpouru-ve-veznicich-pqp-/zpravy-domov.aspx?c=A111017_192828_ln_domov_mpr</w:t>
      </w:r>
    </w:p>
  </w:footnote>
  <w:footnote w:id="41">
    <w:p w:rsidR="008905C4" w:rsidRPr="00D43E65" w:rsidRDefault="008905C4" w:rsidP="00D43E65">
      <w:pPr>
        <w:pStyle w:val="Textpoznpodarou1"/>
        <w:ind w:left="0" w:firstLine="0"/>
        <w:rPr>
          <w:rFonts w:cs="Times New Roman"/>
        </w:rPr>
      </w:pPr>
      <w:r w:rsidRPr="00D43E65">
        <w:rPr>
          <w:rStyle w:val="Znakapoznpodarou1"/>
          <w:rFonts w:cs="Times New Roman"/>
        </w:rPr>
        <w:footnoteRef/>
      </w:r>
      <w:r w:rsidRPr="00D43E65">
        <w:rPr>
          <w:rFonts w:cs="Times New Roman"/>
          <w:i/>
        </w:rPr>
        <w:t>Amnestie už stála vězeňskou službu skoro 900 tisíc</w:t>
      </w:r>
      <w:r w:rsidRPr="00D43E65">
        <w:rPr>
          <w:rFonts w:cs="Times New Roman"/>
        </w:rPr>
        <w:t>[on-line]. Týden.cz [cit. 2014-03-14]. Dostupné na: http://www.tyden.cz/rubriky/domaci/amnestie-uz-stala-vezenskou-sluzbu-skoro-900-tisic_257956.html#.UxioRM7_21s</w:t>
      </w:r>
    </w:p>
  </w:footnote>
  <w:footnote w:id="42">
    <w:p w:rsidR="008905C4" w:rsidRPr="00F50C24" w:rsidRDefault="008905C4" w:rsidP="00D43E65">
      <w:pPr>
        <w:pStyle w:val="Textpoznpodarou"/>
        <w:rPr>
          <w:rFonts w:ascii="Times New Roman" w:hAnsi="Times New Roman" w:cs="Times New Roman"/>
        </w:rPr>
      </w:pPr>
      <w:r w:rsidRPr="00D43E65">
        <w:rPr>
          <w:rStyle w:val="Znakapoznpodarou"/>
          <w:rFonts w:ascii="Times New Roman" w:hAnsi="Times New Roman" w:cs="Times New Roman"/>
        </w:rPr>
        <w:footnoteRef/>
      </w:r>
      <w:r w:rsidRPr="00D43E65">
        <w:rPr>
          <w:rFonts w:ascii="Times New Roman" w:hAnsi="Times New Roman" w:cs="Times New Roman"/>
        </w:rPr>
        <w:t xml:space="preserve"> MAREŠOVÁ</w:t>
      </w:r>
      <w:r>
        <w:rPr>
          <w:rFonts w:ascii="Times New Roman" w:hAnsi="Times New Roman" w:cs="Times New Roman"/>
        </w:rPr>
        <w:t>, A.</w:t>
      </w:r>
      <w:r w:rsidRPr="00D43E65">
        <w:rPr>
          <w:rFonts w:ascii="Times New Roman" w:hAnsi="Times New Roman" w:cs="Times New Roman"/>
        </w:rPr>
        <w:t>, TAMCHYNA</w:t>
      </w:r>
      <w:r>
        <w:rPr>
          <w:rFonts w:ascii="Times New Roman" w:hAnsi="Times New Roman" w:cs="Times New Roman"/>
        </w:rPr>
        <w:t>, M</w:t>
      </w:r>
      <w:r w:rsidRPr="00D43E65">
        <w:rPr>
          <w:rFonts w:ascii="Times New Roman" w:hAnsi="Times New Roman" w:cs="Times New Roman"/>
        </w:rPr>
        <w:t>. Několik kritických</w:t>
      </w:r>
      <w:r w:rsidRPr="00F50C24">
        <w:rPr>
          <w:rFonts w:ascii="Times New Roman" w:hAnsi="Times New Roman" w:cs="Times New Roman"/>
        </w:rPr>
        <w:t xml:space="preserve"> připomínek k současným pokusům o resocializaci pachatelů trestných činů. </w:t>
      </w:r>
      <w:r w:rsidRPr="00F50C24">
        <w:rPr>
          <w:rFonts w:ascii="Times New Roman" w:hAnsi="Times New Roman" w:cs="Times New Roman"/>
          <w:i/>
          <w:iCs/>
        </w:rPr>
        <w:t>Trestněprávní revue</w:t>
      </w:r>
      <w:r w:rsidRPr="00F50C24">
        <w:rPr>
          <w:rFonts w:ascii="Times New Roman" w:hAnsi="Times New Roman" w:cs="Times New Roman"/>
        </w:rPr>
        <w:t>, s. 261 – 262.</w:t>
      </w:r>
    </w:p>
  </w:footnote>
  <w:footnote w:id="43">
    <w:p w:rsidR="008905C4" w:rsidRPr="00D43E65" w:rsidRDefault="008905C4" w:rsidP="00D43E65">
      <w:pPr>
        <w:spacing w:after="0" w:line="240" w:lineRule="auto"/>
        <w:jc w:val="both"/>
        <w:rPr>
          <w:rFonts w:ascii="Times New Roman" w:hAnsi="Times New Roman" w:cs="Times New Roman"/>
          <w:sz w:val="20"/>
        </w:rPr>
      </w:pPr>
      <w:r w:rsidRPr="00D43E65">
        <w:rPr>
          <w:rStyle w:val="Znakapoznpodarou1"/>
          <w:rFonts w:ascii="Times New Roman" w:hAnsi="Times New Roman" w:cs="Times New Roman"/>
          <w:sz w:val="20"/>
        </w:rPr>
        <w:footnoteRef/>
      </w:r>
      <w:r w:rsidRPr="00D43E65">
        <w:rPr>
          <w:rFonts w:ascii="Times New Roman" w:hAnsi="Times New Roman" w:cs="Times New Roman"/>
          <w:sz w:val="20"/>
        </w:rPr>
        <w:t xml:space="preserve">Doporučení Výboru ministrů Rady Evropy Rec. </w:t>
      </w:r>
      <w:r w:rsidRPr="00D43E65">
        <w:rPr>
          <w:rFonts w:ascii="Times New Roman" w:hAnsi="Times New Roman" w:cs="Times New Roman"/>
          <w:i/>
          <w:sz w:val="20"/>
        </w:rPr>
        <w:t>Evropská vězeňská pravidla. (2006)2</w:t>
      </w:r>
      <w:r w:rsidRPr="00D43E65">
        <w:rPr>
          <w:rFonts w:ascii="Times New Roman" w:hAnsi="Times New Roman" w:cs="Times New Roman"/>
          <w:sz w:val="20"/>
        </w:rPr>
        <w:t xml:space="preserve"> [on-line]. ]. [cit. 2014-03-14]. Dostupné na:  http://ad.vscr.news_files/Evropska_vezenska_pravidla_2006.pdf</w:t>
      </w:r>
    </w:p>
  </w:footnote>
  <w:footnote w:id="44">
    <w:p w:rsidR="008905C4" w:rsidRPr="00D43E65" w:rsidRDefault="008905C4" w:rsidP="00D43E65">
      <w:pPr>
        <w:spacing w:after="0" w:line="240" w:lineRule="auto"/>
        <w:rPr>
          <w:rFonts w:ascii="Times New Roman" w:hAnsi="Times New Roman" w:cs="Times New Roman"/>
          <w:sz w:val="20"/>
        </w:rPr>
      </w:pPr>
      <w:r w:rsidRPr="00D43E65">
        <w:rPr>
          <w:rStyle w:val="Znakapoznpodarou"/>
          <w:rFonts w:ascii="Times New Roman" w:hAnsi="Times New Roman" w:cs="Times New Roman"/>
          <w:sz w:val="20"/>
        </w:rPr>
        <w:footnoteRef/>
      </w:r>
      <w:r w:rsidRPr="00D43E65">
        <w:rPr>
          <w:rFonts w:ascii="Times New Roman" w:hAnsi="Times New Roman" w:cs="Times New Roman"/>
          <w:sz w:val="20"/>
        </w:rPr>
        <w:t xml:space="preserve">Aktuální znění: </w:t>
      </w:r>
      <w:r w:rsidRPr="00D43E65">
        <w:rPr>
          <w:rFonts w:ascii="Times New Roman" w:eastAsia="Times New Roman" w:hAnsi="Times New Roman" w:cs="Times New Roman"/>
          <w:sz w:val="20"/>
          <w:lang w:eastAsia="cs-CZ"/>
        </w:rPr>
        <w:t xml:space="preserve">StrafgesetzbuchBundesrepublikDeutschland, trestní zákon Spolkové republiky Německo, [online]. [cit. 2014-03-14]. Dostupné na: </w:t>
      </w:r>
      <w:hyperlink r:id="rId8" w:history="1">
        <w:r w:rsidRPr="00D43E65">
          <w:rPr>
            <w:rStyle w:val="Hypertextovodkaz"/>
            <w:rFonts w:ascii="Times New Roman" w:eastAsia="Times New Roman" w:hAnsi="Times New Roman" w:cs="Times New Roman"/>
            <w:color w:val="auto"/>
            <w:sz w:val="20"/>
            <w:u w:val="none"/>
            <w:lang w:eastAsia="cs-CZ"/>
          </w:rPr>
          <w:t>www.gesetzte-im-internet.de/stgb/index.html</w:t>
        </w:r>
      </w:hyperlink>
    </w:p>
  </w:footnote>
  <w:footnote w:id="45">
    <w:p w:rsidR="008905C4" w:rsidRPr="00D43E65" w:rsidRDefault="008905C4" w:rsidP="00D43E65">
      <w:pPr>
        <w:pStyle w:val="Nadpis1"/>
        <w:spacing w:before="0" w:beforeAutospacing="0" w:after="0" w:afterAutospacing="0"/>
        <w:rPr>
          <w:rFonts w:ascii="Times New Roman" w:hAnsi="Times New Roman" w:cs="Times New Roman"/>
          <w:b w:val="0"/>
          <w:sz w:val="20"/>
        </w:rPr>
      </w:pPr>
      <w:r w:rsidRPr="00D43E65">
        <w:rPr>
          <w:rStyle w:val="Znakapoznpodarou"/>
          <w:rFonts w:ascii="Times New Roman" w:hAnsi="Times New Roman" w:cs="Times New Roman"/>
          <w:b w:val="0"/>
          <w:sz w:val="20"/>
        </w:rPr>
        <w:footnoteRef/>
      </w:r>
      <w:r w:rsidRPr="00D43E65">
        <w:rPr>
          <w:rFonts w:ascii="Times New Roman" w:hAnsi="Times New Roman" w:cs="Times New Roman"/>
          <w:b w:val="0"/>
          <w:sz w:val="20"/>
        </w:rPr>
        <w:t>Aktuální znění:</w:t>
      </w:r>
      <w:r w:rsidRPr="00D43E65">
        <w:rPr>
          <w:rFonts w:ascii="Times New Roman" w:hAnsi="Times New Roman" w:cs="Times New Roman"/>
          <w:b w:val="0"/>
          <w:sz w:val="20"/>
          <w:lang w:val="de-DE"/>
        </w:rPr>
        <w:t>Strafprozessordnung, trestní řád</w:t>
      </w:r>
      <w:r w:rsidRPr="00D43E65">
        <w:rPr>
          <w:rFonts w:ascii="Times New Roman" w:eastAsia="Times New Roman" w:hAnsi="Times New Roman" w:cs="Times New Roman"/>
          <w:b w:val="0"/>
          <w:sz w:val="20"/>
          <w:lang w:eastAsia="cs-CZ"/>
        </w:rPr>
        <w:t xml:space="preserve"> Spolkové republiky Německo, [online].[cit. 2014-03-14]. Dostupné na:</w:t>
      </w:r>
      <w:hyperlink r:id="rId9" w:history="1">
        <w:r w:rsidRPr="00D43E65">
          <w:rPr>
            <w:rStyle w:val="Hypertextovodkaz"/>
            <w:rFonts w:ascii="Times New Roman" w:eastAsia="Times New Roman" w:hAnsi="Times New Roman" w:cs="Times New Roman"/>
            <w:b w:val="0"/>
            <w:color w:val="auto"/>
            <w:sz w:val="20"/>
            <w:u w:val="none"/>
            <w:lang w:eastAsia="cs-CZ"/>
          </w:rPr>
          <w:t>http://www.gesetze-im-internet.de/stpo/</w:t>
        </w:r>
      </w:hyperlink>
    </w:p>
  </w:footnote>
  <w:footnote w:id="46">
    <w:p w:rsidR="008905C4" w:rsidRPr="00A87017" w:rsidRDefault="008905C4" w:rsidP="00D43E65">
      <w:pPr>
        <w:spacing w:after="0" w:line="240" w:lineRule="auto"/>
        <w:rPr>
          <w:rFonts w:ascii="Times New Roman" w:hAnsi="Times New Roman" w:cs="Times New Roman"/>
          <w:sz w:val="20"/>
        </w:rPr>
      </w:pPr>
      <w:r w:rsidRPr="00D43E65">
        <w:rPr>
          <w:rStyle w:val="Znakapoznpodarou"/>
          <w:rFonts w:ascii="Times New Roman" w:hAnsi="Times New Roman" w:cs="Times New Roman"/>
          <w:sz w:val="20"/>
        </w:rPr>
        <w:footnoteRef/>
      </w:r>
      <w:r w:rsidRPr="00D43E65">
        <w:rPr>
          <w:rFonts w:ascii="Times New Roman" w:hAnsi="Times New Roman" w:cs="Times New Roman"/>
          <w:sz w:val="20"/>
        </w:rPr>
        <w:t xml:space="preserve">Aktuální znění: Gesetzüber den Vollzug der Freiheitsstrafeund der freiheitsentziehendenMaßregeln der BesserungundSicherung (Strafvollzugsgesetz – StVollzG) </w:t>
      </w:r>
      <w:r w:rsidRPr="00D43E65">
        <w:rPr>
          <w:rFonts w:ascii="Times New Roman" w:eastAsia="Times New Roman" w:hAnsi="Times New Roman" w:cs="Times New Roman"/>
          <w:sz w:val="20"/>
          <w:lang w:eastAsia="cs-CZ"/>
        </w:rPr>
        <w:t xml:space="preserve">Zákon o výkonu trestu odnětí svobody Spolkové republiky Německo, [online].[cit. 2014-03-14 ]. Dostupné na: </w:t>
      </w:r>
      <w:hyperlink r:id="rId10" w:history="1">
        <w:r w:rsidRPr="00D43E65">
          <w:rPr>
            <w:rStyle w:val="Hypertextovodkaz"/>
            <w:rFonts w:ascii="Times New Roman" w:eastAsia="Times New Roman" w:hAnsi="Times New Roman" w:cs="Times New Roman"/>
            <w:color w:val="auto"/>
            <w:sz w:val="20"/>
            <w:u w:val="none"/>
            <w:lang w:eastAsia="cs-CZ"/>
          </w:rPr>
          <w:t>www.gesetzte-im-internet.de/stgb/index.html</w:t>
        </w:r>
      </w:hyperlink>
    </w:p>
  </w:footnote>
  <w:footnote w:id="47">
    <w:p w:rsidR="008905C4" w:rsidRPr="00A87017" w:rsidRDefault="008905C4" w:rsidP="00D43E65">
      <w:pPr>
        <w:pStyle w:val="Textpoznpodarou1"/>
        <w:ind w:left="0" w:firstLine="0"/>
        <w:rPr>
          <w:rFonts w:cs="Times New Roman"/>
        </w:rPr>
      </w:pPr>
      <w:r w:rsidRPr="00A87017">
        <w:rPr>
          <w:rStyle w:val="Znakapoznpodarou1"/>
          <w:rFonts w:cs="Times New Roman"/>
        </w:rPr>
        <w:footnoteRef/>
      </w:r>
      <w:r>
        <w:rPr>
          <w:rFonts w:cs="Times New Roman"/>
        </w:rPr>
        <w:t xml:space="preserve">  MIKULE, V.</w:t>
      </w:r>
      <w:r w:rsidRPr="00A87017">
        <w:rPr>
          <w:rFonts w:cs="Times New Roman"/>
        </w:rPr>
        <w:t>, NOVOTNÝ</w:t>
      </w:r>
      <w:r>
        <w:rPr>
          <w:rFonts w:cs="Times New Roman"/>
        </w:rPr>
        <w:t>, O</w:t>
      </w:r>
      <w:r w:rsidRPr="00A87017">
        <w:rPr>
          <w:rFonts w:cs="Times New Roman"/>
        </w:rPr>
        <w:t xml:space="preserve">. </w:t>
      </w:r>
      <w:r>
        <w:rPr>
          <w:rFonts w:cs="Times New Roman"/>
          <w:i/>
        </w:rPr>
        <w:t>Vězeňství a právo,</w:t>
      </w:r>
      <w:r w:rsidRPr="00A87017">
        <w:rPr>
          <w:rFonts w:cs="Times New Roman"/>
        </w:rPr>
        <w:t xml:space="preserve"> s. 233.</w:t>
      </w:r>
    </w:p>
  </w:footnote>
  <w:footnote w:id="48">
    <w:p w:rsidR="008905C4" w:rsidRPr="004E6802" w:rsidRDefault="008905C4" w:rsidP="00886AAA">
      <w:pPr>
        <w:pStyle w:val="Textpoznpodarou1"/>
        <w:rPr>
          <w:rFonts w:cs="Times New Roman"/>
        </w:rPr>
      </w:pPr>
      <w:r w:rsidRPr="004E6802">
        <w:rPr>
          <w:rStyle w:val="Znakapoznpodarou1"/>
          <w:rFonts w:cs="Times New Roman"/>
        </w:rPr>
        <w:footnoteRef/>
      </w:r>
      <w:r w:rsidRPr="004E6802">
        <w:rPr>
          <w:rFonts w:cs="Times New Roman"/>
        </w:rPr>
        <w:t xml:space="preserve"> ČERNÍKOVÁ</w:t>
      </w:r>
      <w:r>
        <w:rPr>
          <w:rFonts w:cs="Times New Roman"/>
        </w:rPr>
        <w:t xml:space="preserve">, V., SEDLÁČEK, V. </w:t>
      </w:r>
      <w:r>
        <w:rPr>
          <w:rFonts w:cs="Times New Roman"/>
          <w:i/>
        </w:rPr>
        <w:t>Základy penologie…</w:t>
      </w:r>
      <w:r w:rsidRPr="004E6802">
        <w:rPr>
          <w:rFonts w:cs="Times New Roman"/>
        </w:rPr>
        <w:t>, s. 65</w:t>
      </w:r>
    </w:p>
  </w:footnote>
  <w:footnote w:id="49">
    <w:p w:rsidR="008905C4" w:rsidRPr="00D43E65" w:rsidRDefault="008905C4" w:rsidP="00D43E65">
      <w:pPr>
        <w:pStyle w:val="Nadpis2"/>
        <w:shd w:val="clear" w:color="auto" w:fill="FFFFFF"/>
        <w:spacing w:before="0" w:line="240" w:lineRule="auto"/>
        <w:rPr>
          <w:rFonts w:ascii="Times New Roman" w:hAnsi="Times New Roman" w:cs="Times New Roman"/>
          <w:b w:val="0"/>
          <w:sz w:val="20"/>
        </w:rPr>
      </w:pPr>
      <w:r w:rsidRPr="004E6802">
        <w:rPr>
          <w:rStyle w:val="Znakapoznpodarou"/>
          <w:rFonts w:ascii="Times New Roman" w:hAnsi="Times New Roman" w:cs="Times New Roman"/>
          <w:b w:val="0"/>
          <w:sz w:val="20"/>
        </w:rPr>
        <w:footnoteRef/>
      </w:r>
      <w:r w:rsidRPr="00484216">
        <w:rPr>
          <w:rFonts w:ascii="Times New Roman" w:hAnsi="Times New Roman" w:cs="Times New Roman"/>
          <w:b w:val="0"/>
          <w:sz w:val="20"/>
        </w:rPr>
        <w:t>BÖHNKE, A.,</w:t>
      </w:r>
      <w:r>
        <w:rPr>
          <w:rFonts w:ascii="Times New Roman" w:hAnsi="Times New Roman" w:cs="Times New Roman"/>
          <w:b w:val="0"/>
          <w:sz w:val="20"/>
        </w:rPr>
        <w:t xml:space="preserve"> </w:t>
      </w:r>
      <w:r w:rsidRPr="00484216">
        <w:rPr>
          <w:rFonts w:ascii="Times New Roman" w:hAnsi="Times New Roman" w:cs="Times New Roman"/>
          <w:b w:val="0"/>
          <w:sz w:val="20"/>
        </w:rPr>
        <w:t>BÄRBEL H</w:t>
      </w:r>
      <w:r w:rsidRPr="00D43E65">
        <w:rPr>
          <w:rFonts w:ascii="Times New Roman" w:hAnsi="Times New Roman" w:cs="Times New Roman"/>
          <w:b w:val="0"/>
          <w:sz w:val="20"/>
        </w:rPr>
        <w:t xml:space="preserve">. </w:t>
      </w:r>
      <w:r w:rsidRPr="00D43E65">
        <w:rPr>
          <w:rFonts w:ascii="Times New Roman" w:hAnsi="Times New Roman" w:cs="Times New Roman"/>
          <w:b w:val="0"/>
          <w:i/>
          <w:sz w:val="20"/>
        </w:rPr>
        <w:t>Gefängnis – LebenhinterGittern</w:t>
      </w:r>
      <w:r w:rsidRPr="00D43E65">
        <w:rPr>
          <w:rFonts w:ascii="Times New Roman" w:hAnsi="Times New Roman" w:cs="Times New Roman"/>
          <w:b w:val="0"/>
          <w:sz w:val="20"/>
        </w:rPr>
        <w:t xml:space="preserve">. </w:t>
      </w:r>
      <w:r w:rsidRPr="00D43E65">
        <w:rPr>
          <w:rFonts w:ascii="Times New Roman" w:hAnsi="Times New Roman" w:cs="Times New Roman"/>
          <w:b w:val="0"/>
          <w:i/>
          <w:sz w:val="20"/>
        </w:rPr>
        <w:t>Život za mřížemi</w:t>
      </w:r>
      <w:r w:rsidRPr="00D43E65">
        <w:rPr>
          <w:rFonts w:ascii="Times New Roman" w:hAnsi="Times New Roman" w:cs="Times New Roman"/>
          <w:b w:val="0"/>
          <w:sz w:val="20"/>
        </w:rPr>
        <w:t>,</w:t>
      </w:r>
      <w:r>
        <w:rPr>
          <w:rFonts w:ascii="Times New Roman" w:eastAsia="Times New Roman" w:hAnsi="Times New Roman" w:cs="Times New Roman"/>
          <w:b w:val="0"/>
          <w:sz w:val="20"/>
          <w:lang w:eastAsia="cs-CZ"/>
        </w:rPr>
        <w:t>[online].</w:t>
      </w:r>
      <w:r w:rsidRPr="00D43E65">
        <w:rPr>
          <w:rFonts w:ascii="Times New Roman" w:eastAsia="Times New Roman" w:hAnsi="Times New Roman" w:cs="Times New Roman"/>
          <w:b w:val="0"/>
          <w:sz w:val="20"/>
          <w:lang w:eastAsia="cs-CZ"/>
        </w:rPr>
        <w:t xml:space="preserve">[cit. 2014-03-14 ]. Dostupné na: </w:t>
      </w:r>
      <w:r w:rsidRPr="00D43E65">
        <w:rPr>
          <w:rFonts w:ascii="Times New Roman" w:hAnsi="Times New Roman" w:cs="Times New Roman"/>
          <w:b w:val="0"/>
          <w:sz w:val="20"/>
        </w:rPr>
        <w:t>http://www.planet-wissen.de/politik_geschichte/verbrechen/gefaengnis/</w:t>
      </w:r>
    </w:p>
  </w:footnote>
  <w:footnote w:id="50">
    <w:p w:rsidR="008905C4" w:rsidRPr="00D43E65" w:rsidRDefault="008905C4" w:rsidP="00D43E65">
      <w:pPr>
        <w:pStyle w:val="Textpoznpodarou"/>
        <w:rPr>
          <w:rFonts w:ascii="Times New Roman" w:hAnsi="Times New Roman" w:cs="Times New Roman"/>
        </w:rPr>
      </w:pPr>
      <w:r w:rsidRPr="00D43E65">
        <w:rPr>
          <w:rStyle w:val="Znakapoznpodarou"/>
          <w:rFonts w:ascii="Times New Roman" w:hAnsi="Times New Roman" w:cs="Times New Roman"/>
        </w:rPr>
        <w:footnoteRef/>
      </w:r>
      <w:r w:rsidRPr="00D43E65">
        <w:rPr>
          <w:rFonts w:ascii="Times New Roman" w:hAnsi="Times New Roman" w:cs="Times New Roman"/>
          <w:i/>
        </w:rPr>
        <w:t>LebenslangeFreiheitsstrafe</w:t>
      </w:r>
      <w:r w:rsidRPr="00D43E65">
        <w:rPr>
          <w:rFonts w:ascii="Times New Roman" w:hAnsi="Times New Roman" w:cs="Times New Roman"/>
        </w:rPr>
        <w:t xml:space="preserve">, </w:t>
      </w:r>
      <w:r w:rsidRPr="00D43E65">
        <w:rPr>
          <w:rFonts w:ascii="Times New Roman" w:hAnsi="Times New Roman" w:cs="Times New Roman"/>
          <w:i/>
        </w:rPr>
        <w:t>trest odnětí svobody na doživotí</w:t>
      </w:r>
      <w:r>
        <w:rPr>
          <w:rFonts w:ascii="Times New Roman" w:eastAsia="Times New Roman" w:hAnsi="Times New Roman" w:cs="Times New Roman"/>
          <w:lang w:eastAsia="cs-CZ"/>
        </w:rPr>
        <w:t>[online]</w:t>
      </w:r>
      <w:r w:rsidRPr="00D43E65">
        <w:rPr>
          <w:rFonts w:ascii="Times New Roman" w:eastAsia="Times New Roman" w:hAnsi="Times New Roman" w:cs="Times New Roman"/>
          <w:lang w:eastAsia="cs-CZ"/>
        </w:rPr>
        <w:t xml:space="preserve">.[cit. 2014-03-14 ]. Dostupné na: </w:t>
      </w:r>
      <w:r w:rsidRPr="00D43E65">
        <w:rPr>
          <w:rFonts w:ascii="Times New Roman" w:hAnsi="Times New Roman" w:cs="Times New Roman"/>
        </w:rPr>
        <w:t>http://www.juraforum.de/lexikon/lebenslange-freiheitsstrafe</w:t>
      </w:r>
    </w:p>
  </w:footnote>
  <w:footnote w:id="51">
    <w:p w:rsidR="008905C4" w:rsidRDefault="008905C4" w:rsidP="00D43E65">
      <w:pPr>
        <w:pStyle w:val="Textpoznpodarou1"/>
      </w:pPr>
      <w:r w:rsidRPr="00D43E65">
        <w:rPr>
          <w:rStyle w:val="Znakapoznpodarou1"/>
        </w:rPr>
        <w:footnoteRef/>
      </w:r>
      <w:r w:rsidRPr="00D43E65">
        <w:t xml:space="preserve"> JÄCKEL, B.  NeuereEntiwicklungenimdeutschenStrafvollzug. </w:t>
      </w:r>
      <w:r w:rsidRPr="00D43E65">
        <w:rPr>
          <w:i/>
        </w:rPr>
        <w:t>Sborník ref</w:t>
      </w:r>
      <w:r>
        <w:rPr>
          <w:i/>
        </w:rPr>
        <w:t xml:space="preserve">erátů z mezinárodní konference, </w:t>
      </w:r>
      <w:r w:rsidRPr="00D43E65">
        <w:rPr>
          <w:i/>
        </w:rPr>
        <w:t>Kroměříž</w:t>
      </w:r>
      <w:r w:rsidRPr="00D43E65">
        <w:t>, 2002, s</w:t>
      </w:r>
      <w:r>
        <w:t>tr. 78 – 100.</w:t>
      </w:r>
    </w:p>
  </w:footnote>
  <w:footnote w:id="52">
    <w:p w:rsidR="008905C4" w:rsidRPr="00593A5C" w:rsidRDefault="008905C4">
      <w:pPr>
        <w:pStyle w:val="Textpoznpodarou"/>
      </w:pPr>
      <w:r w:rsidRPr="001D2D0F">
        <w:rPr>
          <w:rStyle w:val="Znakapoznpodarou"/>
          <w:rFonts w:ascii="Times New Roman" w:hAnsi="Times New Roman" w:cs="Times New Roman"/>
        </w:rPr>
        <w:footnoteRef/>
      </w:r>
      <w:r w:rsidRPr="001D2D0F">
        <w:rPr>
          <w:rFonts w:ascii="Times New Roman" w:hAnsi="Times New Roman" w:cs="Times New Roman"/>
        </w:rPr>
        <w:t xml:space="preserve">FÁBRY, A. </w:t>
      </w:r>
      <w:r w:rsidRPr="001D2D0F">
        <w:rPr>
          <w:rFonts w:ascii="Times New Roman" w:eastAsia="Times New Roman" w:hAnsi="Times New Roman" w:cs="Times New Roman"/>
          <w:i/>
          <w:lang w:eastAsia="cs-CZ"/>
        </w:rPr>
        <w:t>Väznenie</w:t>
      </w:r>
      <w:r w:rsidRPr="00593A5C">
        <w:rPr>
          <w:rFonts w:ascii="Times New Roman" w:eastAsia="Times New Roman" w:hAnsi="Times New Roman" w:cs="Times New Roman"/>
          <w:i/>
          <w:lang w:eastAsia="cs-CZ"/>
        </w:rPr>
        <w:t>: história a súčasnosť</w:t>
      </w:r>
      <w:r>
        <w:rPr>
          <w:rFonts w:ascii="Times New Roman" w:eastAsia="Times New Roman" w:hAnsi="Times New Roman" w:cs="Times New Roman"/>
          <w:lang w:eastAsia="cs-CZ"/>
        </w:rPr>
        <w:t>,</w:t>
      </w:r>
      <w:r w:rsidRPr="00593A5C">
        <w:rPr>
          <w:rFonts w:ascii="Times New Roman" w:eastAsia="Times New Roman" w:hAnsi="Times New Roman" w:cs="Times New Roman"/>
          <w:lang w:eastAsia="cs-CZ"/>
        </w:rPr>
        <w:t xml:space="preserve"> s. 147</w:t>
      </w:r>
      <w:r>
        <w:rPr>
          <w:rFonts w:ascii="Times New Roman" w:eastAsia="Times New Roman" w:hAnsi="Times New Roman" w:cs="Times New Roman"/>
          <w:sz w:val="24"/>
          <w:szCs w:val="24"/>
          <w:lang w:eastAsia="cs-CZ"/>
        </w:rPr>
        <w:t>.</w:t>
      </w:r>
    </w:p>
  </w:footnote>
  <w:footnote w:id="53">
    <w:p w:rsidR="008905C4" w:rsidRDefault="008905C4">
      <w:pPr>
        <w:pStyle w:val="Textpoznpodarou"/>
      </w:pPr>
      <w:r>
        <w:rPr>
          <w:rStyle w:val="Znakapoznpodarou"/>
        </w:rPr>
        <w:footnoteRef/>
      </w:r>
      <w:r w:rsidRPr="004E6EDF">
        <w:rPr>
          <w:rFonts w:ascii="Times New Roman" w:hAnsi="Times New Roman" w:cs="Times New Roman"/>
        </w:rPr>
        <w:t xml:space="preserve">ROZUM, J., JARKOVSKÁ, L., KOTULAN, P. </w:t>
      </w:r>
      <w:r w:rsidRPr="004E6EDF">
        <w:rPr>
          <w:rFonts w:ascii="Times New Roman" w:hAnsi="Times New Roman" w:cs="Times New Roman"/>
          <w:i/>
        </w:rPr>
        <w:t>Institut dohledu u podmíněného propuštění</w:t>
      </w:r>
      <w:r>
        <w:rPr>
          <w:rFonts w:ascii="Times New Roman" w:hAnsi="Times New Roman" w:cs="Times New Roman"/>
          <w:i/>
        </w:rPr>
        <w:t>…,</w:t>
      </w:r>
      <w:r w:rsidRPr="004E6EDF">
        <w:rPr>
          <w:rFonts w:ascii="Times New Roman" w:hAnsi="Times New Roman" w:cs="Times New Roman"/>
        </w:rPr>
        <w:t>s. 77.</w:t>
      </w:r>
    </w:p>
  </w:footnote>
  <w:footnote w:id="54">
    <w:p w:rsidR="008905C4" w:rsidRPr="00593A5C" w:rsidRDefault="008905C4">
      <w:pPr>
        <w:pStyle w:val="Textpoznpodarou"/>
      </w:pPr>
      <w:r>
        <w:rPr>
          <w:rStyle w:val="Znakapoznpodarou"/>
        </w:rPr>
        <w:footnoteRef/>
      </w:r>
      <w:r w:rsidRPr="00593A5C">
        <w:rPr>
          <w:rFonts w:ascii="Times New Roman" w:eastAsia="Times New Roman" w:hAnsi="Times New Roman" w:cs="Times New Roman"/>
          <w:lang w:eastAsia="cs-CZ"/>
        </w:rPr>
        <w:t>MATOULEK</w:t>
      </w:r>
      <w:r>
        <w:rPr>
          <w:rFonts w:ascii="Times New Roman" w:eastAsia="Times New Roman" w:hAnsi="Times New Roman" w:cs="Times New Roman"/>
          <w:lang w:eastAsia="cs-CZ"/>
        </w:rPr>
        <w:t>, J.</w:t>
      </w:r>
      <w:r w:rsidRPr="00593A5C">
        <w:rPr>
          <w:rFonts w:ascii="Times New Roman" w:eastAsia="Times New Roman" w:hAnsi="Times New Roman" w:cs="Times New Roman"/>
          <w:lang w:eastAsia="cs-CZ"/>
        </w:rPr>
        <w:t>, SEJKOROVÁ</w:t>
      </w:r>
      <w:r>
        <w:rPr>
          <w:rFonts w:ascii="Times New Roman" w:eastAsia="Times New Roman" w:hAnsi="Times New Roman" w:cs="Times New Roman"/>
          <w:lang w:eastAsia="cs-CZ"/>
        </w:rPr>
        <w:t>, H</w:t>
      </w:r>
      <w:r w:rsidRPr="00593A5C">
        <w:rPr>
          <w:rFonts w:ascii="Times New Roman" w:eastAsia="Times New Roman" w:hAnsi="Times New Roman" w:cs="Times New Roman"/>
          <w:lang w:eastAsia="cs-CZ"/>
        </w:rPr>
        <w:t xml:space="preserve">. </w:t>
      </w:r>
      <w:r w:rsidRPr="00593A5C">
        <w:rPr>
          <w:rFonts w:ascii="Times New Roman" w:eastAsia="Times New Roman" w:hAnsi="Times New Roman" w:cs="Times New Roman"/>
          <w:i/>
          <w:lang w:eastAsia="cs-CZ"/>
        </w:rPr>
        <w:t>Právní rádce odsouzeného</w:t>
      </w:r>
      <w:r w:rsidRPr="00593A5C">
        <w:rPr>
          <w:rFonts w:ascii="Times New Roman" w:eastAsia="Times New Roman" w:hAnsi="Times New Roman" w:cs="Times New Roman"/>
          <w:lang w:eastAsia="cs-CZ"/>
        </w:rPr>
        <w:t>, s. 50.</w:t>
      </w:r>
    </w:p>
  </w:footnote>
  <w:footnote w:id="55">
    <w:p w:rsidR="008905C4" w:rsidRPr="004D05D0" w:rsidRDefault="008905C4" w:rsidP="00886AAA">
      <w:pPr>
        <w:pStyle w:val="Diplomovprce"/>
        <w:spacing w:before="0" w:after="0" w:line="240" w:lineRule="auto"/>
      </w:pPr>
      <w:r w:rsidRPr="004D05D0">
        <w:rPr>
          <w:rStyle w:val="Znakapoznpodarou1"/>
        </w:rPr>
        <w:footnoteRef/>
      </w:r>
      <w:r w:rsidRPr="002259C0">
        <w:rPr>
          <w:rFonts w:cs="Times New Roman"/>
          <w:sz w:val="20"/>
        </w:rPr>
        <w:t xml:space="preserve"> KORENEKOVÁ</w:t>
      </w:r>
      <w:r>
        <w:rPr>
          <w:rFonts w:cs="Times New Roman"/>
          <w:sz w:val="20"/>
        </w:rPr>
        <w:t>, E</w:t>
      </w:r>
      <w:r w:rsidRPr="002259C0">
        <w:rPr>
          <w:rFonts w:cs="Times New Roman"/>
          <w:sz w:val="20"/>
        </w:rPr>
        <w:t xml:space="preserve">. Práce je klíčem k úspěšnému návratu do společnosti. </w:t>
      </w:r>
      <w:r w:rsidRPr="002259C0">
        <w:rPr>
          <w:rFonts w:cs="Times New Roman"/>
          <w:i/>
          <w:sz w:val="20"/>
        </w:rPr>
        <w:t>České vězeňství</w:t>
      </w:r>
      <w:r w:rsidRPr="002259C0">
        <w:rPr>
          <w:rFonts w:cs="Times New Roman"/>
          <w:sz w:val="20"/>
        </w:rPr>
        <w:t>, 2013, č. 2/2013, s. 17</w:t>
      </w:r>
    </w:p>
  </w:footnote>
  <w:footnote w:id="56">
    <w:p w:rsidR="008905C4" w:rsidRPr="008D6350" w:rsidRDefault="008905C4" w:rsidP="00886AAA">
      <w:pPr>
        <w:spacing w:after="0" w:line="240" w:lineRule="auto"/>
        <w:jc w:val="both"/>
        <w:rPr>
          <w:rFonts w:ascii="Times New Roman" w:hAnsi="Times New Roman" w:cs="Times New Roman"/>
          <w:sz w:val="20"/>
        </w:rPr>
      </w:pPr>
      <w:r w:rsidRPr="002259C0">
        <w:rPr>
          <w:rStyle w:val="Znakapoznpodarou1"/>
          <w:rFonts w:ascii="Times New Roman" w:hAnsi="Times New Roman" w:cs="Times New Roman"/>
          <w:sz w:val="20"/>
        </w:rPr>
        <w:footnoteRef/>
      </w:r>
      <w:r w:rsidRPr="002259C0">
        <w:rPr>
          <w:rFonts w:ascii="Times New Roman" w:hAnsi="Times New Roman" w:cs="Times New Roman"/>
          <w:sz w:val="20"/>
        </w:rPr>
        <w:t xml:space="preserve"> Vězeňská služba ČR. </w:t>
      </w:r>
      <w:r w:rsidRPr="002259C0">
        <w:rPr>
          <w:rFonts w:ascii="Times New Roman" w:hAnsi="Times New Roman" w:cs="Times New Roman"/>
          <w:i/>
          <w:sz w:val="20"/>
        </w:rPr>
        <w:t>Pracovní terapie ve věznici - vhodná forma reedukačního procesu.</w:t>
      </w:r>
      <w:r w:rsidRPr="002259C0">
        <w:rPr>
          <w:rFonts w:ascii="Times New Roman" w:hAnsi="Times New Roman" w:cs="Times New Roman"/>
          <w:sz w:val="20"/>
        </w:rPr>
        <w:t xml:space="preserve"> [online].</w:t>
      </w:r>
      <w:r w:rsidRPr="008D6350">
        <w:rPr>
          <w:rFonts w:ascii="Times New Roman" w:hAnsi="Times New Roman" w:cs="Times New Roman"/>
          <w:szCs w:val="24"/>
        </w:rPr>
        <w:t xml:space="preserve"> </w:t>
      </w:r>
      <w:r w:rsidRPr="008D6350">
        <w:rPr>
          <w:rFonts w:ascii="Times New Roman" w:hAnsi="Times New Roman" w:cs="Times New Roman"/>
          <w:sz w:val="20"/>
        </w:rPr>
        <w:t xml:space="preserve">vscr.cz [cit. 2014-03-14]. </w:t>
      </w:r>
      <w:r w:rsidRPr="008D6350">
        <w:rPr>
          <w:rStyle w:val="Znakypropoznmkupodarou"/>
          <w:rFonts w:ascii="Times New Roman" w:eastAsia="Verdana-Bold" w:hAnsi="Times New Roman" w:cs="Times New Roman"/>
          <w:sz w:val="20"/>
        </w:rPr>
        <w:t xml:space="preserve">Dostupné na: </w:t>
      </w:r>
      <w:hyperlink r:id="rId11" w:history="1">
        <w:r w:rsidRPr="008D6350">
          <w:rPr>
            <w:rStyle w:val="Hypertextovodkaz"/>
            <w:rFonts w:ascii="Times New Roman" w:hAnsi="Times New Roman" w:cs="Times New Roman"/>
            <w:color w:val="auto"/>
            <w:sz w:val="20"/>
            <w:u w:val="none"/>
          </w:rPr>
          <w:t>http://www.vscr.cz/veznice-kurim-46/informacni-servis-1588/zamestnavani-odsouzenych-761/pracovni-terapie-ve</w:t>
        </w:r>
      </w:hyperlink>
      <w:r w:rsidRPr="008D6350">
        <w:rPr>
          <w:rFonts w:ascii="Times New Roman" w:hAnsi="Times New Roman" w:cs="Times New Roman"/>
          <w:sz w:val="20"/>
        </w:rPr>
        <w:t>-v</w:t>
      </w:r>
      <w:r w:rsidRPr="008D6350">
        <w:rPr>
          <w:rStyle w:val="Znakypropoznmkupodarou"/>
          <w:rFonts w:ascii="Times New Roman" w:eastAsia="Verdana-Bold" w:hAnsi="Times New Roman" w:cs="Times New Roman"/>
          <w:sz w:val="20"/>
        </w:rPr>
        <w:t>eznici-vhodna-forma-reedukacniho-procesu</w:t>
      </w:r>
    </w:p>
    <w:p w:rsidR="008905C4" w:rsidRPr="004D05D0" w:rsidRDefault="008905C4">
      <w:pPr>
        <w:pStyle w:val="Textpoznpodarou1"/>
      </w:pPr>
    </w:p>
  </w:footnote>
  <w:footnote w:id="57">
    <w:p w:rsidR="008905C4" w:rsidRPr="00F01F7A" w:rsidRDefault="008905C4">
      <w:pPr>
        <w:pStyle w:val="Textpoznpodarou1"/>
      </w:pPr>
      <w:r w:rsidRPr="00F01F7A">
        <w:rPr>
          <w:rStyle w:val="Znakapoznpodarou1"/>
        </w:rPr>
        <w:footnoteRef/>
      </w:r>
      <w:r>
        <w:t xml:space="preserve"> HERETÍK, A. </w:t>
      </w:r>
      <w:r>
        <w:rPr>
          <w:i/>
        </w:rPr>
        <w:t>Forenzní psychologie,</w:t>
      </w:r>
      <w:r w:rsidRPr="00F01F7A">
        <w:t xml:space="preserve"> s. 328</w:t>
      </w:r>
    </w:p>
  </w:footnote>
  <w:footnote w:id="58">
    <w:p w:rsidR="008905C4" w:rsidRPr="000E26F2" w:rsidRDefault="008905C4">
      <w:pPr>
        <w:pStyle w:val="Textpoznpodarou1"/>
      </w:pPr>
      <w:r w:rsidRPr="000E26F2">
        <w:rPr>
          <w:rStyle w:val="Znakapoznpodarou1"/>
        </w:rPr>
        <w:footnoteRef/>
      </w:r>
      <w:r w:rsidRPr="000E26F2">
        <w:t xml:space="preserve"> PLHÁKOVÁ</w:t>
      </w:r>
      <w:r>
        <w:t xml:space="preserve">, A. </w:t>
      </w:r>
      <w:r>
        <w:rPr>
          <w:i/>
        </w:rPr>
        <w:t>Učebnice obecné psychologie</w:t>
      </w:r>
      <w:r w:rsidRPr="000E26F2">
        <w:t>, s</w:t>
      </w:r>
      <w:r>
        <w:t>.</w:t>
      </w:r>
      <w:r w:rsidRPr="000E26F2">
        <w:t> 368-371</w:t>
      </w:r>
    </w:p>
  </w:footnote>
  <w:footnote w:id="59">
    <w:p w:rsidR="008905C4" w:rsidRPr="00201E08" w:rsidRDefault="008905C4">
      <w:pPr>
        <w:pStyle w:val="Textpoznpodarou"/>
        <w:rPr>
          <w:rFonts w:ascii="Times New Roman" w:hAnsi="Times New Roman" w:cs="Times New Roman"/>
        </w:rPr>
      </w:pPr>
      <w:r w:rsidRPr="00D70B8F">
        <w:rPr>
          <w:rStyle w:val="Znakapoznpodarou"/>
          <w:rFonts w:ascii="Times New Roman" w:hAnsi="Times New Roman" w:cs="Times New Roman"/>
        </w:rPr>
        <w:footnoteRef/>
      </w:r>
      <w:r w:rsidRPr="00201E08">
        <w:rPr>
          <w:rFonts w:ascii="Times New Roman" w:hAnsi="Times New Roman" w:cs="Times New Roman"/>
        </w:rPr>
        <w:t xml:space="preserve">BLAHOŽ, J., BALAŠ, V., KLÍMA, K. </w:t>
      </w:r>
      <w:r>
        <w:rPr>
          <w:rFonts w:ascii="Times New Roman" w:hAnsi="Times New Roman" w:cs="Times New Roman"/>
          <w:i/>
        </w:rPr>
        <w:t>Srovnávací ústavní právo</w:t>
      </w:r>
      <w:r w:rsidRPr="00201E08">
        <w:rPr>
          <w:rFonts w:ascii="Times New Roman" w:hAnsi="Times New Roman" w:cs="Times New Roman"/>
        </w:rPr>
        <w:t xml:space="preserve">, s. 72 </w:t>
      </w:r>
    </w:p>
  </w:footnote>
  <w:footnote w:id="60">
    <w:p w:rsidR="008905C4" w:rsidRDefault="008905C4">
      <w:pPr>
        <w:pStyle w:val="Textpoznpodarou1"/>
      </w:pPr>
      <w:r>
        <w:rPr>
          <w:rStyle w:val="Znakapoznpodarou1"/>
        </w:rPr>
        <w:footnoteRef/>
      </w:r>
      <w:r>
        <w:t xml:space="preserve"> Nález ústavního soudu ze dne 18.12.2006, sp. zn. I.ÚS321/06, body 22 - 24</w:t>
      </w:r>
    </w:p>
  </w:footnote>
  <w:footnote w:id="61">
    <w:p w:rsidR="008905C4" w:rsidRPr="00265AF4" w:rsidRDefault="008905C4">
      <w:pPr>
        <w:pStyle w:val="Textpoznpodarou"/>
        <w:rPr>
          <w:rFonts w:ascii="Times New Roman" w:hAnsi="Times New Roman" w:cs="Times New Roman"/>
        </w:rPr>
      </w:pPr>
      <w:r w:rsidRPr="00265AF4">
        <w:rPr>
          <w:rStyle w:val="Znakapoznpodarou"/>
          <w:rFonts w:ascii="Times New Roman" w:hAnsi="Times New Roman" w:cs="Times New Roman"/>
        </w:rPr>
        <w:footnoteRef/>
      </w:r>
      <w:r w:rsidRPr="00265AF4">
        <w:rPr>
          <w:rFonts w:ascii="Times New Roman" w:hAnsi="Times New Roman" w:cs="Times New Roman"/>
        </w:rPr>
        <w:t xml:space="preserve"> ŠKALOUD</w:t>
      </w:r>
      <w:r>
        <w:rPr>
          <w:rFonts w:ascii="Times New Roman" w:hAnsi="Times New Roman" w:cs="Times New Roman"/>
        </w:rPr>
        <w:t xml:space="preserve">, V. </w:t>
      </w:r>
      <w:r w:rsidRPr="00265AF4">
        <w:rPr>
          <w:rFonts w:ascii="Times New Roman" w:hAnsi="Times New Roman" w:cs="Times New Roman"/>
        </w:rPr>
        <w:t xml:space="preserve">Kázeňské řízení, tentokrát z pohledu práva, </w:t>
      </w:r>
      <w:r w:rsidRPr="002C2D18">
        <w:rPr>
          <w:rFonts w:ascii="Times New Roman" w:hAnsi="Times New Roman" w:cs="Times New Roman"/>
          <w:i/>
        </w:rPr>
        <w:t>České vězeňství</w:t>
      </w:r>
      <w:r w:rsidRPr="00265AF4">
        <w:rPr>
          <w:rFonts w:ascii="Times New Roman" w:hAnsi="Times New Roman" w:cs="Times New Roman"/>
        </w:rPr>
        <w:t>. 2002, č. 3</w:t>
      </w:r>
      <w:r>
        <w:rPr>
          <w:rFonts w:ascii="Times New Roman" w:hAnsi="Times New Roman" w:cs="Times New Roman"/>
        </w:rPr>
        <w:t>/2002</w:t>
      </w:r>
      <w:r w:rsidRPr="00265AF4">
        <w:rPr>
          <w:rFonts w:ascii="Times New Roman" w:hAnsi="Times New Roman" w:cs="Times New Roman"/>
        </w:rPr>
        <w:t xml:space="preserve">, s. 22 - 24.  </w:t>
      </w:r>
    </w:p>
  </w:footnote>
  <w:footnote w:id="62">
    <w:p w:rsidR="008905C4" w:rsidRDefault="008905C4">
      <w:pPr>
        <w:pStyle w:val="Textpoznpodarou"/>
      </w:pPr>
      <w:r>
        <w:rPr>
          <w:rStyle w:val="Znakapoznpodarou"/>
        </w:rPr>
        <w:footnoteRef/>
      </w:r>
      <w:r w:rsidRPr="006B0DD9">
        <w:rPr>
          <w:rFonts w:ascii="Times New Roman" w:hAnsi="Times New Roman" w:cs="Times New Roman"/>
        </w:rPr>
        <w:t>NOVOTNÝ</w:t>
      </w:r>
      <w:r>
        <w:rPr>
          <w:rFonts w:ascii="Times New Roman" w:hAnsi="Times New Roman" w:cs="Times New Roman"/>
        </w:rPr>
        <w:t>, O.</w:t>
      </w:r>
      <w:r w:rsidRPr="006B0DD9">
        <w:rPr>
          <w:rFonts w:ascii="Times New Roman" w:hAnsi="Times New Roman" w:cs="Times New Roman"/>
        </w:rPr>
        <w:t>, VANDUCHOVÁ</w:t>
      </w:r>
      <w:r>
        <w:rPr>
          <w:rFonts w:ascii="Times New Roman" w:hAnsi="Times New Roman" w:cs="Times New Roman"/>
        </w:rPr>
        <w:t>, M.</w:t>
      </w:r>
      <w:r w:rsidRPr="006B0DD9">
        <w:rPr>
          <w:rFonts w:ascii="Times New Roman" w:hAnsi="Times New Roman" w:cs="Times New Roman"/>
        </w:rPr>
        <w:t>,</w:t>
      </w:r>
      <w:r>
        <w:rPr>
          <w:rFonts w:ascii="Times New Roman" w:hAnsi="Times New Roman" w:cs="Times New Roman"/>
        </w:rPr>
        <w:t xml:space="preserve"> ŠÁMAL, P</w:t>
      </w:r>
      <w:r w:rsidRPr="006B0DD9">
        <w:rPr>
          <w:rFonts w:ascii="Times New Roman" w:hAnsi="Times New Roman" w:cs="Times New Roman"/>
        </w:rPr>
        <w:t xml:space="preserve">. </w:t>
      </w:r>
      <w:r w:rsidRPr="006B0DD9">
        <w:rPr>
          <w:rFonts w:ascii="Times New Roman" w:hAnsi="Times New Roman" w:cs="Times New Roman"/>
          <w:i/>
          <w:iCs/>
        </w:rPr>
        <w:t>Trestní právo hmotné. Obecná část</w:t>
      </w:r>
      <w:r>
        <w:rPr>
          <w:rFonts w:ascii="Times New Roman" w:hAnsi="Times New Roman" w:cs="Times New Roman"/>
          <w:i/>
          <w:iCs/>
        </w:rPr>
        <w:t>..</w:t>
      </w:r>
      <w:r w:rsidRPr="006B0DD9">
        <w:rPr>
          <w:rFonts w:ascii="Times New Roman" w:hAnsi="Times New Roman" w:cs="Times New Roman"/>
          <w:i/>
          <w:iCs/>
        </w:rPr>
        <w:t>.</w:t>
      </w:r>
      <w:r w:rsidRPr="006B0DD9">
        <w:rPr>
          <w:rFonts w:ascii="Times New Roman" w:hAnsi="Times New Roman" w:cs="Times New Roman"/>
        </w:rPr>
        <w:t>, s. 422.</w:t>
      </w:r>
    </w:p>
  </w:footnote>
  <w:footnote w:id="63">
    <w:p w:rsidR="008905C4" w:rsidRDefault="008905C4">
      <w:pPr>
        <w:pStyle w:val="Textpoznpodarou"/>
      </w:pPr>
      <w:r>
        <w:rPr>
          <w:rStyle w:val="Znakapoznpodarou"/>
        </w:rPr>
        <w:footnoteRef/>
      </w:r>
      <w:r w:rsidRPr="00421FE5">
        <w:rPr>
          <w:rFonts w:ascii="Times New Roman" w:hAnsi="Times New Roman"/>
        </w:rPr>
        <w:t>SOCHŮREK</w:t>
      </w:r>
      <w:r>
        <w:rPr>
          <w:rFonts w:ascii="Times New Roman" w:hAnsi="Times New Roman"/>
        </w:rPr>
        <w:t xml:space="preserve">, J. </w:t>
      </w:r>
      <w:r w:rsidRPr="00DC6FFD">
        <w:rPr>
          <w:rFonts w:ascii="Times New Roman" w:hAnsi="Times New Roman"/>
          <w:i/>
        </w:rPr>
        <w:t xml:space="preserve">Nástin </w:t>
      </w:r>
      <w:r>
        <w:rPr>
          <w:rFonts w:ascii="Times New Roman" w:hAnsi="Times New Roman"/>
          <w:i/>
        </w:rPr>
        <w:t xml:space="preserve">vybraných </w:t>
      </w:r>
      <w:r w:rsidRPr="00DC6FFD">
        <w:rPr>
          <w:rFonts w:ascii="Times New Roman" w:hAnsi="Times New Roman"/>
          <w:i/>
        </w:rPr>
        <w:t xml:space="preserve"> problémů</w:t>
      </w:r>
      <w:r>
        <w:rPr>
          <w:rFonts w:ascii="Times New Roman" w:hAnsi="Times New Roman"/>
          <w:i/>
        </w:rPr>
        <w:t xml:space="preserve"> </w:t>
      </w:r>
      <w:r w:rsidRPr="00DC6FFD">
        <w:rPr>
          <w:rFonts w:ascii="Times New Roman" w:hAnsi="Times New Roman"/>
          <w:i/>
        </w:rPr>
        <w:t>viktimol</w:t>
      </w:r>
      <w:r>
        <w:rPr>
          <w:rFonts w:ascii="Times New Roman" w:hAnsi="Times New Roman"/>
          <w:i/>
        </w:rPr>
        <w:t>ogie…,</w:t>
      </w:r>
      <w:r w:rsidRPr="00421FE5">
        <w:rPr>
          <w:rFonts w:ascii="Times New Roman" w:hAnsi="Times New Roman"/>
        </w:rPr>
        <w:t xml:space="preserve"> s. 41.</w:t>
      </w:r>
    </w:p>
  </w:footnote>
  <w:footnote w:id="64">
    <w:p w:rsidR="008905C4" w:rsidRPr="00F01F7A" w:rsidRDefault="008905C4" w:rsidP="00F01F7A">
      <w:pPr>
        <w:rPr>
          <w:rFonts w:ascii="Times New Roman" w:hAnsi="Times New Roman" w:cs="Times New Roman"/>
          <w:sz w:val="20"/>
        </w:rPr>
      </w:pPr>
      <w:r>
        <w:rPr>
          <w:rStyle w:val="Znakapoznpodarou"/>
          <w:sz w:val="20"/>
        </w:rPr>
        <w:footnoteRef/>
      </w:r>
      <w:r>
        <w:rPr>
          <w:rFonts w:ascii="Times New Roman" w:hAnsi="Times New Roman" w:cs="Times New Roman"/>
          <w:sz w:val="20"/>
        </w:rPr>
        <w:t xml:space="preserve">  </w:t>
      </w:r>
      <w:r w:rsidRPr="00F01F7A">
        <w:rPr>
          <w:rFonts w:ascii="Times New Roman" w:hAnsi="Times New Roman" w:cs="Times New Roman"/>
          <w:sz w:val="20"/>
        </w:rPr>
        <w:t xml:space="preserve">Nález </w:t>
      </w:r>
      <w:hyperlink r:id="rId12" w:history="1">
        <w:r w:rsidRPr="00F01F7A">
          <w:rPr>
            <w:rStyle w:val="Hypertextovodkaz"/>
            <w:rFonts w:ascii="Times New Roman" w:hAnsi="Times New Roman" w:cs="Times New Roman"/>
            <w:color w:val="auto"/>
            <w:sz w:val="20"/>
            <w:u w:val="none"/>
          </w:rPr>
          <w:t>Ústavního soud</w:t>
        </w:r>
      </w:hyperlink>
      <w:r w:rsidRPr="00F01F7A">
        <w:rPr>
          <w:rFonts w:ascii="Times New Roman" w:hAnsi="Times New Roman" w:cs="Times New Roman"/>
          <w:sz w:val="20"/>
        </w:rPr>
        <w:t>u ze dne 29</w:t>
      </w:r>
      <w:r>
        <w:rPr>
          <w:rFonts w:ascii="Times New Roman" w:hAnsi="Times New Roman" w:cs="Times New Roman"/>
          <w:sz w:val="20"/>
        </w:rPr>
        <w:t xml:space="preserve">.  </w:t>
      </w:r>
      <w:r w:rsidRPr="00F01F7A">
        <w:rPr>
          <w:rFonts w:ascii="Times New Roman" w:hAnsi="Times New Roman" w:cs="Times New Roman"/>
          <w:sz w:val="20"/>
        </w:rPr>
        <w:t>9. 2010, spisová značka Pl.</w:t>
      </w:r>
      <w:r>
        <w:rPr>
          <w:rFonts w:ascii="Times New Roman" w:hAnsi="Times New Roman" w:cs="Times New Roman"/>
          <w:sz w:val="20"/>
        </w:rPr>
        <w:t>ÚS</w:t>
      </w:r>
      <w:r w:rsidRPr="00F01F7A">
        <w:rPr>
          <w:rFonts w:ascii="Times New Roman" w:hAnsi="Times New Roman" w:cs="Times New Roman"/>
          <w:sz w:val="20"/>
        </w:rPr>
        <w:t>32/08</w:t>
      </w:r>
      <w:r>
        <w:rPr>
          <w:rFonts w:ascii="Times New Roman" w:hAnsi="Times New Roman" w:cs="Times New Roman"/>
          <w:sz w:val="20"/>
        </w:rPr>
        <w:t>, body 31 – 36.</w:t>
      </w:r>
    </w:p>
    <w:p w:rsidR="008905C4" w:rsidRDefault="008905C4">
      <w:pPr>
        <w:pStyle w:val="Textpoznpodarou"/>
      </w:pPr>
    </w:p>
  </w:footnote>
  <w:footnote w:id="65">
    <w:p w:rsidR="008905C4" w:rsidRPr="0094374D" w:rsidRDefault="008905C4" w:rsidP="00A635E8">
      <w:pPr>
        <w:spacing w:after="0"/>
        <w:rPr>
          <w:rFonts w:ascii="Times New Roman" w:eastAsia="Times New Roman" w:hAnsi="Times New Roman" w:cs="Times New Roman"/>
          <w:sz w:val="20"/>
          <w:lang w:eastAsia="cs-CZ"/>
        </w:rPr>
      </w:pPr>
      <w:r w:rsidRPr="00A635E8">
        <w:rPr>
          <w:rStyle w:val="Znakapoznpodarou"/>
          <w:rFonts w:ascii="Times New Roman" w:hAnsi="Times New Roman" w:cs="Times New Roman"/>
          <w:sz w:val="20"/>
        </w:rPr>
        <w:footnoteRef/>
      </w:r>
      <w:r w:rsidRPr="00A635E8">
        <w:rPr>
          <w:rFonts w:ascii="Times New Roman" w:eastAsia="Times New Roman" w:hAnsi="Times New Roman" w:cs="Times New Roman"/>
          <w:sz w:val="20"/>
          <w:lang w:eastAsia="cs-CZ"/>
        </w:rPr>
        <w:t xml:space="preserve">HÁLA, J. </w:t>
      </w:r>
      <w:r w:rsidRPr="00A635E8">
        <w:rPr>
          <w:rFonts w:ascii="Times New Roman" w:eastAsia="Times New Roman" w:hAnsi="Times New Roman" w:cs="Times New Roman"/>
          <w:i/>
          <w:sz w:val="20"/>
          <w:lang w:eastAsia="cs-CZ"/>
        </w:rPr>
        <w:t>Úvod do teorie a praxe vězeňství</w:t>
      </w:r>
      <w:r>
        <w:rPr>
          <w:rFonts w:ascii="Times New Roman" w:eastAsia="Times New Roman" w:hAnsi="Times New Roman" w:cs="Times New Roman"/>
          <w:i/>
          <w:sz w:val="20"/>
          <w:lang w:eastAsia="cs-CZ"/>
        </w:rPr>
        <w:t xml:space="preserve">, </w:t>
      </w:r>
      <w:r w:rsidRPr="00A635E8">
        <w:rPr>
          <w:rFonts w:ascii="Times New Roman" w:eastAsia="Times New Roman" w:hAnsi="Times New Roman" w:cs="Times New Roman"/>
          <w:sz w:val="20"/>
          <w:lang w:eastAsia="cs-CZ"/>
        </w:rPr>
        <w:t xml:space="preserve"> </w:t>
      </w:r>
      <w:r w:rsidRPr="0094374D">
        <w:rPr>
          <w:rFonts w:ascii="Times New Roman" w:eastAsia="Times New Roman" w:hAnsi="Times New Roman" w:cs="Times New Roman"/>
          <w:sz w:val="20"/>
          <w:lang w:eastAsia="cs-CZ"/>
        </w:rPr>
        <w:t xml:space="preserve">s. 143. </w:t>
      </w:r>
    </w:p>
  </w:footnote>
  <w:footnote w:id="66">
    <w:p w:rsidR="008905C4" w:rsidRPr="00277AD8" w:rsidRDefault="008905C4" w:rsidP="00A635E8">
      <w:pPr>
        <w:pStyle w:val="Textpoznpodarou1"/>
        <w:rPr>
          <w:rFonts w:cs="Times New Roman"/>
        </w:rPr>
      </w:pPr>
      <w:r>
        <w:rPr>
          <w:rStyle w:val="Znakapoznpodarou1"/>
        </w:rPr>
        <w:footnoteRef/>
      </w:r>
      <w:r w:rsidRPr="00277AD8">
        <w:rPr>
          <w:rFonts w:cs="Times New Roman"/>
        </w:rPr>
        <w:t>Vězeňská služba ČR. Co zmůžou programy zacházení.</w:t>
      </w:r>
      <w:r w:rsidRPr="00277AD8">
        <w:rPr>
          <w:rFonts w:cs="Times New Roman"/>
          <w:i/>
        </w:rPr>
        <w:t xml:space="preserve"> České vězeňství, </w:t>
      </w:r>
      <w:r w:rsidRPr="00277AD8">
        <w:rPr>
          <w:rFonts w:cs="Times New Roman"/>
        </w:rPr>
        <w:t>2011, č. 2, s. 12-13</w:t>
      </w:r>
    </w:p>
  </w:footnote>
  <w:footnote w:id="67">
    <w:p w:rsidR="008905C4" w:rsidRPr="00277AD8" w:rsidRDefault="008905C4" w:rsidP="00A635E8">
      <w:pPr>
        <w:pStyle w:val="Textpoznpodarou"/>
        <w:rPr>
          <w:rFonts w:ascii="Times New Roman" w:hAnsi="Times New Roman" w:cs="Times New Roman"/>
        </w:rPr>
      </w:pPr>
      <w:r w:rsidRPr="00277AD8">
        <w:rPr>
          <w:rStyle w:val="Znakapoznpodarou"/>
          <w:rFonts w:ascii="Times New Roman" w:hAnsi="Times New Roman" w:cs="Times New Roman"/>
        </w:rPr>
        <w:footnoteRef/>
      </w:r>
      <w:r>
        <w:rPr>
          <w:rFonts w:ascii="Times New Roman" w:hAnsi="Times New Roman" w:cs="Times New Roman"/>
        </w:rPr>
        <w:t>SOCHŮREK, J.</w:t>
      </w:r>
      <w:r w:rsidRPr="00277AD8">
        <w:rPr>
          <w:rFonts w:ascii="Times New Roman" w:hAnsi="Times New Roman" w:cs="Times New Roman"/>
        </w:rPr>
        <w:t>.</w:t>
      </w:r>
      <w:r w:rsidRPr="00277AD8">
        <w:rPr>
          <w:rFonts w:ascii="Times New Roman" w:hAnsi="Times New Roman" w:cs="Times New Roman"/>
          <w:i/>
          <w:iCs/>
        </w:rPr>
        <w:t xml:space="preserve">Kapitoly z penologie </w:t>
      </w:r>
      <w:r>
        <w:rPr>
          <w:rFonts w:ascii="Times New Roman" w:hAnsi="Times New Roman" w:cs="Times New Roman"/>
          <w:i/>
          <w:iCs/>
        </w:rPr>
        <w:t>…</w:t>
      </w:r>
      <w:r w:rsidRPr="00277AD8">
        <w:rPr>
          <w:rFonts w:ascii="Times New Roman" w:hAnsi="Times New Roman" w:cs="Times New Roman"/>
        </w:rPr>
        <w:t xml:space="preserve">, s. 45 - 46. </w:t>
      </w:r>
    </w:p>
    <w:p w:rsidR="008905C4" w:rsidRDefault="008905C4">
      <w:pPr>
        <w:pStyle w:val="Textpoznpodarou"/>
      </w:pPr>
    </w:p>
  </w:footnote>
  <w:footnote w:id="68">
    <w:p w:rsidR="008905C4" w:rsidRPr="00BD4529" w:rsidRDefault="008905C4" w:rsidP="00BD4529">
      <w:pPr>
        <w:spacing w:after="120"/>
        <w:rPr>
          <w:rFonts w:ascii="Times New Roman" w:hAnsi="Times New Roman" w:cs="Times New Roman"/>
          <w:sz w:val="20"/>
        </w:rPr>
      </w:pPr>
      <w:r w:rsidRPr="00F43916">
        <w:rPr>
          <w:rStyle w:val="Znakapoznpodarou"/>
          <w:rFonts w:ascii="Times New Roman" w:hAnsi="Times New Roman" w:cs="Times New Roman"/>
        </w:rPr>
        <w:footnoteRef/>
      </w:r>
      <w:r w:rsidRPr="00BD4529">
        <w:rPr>
          <w:rFonts w:ascii="Times New Roman" w:hAnsi="Times New Roman" w:cs="Times New Roman"/>
          <w:sz w:val="20"/>
        </w:rPr>
        <w:t xml:space="preserve">BÁLEK, P. </w:t>
      </w:r>
      <w:r w:rsidRPr="00BD4529">
        <w:rPr>
          <w:rFonts w:ascii="Times New Roman" w:hAnsi="Times New Roman" w:cs="Times New Roman"/>
          <w:i/>
          <w:sz w:val="20"/>
        </w:rPr>
        <w:t>Metody práce se skupinou</w:t>
      </w:r>
      <w:r w:rsidRPr="00BD4529">
        <w:rPr>
          <w:rFonts w:ascii="Times New Roman" w:hAnsi="Times New Roman" w:cs="Times New Roman"/>
          <w:sz w:val="20"/>
        </w:rPr>
        <w:t>, s. 5 – 7. [on-line].</w:t>
      </w:r>
      <w:r>
        <w:rPr>
          <w:rFonts w:ascii="Times New Roman" w:hAnsi="Times New Roman" w:cs="Times New Roman"/>
          <w:sz w:val="20"/>
        </w:rPr>
        <w:t xml:space="preserve"> </w:t>
      </w:r>
      <w:r w:rsidRPr="00BD4529">
        <w:rPr>
          <w:rFonts w:ascii="Times New Roman" w:hAnsi="Times New Roman" w:cs="Times New Roman"/>
          <w:sz w:val="20"/>
        </w:rPr>
        <w:t>[cit. 2014-03-14]. Dostupné na: http://www.komunitniplanovani.com/dokumenty/skripta12_29.pdf</w:t>
      </w:r>
    </w:p>
    <w:p w:rsidR="008905C4" w:rsidRDefault="008905C4">
      <w:pPr>
        <w:pStyle w:val="Textpoznpodarou"/>
      </w:pPr>
    </w:p>
  </w:footnote>
  <w:footnote w:id="69">
    <w:p w:rsidR="008905C4" w:rsidRPr="00201E08" w:rsidRDefault="008905C4">
      <w:pPr>
        <w:pStyle w:val="Textpoznpodarou"/>
        <w:rPr>
          <w:rFonts w:ascii="Times New Roman" w:hAnsi="Times New Roman" w:cs="Times New Roman"/>
        </w:rPr>
      </w:pPr>
      <w:r>
        <w:rPr>
          <w:rStyle w:val="Znakapoznpodarou"/>
        </w:rPr>
        <w:footnoteRef/>
      </w:r>
      <w:r w:rsidRPr="00201E08">
        <w:rPr>
          <w:rFonts w:ascii="Times New Roman" w:hAnsi="Times New Roman" w:cs="Times New Roman"/>
        </w:rPr>
        <w:t>KUBŮ</w:t>
      </w:r>
      <w:r>
        <w:rPr>
          <w:rFonts w:ascii="Times New Roman" w:hAnsi="Times New Roman" w:cs="Times New Roman"/>
        </w:rPr>
        <w:t>, L.</w:t>
      </w:r>
      <w:r w:rsidRPr="00201E08">
        <w:rPr>
          <w:rFonts w:ascii="Times New Roman" w:hAnsi="Times New Roman" w:cs="Times New Roman"/>
        </w:rPr>
        <w:t>, HUNGR</w:t>
      </w:r>
      <w:r>
        <w:rPr>
          <w:rFonts w:ascii="Times New Roman" w:hAnsi="Times New Roman" w:cs="Times New Roman"/>
        </w:rPr>
        <w:t>, P.</w:t>
      </w:r>
      <w:r w:rsidRPr="00201E08">
        <w:rPr>
          <w:rFonts w:ascii="Times New Roman" w:hAnsi="Times New Roman" w:cs="Times New Roman"/>
        </w:rPr>
        <w:t>, OSINA</w:t>
      </w:r>
      <w:r>
        <w:rPr>
          <w:rFonts w:ascii="Times New Roman" w:hAnsi="Times New Roman" w:cs="Times New Roman"/>
        </w:rPr>
        <w:t>, P</w:t>
      </w:r>
      <w:r w:rsidRPr="00201E08">
        <w:rPr>
          <w:rFonts w:ascii="Times New Roman" w:hAnsi="Times New Roman" w:cs="Times New Roman"/>
        </w:rPr>
        <w:t xml:space="preserve">. </w:t>
      </w:r>
      <w:r w:rsidRPr="00E9551F">
        <w:rPr>
          <w:rFonts w:ascii="Times New Roman" w:hAnsi="Times New Roman" w:cs="Times New Roman"/>
          <w:i/>
        </w:rPr>
        <w:t>Teorie práva</w:t>
      </w:r>
      <w:r w:rsidRPr="00201E08">
        <w:rPr>
          <w:rFonts w:ascii="Times New Roman" w:hAnsi="Times New Roman" w:cs="Times New Roman"/>
        </w:rPr>
        <w:t xml:space="preserve">, s. 60 </w:t>
      </w:r>
      <w:r>
        <w:rPr>
          <w:rFonts w:ascii="Times New Roman" w:hAnsi="Times New Roman" w:cs="Times New Roman"/>
        </w:rPr>
        <w:t>–</w:t>
      </w:r>
      <w:r w:rsidRPr="00201E08">
        <w:rPr>
          <w:rFonts w:ascii="Times New Roman" w:hAnsi="Times New Roman" w:cs="Times New Roman"/>
        </w:rPr>
        <w:t xml:space="preserve"> 62</w:t>
      </w:r>
      <w:r>
        <w:rPr>
          <w:rFonts w:ascii="Times New Roman" w:hAnsi="Times New Roman" w:cs="Times New Roman"/>
        </w:rPr>
        <w:t>.</w:t>
      </w:r>
    </w:p>
  </w:footnote>
  <w:footnote w:id="70">
    <w:p w:rsidR="008905C4" w:rsidRDefault="008905C4">
      <w:pPr>
        <w:pStyle w:val="Textpoznpodarou1"/>
      </w:pPr>
      <w:r>
        <w:rPr>
          <w:rStyle w:val="Znakapoznpodarou1"/>
        </w:rPr>
        <w:footnoteRef/>
      </w:r>
      <w:r>
        <w:t xml:space="preserve"> Vnitřní rád Věznice Mírov platný k 1. 1. 2014.</w:t>
      </w:r>
    </w:p>
  </w:footnote>
  <w:footnote w:id="71">
    <w:p w:rsidR="008905C4" w:rsidRDefault="008905C4">
      <w:pPr>
        <w:pStyle w:val="Textpoznpodarou"/>
      </w:pPr>
      <w:r>
        <w:rPr>
          <w:rStyle w:val="Znakapoznpodarou"/>
        </w:rPr>
        <w:footnoteRef/>
      </w:r>
      <w:r>
        <w:rPr>
          <w:rFonts w:ascii="Times New Roman" w:hAnsi="Times New Roman" w:cs="Times New Roman"/>
        </w:rPr>
        <w:t>Vnitřní rád Věznice Valdice</w:t>
      </w:r>
      <w:r w:rsidRPr="00D174AB">
        <w:rPr>
          <w:rFonts w:ascii="Times New Roman" w:hAnsi="Times New Roman" w:cs="Times New Roman"/>
        </w:rPr>
        <w:t xml:space="preserve"> platný k 1. 1. 2014</w:t>
      </w:r>
      <w:r>
        <w:t>.</w:t>
      </w:r>
    </w:p>
  </w:footnote>
  <w:footnote w:id="72">
    <w:p w:rsidR="008905C4" w:rsidRDefault="008905C4">
      <w:pPr>
        <w:pStyle w:val="Textpoznpodarou"/>
      </w:pPr>
      <w:r>
        <w:rPr>
          <w:rStyle w:val="Znakapoznpodarou"/>
        </w:rPr>
        <w:footnoteRef/>
      </w:r>
      <w:r w:rsidRPr="00D174AB">
        <w:rPr>
          <w:rFonts w:ascii="Times New Roman" w:hAnsi="Times New Roman" w:cs="Times New Roman"/>
        </w:rPr>
        <w:t>Vnitřní rád Věznice Karviná platný k 1. 1. 2014.</w:t>
      </w:r>
    </w:p>
  </w:footnote>
  <w:footnote w:id="73">
    <w:p w:rsidR="008905C4" w:rsidRPr="009F6C38" w:rsidRDefault="008905C4" w:rsidP="009F6C38">
      <w:pPr>
        <w:pStyle w:val="Textpoznpodarou1"/>
        <w:ind w:left="0" w:firstLine="0"/>
        <w:rPr>
          <w:rFonts w:cs="Times New Roman"/>
        </w:rPr>
      </w:pPr>
      <w:r w:rsidRPr="009F6C38">
        <w:rPr>
          <w:rStyle w:val="Znakapoznpodarou1"/>
          <w:rFonts w:cs="Times New Roman"/>
        </w:rPr>
        <w:footnoteRef/>
      </w:r>
      <w:r w:rsidRPr="009F6C38">
        <w:rPr>
          <w:rFonts w:cs="Times New Roman"/>
        </w:rPr>
        <w:t xml:space="preserve"> MEZNÍK</w:t>
      </w:r>
      <w:r>
        <w:rPr>
          <w:rFonts w:cs="Times New Roman"/>
        </w:rPr>
        <w:t>, J</w:t>
      </w:r>
      <w:r w:rsidRPr="009F6C38">
        <w:rPr>
          <w:rFonts w:cs="Times New Roman"/>
        </w:rPr>
        <w:t xml:space="preserve">. </w:t>
      </w:r>
      <w:r w:rsidRPr="009F6C38">
        <w:rPr>
          <w:rFonts w:cs="Times New Roman"/>
          <w:i/>
        </w:rPr>
        <w:t>Základy penologie,</w:t>
      </w:r>
      <w:r w:rsidRPr="009F6C38">
        <w:rPr>
          <w:rFonts w:cs="Times New Roman"/>
        </w:rPr>
        <w:t xml:space="preserve"> s. 44</w:t>
      </w:r>
    </w:p>
  </w:footnote>
  <w:footnote w:id="74">
    <w:p w:rsidR="008905C4" w:rsidRPr="009F6C38" w:rsidRDefault="008905C4">
      <w:pPr>
        <w:pStyle w:val="Textpoznpodarou"/>
        <w:rPr>
          <w:rFonts w:ascii="Times New Roman" w:hAnsi="Times New Roman" w:cs="Times New Roman"/>
        </w:rPr>
      </w:pPr>
      <w:r w:rsidRPr="009F6C38">
        <w:rPr>
          <w:rStyle w:val="Znakapoznpodarou"/>
          <w:rFonts w:ascii="Times New Roman" w:hAnsi="Times New Roman" w:cs="Times New Roman"/>
        </w:rPr>
        <w:footnoteRef/>
      </w:r>
      <w:r>
        <w:rPr>
          <w:rFonts w:ascii="Times New Roman" w:hAnsi="Times New Roman" w:cs="Times New Roman"/>
          <w:color w:val="000000"/>
        </w:rPr>
        <w:t xml:space="preserve"> ŠTĚRBA, V</w:t>
      </w:r>
      <w:r w:rsidRPr="009F6C38">
        <w:rPr>
          <w:rFonts w:ascii="Times New Roman" w:hAnsi="Times New Roman" w:cs="Times New Roman"/>
          <w:color w:val="000000"/>
        </w:rPr>
        <w:t xml:space="preserve">. </w:t>
      </w:r>
      <w:r w:rsidRPr="009F6C38">
        <w:rPr>
          <w:rFonts w:ascii="Times New Roman" w:hAnsi="Times New Roman" w:cs="Times New Roman"/>
          <w:i/>
          <w:iCs/>
          <w:color w:val="000000"/>
        </w:rPr>
        <w:t>Penologie</w:t>
      </w:r>
      <w:r>
        <w:rPr>
          <w:rFonts w:ascii="Times New Roman" w:hAnsi="Times New Roman" w:cs="Times New Roman"/>
          <w:color w:val="000000"/>
        </w:rPr>
        <w:t xml:space="preserve">. </w:t>
      </w:r>
      <w:r w:rsidRPr="009F6C38">
        <w:rPr>
          <w:rFonts w:ascii="Times New Roman" w:hAnsi="Times New Roman" w:cs="Times New Roman"/>
          <w:color w:val="000000"/>
        </w:rPr>
        <w:t>s. 71 – 72.</w:t>
      </w:r>
    </w:p>
  </w:footnote>
  <w:footnote w:id="75">
    <w:p w:rsidR="008905C4" w:rsidRPr="004E6EDF" w:rsidRDefault="008905C4">
      <w:pPr>
        <w:pStyle w:val="Textpoznpodarou"/>
        <w:rPr>
          <w:rFonts w:ascii="Times New Roman" w:hAnsi="Times New Roman" w:cs="Times New Roman"/>
        </w:rPr>
      </w:pPr>
      <w:r>
        <w:rPr>
          <w:rFonts w:ascii="Times New Roman" w:hAnsi="Times New Roman" w:cs="Times New Roman"/>
        </w:rPr>
        <w:t xml:space="preserve"> </w:t>
      </w:r>
      <w:r>
        <w:rPr>
          <w:rStyle w:val="Znakapoznpodarou"/>
        </w:rPr>
        <w:footnoteRef/>
      </w:r>
      <w:r>
        <w:rPr>
          <w:rFonts w:ascii="Times New Roman" w:hAnsi="Times New Roman" w:cs="Times New Roman"/>
        </w:rPr>
        <w:t xml:space="preserve"> </w:t>
      </w:r>
      <w:r w:rsidRPr="004E6EDF">
        <w:rPr>
          <w:rFonts w:ascii="Times New Roman" w:hAnsi="Times New Roman" w:cs="Times New Roman"/>
        </w:rPr>
        <w:t xml:space="preserve">NAVRÁTILOVÁ, J. </w:t>
      </w:r>
      <w:r w:rsidRPr="004E6EDF">
        <w:rPr>
          <w:rFonts w:ascii="Times New Roman" w:hAnsi="Times New Roman" w:cs="Times New Roman"/>
          <w:i/>
        </w:rPr>
        <w:t>Výjimečný trest</w:t>
      </w:r>
      <w:r>
        <w:rPr>
          <w:rFonts w:ascii="Times New Roman" w:hAnsi="Times New Roman" w:cs="Times New Roman"/>
          <w:i/>
        </w:rPr>
        <w:t>,</w:t>
      </w:r>
      <w:r w:rsidRPr="004E6EDF">
        <w:rPr>
          <w:rFonts w:ascii="Times New Roman" w:hAnsi="Times New Roman" w:cs="Times New Roman"/>
        </w:rPr>
        <w:t xml:space="preserve"> s. 66.</w:t>
      </w:r>
    </w:p>
  </w:footnote>
  <w:footnote w:id="76">
    <w:p w:rsidR="008905C4" w:rsidRDefault="008905C4" w:rsidP="00776FE5">
      <w:pPr>
        <w:pStyle w:val="Textpoznpodarou"/>
      </w:pPr>
      <w:r w:rsidRPr="00B42A08">
        <w:rPr>
          <w:rStyle w:val="Znakapoznpodarou"/>
          <w:rFonts w:ascii="Times New Roman" w:hAnsi="Times New Roman" w:cs="Times New Roman"/>
          <w:sz w:val="18"/>
          <w:szCs w:val="18"/>
        </w:rPr>
        <w:footnoteRef/>
      </w:r>
      <w:r w:rsidRPr="00B42A08">
        <w:rPr>
          <w:rFonts w:ascii="Times New Roman" w:hAnsi="Times New Roman" w:cs="Times New Roman"/>
          <w:sz w:val="18"/>
          <w:szCs w:val="18"/>
        </w:rPr>
        <w:t xml:space="preserve"> Vězeňská služba ČR. Co zmůžou programy zacházení.</w:t>
      </w:r>
      <w:r w:rsidRPr="00B42A08">
        <w:rPr>
          <w:rFonts w:ascii="Times New Roman" w:hAnsi="Times New Roman" w:cs="Times New Roman"/>
          <w:i/>
          <w:iCs/>
          <w:sz w:val="18"/>
          <w:szCs w:val="18"/>
        </w:rPr>
        <w:t xml:space="preserve"> České vězeňství, </w:t>
      </w:r>
      <w:r w:rsidRPr="00B42A08">
        <w:rPr>
          <w:rFonts w:ascii="Times New Roman" w:hAnsi="Times New Roman" w:cs="Times New Roman"/>
          <w:sz w:val="18"/>
          <w:szCs w:val="18"/>
        </w:rPr>
        <w:t>s. 12-1</w:t>
      </w:r>
      <w:r>
        <w:rPr>
          <w:rFonts w:ascii="Times New Roman" w:hAnsi="Times New Roman" w:cs="Times New Roman"/>
          <w:sz w:val="18"/>
          <w:szCs w:val="18"/>
        </w:rPr>
        <w:t>6</w:t>
      </w:r>
      <w:r w:rsidRPr="00B42A08">
        <w:rPr>
          <w:rFonts w:ascii="Times New Roman" w:hAnsi="Times New Roman" w:cs="Times New Roman"/>
          <w:sz w:val="18"/>
          <w:szCs w:val="18"/>
        </w:rPr>
        <w:t>.</w:t>
      </w:r>
    </w:p>
  </w:footnote>
  <w:footnote w:id="77">
    <w:p w:rsidR="008905C4" w:rsidRPr="00FF64B5" w:rsidRDefault="008905C4" w:rsidP="001C359C">
      <w:pPr>
        <w:pStyle w:val="Textpoznpodarou"/>
        <w:rPr>
          <w:rFonts w:ascii="Times New Roman" w:hAnsi="Times New Roman" w:cs="Times New Roman"/>
        </w:rPr>
      </w:pPr>
      <w:r>
        <w:rPr>
          <w:rStyle w:val="Znakapoznpodarou"/>
        </w:rPr>
        <w:footnoteRef/>
      </w:r>
      <w:r>
        <w:rPr>
          <w:rFonts w:ascii="Times New Roman" w:eastAsia="Calibri" w:hAnsi="Times New Roman" w:cs="Times New Roman"/>
        </w:rPr>
        <w:t xml:space="preserve">SOLNAŘ, V., </w:t>
      </w:r>
      <w:r w:rsidRPr="00BD4529">
        <w:rPr>
          <w:rFonts w:ascii="Times New Roman" w:eastAsia="Calibri" w:hAnsi="Times New Roman" w:cs="Times New Roman"/>
        </w:rPr>
        <w:t>FENYK, J., CÍSAŘOVÁ, D., VANDUCHOVÁ, M.</w:t>
      </w:r>
      <w:r w:rsidRPr="00766904">
        <w:rPr>
          <w:rFonts w:ascii="Times New Roman" w:eastAsia="Calibri" w:hAnsi="Times New Roman" w:cs="Times New Roman"/>
          <w:sz w:val="24"/>
          <w:szCs w:val="24"/>
        </w:rPr>
        <w:t xml:space="preserve"> </w:t>
      </w:r>
      <w:r>
        <w:rPr>
          <w:rFonts w:ascii="Times New Roman" w:eastAsia="Calibri" w:hAnsi="Times New Roman" w:cs="Times New Roman"/>
        </w:rPr>
        <w:t>.</w:t>
      </w:r>
      <w:r w:rsidRPr="00FF64B5">
        <w:rPr>
          <w:rFonts w:ascii="Times New Roman" w:eastAsia="Calibri" w:hAnsi="Times New Roman" w:cs="Times New Roman"/>
          <w:i/>
          <w:iCs/>
        </w:rPr>
        <w:t>Systém českého trestního práva</w:t>
      </w:r>
      <w:r w:rsidRPr="00FF64B5">
        <w:rPr>
          <w:rFonts w:ascii="Times New Roman" w:eastAsia="Calibri" w:hAnsi="Times New Roman" w:cs="Times New Roman"/>
        </w:rPr>
        <w:t>. s. 78.</w:t>
      </w:r>
    </w:p>
  </w:footnote>
  <w:footnote w:id="78">
    <w:p w:rsidR="008905C4" w:rsidRDefault="008905C4" w:rsidP="00C274F0">
      <w:pPr>
        <w:spacing w:after="0" w:line="240" w:lineRule="auto"/>
      </w:pPr>
      <w:r w:rsidRPr="00961B1E">
        <w:rPr>
          <w:rStyle w:val="Znakapoznpodarou"/>
          <w:rFonts w:ascii="Times New Roman" w:hAnsi="Times New Roman" w:cs="Times New Roman"/>
          <w:sz w:val="20"/>
        </w:rPr>
        <w:footnoteRef/>
      </w:r>
      <w:r w:rsidRPr="00961B1E">
        <w:rPr>
          <w:rFonts w:ascii="Times New Roman" w:eastAsia="Times New Roman" w:hAnsi="Times New Roman" w:cs="Times New Roman"/>
          <w:sz w:val="20"/>
          <w:lang w:eastAsia="cs-CZ"/>
        </w:rPr>
        <w:t>HÁLA</w:t>
      </w:r>
      <w:r>
        <w:rPr>
          <w:rFonts w:ascii="Times New Roman" w:eastAsia="Times New Roman" w:hAnsi="Times New Roman" w:cs="Times New Roman"/>
          <w:sz w:val="20"/>
          <w:lang w:eastAsia="cs-CZ"/>
        </w:rPr>
        <w:t xml:space="preserve">, J. </w:t>
      </w:r>
      <w:r w:rsidRPr="00C274F0">
        <w:rPr>
          <w:rFonts w:ascii="Times New Roman" w:eastAsia="Times New Roman" w:hAnsi="Times New Roman" w:cs="Times New Roman"/>
          <w:i/>
          <w:sz w:val="20"/>
          <w:lang w:eastAsia="cs-CZ"/>
        </w:rPr>
        <w:t>Úvod do teorie a praxe vězeňství</w:t>
      </w:r>
      <w:r w:rsidRPr="00961B1E">
        <w:rPr>
          <w:rFonts w:ascii="Times New Roman" w:eastAsia="Times New Roman" w:hAnsi="Times New Roman" w:cs="Times New Roman"/>
          <w:sz w:val="20"/>
          <w:lang w:eastAsia="cs-CZ"/>
        </w:rPr>
        <w:t xml:space="preserve">. </w:t>
      </w:r>
      <w:r>
        <w:rPr>
          <w:rFonts w:ascii="Times New Roman" w:eastAsia="Times New Roman" w:hAnsi="Times New Roman" w:cs="Times New Roman"/>
          <w:sz w:val="20"/>
          <w:lang w:eastAsia="cs-CZ"/>
        </w:rPr>
        <w:t>s</w:t>
      </w:r>
      <w:r w:rsidRPr="00961B1E">
        <w:rPr>
          <w:rFonts w:ascii="Times New Roman" w:eastAsia="Times New Roman" w:hAnsi="Times New Roman" w:cs="Times New Roman"/>
          <w:sz w:val="20"/>
          <w:lang w:eastAsia="cs-CZ"/>
        </w:rPr>
        <w:t>. 143</w:t>
      </w:r>
      <w:r>
        <w:rPr>
          <w:rFonts w:ascii="Times New Roman" w:eastAsia="Times New Roman" w:hAnsi="Times New Roman" w:cs="Times New Roman"/>
          <w:sz w:val="20"/>
          <w:lang w:eastAsia="cs-CZ"/>
        </w:rPr>
        <w:t xml:space="preserve">. </w:t>
      </w:r>
    </w:p>
  </w:footnote>
  <w:footnote w:id="79">
    <w:p w:rsidR="008905C4" w:rsidRPr="00961B1E" w:rsidRDefault="008905C4" w:rsidP="00C274F0">
      <w:pPr>
        <w:pStyle w:val="Textpoznpodarou"/>
        <w:rPr>
          <w:rFonts w:ascii="Times New Roman" w:hAnsi="Times New Roman" w:cs="Times New Roman"/>
        </w:rPr>
      </w:pPr>
      <w:r w:rsidRPr="00961B1E">
        <w:rPr>
          <w:rStyle w:val="Znakapoznpodarou"/>
          <w:rFonts w:ascii="Times New Roman" w:hAnsi="Times New Roman" w:cs="Times New Roman"/>
        </w:rPr>
        <w:footnoteRef/>
      </w:r>
      <w:r>
        <w:rPr>
          <w:rFonts w:ascii="Times New Roman" w:hAnsi="Times New Roman" w:cs="Times New Roman"/>
        </w:rPr>
        <w:t>BIEDERMANOVÁ, E.,</w:t>
      </w:r>
      <w:r w:rsidRPr="00961B1E">
        <w:rPr>
          <w:rFonts w:ascii="Times New Roman" w:hAnsi="Times New Roman" w:cs="Times New Roman"/>
        </w:rPr>
        <w:t xml:space="preserve"> PETRAS</w:t>
      </w:r>
      <w:r>
        <w:rPr>
          <w:rFonts w:ascii="Times New Roman" w:hAnsi="Times New Roman" w:cs="Times New Roman"/>
        </w:rPr>
        <w:t>, M</w:t>
      </w:r>
      <w:r w:rsidRPr="00C274F0">
        <w:rPr>
          <w:rFonts w:ascii="Times New Roman" w:hAnsi="Times New Roman" w:cs="Times New Roman"/>
        </w:rPr>
        <w:t xml:space="preserve">. </w:t>
      </w:r>
      <w:r w:rsidRPr="00C274F0">
        <w:rPr>
          <w:rFonts w:ascii="Times New Roman" w:eastAsia="Times New Roman" w:hAnsi="Times New Roman" w:cs="Times New Roman"/>
          <w:i/>
          <w:szCs w:val="24"/>
          <w:lang w:eastAsia="cs-CZ"/>
        </w:rPr>
        <w:t>Možnosti a problémy resocializace vězňů</w:t>
      </w:r>
      <w:r w:rsidRPr="00C274F0">
        <w:rPr>
          <w:rFonts w:ascii="Times New Roman" w:hAnsi="Times New Roman" w:cs="Times New Roman"/>
        </w:rPr>
        <w:t>, s.</w:t>
      </w:r>
      <w:r w:rsidRPr="00961B1E">
        <w:rPr>
          <w:rFonts w:ascii="Times New Roman" w:hAnsi="Times New Roman" w:cs="Times New Roman"/>
        </w:rPr>
        <w:t xml:space="preserve"> 28</w:t>
      </w:r>
    </w:p>
  </w:footnote>
  <w:footnote w:id="80">
    <w:p w:rsidR="008905C4" w:rsidRPr="00152643" w:rsidRDefault="008905C4" w:rsidP="00152643">
      <w:pPr>
        <w:pStyle w:val="Textpoznpodarou1"/>
        <w:spacing w:after="120"/>
        <w:ind w:left="0" w:firstLine="0"/>
      </w:pPr>
      <w:r>
        <w:rPr>
          <w:rStyle w:val="Znakapoznpodarou1"/>
        </w:rPr>
        <w:footnoteRef/>
      </w:r>
      <w:r>
        <w:t xml:space="preserve">  Vězeňská služba ČR. </w:t>
      </w:r>
      <w:r w:rsidRPr="00C274F0">
        <w:rPr>
          <w:i/>
        </w:rPr>
        <w:t>Měsíční statistické hlášení – leden 2014</w:t>
      </w:r>
      <w:r w:rsidRPr="00C274F0">
        <w:t xml:space="preserve">, </w:t>
      </w:r>
      <w:r>
        <w:rPr>
          <w:rFonts w:eastAsia="Times New Roman" w:cs="Times New Roman"/>
          <w:lang w:eastAsia="cs-CZ"/>
        </w:rPr>
        <w:t>[online].</w:t>
      </w:r>
      <w:r w:rsidRPr="00152643">
        <w:rPr>
          <w:rFonts w:eastAsia="Times New Roman" w:cs="Times New Roman"/>
          <w:szCs w:val="24"/>
          <w:lang w:eastAsia="cs-CZ"/>
        </w:rPr>
        <w:t xml:space="preserve"> </w:t>
      </w:r>
      <w:r w:rsidRPr="00152643">
        <w:rPr>
          <w:rFonts w:eastAsia="Times New Roman" w:cs="Times New Roman"/>
          <w:lang w:eastAsia="cs-CZ"/>
        </w:rPr>
        <w:t xml:space="preserve">].[cit. 2014-03-14 ]. </w:t>
      </w:r>
      <w:r w:rsidRPr="00152643">
        <w:rPr>
          <w:rFonts w:cs="Times New Roman"/>
        </w:rPr>
        <w:t>Dostupné na: http://www.vscr.cz/client_data/1/user_files/19/file/spr%C3%A1vn%C3%AD/statistiky/M%C4%9Bs%C3%AD%C4%8Dn%C3%AD%20statistick%C3%A9%20hl%C3%A1%C5%A1en%C3%AD%20/2014/MSH01-2014.pdf</w:t>
      </w:r>
    </w:p>
  </w:footnote>
  <w:footnote w:id="81">
    <w:p w:rsidR="008905C4" w:rsidRPr="00E53CA5" w:rsidRDefault="008905C4">
      <w:pPr>
        <w:pStyle w:val="Textpoznpodarou"/>
        <w:rPr>
          <w:rFonts w:ascii="Times New Roman" w:hAnsi="Times New Roman" w:cs="Times New Roman"/>
        </w:rPr>
      </w:pPr>
      <w:r w:rsidRPr="00E53CA5">
        <w:rPr>
          <w:rStyle w:val="Znakapoznpodarou"/>
          <w:rFonts w:ascii="Times New Roman" w:hAnsi="Times New Roman" w:cs="Times New Roman"/>
        </w:rPr>
        <w:footnoteRef/>
      </w:r>
      <w:r w:rsidRPr="00E53CA5">
        <w:rPr>
          <w:rFonts w:ascii="Times New Roman" w:hAnsi="Times New Roman" w:cs="Times New Roman"/>
        </w:rPr>
        <w:t xml:space="preserve"> Vnitřní řád Věznice Rýnovice platný k 1. 1. 2014</w:t>
      </w:r>
    </w:p>
  </w:footnote>
  <w:footnote w:id="82">
    <w:p w:rsidR="008905C4" w:rsidRPr="00E53CA5" w:rsidRDefault="008905C4" w:rsidP="00E53CA5">
      <w:pPr>
        <w:pStyle w:val="Textpoznpodarou"/>
        <w:rPr>
          <w:rFonts w:ascii="Times New Roman" w:hAnsi="Times New Roman" w:cs="Times New Roman"/>
        </w:rPr>
      </w:pPr>
      <w:r w:rsidRPr="00E53CA5">
        <w:rPr>
          <w:rStyle w:val="Znakapoznpodarou"/>
          <w:rFonts w:ascii="Times New Roman" w:hAnsi="Times New Roman" w:cs="Times New Roman"/>
        </w:rPr>
        <w:footnoteRef/>
      </w:r>
      <w:r w:rsidRPr="00E53CA5">
        <w:rPr>
          <w:rFonts w:ascii="Times New Roman" w:hAnsi="Times New Roman" w:cs="Times New Roman"/>
        </w:rPr>
        <w:t xml:space="preserve"> Vnitřní řád Věznice Horní Slavkov platný k 1. 1. 2014</w:t>
      </w:r>
    </w:p>
    <w:p w:rsidR="008905C4" w:rsidRPr="00E53CA5" w:rsidRDefault="008905C4">
      <w:pPr>
        <w:pStyle w:val="Textpoznpodarou"/>
        <w:rPr>
          <w:rFonts w:ascii="Times New Roman" w:hAnsi="Times New Roman" w:cs="Times New Roman"/>
        </w:rPr>
      </w:pPr>
    </w:p>
  </w:footnote>
  <w:footnote w:id="83">
    <w:p w:rsidR="008905C4" w:rsidRPr="006B0DD9" w:rsidRDefault="008905C4" w:rsidP="00F44565">
      <w:pPr>
        <w:pStyle w:val="Textpoznpodarou"/>
        <w:rPr>
          <w:rFonts w:ascii="Times New Roman" w:hAnsi="Times New Roman" w:cs="Times New Roman"/>
        </w:rPr>
      </w:pPr>
      <w:r w:rsidRPr="006B0DD9">
        <w:rPr>
          <w:rStyle w:val="Znakapoznpodarou"/>
          <w:rFonts w:ascii="Times New Roman" w:hAnsi="Times New Roman" w:cs="Times New Roman"/>
        </w:rPr>
        <w:footnoteRef/>
      </w:r>
      <w:r>
        <w:rPr>
          <w:rFonts w:ascii="Times New Roman" w:hAnsi="Times New Roman" w:cs="Times New Roman"/>
        </w:rPr>
        <w:t xml:space="preserve"> PLEVA, J</w:t>
      </w:r>
      <w:r w:rsidRPr="006B0DD9">
        <w:rPr>
          <w:rFonts w:ascii="Times New Roman" w:hAnsi="Times New Roman" w:cs="Times New Roman"/>
        </w:rPr>
        <w:t xml:space="preserve">. Změny výkonu nepodmíněného trestu odnětí svobody. </w:t>
      </w:r>
      <w:r w:rsidRPr="006B0DD9">
        <w:rPr>
          <w:rFonts w:ascii="Times New Roman" w:hAnsi="Times New Roman" w:cs="Times New Roman"/>
          <w:i/>
          <w:iCs/>
        </w:rPr>
        <w:t>Státní zastupitelství</w:t>
      </w:r>
      <w:r w:rsidRPr="006B0DD9">
        <w:rPr>
          <w:rFonts w:ascii="Times New Roman" w:hAnsi="Times New Roman" w:cs="Times New Roman"/>
        </w:rPr>
        <w:t>, 2011, roč. 9, č. 3, s. 18.</w:t>
      </w:r>
    </w:p>
  </w:footnote>
  <w:footnote w:id="84">
    <w:p w:rsidR="008905C4" w:rsidRDefault="008905C4" w:rsidP="00F44565">
      <w:pPr>
        <w:pStyle w:val="Textpoznpodarou"/>
      </w:pPr>
      <w:r>
        <w:rPr>
          <w:rStyle w:val="Znakapoznpodarou"/>
        </w:rPr>
        <w:footnoteRef/>
      </w:r>
      <w:r w:rsidRPr="00F44565">
        <w:rPr>
          <w:rFonts w:ascii="Times New Roman" w:hAnsi="Times New Roman" w:cs="Times New Roman"/>
        </w:rPr>
        <w:t xml:space="preserve">ROZUM, J., JARKOVSKÁ, L., KOTULAN, P. </w:t>
      </w:r>
      <w:r w:rsidRPr="00F44565">
        <w:rPr>
          <w:rFonts w:ascii="Times New Roman" w:hAnsi="Times New Roman" w:cs="Times New Roman"/>
          <w:i/>
        </w:rPr>
        <w:t>Institut dohledu u podmíněného propuštění</w:t>
      </w:r>
      <w:r>
        <w:rPr>
          <w:rFonts w:ascii="Times New Roman" w:hAnsi="Times New Roman" w:cs="Times New Roman"/>
          <w:i/>
        </w:rPr>
        <w:t>..,</w:t>
      </w:r>
      <w:r w:rsidRPr="00F44565">
        <w:rPr>
          <w:rFonts w:ascii="Times New Roman" w:hAnsi="Times New Roman" w:cs="Times New Roman"/>
          <w:i/>
        </w:rPr>
        <w:t xml:space="preserve">. </w:t>
      </w:r>
      <w:r w:rsidRPr="00F44565">
        <w:rPr>
          <w:rFonts w:ascii="Times New Roman" w:hAnsi="Times New Roman" w:cs="Times New Roman"/>
        </w:rPr>
        <w:t>s. 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E03AF9"/>
    <w:multiLevelType w:val="hybridMultilevel"/>
    <w:tmpl w:val="263E6466"/>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nsid w:val="00F67B6F"/>
    <w:multiLevelType w:val="hybridMultilevel"/>
    <w:tmpl w:val="5DDADC2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03CC49C5"/>
    <w:multiLevelType w:val="hybridMultilevel"/>
    <w:tmpl w:val="BE4E5F2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5E13CBE"/>
    <w:multiLevelType w:val="hybridMultilevel"/>
    <w:tmpl w:val="0456CA6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8171092"/>
    <w:multiLevelType w:val="hybridMultilevel"/>
    <w:tmpl w:val="D63C702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6B24E9"/>
    <w:multiLevelType w:val="hybridMultilevel"/>
    <w:tmpl w:val="8B4E906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0">
    <w:nsid w:val="142F72A3"/>
    <w:multiLevelType w:val="hybridMultilevel"/>
    <w:tmpl w:val="6E88E8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6267E4"/>
    <w:multiLevelType w:val="hybridMultilevel"/>
    <w:tmpl w:val="C916D6D0"/>
    <w:lvl w:ilvl="0" w:tplc="04050003">
      <w:start w:val="1"/>
      <w:numFmt w:val="bullet"/>
      <w:lvlText w:val="o"/>
      <w:lvlJc w:val="left"/>
      <w:pPr>
        <w:ind w:left="1485" w:hanging="360"/>
      </w:pPr>
      <w:rPr>
        <w:rFonts w:ascii="Courier New" w:hAnsi="Courier New" w:cs="Courier New"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2">
    <w:nsid w:val="1B35733E"/>
    <w:multiLevelType w:val="hybridMultilevel"/>
    <w:tmpl w:val="D36A2B40"/>
    <w:lvl w:ilvl="0" w:tplc="7A6E2CEC">
      <w:start w:val="1"/>
      <w:numFmt w:val="bullet"/>
      <w:lvlText w:val=""/>
      <w:lvlJc w:val="left"/>
      <w:pPr>
        <w:tabs>
          <w:tab w:val="num" w:pos="720"/>
        </w:tabs>
        <w:ind w:left="720" w:hanging="360"/>
      </w:pPr>
      <w:rPr>
        <w:rFonts w:ascii="Symbol" w:hAnsi="Symbol"/>
      </w:rPr>
    </w:lvl>
    <w:lvl w:ilvl="1" w:tplc="E24E7782">
      <w:start w:val="1"/>
      <w:numFmt w:val="bullet"/>
      <w:lvlText w:val="o"/>
      <w:lvlJc w:val="left"/>
      <w:pPr>
        <w:tabs>
          <w:tab w:val="num" w:pos="1440"/>
        </w:tabs>
        <w:ind w:left="1440" w:hanging="360"/>
      </w:pPr>
      <w:rPr>
        <w:rFonts w:ascii="Courier New" w:hAnsi="Courier New" w:cs="Courier New"/>
      </w:rPr>
    </w:lvl>
    <w:lvl w:ilvl="2" w:tplc="223CDB0E">
      <w:start w:val="1"/>
      <w:numFmt w:val="bullet"/>
      <w:lvlText w:val=""/>
      <w:lvlJc w:val="left"/>
      <w:pPr>
        <w:tabs>
          <w:tab w:val="num" w:pos="2160"/>
        </w:tabs>
        <w:ind w:left="2160" w:hanging="360"/>
      </w:pPr>
      <w:rPr>
        <w:rFonts w:ascii="Wingdings" w:hAnsi="Wingdings"/>
      </w:rPr>
    </w:lvl>
    <w:lvl w:ilvl="3" w:tplc="51FC9C96">
      <w:start w:val="1"/>
      <w:numFmt w:val="bullet"/>
      <w:lvlText w:val=""/>
      <w:lvlJc w:val="left"/>
      <w:pPr>
        <w:tabs>
          <w:tab w:val="num" w:pos="2880"/>
        </w:tabs>
        <w:ind w:left="2880" w:hanging="360"/>
      </w:pPr>
      <w:rPr>
        <w:rFonts w:ascii="Symbol" w:hAnsi="Symbol"/>
      </w:rPr>
    </w:lvl>
    <w:lvl w:ilvl="4" w:tplc="CB9CA9AE">
      <w:start w:val="1"/>
      <w:numFmt w:val="bullet"/>
      <w:lvlText w:val="o"/>
      <w:lvlJc w:val="left"/>
      <w:pPr>
        <w:tabs>
          <w:tab w:val="num" w:pos="3600"/>
        </w:tabs>
        <w:ind w:left="3600" w:hanging="360"/>
      </w:pPr>
      <w:rPr>
        <w:rFonts w:ascii="Courier New" w:hAnsi="Courier New" w:cs="Courier New"/>
      </w:rPr>
    </w:lvl>
    <w:lvl w:ilvl="5" w:tplc="0AE669C4">
      <w:start w:val="1"/>
      <w:numFmt w:val="bullet"/>
      <w:lvlText w:val=""/>
      <w:lvlJc w:val="left"/>
      <w:pPr>
        <w:tabs>
          <w:tab w:val="num" w:pos="4320"/>
        </w:tabs>
        <w:ind w:left="4320" w:hanging="360"/>
      </w:pPr>
      <w:rPr>
        <w:rFonts w:ascii="Wingdings" w:hAnsi="Wingdings"/>
      </w:rPr>
    </w:lvl>
    <w:lvl w:ilvl="6" w:tplc="FDCE763A">
      <w:start w:val="1"/>
      <w:numFmt w:val="bullet"/>
      <w:lvlText w:val=""/>
      <w:lvlJc w:val="left"/>
      <w:pPr>
        <w:tabs>
          <w:tab w:val="num" w:pos="5040"/>
        </w:tabs>
        <w:ind w:left="5040" w:hanging="360"/>
      </w:pPr>
      <w:rPr>
        <w:rFonts w:ascii="Symbol" w:hAnsi="Symbol"/>
      </w:rPr>
    </w:lvl>
    <w:lvl w:ilvl="7" w:tplc="F982AF54">
      <w:start w:val="1"/>
      <w:numFmt w:val="bullet"/>
      <w:lvlText w:val="o"/>
      <w:lvlJc w:val="left"/>
      <w:pPr>
        <w:tabs>
          <w:tab w:val="num" w:pos="5760"/>
        </w:tabs>
        <w:ind w:left="5760" w:hanging="360"/>
      </w:pPr>
      <w:rPr>
        <w:rFonts w:ascii="Courier New" w:hAnsi="Courier New" w:cs="Courier New"/>
      </w:rPr>
    </w:lvl>
    <w:lvl w:ilvl="8" w:tplc="B31A86C6">
      <w:start w:val="1"/>
      <w:numFmt w:val="bullet"/>
      <w:lvlText w:val=""/>
      <w:lvlJc w:val="left"/>
      <w:pPr>
        <w:tabs>
          <w:tab w:val="num" w:pos="6480"/>
        </w:tabs>
        <w:ind w:left="6480" w:hanging="360"/>
      </w:pPr>
      <w:rPr>
        <w:rFonts w:ascii="Wingdings" w:hAnsi="Wingdings"/>
      </w:rPr>
    </w:lvl>
  </w:abstractNum>
  <w:abstractNum w:abstractNumId="13">
    <w:nsid w:val="1D642ECC"/>
    <w:multiLevelType w:val="hybridMultilevel"/>
    <w:tmpl w:val="E49490BC"/>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nsid w:val="2A1522C4"/>
    <w:multiLevelType w:val="hybridMultilevel"/>
    <w:tmpl w:val="71E0FA3C"/>
    <w:lvl w:ilvl="0" w:tplc="34D2B37E">
      <w:start w:val="8"/>
      <w:numFmt w:val="bullet"/>
      <w:lvlText w:val="-"/>
      <w:lvlJc w:val="left"/>
      <w:pPr>
        <w:ind w:left="5316" w:hanging="360"/>
      </w:pPr>
      <w:rPr>
        <w:rFonts w:ascii="Calibri" w:eastAsiaTheme="minorHAnsi" w:hAnsi="Calibri" w:cs="Calibri" w:hint="default"/>
      </w:rPr>
    </w:lvl>
    <w:lvl w:ilvl="1" w:tplc="04050003" w:tentative="1">
      <w:start w:val="1"/>
      <w:numFmt w:val="bullet"/>
      <w:lvlText w:val="o"/>
      <w:lvlJc w:val="left"/>
      <w:pPr>
        <w:ind w:left="6036" w:hanging="360"/>
      </w:pPr>
      <w:rPr>
        <w:rFonts w:ascii="Courier New" w:hAnsi="Courier New" w:cs="Courier New" w:hint="default"/>
      </w:rPr>
    </w:lvl>
    <w:lvl w:ilvl="2" w:tplc="04050005" w:tentative="1">
      <w:start w:val="1"/>
      <w:numFmt w:val="bullet"/>
      <w:lvlText w:val=""/>
      <w:lvlJc w:val="left"/>
      <w:pPr>
        <w:ind w:left="6756" w:hanging="360"/>
      </w:pPr>
      <w:rPr>
        <w:rFonts w:ascii="Wingdings" w:hAnsi="Wingdings" w:hint="default"/>
      </w:rPr>
    </w:lvl>
    <w:lvl w:ilvl="3" w:tplc="04050001" w:tentative="1">
      <w:start w:val="1"/>
      <w:numFmt w:val="bullet"/>
      <w:lvlText w:val=""/>
      <w:lvlJc w:val="left"/>
      <w:pPr>
        <w:ind w:left="7476" w:hanging="360"/>
      </w:pPr>
      <w:rPr>
        <w:rFonts w:ascii="Symbol" w:hAnsi="Symbol" w:hint="default"/>
      </w:rPr>
    </w:lvl>
    <w:lvl w:ilvl="4" w:tplc="04050003" w:tentative="1">
      <w:start w:val="1"/>
      <w:numFmt w:val="bullet"/>
      <w:lvlText w:val="o"/>
      <w:lvlJc w:val="left"/>
      <w:pPr>
        <w:ind w:left="8196" w:hanging="360"/>
      </w:pPr>
      <w:rPr>
        <w:rFonts w:ascii="Courier New" w:hAnsi="Courier New" w:cs="Courier New" w:hint="default"/>
      </w:rPr>
    </w:lvl>
    <w:lvl w:ilvl="5" w:tplc="04050005" w:tentative="1">
      <w:start w:val="1"/>
      <w:numFmt w:val="bullet"/>
      <w:lvlText w:val=""/>
      <w:lvlJc w:val="left"/>
      <w:pPr>
        <w:ind w:left="8916" w:hanging="360"/>
      </w:pPr>
      <w:rPr>
        <w:rFonts w:ascii="Wingdings" w:hAnsi="Wingdings" w:hint="default"/>
      </w:rPr>
    </w:lvl>
    <w:lvl w:ilvl="6" w:tplc="04050001" w:tentative="1">
      <w:start w:val="1"/>
      <w:numFmt w:val="bullet"/>
      <w:lvlText w:val=""/>
      <w:lvlJc w:val="left"/>
      <w:pPr>
        <w:ind w:left="9636" w:hanging="360"/>
      </w:pPr>
      <w:rPr>
        <w:rFonts w:ascii="Symbol" w:hAnsi="Symbol" w:hint="default"/>
      </w:rPr>
    </w:lvl>
    <w:lvl w:ilvl="7" w:tplc="04050003" w:tentative="1">
      <w:start w:val="1"/>
      <w:numFmt w:val="bullet"/>
      <w:lvlText w:val="o"/>
      <w:lvlJc w:val="left"/>
      <w:pPr>
        <w:ind w:left="10356" w:hanging="360"/>
      </w:pPr>
      <w:rPr>
        <w:rFonts w:ascii="Courier New" w:hAnsi="Courier New" w:cs="Courier New" w:hint="default"/>
      </w:rPr>
    </w:lvl>
    <w:lvl w:ilvl="8" w:tplc="04050005" w:tentative="1">
      <w:start w:val="1"/>
      <w:numFmt w:val="bullet"/>
      <w:lvlText w:val=""/>
      <w:lvlJc w:val="left"/>
      <w:pPr>
        <w:ind w:left="11076" w:hanging="360"/>
      </w:pPr>
      <w:rPr>
        <w:rFonts w:ascii="Wingdings" w:hAnsi="Wingdings" w:hint="default"/>
      </w:rPr>
    </w:lvl>
  </w:abstractNum>
  <w:abstractNum w:abstractNumId="15">
    <w:nsid w:val="31F77DC3"/>
    <w:multiLevelType w:val="hybridMultilevel"/>
    <w:tmpl w:val="8F764C9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855756"/>
    <w:multiLevelType w:val="hybridMultilevel"/>
    <w:tmpl w:val="7F60F90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32D01E02"/>
    <w:multiLevelType w:val="hybridMultilevel"/>
    <w:tmpl w:val="CC9E4022"/>
    <w:lvl w:ilvl="0" w:tplc="04050003">
      <w:start w:val="1"/>
      <w:numFmt w:val="bullet"/>
      <w:lvlText w:val="o"/>
      <w:lvlJc w:val="left"/>
      <w:pPr>
        <w:ind w:left="1545" w:hanging="360"/>
      </w:pPr>
      <w:rPr>
        <w:rFonts w:ascii="Courier New" w:hAnsi="Courier New" w:cs="Courier New"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18">
    <w:nsid w:val="39EE13E3"/>
    <w:multiLevelType w:val="hybridMultilevel"/>
    <w:tmpl w:val="3E34B26A"/>
    <w:lvl w:ilvl="0" w:tplc="337EE158">
      <w:start w:val="8"/>
      <w:numFmt w:val="bullet"/>
      <w:lvlText w:val="-"/>
      <w:lvlJc w:val="left"/>
      <w:pPr>
        <w:tabs>
          <w:tab w:val="num" w:pos="1440"/>
        </w:tabs>
        <w:ind w:left="1440" w:hanging="360"/>
      </w:pPr>
      <w:rPr>
        <w:rFonts w:ascii="Arial" w:eastAsia="Calibri" w:hAnsi="Arial" w:cs="Arial"/>
        <w:sz w:val="24"/>
      </w:rPr>
    </w:lvl>
    <w:lvl w:ilvl="1" w:tplc="7FFC867A">
      <w:start w:val="1"/>
      <w:numFmt w:val="decimal"/>
      <w:lvlText w:val="(%2)"/>
      <w:lvlJc w:val="left"/>
      <w:pPr>
        <w:ind w:left="1440" w:hanging="360"/>
      </w:pPr>
    </w:lvl>
    <w:lvl w:ilvl="2" w:tplc="63AA09A2">
      <w:start w:val="1"/>
      <w:numFmt w:val="lowerRoman"/>
      <w:lvlText w:val="%3."/>
      <w:lvlJc w:val="right"/>
      <w:pPr>
        <w:tabs>
          <w:tab w:val="num" w:pos="2160"/>
        </w:tabs>
        <w:ind w:left="2160" w:hanging="180"/>
      </w:pPr>
    </w:lvl>
    <w:lvl w:ilvl="3" w:tplc="FBB6227E">
      <w:start w:val="1"/>
      <w:numFmt w:val="decimal"/>
      <w:lvlText w:val="%4."/>
      <w:lvlJc w:val="left"/>
      <w:pPr>
        <w:tabs>
          <w:tab w:val="num" w:pos="2880"/>
        </w:tabs>
        <w:ind w:left="2880" w:hanging="360"/>
      </w:pPr>
    </w:lvl>
    <w:lvl w:ilvl="4" w:tplc="86B09A4C">
      <w:start w:val="1"/>
      <w:numFmt w:val="lowerLetter"/>
      <w:lvlText w:val="%5."/>
      <w:lvlJc w:val="left"/>
      <w:pPr>
        <w:tabs>
          <w:tab w:val="num" w:pos="3600"/>
        </w:tabs>
        <w:ind w:left="3600" w:hanging="360"/>
      </w:pPr>
    </w:lvl>
    <w:lvl w:ilvl="5" w:tplc="CE84358A">
      <w:start w:val="1"/>
      <w:numFmt w:val="lowerRoman"/>
      <w:lvlText w:val="%6."/>
      <w:lvlJc w:val="right"/>
      <w:pPr>
        <w:tabs>
          <w:tab w:val="num" w:pos="4320"/>
        </w:tabs>
        <w:ind w:left="4320" w:hanging="180"/>
      </w:pPr>
    </w:lvl>
    <w:lvl w:ilvl="6" w:tplc="4686E0A0">
      <w:start w:val="1"/>
      <w:numFmt w:val="decimal"/>
      <w:lvlText w:val="%7."/>
      <w:lvlJc w:val="left"/>
      <w:pPr>
        <w:tabs>
          <w:tab w:val="num" w:pos="5040"/>
        </w:tabs>
        <w:ind w:left="5040" w:hanging="360"/>
      </w:pPr>
    </w:lvl>
    <w:lvl w:ilvl="7" w:tplc="DCF8CD7A">
      <w:start w:val="1"/>
      <w:numFmt w:val="lowerLetter"/>
      <w:lvlText w:val="%8."/>
      <w:lvlJc w:val="left"/>
      <w:pPr>
        <w:tabs>
          <w:tab w:val="num" w:pos="5760"/>
        </w:tabs>
        <w:ind w:left="5760" w:hanging="360"/>
      </w:pPr>
    </w:lvl>
    <w:lvl w:ilvl="8" w:tplc="7DE408A8">
      <w:start w:val="1"/>
      <w:numFmt w:val="lowerRoman"/>
      <w:lvlText w:val="%9."/>
      <w:lvlJc w:val="right"/>
      <w:pPr>
        <w:tabs>
          <w:tab w:val="num" w:pos="6480"/>
        </w:tabs>
        <w:ind w:left="6480" w:hanging="180"/>
      </w:pPr>
    </w:lvl>
  </w:abstractNum>
  <w:abstractNum w:abstractNumId="19">
    <w:nsid w:val="3B590547"/>
    <w:multiLevelType w:val="hybridMultilevel"/>
    <w:tmpl w:val="5E80DB1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0">
    <w:nsid w:val="40507ADA"/>
    <w:multiLevelType w:val="multilevel"/>
    <w:tmpl w:val="D4B6E8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46F3221B"/>
    <w:multiLevelType w:val="multilevel"/>
    <w:tmpl w:val="209450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2">
    <w:nsid w:val="4BC632EE"/>
    <w:multiLevelType w:val="hybridMultilevel"/>
    <w:tmpl w:val="0DC836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4C5944DF"/>
    <w:multiLevelType w:val="hybridMultilevel"/>
    <w:tmpl w:val="D5268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517E1F68"/>
    <w:multiLevelType w:val="hybridMultilevel"/>
    <w:tmpl w:val="21366E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5241AF3"/>
    <w:multiLevelType w:val="hybridMultilevel"/>
    <w:tmpl w:val="0E6A5256"/>
    <w:lvl w:ilvl="0" w:tplc="3112D362">
      <w:start w:val="10"/>
      <w:numFmt w:val="bullet"/>
      <w:lvlText w:val="-"/>
      <w:lvlJc w:val="left"/>
      <w:pPr>
        <w:ind w:left="720" w:hanging="360"/>
      </w:pPr>
      <w:rPr>
        <w:rFonts w:ascii="Arial" w:eastAsia="Calibri" w:hAnsi="Arial" w:cs="Arial"/>
      </w:rPr>
    </w:lvl>
    <w:lvl w:ilvl="1" w:tplc="E4423D06">
      <w:start w:val="1"/>
      <w:numFmt w:val="bullet"/>
      <w:lvlText w:val="o"/>
      <w:lvlJc w:val="left"/>
      <w:pPr>
        <w:ind w:left="1440" w:hanging="360"/>
      </w:pPr>
      <w:rPr>
        <w:rFonts w:ascii="Courier New" w:hAnsi="Courier New" w:cs="Courier New"/>
      </w:rPr>
    </w:lvl>
    <w:lvl w:ilvl="2" w:tplc="6A4AFCDA">
      <w:start w:val="1"/>
      <w:numFmt w:val="bullet"/>
      <w:lvlText w:val=""/>
      <w:lvlJc w:val="left"/>
      <w:pPr>
        <w:ind w:left="2160" w:hanging="360"/>
      </w:pPr>
      <w:rPr>
        <w:rFonts w:ascii="Wingdings" w:hAnsi="Wingdings"/>
      </w:rPr>
    </w:lvl>
    <w:lvl w:ilvl="3" w:tplc="BD2AA6D6">
      <w:start w:val="1"/>
      <w:numFmt w:val="bullet"/>
      <w:lvlText w:val=""/>
      <w:lvlJc w:val="left"/>
      <w:pPr>
        <w:ind w:left="2880" w:hanging="360"/>
      </w:pPr>
      <w:rPr>
        <w:rFonts w:ascii="Symbol" w:hAnsi="Symbol"/>
      </w:rPr>
    </w:lvl>
    <w:lvl w:ilvl="4" w:tplc="F2E249E2">
      <w:start w:val="1"/>
      <w:numFmt w:val="bullet"/>
      <w:lvlText w:val="o"/>
      <w:lvlJc w:val="left"/>
      <w:pPr>
        <w:ind w:left="3600" w:hanging="360"/>
      </w:pPr>
      <w:rPr>
        <w:rFonts w:ascii="Courier New" w:hAnsi="Courier New" w:cs="Courier New"/>
      </w:rPr>
    </w:lvl>
    <w:lvl w:ilvl="5" w:tplc="B86E0C04">
      <w:start w:val="1"/>
      <w:numFmt w:val="bullet"/>
      <w:lvlText w:val=""/>
      <w:lvlJc w:val="left"/>
      <w:pPr>
        <w:ind w:left="4320" w:hanging="360"/>
      </w:pPr>
      <w:rPr>
        <w:rFonts w:ascii="Wingdings" w:hAnsi="Wingdings"/>
      </w:rPr>
    </w:lvl>
    <w:lvl w:ilvl="6" w:tplc="6F8A5DC6">
      <w:start w:val="1"/>
      <w:numFmt w:val="bullet"/>
      <w:lvlText w:val=""/>
      <w:lvlJc w:val="left"/>
      <w:pPr>
        <w:ind w:left="5040" w:hanging="360"/>
      </w:pPr>
      <w:rPr>
        <w:rFonts w:ascii="Symbol" w:hAnsi="Symbol"/>
      </w:rPr>
    </w:lvl>
    <w:lvl w:ilvl="7" w:tplc="EEE42D56">
      <w:start w:val="1"/>
      <w:numFmt w:val="bullet"/>
      <w:lvlText w:val="o"/>
      <w:lvlJc w:val="left"/>
      <w:pPr>
        <w:ind w:left="5760" w:hanging="360"/>
      </w:pPr>
      <w:rPr>
        <w:rFonts w:ascii="Courier New" w:hAnsi="Courier New" w:cs="Courier New"/>
      </w:rPr>
    </w:lvl>
    <w:lvl w:ilvl="8" w:tplc="CC625E20">
      <w:start w:val="1"/>
      <w:numFmt w:val="bullet"/>
      <w:lvlText w:val=""/>
      <w:lvlJc w:val="left"/>
      <w:pPr>
        <w:ind w:left="6480" w:hanging="360"/>
      </w:pPr>
      <w:rPr>
        <w:rFonts w:ascii="Wingdings" w:hAnsi="Wingdings"/>
      </w:rPr>
    </w:lvl>
  </w:abstractNum>
  <w:abstractNum w:abstractNumId="26">
    <w:nsid w:val="57161D89"/>
    <w:multiLevelType w:val="hybridMultilevel"/>
    <w:tmpl w:val="697EA8C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nsid w:val="5A11772D"/>
    <w:multiLevelType w:val="hybridMultilevel"/>
    <w:tmpl w:val="308A658A"/>
    <w:lvl w:ilvl="0" w:tplc="71EA8232">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5A5D69DB"/>
    <w:multiLevelType w:val="hybridMultilevel"/>
    <w:tmpl w:val="9C9A6BE6"/>
    <w:lvl w:ilvl="0" w:tplc="B6A6A9B0">
      <w:start w:val="1"/>
      <w:numFmt w:val="bullet"/>
      <w:lvlText w:val=""/>
      <w:lvlJc w:val="left"/>
      <w:pPr>
        <w:tabs>
          <w:tab w:val="num" w:pos="1080"/>
        </w:tabs>
        <w:ind w:left="1080" w:hanging="360"/>
      </w:pPr>
      <w:rPr>
        <w:rFonts w:ascii="Symbol" w:hAnsi="Symbol"/>
      </w:rPr>
    </w:lvl>
    <w:lvl w:ilvl="1" w:tplc="3E2457C6">
      <w:start w:val="1"/>
      <w:numFmt w:val="bullet"/>
      <w:lvlText w:val="o"/>
      <w:lvlJc w:val="left"/>
      <w:pPr>
        <w:tabs>
          <w:tab w:val="num" w:pos="1800"/>
        </w:tabs>
        <w:ind w:left="1800" w:hanging="360"/>
      </w:pPr>
      <w:rPr>
        <w:rFonts w:ascii="Courier New" w:hAnsi="Courier New" w:cs="Courier New"/>
      </w:rPr>
    </w:lvl>
    <w:lvl w:ilvl="2" w:tplc="B1A6BD74">
      <w:start w:val="1"/>
      <w:numFmt w:val="bullet"/>
      <w:lvlText w:val=""/>
      <w:lvlJc w:val="left"/>
      <w:pPr>
        <w:tabs>
          <w:tab w:val="num" w:pos="2520"/>
        </w:tabs>
        <w:ind w:left="2520" w:hanging="360"/>
      </w:pPr>
      <w:rPr>
        <w:rFonts w:ascii="Wingdings" w:hAnsi="Wingdings"/>
      </w:rPr>
    </w:lvl>
    <w:lvl w:ilvl="3" w:tplc="BE90547C">
      <w:start w:val="1"/>
      <w:numFmt w:val="bullet"/>
      <w:lvlText w:val=""/>
      <w:lvlJc w:val="left"/>
      <w:pPr>
        <w:tabs>
          <w:tab w:val="num" w:pos="3240"/>
        </w:tabs>
        <w:ind w:left="3240" w:hanging="360"/>
      </w:pPr>
      <w:rPr>
        <w:rFonts w:ascii="Symbol" w:hAnsi="Symbol"/>
      </w:rPr>
    </w:lvl>
    <w:lvl w:ilvl="4" w:tplc="B4DE21C8">
      <w:start w:val="1"/>
      <w:numFmt w:val="bullet"/>
      <w:lvlText w:val="o"/>
      <w:lvlJc w:val="left"/>
      <w:pPr>
        <w:tabs>
          <w:tab w:val="num" w:pos="3960"/>
        </w:tabs>
        <w:ind w:left="3960" w:hanging="360"/>
      </w:pPr>
      <w:rPr>
        <w:rFonts w:ascii="Courier New" w:hAnsi="Courier New" w:cs="Courier New"/>
      </w:rPr>
    </w:lvl>
    <w:lvl w:ilvl="5" w:tplc="66E6E170">
      <w:start w:val="1"/>
      <w:numFmt w:val="bullet"/>
      <w:lvlText w:val=""/>
      <w:lvlJc w:val="left"/>
      <w:pPr>
        <w:tabs>
          <w:tab w:val="num" w:pos="4680"/>
        </w:tabs>
        <w:ind w:left="4680" w:hanging="360"/>
      </w:pPr>
      <w:rPr>
        <w:rFonts w:ascii="Wingdings" w:hAnsi="Wingdings"/>
      </w:rPr>
    </w:lvl>
    <w:lvl w:ilvl="6" w:tplc="49F80BA2">
      <w:start w:val="1"/>
      <w:numFmt w:val="bullet"/>
      <w:lvlText w:val=""/>
      <w:lvlJc w:val="left"/>
      <w:pPr>
        <w:tabs>
          <w:tab w:val="num" w:pos="5400"/>
        </w:tabs>
        <w:ind w:left="5400" w:hanging="360"/>
      </w:pPr>
      <w:rPr>
        <w:rFonts w:ascii="Symbol" w:hAnsi="Symbol"/>
      </w:rPr>
    </w:lvl>
    <w:lvl w:ilvl="7" w:tplc="C78270A4">
      <w:start w:val="1"/>
      <w:numFmt w:val="bullet"/>
      <w:lvlText w:val="o"/>
      <w:lvlJc w:val="left"/>
      <w:pPr>
        <w:tabs>
          <w:tab w:val="num" w:pos="6120"/>
        </w:tabs>
        <w:ind w:left="6120" w:hanging="360"/>
      </w:pPr>
      <w:rPr>
        <w:rFonts w:ascii="Courier New" w:hAnsi="Courier New" w:cs="Courier New"/>
      </w:rPr>
    </w:lvl>
    <w:lvl w:ilvl="8" w:tplc="C7F81CFE">
      <w:start w:val="1"/>
      <w:numFmt w:val="bullet"/>
      <w:lvlText w:val=""/>
      <w:lvlJc w:val="left"/>
      <w:pPr>
        <w:tabs>
          <w:tab w:val="num" w:pos="6840"/>
        </w:tabs>
        <w:ind w:left="6840" w:hanging="360"/>
      </w:pPr>
      <w:rPr>
        <w:rFonts w:ascii="Wingdings" w:hAnsi="Wingdings"/>
      </w:rPr>
    </w:lvl>
  </w:abstractNum>
  <w:abstractNum w:abstractNumId="29">
    <w:nsid w:val="5E320052"/>
    <w:multiLevelType w:val="hybridMultilevel"/>
    <w:tmpl w:val="108622DA"/>
    <w:lvl w:ilvl="0" w:tplc="86889404">
      <w:start w:val="8"/>
      <w:numFmt w:val="bullet"/>
      <w:lvlText w:val="-"/>
      <w:lvlJc w:val="left"/>
      <w:pPr>
        <w:ind w:left="1069" w:hanging="360"/>
      </w:pPr>
      <w:rPr>
        <w:rFonts w:ascii="Arial" w:eastAsia="Calibri" w:hAnsi="Arial" w:cs="Arial"/>
      </w:rPr>
    </w:lvl>
    <w:lvl w:ilvl="1" w:tplc="CF325516">
      <w:start w:val="1"/>
      <w:numFmt w:val="bullet"/>
      <w:lvlText w:val="o"/>
      <w:lvlJc w:val="left"/>
      <w:pPr>
        <w:ind w:left="1789" w:hanging="360"/>
      </w:pPr>
      <w:rPr>
        <w:rFonts w:ascii="Courier New" w:hAnsi="Courier New" w:cs="Courier New"/>
      </w:rPr>
    </w:lvl>
    <w:lvl w:ilvl="2" w:tplc="B1463CFA">
      <w:start w:val="1"/>
      <w:numFmt w:val="bullet"/>
      <w:lvlText w:val=""/>
      <w:lvlJc w:val="left"/>
      <w:pPr>
        <w:ind w:left="2509" w:hanging="360"/>
      </w:pPr>
      <w:rPr>
        <w:rFonts w:ascii="Wingdings" w:hAnsi="Wingdings"/>
      </w:rPr>
    </w:lvl>
    <w:lvl w:ilvl="3" w:tplc="CCC2E712">
      <w:start w:val="1"/>
      <w:numFmt w:val="bullet"/>
      <w:lvlText w:val=""/>
      <w:lvlJc w:val="left"/>
      <w:pPr>
        <w:ind w:left="3229" w:hanging="360"/>
      </w:pPr>
      <w:rPr>
        <w:rFonts w:ascii="Symbol" w:hAnsi="Symbol"/>
      </w:rPr>
    </w:lvl>
    <w:lvl w:ilvl="4" w:tplc="51F49174">
      <w:start w:val="1"/>
      <w:numFmt w:val="bullet"/>
      <w:lvlText w:val="o"/>
      <w:lvlJc w:val="left"/>
      <w:pPr>
        <w:ind w:left="3949" w:hanging="360"/>
      </w:pPr>
      <w:rPr>
        <w:rFonts w:ascii="Courier New" w:hAnsi="Courier New" w:cs="Courier New"/>
      </w:rPr>
    </w:lvl>
    <w:lvl w:ilvl="5" w:tplc="90FEEA5E">
      <w:start w:val="1"/>
      <w:numFmt w:val="bullet"/>
      <w:lvlText w:val=""/>
      <w:lvlJc w:val="left"/>
      <w:pPr>
        <w:ind w:left="4669" w:hanging="360"/>
      </w:pPr>
      <w:rPr>
        <w:rFonts w:ascii="Wingdings" w:hAnsi="Wingdings"/>
      </w:rPr>
    </w:lvl>
    <w:lvl w:ilvl="6" w:tplc="C8D29DBA">
      <w:start w:val="1"/>
      <w:numFmt w:val="bullet"/>
      <w:lvlText w:val=""/>
      <w:lvlJc w:val="left"/>
      <w:pPr>
        <w:ind w:left="5389" w:hanging="360"/>
      </w:pPr>
      <w:rPr>
        <w:rFonts w:ascii="Symbol" w:hAnsi="Symbol"/>
      </w:rPr>
    </w:lvl>
    <w:lvl w:ilvl="7" w:tplc="57A2793E">
      <w:start w:val="1"/>
      <w:numFmt w:val="bullet"/>
      <w:lvlText w:val="o"/>
      <w:lvlJc w:val="left"/>
      <w:pPr>
        <w:ind w:left="6109" w:hanging="360"/>
      </w:pPr>
      <w:rPr>
        <w:rFonts w:ascii="Courier New" w:hAnsi="Courier New" w:cs="Courier New"/>
      </w:rPr>
    </w:lvl>
    <w:lvl w:ilvl="8" w:tplc="B4548780">
      <w:start w:val="1"/>
      <w:numFmt w:val="bullet"/>
      <w:lvlText w:val=""/>
      <w:lvlJc w:val="left"/>
      <w:pPr>
        <w:ind w:left="6829" w:hanging="360"/>
      </w:pPr>
      <w:rPr>
        <w:rFonts w:ascii="Wingdings" w:hAnsi="Wingdings"/>
      </w:rPr>
    </w:lvl>
  </w:abstractNum>
  <w:abstractNum w:abstractNumId="30">
    <w:nsid w:val="603B0727"/>
    <w:multiLevelType w:val="hybridMultilevel"/>
    <w:tmpl w:val="2034AC8E"/>
    <w:lvl w:ilvl="0" w:tplc="04050017">
      <w:start w:val="1"/>
      <w:numFmt w:val="lowerLetter"/>
      <w:lvlText w:val="%1)"/>
      <w:lvlJc w:val="left"/>
      <w:pPr>
        <w:ind w:left="720" w:hanging="360"/>
      </w:pPr>
    </w:lvl>
    <w:lvl w:ilvl="1" w:tplc="E4423D06">
      <w:start w:val="1"/>
      <w:numFmt w:val="bullet"/>
      <w:lvlText w:val="o"/>
      <w:lvlJc w:val="left"/>
      <w:pPr>
        <w:ind w:left="1440" w:hanging="360"/>
      </w:pPr>
      <w:rPr>
        <w:rFonts w:ascii="Courier New" w:hAnsi="Courier New" w:cs="Courier New"/>
      </w:rPr>
    </w:lvl>
    <w:lvl w:ilvl="2" w:tplc="6A4AFCDA">
      <w:start w:val="1"/>
      <w:numFmt w:val="bullet"/>
      <w:lvlText w:val=""/>
      <w:lvlJc w:val="left"/>
      <w:pPr>
        <w:ind w:left="2160" w:hanging="360"/>
      </w:pPr>
      <w:rPr>
        <w:rFonts w:ascii="Wingdings" w:hAnsi="Wingdings"/>
      </w:rPr>
    </w:lvl>
    <w:lvl w:ilvl="3" w:tplc="BD2AA6D6">
      <w:start w:val="1"/>
      <w:numFmt w:val="bullet"/>
      <w:lvlText w:val=""/>
      <w:lvlJc w:val="left"/>
      <w:pPr>
        <w:ind w:left="2880" w:hanging="360"/>
      </w:pPr>
      <w:rPr>
        <w:rFonts w:ascii="Symbol" w:hAnsi="Symbol"/>
      </w:rPr>
    </w:lvl>
    <w:lvl w:ilvl="4" w:tplc="F2E249E2">
      <w:start w:val="1"/>
      <w:numFmt w:val="bullet"/>
      <w:lvlText w:val="o"/>
      <w:lvlJc w:val="left"/>
      <w:pPr>
        <w:ind w:left="3600" w:hanging="360"/>
      </w:pPr>
      <w:rPr>
        <w:rFonts w:ascii="Courier New" w:hAnsi="Courier New" w:cs="Courier New"/>
      </w:rPr>
    </w:lvl>
    <w:lvl w:ilvl="5" w:tplc="B86E0C04">
      <w:start w:val="1"/>
      <w:numFmt w:val="bullet"/>
      <w:lvlText w:val=""/>
      <w:lvlJc w:val="left"/>
      <w:pPr>
        <w:ind w:left="4320" w:hanging="360"/>
      </w:pPr>
      <w:rPr>
        <w:rFonts w:ascii="Wingdings" w:hAnsi="Wingdings"/>
      </w:rPr>
    </w:lvl>
    <w:lvl w:ilvl="6" w:tplc="6F8A5DC6">
      <w:start w:val="1"/>
      <w:numFmt w:val="bullet"/>
      <w:lvlText w:val=""/>
      <w:lvlJc w:val="left"/>
      <w:pPr>
        <w:ind w:left="5040" w:hanging="360"/>
      </w:pPr>
      <w:rPr>
        <w:rFonts w:ascii="Symbol" w:hAnsi="Symbol"/>
      </w:rPr>
    </w:lvl>
    <w:lvl w:ilvl="7" w:tplc="EEE42D56">
      <w:start w:val="1"/>
      <w:numFmt w:val="bullet"/>
      <w:lvlText w:val="o"/>
      <w:lvlJc w:val="left"/>
      <w:pPr>
        <w:ind w:left="5760" w:hanging="360"/>
      </w:pPr>
      <w:rPr>
        <w:rFonts w:ascii="Courier New" w:hAnsi="Courier New" w:cs="Courier New"/>
      </w:rPr>
    </w:lvl>
    <w:lvl w:ilvl="8" w:tplc="CC625E20">
      <w:start w:val="1"/>
      <w:numFmt w:val="bullet"/>
      <w:lvlText w:val=""/>
      <w:lvlJc w:val="left"/>
      <w:pPr>
        <w:ind w:left="6480" w:hanging="360"/>
      </w:pPr>
      <w:rPr>
        <w:rFonts w:ascii="Wingdings" w:hAnsi="Wingdings"/>
      </w:rPr>
    </w:lvl>
  </w:abstractNum>
  <w:abstractNum w:abstractNumId="31">
    <w:nsid w:val="630469A5"/>
    <w:multiLevelType w:val="hybridMultilevel"/>
    <w:tmpl w:val="6F34BA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344ED9"/>
    <w:multiLevelType w:val="hybridMultilevel"/>
    <w:tmpl w:val="0D1673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7872D5"/>
    <w:multiLevelType w:val="hybridMultilevel"/>
    <w:tmpl w:val="2A324128"/>
    <w:lvl w:ilvl="0" w:tplc="1F242938">
      <w:start w:val="1"/>
      <w:numFmt w:val="lowerLetter"/>
      <w:lvlText w:val="%1)"/>
      <w:lvlJc w:val="left"/>
      <w:pPr>
        <w:tabs>
          <w:tab w:val="num" w:pos="1415"/>
        </w:tabs>
        <w:ind w:left="1415" w:hanging="705"/>
      </w:pPr>
      <w:rPr>
        <w:strike w:val="0"/>
        <w:dstrike w:val="0"/>
      </w:rPr>
    </w:lvl>
    <w:lvl w:ilvl="1" w:tplc="A1FCBBC0">
      <w:start w:val="2"/>
      <w:numFmt w:val="decimal"/>
      <w:lvlText w:val="(%2)"/>
      <w:lvlJc w:val="left"/>
      <w:pPr>
        <w:tabs>
          <w:tab w:val="num" w:pos="1997"/>
        </w:tabs>
        <w:ind w:left="1997" w:hanging="567"/>
      </w:pPr>
    </w:lvl>
    <w:lvl w:ilvl="2" w:tplc="4F32AE60">
      <w:start w:val="1"/>
      <w:numFmt w:val="lowerRoman"/>
      <w:lvlText w:val="%3."/>
      <w:lvlJc w:val="right"/>
      <w:pPr>
        <w:tabs>
          <w:tab w:val="num" w:pos="2510"/>
        </w:tabs>
        <w:ind w:left="2510" w:hanging="180"/>
      </w:pPr>
    </w:lvl>
    <w:lvl w:ilvl="3" w:tplc="183055BE">
      <w:start w:val="1"/>
      <w:numFmt w:val="decimal"/>
      <w:lvlText w:val="%4."/>
      <w:lvlJc w:val="left"/>
      <w:pPr>
        <w:tabs>
          <w:tab w:val="num" w:pos="3230"/>
        </w:tabs>
        <w:ind w:left="3230" w:hanging="360"/>
      </w:pPr>
    </w:lvl>
    <w:lvl w:ilvl="4" w:tplc="B3E61C6A">
      <w:start w:val="1"/>
      <w:numFmt w:val="lowerLetter"/>
      <w:lvlText w:val="%5."/>
      <w:lvlJc w:val="left"/>
      <w:pPr>
        <w:tabs>
          <w:tab w:val="num" w:pos="3950"/>
        </w:tabs>
        <w:ind w:left="3950" w:hanging="360"/>
      </w:pPr>
    </w:lvl>
    <w:lvl w:ilvl="5" w:tplc="96C8FEE0">
      <w:start w:val="1"/>
      <w:numFmt w:val="lowerRoman"/>
      <w:lvlText w:val="%6."/>
      <w:lvlJc w:val="right"/>
      <w:pPr>
        <w:tabs>
          <w:tab w:val="num" w:pos="4670"/>
        </w:tabs>
        <w:ind w:left="4670" w:hanging="180"/>
      </w:pPr>
    </w:lvl>
    <w:lvl w:ilvl="6" w:tplc="89E4693A">
      <w:start w:val="1"/>
      <w:numFmt w:val="decimal"/>
      <w:lvlText w:val="%7."/>
      <w:lvlJc w:val="left"/>
      <w:pPr>
        <w:tabs>
          <w:tab w:val="num" w:pos="5390"/>
        </w:tabs>
        <w:ind w:left="5390" w:hanging="360"/>
      </w:pPr>
    </w:lvl>
    <w:lvl w:ilvl="7" w:tplc="6BFE8402">
      <w:start w:val="1"/>
      <w:numFmt w:val="lowerLetter"/>
      <w:lvlText w:val="%8."/>
      <w:lvlJc w:val="left"/>
      <w:pPr>
        <w:tabs>
          <w:tab w:val="num" w:pos="6110"/>
        </w:tabs>
        <w:ind w:left="6110" w:hanging="360"/>
      </w:pPr>
    </w:lvl>
    <w:lvl w:ilvl="8" w:tplc="D8BEA7EC">
      <w:start w:val="1"/>
      <w:numFmt w:val="lowerRoman"/>
      <w:lvlText w:val="%9."/>
      <w:lvlJc w:val="right"/>
      <w:pPr>
        <w:tabs>
          <w:tab w:val="num" w:pos="6830"/>
        </w:tabs>
        <w:ind w:left="6830" w:hanging="180"/>
      </w:pPr>
    </w:lvl>
  </w:abstractNum>
  <w:abstractNum w:abstractNumId="34">
    <w:nsid w:val="69F94D73"/>
    <w:multiLevelType w:val="hybridMultilevel"/>
    <w:tmpl w:val="05FCCF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0E262AC"/>
    <w:multiLevelType w:val="hybridMultilevel"/>
    <w:tmpl w:val="51A0C70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2161340"/>
    <w:multiLevelType w:val="hybridMultilevel"/>
    <w:tmpl w:val="49C2031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748E35A0"/>
    <w:multiLevelType w:val="hybridMultilevel"/>
    <w:tmpl w:val="EFCE4A0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51B6C61"/>
    <w:multiLevelType w:val="hybridMultilevel"/>
    <w:tmpl w:val="25A6D672"/>
    <w:lvl w:ilvl="0" w:tplc="607CE596">
      <w:start w:val="1"/>
      <w:numFmt w:val="lowerLetter"/>
      <w:lvlText w:val="%1)"/>
      <w:lvlJc w:val="left"/>
      <w:pPr>
        <w:ind w:left="720" w:hanging="360"/>
      </w:pPr>
    </w:lvl>
    <w:lvl w:ilvl="1" w:tplc="395A9D02">
      <w:start w:val="1"/>
      <w:numFmt w:val="bullet"/>
      <w:lvlText w:val="o"/>
      <w:lvlJc w:val="left"/>
      <w:pPr>
        <w:ind w:left="1440" w:hanging="360"/>
      </w:pPr>
      <w:rPr>
        <w:rFonts w:ascii="Courier New" w:hAnsi="Courier New" w:cs="Courier New"/>
      </w:rPr>
    </w:lvl>
    <w:lvl w:ilvl="2" w:tplc="F9FCD890">
      <w:start w:val="1"/>
      <w:numFmt w:val="bullet"/>
      <w:lvlText w:val=""/>
      <w:lvlJc w:val="left"/>
      <w:pPr>
        <w:ind w:left="2160" w:hanging="360"/>
      </w:pPr>
      <w:rPr>
        <w:rFonts w:ascii="Wingdings" w:hAnsi="Wingdings"/>
      </w:rPr>
    </w:lvl>
    <w:lvl w:ilvl="3" w:tplc="A7C6C7AC">
      <w:start w:val="1"/>
      <w:numFmt w:val="bullet"/>
      <w:lvlText w:val=""/>
      <w:lvlJc w:val="left"/>
      <w:pPr>
        <w:ind w:left="2880" w:hanging="360"/>
      </w:pPr>
      <w:rPr>
        <w:rFonts w:ascii="Symbol" w:hAnsi="Symbol"/>
      </w:rPr>
    </w:lvl>
    <w:lvl w:ilvl="4" w:tplc="B92C7524">
      <w:start w:val="1"/>
      <w:numFmt w:val="bullet"/>
      <w:lvlText w:val="o"/>
      <w:lvlJc w:val="left"/>
      <w:pPr>
        <w:ind w:left="3600" w:hanging="360"/>
      </w:pPr>
      <w:rPr>
        <w:rFonts w:ascii="Courier New" w:hAnsi="Courier New" w:cs="Courier New"/>
      </w:rPr>
    </w:lvl>
    <w:lvl w:ilvl="5" w:tplc="76680BE2">
      <w:start w:val="1"/>
      <w:numFmt w:val="bullet"/>
      <w:lvlText w:val=""/>
      <w:lvlJc w:val="left"/>
      <w:pPr>
        <w:ind w:left="4320" w:hanging="360"/>
      </w:pPr>
      <w:rPr>
        <w:rFonts w:ascii="Wingdings" w:hAnsi="Wingdings"/>
      </w:rPr>
    </w:lvl>
    <w:lvl w:ilvl="6" w:tplc="60F06B90">
      <w:start w:val="1"/>
      <w:numFmt w:val="bullet"/>
      <w:lvlText w:val=""/>
      <w:lvlJc w:val="left"/>
      <w:pPr>
        <w:ind w:left="5040" w:hanging="360"/>
      </w:pPr>
      <w:rPr>
        <w:rFonts w:ascii="Symbol" w:hAnsi="Symbol"/>
      </w:rPr>
    </w:lvl>
    <w:lvl w:ilvl="7" w:tplc="E0281E66">
      <w:start w:val="1"/>
      <w:numFmt w:val="bullet"/>
      <w:lvlText w:val="o"/>
      <w:lvlJc w:val="left"/>
      <w:pPr>
        <w:ind w:left="5760" w:hanging="360"/>
      </w:pPr>
      <w:rPr>
        <w:rFonts w:ascii="Courier New" w:hAnsi="Courier New" w:cs="Courier New"/>
      </w:rPr>
    </w:lvl>
    <w:lvl w:ilvl="8" w:tplc="B8BC9CB6">
      <w:start w:val="1"/>
      <w:numFmt w:val="bullet"/>
      <w:lvlText w:val=""/>
      <w:lvlJc w:val="left"/>
      <w:pPr>
        <w:ind w:left="6480" w:hanging="360"/>
      </w:pPr>
      <w:rPr>
        <w:rFonts w:ascii="Wingdings" w:hAnsi="Wingdings"/>
      </w:rPr>
    </w:lvl>
  </w:abstractNum>
  <w:abstractNum w:abstractNumId="39">
    <w:nsid w:val="75EA7054"/>
    <w:multiLevelType w:val="hybridMultilevel"/>
    <w:tmpl w:val="3410D2E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CC722AE"/>
    <w:multiLevelType w:val="hybridMultilevel"/>
    <w:tmpl w:val="69543EEC"/>
    <w:lvl w:ilvl="0" w:tplc="04050003">
      <w:start w:val="1"/>
      <w:numFmt w:val="bullet"/>
      <w:lvlText w:val="o"/>
      <w:lvlJc w:val="left"/>
      <w:pPr>
        <w:ind w:left="6330" w:hanging="360"/>
      </w:pPr>
      <w:rPr>
        <w:rFonts w:ascii="Courier New" w:hAnsi="Courier New" w:cs="Courier New" w:hint="default"/>
      </w:rPr>
    </w:lvl>
    <w:lvl w:ilvl="1" w:tplc="04050003" w:tentative="1">
      <w:start w:val="1"/>
      <w:numFmt w:val="bullet"/>
      <w:lvlText w:val="o"/>
      <w:lvlJc w:val="left"/>
      <w:pPr>
        <w:ind w:left="7050" w:hanging="360"/>
      </w:pPr>
      <w:rPr>
        <w:rFonts w:ascii="Courier New" w:hAnsi="Courier New" w:cs="Courier New" w:hint="default"/>
      </w:rPr>
    </w:lvl>
    <w:lvl w:ilvl="2" w:tplc="04050005" w:tentative="1">
      <w:start w:val="1"/>
      <w:numFmt w:val="bullet"/>
      <w:lvlText w:val=""/>
      <w:lvlJc w:val="left"/>
      <w:pPr>
        <w:ind w:left="7770" w:hanging="360"/>
      </w:pPr>
      <w:rPr>
        <w:rFonts w:ascii="Wingdings" w:hAnsi="Wingdings" w:hint="default"/>
      </w:rPr>
    </w:lvl>
    <w:lvl w:ilvl="3" w:tplc="04050001" w:tentative="1">
      <w:start w:val="1"/>
      <w:numFmt w:val="bullet"/>
      <w:lvlText w:val=""/>
      <w:lvlJc w:val="left"/>
      <w:pPr>
        <w:ind w:left="8490" w:hanging="360"/>
      </w:pPr>
      <w:rPr>
        <w:rFonts w:ascii="Symbol" w:hAnsi="Symbol" w:hint="default"/>
      </w:rPr>
    </w:lvl>
    <w:lvl w:ilvl="4" w:tplc="04050003" w:tentative="1">
      <w:start w:val="1"/>
      <w:numFmt w:val="bullet"/>
      <w:lvlText w:val="o"/>
      <w:lvlJc w:val="left"/>
      <w:pPr>
        <w:ind w:left="9210" w:hanging="360"/>
      </w:pPr>
      <w:rPr>
        <w:rFonts w:ascii="Courier New" w:hAnsi="Courier New" w:cs="Courier New" w:hint="default"/>
      </w:rPr>
    </w:lvl>
    <w:lvl w:ilvl="5" w:tplc="04050005" w:tentative="1">
      <w:start w:val="1"/>
      <w:numFmt w:val="bullet"/>
      <w:lvlText w:val=""/>
      <w:lvlJc w:val="left"/>
      <w:pPr>
        <w:ind w:left="9930" w:hanging="360"/>
      </w:pPr>
      <w:rPr>
        <w:rFonts w:ascii="Wingdings" w:hAnsi="Wingdings" w:hint="default"/>
      </w:rPr>
    </w:lvl>
    <w:lvl w:ilvl="6" w:tplc="04050001" w:tentative="1">
      <w:start w:val="1"/>
      <w:numFmt w:val="bullet"/>
      <w:lvlText w:val=""/>
      <w:lvlJc w:val="left"/>
      <w:pPr>
        <w:ind w:left="10650" w:hanging="360"/>
      </w:pPr>
      <w:rPr>
        <w:rFonts w:ascii="Symbol" w:hAnsi="Symbol" w:hint="default"/>
      </w:rPr>
    </w:lvl>
    <w:lvl w:ilvl="7" w:tplc="04050003" w:tentative="1">
      <w:start w:val="1"/>
      <w:numFmt w:val="bullet"/>
      <w:lvlText w:val="o"/>
      <w:lvlJc w:val="left"/>
      <w:pPr>
        <w:ind w:left="11370" w:hanging="360"/>
      </w:pPr>
      <w:rPr>
        <w:rFonts w:ascii="Courier New" w:hAnsi="Courier New" w:cs="Courier New" w:hint="default"/>
      </w:rPr>
    </w:lvl>
    <w:lvl w:ilvl="8" w:tplc="04050005" w:tentative="1">
      <w:start w:val="1"/>
      <w:numFmt w:val="bullet"/>
      <w:lvlText w:val=""/>
      <w:lvlJc w:val="left"/>
      <w:pPr>
        <w:ind w:left="12090" w:hanging="360"/>
      </w:pPr>
      <w:rPr>
        <w:rFonts w:ascii="Wingdings" w:hAnsi="Wingdings" w:hint="default"/>
      </w:rPr>
    </w:lvl>
  </w:abstractNum>
  <w:num w:numId="1">
    <w:abstractNumId w:val="21"/>
  </w:num>
  <w:num w:numId="2">
    <w:abstractNumId w:val="25"/>
  </w:num>
  <w:num w:numId="3">
    <w:abstractNumId w:val="29"/>
  </w:num>
  <w:num w:numId="4">
    <w:abstractNumId w:val="33"/>
  </w:num>
  <w:num w:numId="5">
    <w:abstractNumId w:val="38"/>
  </w:num>
  <w:num w:numId="6">
    <w:abstractNumId w:val="18"/>
  </w:num>
  <w:num w:numId="7">
    <w:abstractNumId w:val="12"/>
  </w:num>
  <w:num w:numId="8">
    <w:abstractNumId w:val="28"/>
  </w:num>
  <w:num w:numId="9">
    <w:abstractNumId w:val="30"/>
  </w:num>
  <w:num w:numId="10">
    <w:abstractNumId w:val="22"/>
  </w:num>
  <w:num w:numId="11">
    <w:abstractNumId w:val="5"/>
  </w:num>
  <w:num w:numId="12">
    <w:abstractNumId w:val="24"/>
  </w:num>
  <w:num w:numId="13">
    <w:abstractNumId w:val="37"/>
  </w:num>
  <w:num w:numId="14">
    <w:abstractNumId w:val="6"/>
  </w:num>
  <w:num w:numId="15">
    <w:abstractNumId w:val="31"/>
  </w:num>
  <w:num w:numId="16">
    <w:abstractNumId w:val="7"/>
  </w:num>
  <w:num w:numId="17">
    <w:abstractNumId w:val="8"/>
  </w:num>
  <w:num w:numId="18">
    <w:abstractNumId w:val="39"/>
  </w:num>
  <w:num w:numId="19">
    <w:abstractNumId w:val="35"/>
  </w:num>
  <w:num w:numId="20">
    <w:abstractNumId w:val="32"/>
  </w:num>
  <w:num w:numId="21">
    <w:abstractNumId w:val="36"/>
  </w:num>
  <w:num w:numId="22">
    <w:abstractNumId w:val="23"/>
  </w:num>
  <w:num w:numId="23">
    <w:abstractNumId w:val="15"/>
  </w:num>
  <w:num w:numId="24">
    <w:abstractNumId w:val="14"/>
  </w:num>
  <w:num w:numId="25">
    <w:abstractNumId w:val="40"/>
  </w:num>
  <w:num w:numId="26">
    <w:abstractNumId w:val="13"/>
  </w:num>
  <w:num w:numId="27">
    <w:abstractNumId w:val="17"/>
  </w:num>
  <w:num w:numId="28">
    <w:abstractNumId w:val="16"/>
  </w:num>
  <w:num w:numId="29">
    <w:abstractNumId w:val="11"/>
  </w:num>
  <w:num w:numId="30">
    <w:abstractNumId w:val="20"/>
  </w:num>
  <w:num w:numId="31">
    <w:abstractNumId w:val="9"/>
  </w:num>
  <w:num w:numId="32">
    <w:abstractNumId w:val="19"/>
  </w:num>
  <w:num w:numId="33">
    <w:abstractNumId w:val="4"/>
  </w:num>
  <w:num w:numId="34">
    <w:abstractNumId w:val="10"/>
  </w:num>
  <w:num w:numId="35">
    <w:abstractNumId w:val="26"/>
  </w:num>
  <w:num w:numId="36">
    <w:abstractNumId w:val="27"/>
  </w:num>
  <w:num w:numId="37">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25D3C"/>
    <w:rsid w:val="00013365"/>
    <w:rsid w:val="000204E4"/>
    <w:rsid w:val="00024288"/>
    <w:rsid w:val="000314F9"/>
    <w:rsid w:val="00035847"/>
    <w:rsid w:val="00037DB2"/>
    <w:rsid w:val="00044F8A"/>
    <w:rsid w:val="00047EA7"/>
    <w:rsid w:val="000547A8"/>
    <w:rsid w:val="00055F4C"/>
    <w:rsid w:val="000565CD"/>
    <w:rsid w:val="00060968"/>
    <w:rsid w:val="00060B67"/>
    <w:rsid w:val="00064F03"/>
    <w:rsid w:val="000710CD"/>
    <w:rsid w:val="00082ADB"/>
    <w:rsid w:val="00083ABC"/>
    <w:rsid w:val="00083BF5"/>
    <w:rsid w:val="000901C0"/>
    <w:rsid w:val="00092284"/>
    <w:rsid w:val="000A25FA"/>
    <w:rsid w:val="000A263C"/>
    <w:rsid w:val="000A2C8F"/>
    <w:rsid w:val="000B22DD"/>
    <w:rsid w:val="000B63E2"/>
    <w:rsid w:val="000C02F4"/>
    <w:rsid w:val="000C0DB8"/>
    <w:rsid w:val="000C125D"/>
    <w:rsid w:val="000C1E96"/>
    <w:rsid w:val="000C5F24"/>
    <w:rsid w:val="000D405F"/>
    <w:rsid w:val="000D4687"/>
    <w:rsid w:val="000E1873"/>
    <w:rsid w:val="000E26F2"/>
    <w:rsid w:val="000E513A"/>
    <w:rsid w:val="000F18ED"/>
    <w:rsid w:val="000F4F38"/>
    <w:rsid w:val="000F5ACA"/>
    <w:rsid w:val="0010033C"/>
    <w:rsid w:val="001022AD"/>
    <w:rsid w:val="00106568"/>
    <w:rsid w:val="00106B61"/>
    <w:rsid w:val="00110AFE"/>
    <w:rsid w:val="00116D51"/>
    <w:rsid w:val="00125138"/>
    <w:rsid w:val="00126DD6"/>
    <w:rsid w:val="00132361"/>
    <w:rsid w:val="001333CE"/>
    <w:rsid w:val="00133DC4"/>
    <w:rsid w:val="00135243"/>
    <w:rsid w:val="00140FD8"/>
    <w:rsid w:val="00141607"/>
    <w:rsid w:val="0014578E"/>
    <w:rsid w:val="001475E2"/>
    <w:rsid w:val="00150E78"/>
    <w:rsid w:val="00152643"/>
    <w:rsid w:val="0015447B"/>
    <w:rsid w:val="0015598B"/>
    <w:rsid w:val="001607D8"/>
    <w:rsid w:val="00163D16"/>
    <w:rsid w:val="00164188"/>
    <w:rsid w:val="001B233E"/>
    <w:rsid w:val="001B4E6A"/>
    <w:rsid w:val="001B7091"/>
    <w:rsid w:val="001C2139"/>
    <w:rsid w:val="001C359C"/>
    <w:rsid w:val="001C3828"/>
    <w:rsid w:val="001C38EF"/>
    <w:rsid w:val="001C4F55"/>
    <w:rsid w:val="001C50B3"/>
    <w:rsid w:val="001C7623"/>
    <w:rsid w:val="001D18CD"/>
    <w:rsid w:val="001D24A1"/>
    <w:rsid w:val="001D2D0F"/>
    <w:rsid w:val="001D5637"/>
    <w:rsid w:val="001D7AC7"/>
    <w:rsid w:val="001E1887"/>
    <w:rsid w:val="001E6D28"/>
    <w:rsid w:val="001E6FAB"/>
    <w:rsid w:val="001F0391"/>
    <w:rsid w:val="001F5049"/>
    <w:rsid w:val="001F6D0C"/>
    <w:rsid w:val="001F7744"/>
    <w:rsid w:val="00201E08"/>
    <w:rsid w:val="00203FE2"/>
    <w:rsid w:val="00204602"/>
    <w:rsid w:val="0021376C"/>
    <w:rsid w:val="00216B83"/>
    <w:rsid w:val="00222685"/>
    <w:rsid w:val="002227A2"/>
    <w:rsid w:val="002252E3"/>
    <w:rsid w:val="002259C0"/>
    <w:rsid w:val="00231F6C"/>
    <w:rsid w:val="002342FA"/>
    <w:rsid w:val="002353B5"/>
    <w:rsid w:val="002401BC"/>
    <w:rsid w:val="002418BB"/>
    <w:rsid w:val="002454FF"/>
    <w:rsid w:val="00246178"/>
    <w:rsid w:val="002461B7"/>
    <w:rsid w:val="002549F8"/>
    <w:rsid w:val="00255D9D"/>
    <w:rsid w:val="00256CC1"/>
    <w:rsid w:val="002608B8"/>
    <w:rsid w:val="00262018"/>
    <w:rsid w:val="002656F0"/>
    <w:rsid w:val="00265AF4"/>
    <w:rsid w:val="00270B69"/>
    <w:rsid w:val="00271633"/>
    <w:rsid w:val="00272D7D"/>
    <w:rsid w:val="0027527E"/>
    <w:rsid w:val="00277868"/>
    <w:rsid w:val="00277AD8"/>
    <w:rsid w:val="00282B10"/>
    <w:rsid w:val="002838D6"/>
    <w:rsid w:val="00283D56"/>
    <w:rsid w:val="00285BC3"/>
    <w:rsid w:val="00286D68"/>
    <w:rsid w:val="00287714"/>
    <w:rsid w:val="00291C5C"/>
    <w:rsid w:val="00292D3E"/>
    <w:rsid w:val="002941E7"/>
    <w:rsid w:val="002A42C1"/>
    <w:rsid w:val="002A514F"/>
    <w:rsid w:val="002C16EF"/>
    <w:rsid w:val="002C2D18"/>
    <w:rsid w:val="002C5D08"/>
    <w:rsid w:val="002D2F9C"/>
    <w:rsid w:val="002D6158"/>
    <w:rsid w:val="002E5ED8"/>
    <w:rsid w:val="002F331D"/>
    <w:rsid w:val="0030478A"/>
    <w:rsid w:val="00306FC0"/>
    <w:rsid w:val="003142DC"/>
    <w:rsid w:val="00314799"/>
    <w:rsid w:val="00315B24"/>
    <w:rsid w:val="00316995"/>
    <w:rsid w:val="003200CD"/>
    <w:rsid w:val="00326392"/>
    <w:rsid w:val="0034022B"/>
    <w:rsid w:val="00350DE2"/>
    <w:rsid w:val="00351775"/>
    <w:rsid w:val="00351A16"/>
    <w:rsid w:val="00352525"/>
    <w:rsid w:val="00356B01"/>
    <w:rsid w:val="00362A10"/>
    <w:rsid w:val="00363B01"/>
    <w:rsid w:val="00366DA3"/>
    <w:rsid w:val="0037424C"/>
    <w:rsid w:val="003843FB"/>
    <w:rsid w:val="003913A9"/>
    <w:rsid w:val="0039154D"/>
    <w:rsid w:val="00395377"/>
    <w:rsid w:val="003976E2"/>
    <w:rsid w:val="003A402B"/>
    <w:rsid w:val="003A4785"/>
    <w:rsid w:val="003A4F1E"/>
    <w:rsid w:val="003A6064"/>
    <w:rsid w:val="003A60A2"/>
    <w:rsid w:val="003A6DDA"/>
    <w:rsid w:val="003A7725"/>
    <w:rsid w:val="003B2684"/>
    <w:rsid w:val="003B47E3"/>
    <w:rsid w:val="003B71AA"/>
    <w:rsid w:val="003C55B0"/>
    <w:rsid w:val="003C6F0B"/>
    <w:rsid w:val="003D32A7"/>
    <w:rsid w:val="003D5F19"/>
    <w:rsid w:val="003E0CFA"/>
    <w:rsid w:val="003F310D"/>
    <w:rsid w:val="00400DEE"/>
    <w:rsid w:val="00406944"/>
    <w:rsid w:val="004120A8"/>
    <w:rsid w:val="00415A73"/>
    <w:rsid w:val="00417C4F"/>
    <w:rsid w:val="00430A7D"/>
    <w:rsid w:val="00430DA0"/>
    <w:rsid w:val="00430F5B"/>
    <w:rsid w:val="00433E8E"/>
    <w:rsid w:val="004349A2"/>
    <w:rsid w:val="004371C2"/>
    <w:rsid w:val="00456473"/>
    <w:rsid w:val="004634D3"/>
    <w:rsid w:val="00464660"/>
    <w:rsid w:val="00472002"/>
    <w:rsid w:val="004765AC"/>
    <w:rsid w:val="00482257"/>
    <w:rsid w:val="00482C43"/>
    <w:rsid w:val="00484216"/>
    <w:rsid w:val="00487425"/>
    <w:rsid w:val="00497E9D"/>
    <w:rsid w:val="004A01BB"/>
    <w:rsid w:val="004A1FF6"/>
    <w:rsid w:val="004B045B"/>
    <w:rsid w:val="004B0BBD"/>
    <w:rsid w:val="004B329E"/>
    <w:rsid w:val="004B3BEC"/>
    <w:rsid w:val="004B4F26"/>
    <w:rsid w:val="004B7260"/>
    <w:rsid w:val="004C06EF"/>
    <w:rsid w:val="004C5F64"/>
    <w:rsid w:val="004C7059"/>
    <w:rsid w:val="004C7418"/>
    <w:rsid w:val="004D05D0"/>
    <w:rsid w:val="004D0D41"/>
    <w:rsid w:val="004D129E"/>
    <w:rsid w:val="004D1BC5"/>
    <w:rsid w:val="004E0F29"/>
    <w:rsid w:val="004E661B"/>
    <w:rsid w:val="004E6802"/>
    <w:rsid w:val="004E6EDF"/>
    <w:rsid w:val="004F07D4"/>
    <w:rsid w:val="004F1EE2"/>
    <w:rsid w:val="0050168D"/>
    <w:rsid w:val="005040A5"/>
    <w:rsid w:val="00510095"/>
    <w:rsid w:val="00511D99"/>
    <w:rsid w:val="005143B2"/>
    <w:rsid w:val="00515F33"/>
    <w:rsid w:val="005161AD"/>
    <w:rsid w:val="00516C82"/>
    <w:rsid w:val="00523A39"/>
    <w:rsid w:val="0054030F"/>
    <w:rsid w:val="005403EA"/>
    <w:rsid w:val="0054518D"/>
    <w:rsid w:val="00547190"/>
    <w:rsid w:val="00552CC2"/>
    <w:rsid w:val="005567DE"/>
    <w:rsid w:val="00562685"/>
    <w:rsid w:val="00564284"/>
    <w:rsid w:val="00566236"/>
    <w:rsid w:val="005737D6"/>
    <w:rsid w:val="00574A73"/>
    <w:rsid w:val="00574B0B"/>
    <w:rsid w:val="005759AC"/>
    <w:rsid w:val="0057799E"/>
    <w:rsid w:val="00582A87"/>
    <w:rsid w:val="00584C94"/>
    <w:rsid w:val="00593A5C"/>
    <w:rsid w:val="005A312F"/>
    <w:rsid w:val="005A7C9C"/>
    <w:rsid w:val="005B13CD"/>
    <w:rsid w:val="005B16C7"/>
    <w:rsid w:val="005C0958"/>
    <w:rsid w:val="005C347B"/>
    <w:rsid w:val="005C682E"/>
    <w:rsid w:val="005D315E"/>
    <w:rsid w:val="005E0645"/>
    <w:rsid w:val="005E28DD"/>
    <w:rsid w:val="005E5DB3"/>
    <w:rsid w:val="005F0C91"/>
    <w:rsid w:val="005F0EB4"/>
    <w:rsid w:val="005F3D8C"/>
    <w:rsid w:val="0060026E"/>
    <w:rsid w:val="00604E2B"/>
    <w:rsid w:val="00614721"/>
    <w:rsid w:val="00616EF7"/>
    <w:rsid w:val="00635C8F"/>
    <w:rsid w:val="006466E5"/>
    <w:rsid w:val="00646D5A"/>
    <w:rsid w:val="00647563"/>
    <w:rsid w:val="00647F44"/>
    <w:rsid w:val="00657EAE"/>
    <w:rsid w:val="00663519"/>
    <w:rsid w:val="006819D8"/>
    <w:rsid w:val="00684C37"/>
    <w:rsid w:val="00690E1D"/>
    <w:rsid w:val="006A18C1"/>
    <w:rsid w:val="006A375B"/>
    <w:rsid w:val="006A3ED7"/>
    <w:rsid w:val="006B0877"/>
    <w:rsid w:val="006B0DD9"/>
    <w:rsid w:val="006B25C4"/>
    <w:rsid w:val="006D4472"/>
    <w:rsid w:val="006D4BEF"/>
    <w:rsid w:val="006E2225"/>
    <w:rsid w:val="006E459C"/>
    <w:rsid w:val="006F11D1"/>
    <w:rsid w:val="0070611B"/>
    <w:rsid w:val="007118E7"/>
    <w:rsid w:val="007143A3"/>
    <w:rsid w:val="00720350"/>
    <w:rsid w:val="007327FD"/>
    <w:rsid w:val="007374BA"/>
    <w:rsid w:val="00743A9D"/>
    <w:rsid w:val="00746F8F"/>
    <w:rsid w:val="0074707E"/>
    <w:rsid w:val="00753F2F"/>
    <w:rsid w:val="00764AB1"/>
    <w:rsid w:val="00765C5D"/>
    <w:rsid w:val="00766AC1"/>
    <w:rsid w:val="00770B1B"/>
    <w:rsid w:val="0077202D"/>
    <w:rsid w:val="00773934"/>
    <w:rsid w:val="00776FE5"/>
    <w:rsid w:val="007833BA"/>
    <w:rsid w:val="00787025"/>
    <w:rsid w:val="00791A35"/>
    <w:rsid w:val="00792022"/>
    <w:rsid w:val="007930D2"/>
    <w:rsid w:val="007A15B2"/>
    <w:rsid w:val="007B4122"/>
    <w:rsid w:val="007B53E3"/>
    <w:rsid w:val="007C2877"/>
    <w:rsid w:val="007D24AC"/>
    <w:rsid w:val="007E06B9"/>
    <w:rsid w:val="007E3527"/>
    <w:rsid w:val="007F6CAC"/>
    <w:rsid w:val="00802831"/>
    <w:rsid w:val="00803C8F"/>
    <w:rsid w:val="00803D42"/>
    <w:rsid w:val="00804ADB"/>
    <w:rsid w:val="0080501A"/>
    <w:rsid w:val="00810A0A"/>
    <w:rsid w:val="008129EB"/>
    <w:rsid w:val="00812B6B"/>
    <w:rsid w:val="00813495"/>
    <w:rsid w:val="008201B2"/>
    <w:rsid w:val="00822ED0"/>
    <w:rsid w:val="00823981"/>
    <w:rsid w:val="008245AB"/>
    <w:rsid w:val="0082790B"/>
    <w:rsid w:val="00831E88"/>
    <w:rsid w:val="008348B2"/>
    <w:rsid w:val="00834D4D"/>
    <w:rsid w:val="00843435"/>
    <w:rsid w:val="00852158"/>
    <w:rsid w:val="008522CA"/>
    <w:rsid w:val="008623F2"/>
    <w:rsid w:val="008659C5"/>
    <w:rsid w:val="00873289"/>
    <w:rsid w:val="00883B93"/>
    <w:rsid w:val="008855B9"/>
    <w:rsid w:val="00886AAA"/>
    <w:rsid w:val="008905C4"/>
    <w:rsid w:val="008A72FF"/>
    <w:rsid w:val="008C01CA"/>
    <w:rsid w:val="008C139A"/>
    <w:rsid w:val="008C4C37"/>
    <w:rsid w:val="008D0C14"/>
    <w:rsid w:val="008D5FBF"/>
    <w:rsid w:val="008D6350"/>
    <w:rsid w:val="008E2BFE"/>
    <w:rsid w:val="008E3158"/>
    <w:rsid w:val="008E6C10"/>
    <w:rsid w:val="008F1753"/>
    <w:rsid w:val="008F7CAD"/>
    <w:rsid w:val="0090064A"/>
    <w:rsid w:val="009019BA"/>
    <w:rsid w:val="00901D57"/>
    <w:rsid w:val="00901E3A"/>
    <w:rsid w:val="0090213A"/>
    <w:rsid w:val="00906E23"/>
    <w:rsid w:val="00907247"/>
    <w:rsid w:val="009100CF"/>
    <w:rsid w:val="00913073"/>
    <w:rsid w:val="009150C4"/>
    <w:rsid w:val="00920CD9"/>
    <w:rsid w:val="009220C4"/>
    <w:rsid w:val="009271B5"/>
    <w:rsid w:val="00934DE7"/>
    <w:rsid w:val="00935999"/>
    <w:rsid w:val="00941C96"/>
    <w:rsid w:val="0094374D"/>
    <w:rsid w:val="00944B79"/>
    <w:rsid w:val="00954745"/>
    <w:rsid w:val="00955A55"/>
    <w:rsid w:val="00955B43"/>
    <w:rsid w:val="00955FF3"/>
    <w:rsid w:val="009567A4"/>
    <w:rsid w:val="00957B3B"/>
    <w:rsid w:val="00957BE7"/>
    <w:rsid w:val="00961B1E"/>
    <w:rsid w:val="00966952"/>
    <w:rsid w:val="009704E7"/>
    <w:rsid w:val="00972324"/>
    <w:rsid w:val="00974052"/>
    <w:rsid w:val="00974DEB"/>
    <w:rsid w:val="00993D0A"/>
    <w:rsid w:val="009970DF"/>
    <w:rsid w:val="009A3500"/>
    <w:rsid w:val="009A4825"/>
    <w:rsid w:val="009B2081"/>
    <w:rsid w:val="009B2E99"/>
    <w:rsid w:val="009B6EE6"/>
    <w:rsid w:val="009C28CF"/>
    <w:rsid w:val="009C50B6"/>
    <w:rsid w:val="009D02CC"/>
    <w:rsid w:val="009D20D0"/>
    <w:rsid w:val="009D2AAD"/>
    <w:rsid w:val="009D4FF7"/>
    <w:rsid w:val="009E1663"/>
    <w:rsid w:val="009F28EE"/>
    <w:rsid w:val="009F2C06"/>
    <w:rsid w:val="009F60ED"/>
    <w:rsid w:val="009F6C38"/>
    <w:rsid w:val="00A01DB2"/>
    <w:rsid w:val="00A0304E"/>
    <w:rsid w:val="00A04320"/>
    <w:rsid w:val="00A05657"/>
    <w:rsid w:val="00A236F5"/>
    <w:rsid w:val="00A270C0"/>
    <w:rsid w:val="00A32430"/>
    <w:rsid w:val="00A3260D"/>
    <w:rsid w:val="00A35F25"/>
    <w:rsid w:val="00A37776"/>
    <w:rsid w:val="00A478EA"/>
    <w:rsid w:val="00A47C4E"/>
    <w:rsid w:val="00A62A0E"/>
    <w:rsid w:val="00A635E8"/>
    <w:rsid w:val="00A675F2"/>
    <w:rsid w:val="00A718B3"/>
    <w:rsid w:val="00A73905"/>
    <w:rsid w:val="00A76FA6"/>
    <w:rsid w:val="00A7750F"/>
    <w:rsid w:val="00A87017"/>
    <w:rsid w:val="00A87C72"/>
    <w:rsid w:val="00A90FEE"/>
    <w:rsid w:val="00AA55C6"/>
    <w:rsid w:val="00AB7DF2"/>
    <w:rsid w:val="00AC055F"/>
    <w:rsid w:val="00AC27C3"/>
    <w:rsid w:val="00AC57B4"/>
    <w:rsid w:val="00AC7C8F"/>
    <w:rsid w:val="00AD57B5"/>
    <w:rsid w:val="00AE526D"/>
    <w:rsid w:val="00AE5FA8"/>
    <w:rsid w:val="00AF360F"/>
    <w:rsid w:val="00AF575F"/>
    <w:rsid w:val="00AF7400"/>
    <w:rsid w:val="00B0019D"/>
    <w:rsid w:val="00B12CE2"/>
    <w:rsid w:val="00B17398"/>
    <w:rsid w:val="00B177A5"/>
    <w:rsid w:val="00B21A43"/>
    <w:rsid w:val="00B24B00"/>
    <w:rsid w:val="00B24F80"/>
    <w:rsid w:val="00B32036"/>
    <w:rsid w:val="00B34108"/>
    <w:rsid w:val="00B41AE8"/>
    <w:rsid w:val="00B42A08"/>
    <w:rsid w:val="00B443D9"/>
    <w:rsid w:val="00B54296"/>
    <w:rsid w:val="00B55125"/>
    <w:rsid w:val="00B56E7C"/>
    <w:rsid w:val="00B570A8"/>
    <w:rsid w:val="00B57451"/>
    <w:rsid w:val="00B62EEA"/>
    <w:rsid w:val="00B65E3B"/>
    <w:rsid w:val="00B661FF"/>
    <w:rsid w:val="00B67F94"/>
    <w:rsid w:val="00B73F34"/>
    <w:rsid w:val="00B8304A"/>
    <w:rsid w:val="00B83A71"/>
    <w:rsid w:val="00B83F39"/>
    <w:rsid w:val="00B84FCC"/>
    <w:rsid w:val="00B93E49"/>
    <w:rsid w:val="00B97C37"/>
    <w:rsid w:val="00BA08D7"/>
    <w:rsid w:val="00BA1E86"/>
    <w:rsid w:val="00BA6544"/>
    <w:rsid w:val="00BB07A6"/>
    <w:rsid w:val="00BB199D"/>
    <w:rsid w:val="00BB1F63"/>
    <w:rsid w:val="00BC203C"/>
    <w:rsid w:val="00BC3A17"/>
    <w:rsid w:val="00BC4697"/>
    <w:rsid w:val="00BC7E98"/>
    <w:rsid w:val="00BD054A"/>
    <w:rsid w:val="00BD4529"/>
    <w:rsid w:val="00BE0482"/>
    <w:rsid w:val="00BE2334"/>
    <w:rsid w:val="00BF1248"/>
    <w:rsid w:val="00BF2101"/>
    <w:rsid w:val="00BF3404"/>
    <w:rsid w:val="00BF52E4"/>
    <w:rsid w:val="00BF7B56"/>
    <w:rsid w:val="00BF7F15"/>
    <w:rsid w:val="00C05988"/>
    <w:rsid w:val="00C078E0"/>
    <w:rsid w:val="00C274F0"/>
    <w:rsid w:val="00C27533"/>
    <w:rsid w:val="00C337DD"/>
    <w:rsid w:val="00C44A09"/>
    <w:rsid w:val="00C501BB"/>
    <w:rsid w:val="00C5193C"/>
    <w:rsid w:val="00C54024"/>
    <w:rsid w:val="00C57690"/>
    <w:rsid w:val="00C64988"/>
    <w:rsid w:val="00C675C4"/>
    <w:rsid w:val="00C776E4"/>
    <w:rsid w:val="00C92ABA"/>
    <w:rsid w:val="00C96336"/>
    <w:rsid w:val="00CA1E77"/>
    <w:rsid w:val="00CA2126"/>
    <w:rsid w:val="00CA3A4E"/>
    <w:rsid w:val="00CB0786"/>
    <w:rsid w:val="00CC0C9C"/>
    <w:rsid w:val="00CC3DD8"/>
    <w:rsid w:val="00CD1F6F"/>
    <w:rsid w:val="00CD4586"/>
    <w:rsid w:val="00CD53A0"/>
    <w:rsid w:val="00CE21E3"/>
    <w:rsid w:val="00CF0600"/>
    <w:rsid w:val="00CF1D98"/>
    <w:rsid w:val="00CF4807"/>
    <w:rsid w:val="00CF648E"/>
    <w:rsid w:val="00D01268"/>
    <w:rsid w:val="00D0149B"/>
    <w:rsid w:val="00D02D10"/>
    <w:rsid w:val="00D1181C"/>
    <w:rsid w:val="00D118BC"/>
    <w:rsid w:val="00D14384"/>
    <w:rsid w:val="00D15E87"/>
    <w:rsid w:val="00D174AB"/>
    <w:rsid w:val="00D206CD"/>
    <w:rsid w:val="00D21A48"/>
    <w:rsid w:val="00D23644"/>
    <w:rsid w:val="00D2367E"/>
    <w:rsid w:val="00D25646"/>
    <w:rsid w:val="00D25D3C"/>
    <w:rsid w:val="00D425E7"/>
    <w:rsid w:val="00D43E65"/>
    <w:rsid w:val="00D5547D"/>
    <w:rsid w:val="00D565ED"/>
    <w:rsid w:val="00D6396C"/>
    <w:rsid w:val="00D66D9E"/>
    <w:rsid w:val="00D70B8F"/>
    <w:rsid w:val="00D713E7"/>
    <w:rsid w:val="00D76B1C"/>
    <w:rsid w:val="00D77CB5"/>
    <w:rsid w:val="00D868C3"/>
    <w:rsid w:val="00D87C41"/>
    <w:rsid w:val="00D92370"/>
    <w:rsid w:val="00D95410"/>
    <w:rsid w:val="00DA35AA"/>
    <w:rsid w:val="00DA79E1"/>
    <w:rsid w:val="00DB5049"/>
    <w:rsid w:val="00DB5221"/>
    <w:rsid w:val="00DB7BD3"/>
    <w:rsid w:val="00DC09AF"/>
    <w:rsid w:val="00DC2169"/>
    <w:rsid w:val="00DC2FD5"/>
    <w:rsid w:val="00DC30F5"/>
    <w:rsid w:val="00DC37CC"/>
    <w:rsid w:val="00DC4F5A"/>
    <w:rsid w:val="00DC6FFD"/>
    <w:rsid w:val="00DD2302"/>
    <w:rsid w:val="00DD2B8B"/>
    <w:rsid w:val="00DD4982"/>
    <w:rsid w:val="00DD7A4F"/>
    <w:rsid w:val="00DE43ED"/>
    <w:rsid w:val="00DE4FBE"/>
    <w:rsid w:val="00E02ABB"/>
    <w:rsid w:val="00E06D5D"/>
    <w:rsid w:val="00E1168E"/>
    <w:rsid w:val="00E20330"/>
    <w:rsid w:val="00E22BEF"/>
    <w:rsid w:val="00E2438C"/>
    <w:rsid w:val="00E2565B"/>
    <w:rsid w:val="00E26A6A"/>
    <w:rsid w:val="00E31C8F"/>
    <w:rsid w:val="00E332DA"/>
    <w:rsid w:val="00E354C3"/>
    <w:rsid w:val="00E45163"/>
    <w:rsid w:val="00E52808"/>
    <w:rsid w:val="00E535AD"/>
    <w:rsid w:val="00E53CA5"/>
    <w:rsid w:val="00E64C84"/>
    <w:rsid w:val="00E74DA0"/>
    <w:rsid w:val="00E776B2"/>
    <w:rsid w:val="00E814A3"/>
    <w:rsid w:val="00E84E05"/>
    <w:rsid w:val="00E91674"/>
    <w:rsid w:val="00E9376C"/>
    <w:rsid w:val="00E9551F"/>
    <w:rsid w:val="00EA3948"/>
    <w:rsid w:val="00EB72FD"/>
    <w:rsid w:val="00EB7B51"/>
    <w:rsid w:val="00EC1023"/>
    <w:rsid w:val="00EC1812"/>
    <w:rsid w:val="00EC628D"/>
    <w:rsid w:val="00ED2AFE"/>
    <w:rsid w:val="00ED731D"/>
    <w:rsid w:val="00ED735D"/>
    <w:rsid w:val="00EE3067"/>
    <w:rsid w:val="00EE3371"/>
    <w:rsid w:val="00EE3E10"/>
    <w:rsid w:val="00EE5A6B"/>
    <w:rsid w:val="00EE65E4"/>
    <w:rsid w:val="00EE6F28"/>
    <w:rsid w:val="00EF2677"/>
    <w:rsid w:val="00EF3283"/>
    <w:rsid w:val="00EF5BEC"/>
    <w:rsid w:val="00F01EF2"/>
    <w:rsid w:val="00F01F7A"/>
    <w:rsid w:val="00F02EB9"/>
    <w:rsid w:val="00F05AC1"/>
    <w:rsid w:val="00F101B3"/>
    <w:rsid w:val="00F12043"/>
    <w:rsid w:val="00F134B7"/>
    <w:rsid w:val="00F1380E"/>
    <w:rsid w:val="00F2553A"/>
    <w:rsid w:val="00F27E31"/>
    <w:rsid w:val="00F32F8D"/>
    <w:rsid w:val="00F358E3"/>
    <w:rsid w:val="00F37C1A"/>
    <w:rsid w:val="00F406A5"/>
    <w:rsid w:val="00F4153D"/>
    <w:rsid w:val="00F43916"/>
    <w:rsid w:val="00F44565"/>
    <w:rsid w:val="00F50773"/>
    <w:rsid w:val="00F50C24"/>
    <w:rsid w:val="00F51ADD"/>
    <w:rsid w:val="00F53187"/>
    <w:rsid w:val="00F54D18"/>
    <w:rsid w:val="00F552A2"/>
    <w:rsid w:val="00F569A9"/>
    <w:rsid w:val="00F64F66"/>
    <w:rsid w:val="00F66BE9"/>
    <w:rsid w:val="00F66F6B"/>
    <w:rsid w:val="00F67B5C"/>
    <w:rsid w:val="00F722CC"/>
    <w:rsid w:val="00F72C36"/>
    <w:rsid w:val="00F765E3"/>
    <w:rsid w:val="00F767AA"/>
    <w:rsid w:val="00F768E3"/>
    <w:rsid w:val="00F82953"/>
    <w:rsid w:val="00F858A1"/>
    <w:rsid w:val="00F95DDF"/>
    <w:rsid w:val="00FA5308"/>
    <w:rsid w:val="00FB07CF"/>
    <w:rsid w:val="00FC31F9"/>
    <w:rsid w:val="00FC3322"/>
    <w:rsid w:val="00FC6ADA"/>
    <w:rsid w:val="00FD5692"/>
    <w:rsid w:val="00FD5C43"/>
    <w:rsid w:val="00FD7272"/>
    <w:rsid w:val="00FE4079"/>
    <w:rsid w:val="00FE54F7"/>
    <w:rsid w:val="00FE652F"/>
    <w:rsid w:val="00FF41AF"/>
    <w:rsid w:val="00FF5E49"/>
    <w:rsid w:val="00FF64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F37C1A"/>
    <w:rPr>
      <w:rFonts w:ascii="Arial" w:hAnsi="Arial"/>
      <w:sz w:val="24"/>
    </w:rPr>
  </w:style>
  <w:style w:type="paragraph" w:styleId="Nadpis1">
    <w:name w:val="heading 1"/>
    <w:basedOn w:val="Normln"/>
    <w:link w:val="Nadpis1Char"/>
    <w:uiPriority w:val="9"/>
    <w:qFormat/>
    <w:rsid w:val="00A87017"/>
    <w:pPr>
      <w:spacing w:before="100" w:beforeAutospacing="1" w:after="100" w:afterAutospacing="1" w:line="240" w:lineRule="auto"/>
      <w:outlineLvl w:val="0"/>
    </w:pPr>
    <w:rPr>
      <w:rFonts w:eastAsiaTheme="majorEastAsia" w:cstheme="majorBidi"/>
      <w:b/>
      <w:sz w:val="32"/>
    </w:rPr>
  </w:style>
  <w:style w:type="paragraph" w:styleId="Nadpis2">
    <w:name w:val="heading 2"/>
    <w:basedOn w:val="Normln"/>
    <w:next w:val="Normln"/>
    <w:link w:val="Nadpis2Char"/>
    <w:uiPriority w:val="9"/>
    <w:unhideWhenUsed/>
    <w:qFormat/>
    <w:rsid w:val="00487425"/>
    <w:pPr>
      <w:keepNext/>
      <w:keepLines/>
      <w:spacing w:before="200" w:after="0"/>
      <w:outlineLvl w:val="1"/>
    </w:pPr>
    <w:rPr>
      <w:rFonts w:eastAsiaTheme="majorEastAsia" w:cstheme="majorBidi"/>
      <w:b/>
      <w:sz w:val="28"/>
    </w:rPr>
  </w:style>
  <w:style w:type="paragraph" w:styleId="Nadpis3">
    <w:name w:val="heading 3"/>
    <w:basedOn w:val="Normln"/>
    <w:next w:val="Normln"/>
    <w:link w:val="Nadpis3Char1"/>
    <w:uiPriority w:val="9"/>
    <w:unhideWhenUsed/>
    <w:qFormat/>
    <w:rsid w:val="00B41AE8"/>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Heading1Char"/>
    <w:uiPriority w:val="9"/>
    <w:qFormat/>
    <w:rsid w:val="00F37C1A"/>
    <w:pPr>
      <w:keepNext/>
      <w:keepLines/>
      <w:spacing w:before="480" w:after="0"/>
    </w:pPr>
    <w:rPr>
      <w:rFonts w:asciiTheme="majorHAnsi" w:eastAsiaTheme="majorEastAsia" w:hAnsiTheme="majorHAnsi" w:cstheme="majorBidi"/>
      <w:b/>
      <w:color w:val="365F91" w:themeColor="accent1" w:themeShade="BF"/>
      <w:sz w:val="28"/>
    </w:rPr>
  </w:style>
  <w:style w:type="character" w:customStyle="1" w:styleId="ZhlavChar">
    <w:name w:val="Záhlaví Char"/>
    <w:basedOn w:val="Standardnpsmoodstavce"/>
    <w:link w:val="Zhlav1"/>
    <w:uiPriority w:val="99"/>
    <w:semiHidden/>
    <w:rsid w:val="00F37C1A"/>
    <w:rPr>
      <w:rFonts w:ascii="Arial" w:hAnsi="Arial"/>
      <w:sz w:val="24"/>
    </w:rPr>
  </w:style>
  <w:style w:type="paragraph" w:styleId="Zkladntextodsazen">
    <w:name w:val="Body Text Indent"/>
    <w:basedOn w:val="Normln"/>
    <w:link w:val="ZkladntextodsazenChar"/>
    <w:uiPriority w:val="99"/>
    <w:semiHidden/>
    <w:unhideWhenUsed/>
    <w:rsid w:val="00F37C1A"/>
    <w:pPr>
      <w:spacing w:after="120"/>
      <w:ind w:left="283"/>
    </w:pPr>
  </w:style>
  <w:style w:type="character" w:customStyle="1" w:styleId="Znakapoznpodarou1">
    <w:name w:val="Značka pozn. pod čarou1"/>
    <w:basedOn w:val="Standardnpsmoodstavce"/>
    <w:uiPriority w:val="99"/>
    <w:semiHidden/>
    <w:unhideWhenUsed/>
    <w:rsid w:val="00F37C1A"/>
    <w:rPr>
      <w:vertAlign w:val="superscript"/>
    </w:rPr>
  </w:style>
  <w:style w:type="character" w:styleId="Siln">
    <w:name w:val="Strong"/>
    <w:basedOn w:val="Standardnpsmoodstavce"/>
    <w:uiPriority w:val="22"/>
    <w:qFormat/>
    <w:rsid w:val="00F37C1A"/>
    <w:rPr>
      <w:b/>
    </w:rPr>
  </w:style>
  <w:style w:type="character" w:customStyle="1" w:styleId="Heading4Char">
    <w:name w:val="Heading 4 Char"/>
    <w:basedOn w:val="Standardnpsmoodstavce"/>
    <w:link w:val="Nadpis41"/>
    <w:uiPriority w:val="9"/>
    <w:rsid w:val="00F37C1A"/>
    <w:rPr>
      <w:rFonts w:asciiTheme="majorHAnsi" w:eastAsiaTheme="majorEastAsia" w:hAnsiTheme="majorHAnsi" w:cstheme="majorBidi"/>
      <w:b/>
      <w:i/>
      <w:color w:val="4F81BD" w:themeColor="accent1"/>
    </w:rPr>
  </w:style>
  <w:style w:type="paragraph" w:styleId="Bezmezer">
    <w:name w:val="No Spacing"/>
    <w:uiPriority w:val="1"/>
    <w:qFormat/>
    <w:rsid w:val="00F37C1A"/>
    <w:pPr>
      <w:spacing w:after="0" w:line="240" w:lineRule="auto"/>
    </w:pPr>
  </w:style>
  <w:style w:type="paragraph" w:styleId="Citaceintenzivn">
    <w:name w:val="Intense Quote"/>
    <w:basedOn w:val="Normln"/>
    <w:next w:val="Normln"/>
    <w:link w:val="CitaceintenzivnChar"/>
    <w:uiPriority w:val="30"/>
    <w:qFormat/>
    <w:rsid w:val="00F37C1A"/>
    <w:pPr>
      <w:pBdr>
        <w:bottom w:val="single" w:sz="4" w:space="0" w:color="4F81BD" w:themeColor="accent1"/>
      </w:pBdr>
      <w:spacing w:before="200" w:after="280"/>
      <w:ind w:left="936" w:right="936"/>
    </w:pPr>
    <w:rPr>
      <w:b/>
      <w:i/>
      <w:color w:val="4F81BD" w:themeColor="accent1"/>
    </w:rPr>
  </w:style>
  <w:style w:type="character" w:customStyle="1" w:styleId="ZkladntextodsazenChar">
    <w:name w:val="Základní text odsazený Char"/>
    <w:basedOn w:val="Standardnpsmoodstavce"/>
    <w:link w:val="Zkladntextodsazen"/>
    <w:uiPriority w:val="99"/>
    <w:semiHidden/>
    <w:rsid w:val="00F37C1A"/>
    <w:rPr>
      <w:rFonts w:ascii="Arial" w:hAnsi="Arial"/>
      <w:sz w:val="24"/>
    </w:rPr>
  </w:style>
  <w:style w:type="character" w:styleId="Zvraznn">
    <w:name w:val="Emphasis"/>
    <w:basedOn w:val="Standardnpsmoodstavce"/>
    <w:uiPriority w:val="20"/>
    <w:qFormat/>
    <w:rsid w:val="00F37C1A"/>
    <w:rPr>
      <w:i/>
    </w:rPr>
  </w:style>
  <w:style w:type="paragraph" w:customStyle="1" w:styleId="Textpoznpodarou1">
    <w:name w:val="Text pozn. pod čarou1"/>
    <w:basedOn w:val="Normln"/>
    <w:link w:val="TextpoznpodarouChar"/>
    <w:uiPriority w:val="99"/>
    <w:rsid w:val="00F37C1A"/>
    <w:pPr>
      <w:spacing w:after="0" w:line="240" w:lineRule="auto"/>
      <w:ind w:left="283" w:hanging="283"/>
    </w:pPr>
    <w:rPr>
      <w:rFonts w:ascii="Times New Roman" w:eastAsia="SimSun" w:hAnsi="Times New Roman" w:cs="Mangal"/>
      <w:sz w:val="20"/>
      <w:lang w:eastAsia="hi-IN" w:bidi="hi-IN"/>
    </w:rPr>
  </w:style>
  <w:style w:type="character" w:styleId="Nzevknihy">
    <w:name w:val="Book Title"/>
    <w:basedOn w:val="Standardnpsmoodstavce"/>
    <w:uiPriority w:val="33"/>
    <w:qFormat/>
    <w:rsid w:val="00F37C1A"/>
    <w:rPr>
      <w:b/>
      <w:smallCaps/>
      <w:spacing w:val="5"/>
    </w:rPr>
  </w:style>
  <w:style w:type="paragraph" w:styleId="Citace">
    <w:name w:val="Quote"/>
    <w:basedOn w:val="Normln"/>
    <w:next w:val="Normln"/>
    <w:link w:val="CitaceChar"/>
    <w:uiPriority w:val="29"/>
    <w:qFormat/>
    <w:rsid w:val="00F37C1A"/>
    <w:rPr>
      <w:i/>
      <w:color w:val="000000" w:themeColor="text1"/>
      <w:sz w:val="20"/>
    </w:rPr>
  </w:style>
  <w:style w:type="character" w:styleId="PromnnHTML">
    <w:name w:val="HTML Variable"/>
    <w:basedOn w:val="Standardnpsmoodstavce"/>
    <w:uiPriority w:val="99"/>
    <w:semiHidden/>
    <w:unhideWhenUsed/>
    <w:rsid w:val="00F37C1A"/>
    <w:rPr>
      <w:i/>
    </w:rPr>
  </w:style>
  <w:style w:type="character" w:styleId="Odkazjemn">
    <w:name w:val="Subtle Reference"/>
    <w:basedOn w:val="Standardnpsmoodstavce"/>
    <w:uiPriority w:val="31"/>
    <w:qFormat/>
    <w:rsid w:val="00F37C1A"/>
    <w:rPr>
      <w:smallCaps/>
      <w:color w:val="C0504D" w:themeColor="accent2"/>
      <w:u w:val="single"/>
    </w:rPr>
  </w:style>
  <w:style w:type="paragraph" w:customStyle="1" w:styleId="Nadpis91">
    <w:name w:val="Nadpis 91"/>
    <w:basedOn w:val="Normln"/>
    <w:next w:val="Normln"/>
    <w:link w:val="Heading9Char"/>
    <w:uiPriority w:val="9"/>
    <w:semiHidden/>
    <w:unhideWhenUsed/>
    <w:qFormat/>
    <w:rsid w:val="00F37C1A"/>
    <w:pPr>
      <w:keepNext/>
      <w:keepLines/>
      <w:spacing w:before="200" w:after="0"/>
    </w:pPr>
    <w:rPr>
      <w:rFonts w:asciiTheme="majorHAnsi" w:eastAsiaTheme="majorEastAsia" w:hAnsiTheme="majorHAnsi" w:cstheme="majorBidi"/>
      <w:i/>
      <w:color w:val="404040" w:themeColor="text1" w:themeTint="BF"/>
      <w:sz w:val="20"/>
    </w:rPr>
  </w:style>
  <w:style w:type="paragraph" w:customStyle="1" w:styleId="Nadpis81">
    <w:name w:val="Nadpis 81"/>
    <w:basedOn w:val="Normln"/>
    <w:next w:val="Normln"/>
    <w:link w:val="Heading8Char"/>
    <w:uiPriority w:val="9"/>
    <w:semiHidden/>
    <w:unhideWhenUsed/>
    <w:qFormat/>
    <w:rsid w:val="00F37C1A"/>
    <w:pPr>
      <w:keepNext/>
      <w:keepLines/>
      <w:spacing w:before="200" w:after="0"/>
    </w:pPr>
    <w:rPr>
      <w:rFonts w:asciiTheme="majorHAnsi" w:eastAsiaTheme="majorEastAsia" w:hAnsiTheme="majorHAnsi" w:cstheme="majorBidi"/>
      <w:color w:val="404040" w:themeColor="text1" w:themeTint="BF"/>
      <w:sz w:val="20"/>
    </w:rPr>
  </w:style>
  <w:style w:type="paragraph" w:styleId="Zkladntextodsazen3">
    <w:name w:val="Body Text Indent 3"/>
    <w:basedOn w:val="Normln"/>
    <w:link w:val="Zkladntextodsazen3Char"/>
    <w:uiPriority w:val="99"/>
    <w:rsid w:val="00F37C1A"/>
    <w:pPr>
      <w:tabs>
        <w:tab w:val="left" w:pos="9781"/>
      </w:tabs>
      <w:spacing w:after="0" w:line="240" w:lineRule="auto"/>
      <w:ind w:firstLine="284"/>
      <w:jc w:val="both"/>
    </w:pPr>
    <w:rPr>
      <w:rFonts w:ascii="Times New Roman" w:eastAsia="Times New Roman" w:hAnsi="Times New Roman" w:cs="Times New Roman"/>
      <w:b/>
      <w:lang w:eastAsia="cs-CZ"/>
    </w:rPr>
  </w:style>
  <w:style w:type="paragraph" w:customStyle="1" w:styleId="Zpat1">
    <w:name w:val="Zápatí1"/>
    <w:basedOn w:val="Normln"/>
    <w:link w:val="ZpatChar"/>
    <w:uiPriority w:val="99"/>
    <w:unhideWhenUsed/>
    <w:rsid w:val="00F37C1A"/>
    <w:pPr>
      <w:tabs>
        <w:tab w:val="center" w:pos="4536"/>
        <w:tab w:val="right" w:pos="9072"/>
      </w:tabs>
      <w:spacing w:after="0" w:line="240" w:lineRule="auto"/>
    </w:pPr>
  </w:style>
  <w:style w:type="character" w:customStyle="1" w:styleId="CitaceintenzivnChar">
    <w:name w:val="Citace – intenzivní Char"/>
    <w:basedOn w:val="Standardnpsmoodstavce"/>
    <w:link w:val="Citaceintenzivn"/>
    <w:uiPriority w:val="30"/>
    <w:rsid w:val="00F37C1A"/>
    <w:rPr>
      <w:b/>
      <w:i/>
      <w:color w:val="4F81BD" w:themeColor="accent1"/>
    </w:rPr>
  </w:style>
  <w:style w:type="paragraph" w:customStyle="1" w:styleId="Nadpis71">
    <w:name w:val="Nadpis 71"/>
    <w:basedOn w:val="Normln"/>
    <w:next w:val="Normln"/>
    <w:link w:val="Heading7Char"/>
    <w:uiPriority w:val="9"/>
    <w:semiHidden/>
    <w:unhideWhenUsed/>
    <w:qFormat/>
    <w:rsid w:val="00F37C1A"/>
    <w:pPr>
      <w:keepNext/>
      <w:keepLines/>
      <w:spacing w:before="200" w:after="0"/>
    </w:pPr>
    <w:rPr>
      <w:rFonts w:asciiTheme="majorHAnsi" w:eastAsiaTheme="majorEastAsia" w:hAnsiTheme="majorHAnsi" w:cstheme="majorBidi"/>
      <w:i/>
      <w:color w:val="404040" w:themeColor="text1" w:themeTint="BF"/>
    </w:rPr>
  </w:style>
  <w:style w:type="character" w:customStyle="1" w:styleId="Heading3Char">
    <w:name w:val="Heading 3 Char"/>
    <w:basedOn w:val="Standardnpsmoodstavce"/>
    <w:link w:val="Nadpis31"/>
    <w:uiPriority w:val="9"/>
    <w:rsid w:val="00F37C1A"/>
    <w:rPr>
      <w:rFonts w:asciiTheme="majorHAnsi" w:eastAsiaTheme="majorEastAsia" w:hAnsiTheme="majorHAnsi" w:cstheme="majorBidi"/>
      <w:b/>
      <w:color w:val="4F81BD" w:themeColor="accent1"/>
    </w:rPr>
  </w:style>
  <w:style w:type="paragraph" w:customStyle="1" w:styleId="Nadpis61">
    <w:name w:val="Nadpis 61"/>
    <w:basedOn w:val="Normln"/>
    <w:next w:val="Normln"/>
    <w:link w:val="Heading6Char"/>
    <w:uiPriority w:val="9"/>
    <w:semiHidden/>
    <w:unhideWhenUsed/>
    <w:qFormat/>
    <w:rsid w:val="00F37C1A"/>
    <w:pPr>
      <w:keepNext/>
      <w:keepLines/>
      <w:spacing w:before="200" w:after="0"/>
    </w:pPr>
    <w:rPr>
      <w:rFonts w:asciiTheme="majorHAnsi" w:eastAsiaTheme="majorEastAsia" w:hAnsiTheme="majorHAnsi" w:cstheme="majorBidi"/>
      <w:i/>
      <w:color w:val="243F60" w:themeColor="accent1" w:themeShade="7F"/>
    </w:rPr>
  </w:style>
  <w:style w:type="character" w:customStyle="1" w:styleId="Heading5Char">
    <w:name w:val="Heading 5 Char"/>
    <w:basedOn w:val="Standardnpsmoodstavce"/>
    <w:link w:val="Nadpis51"/>
    <w:uiPriority w:val="9"/>
    <w:rsid w:val="00F37C1A"/>
    <w:rPr>
      <w:rFonts w:asciiTheme="majorHAnsi" w:eastAsiaTheme="majorEastAsia" w:hAnsiTheme="majorHAnsi" w:cstheme="majorBidi"/>
      <w:color w:val="243F60" w:themeColor="accent1" w:themeShade="7F"/>
    </w:rPr>
  </w:style>
  <w:style w:type="paragraph" w:customStyle="1" w:styleId="Nadpis51">
    <w:name w:val="Nadpis 51"/>
    <w:basedOn w:val="Normln"/>
    <w:next w:val="Normln"/>
    <w:link w:val="Heading5Char"/>
    <w:uiPriority w:val="9"/>
    <w:semiHidden/>
    <w:unhideWhenUsed/>
    <w:qFormat/>
    <w:rsid w:val="00F37C1A"/>
    <w:pPr>
      <w:keepNext/>
      <w:keepLines/>
      <w:spacing w:before="200" w:after="0"/>
    </w:pPr>
    <w:rPr>
      <w:rFonts w:asciiTheme="majorHAnsi" w:eastAsiaTheme="majorEastAsia" w:hAnsiTheme="majorHAnsi" w:cstheme="majorBidi"/>
      <w:color w:val="243F60" w:themeColor="accent1" w:themeShade="7F"/>
    </w:rPr>
  </w:style>
  <w:style w:type="paragraph" w:customStyle="1" w:styleId="Nadpis41">
    <w:name w:val="Nadpis 41"/>
    <w:basedOn w:val="Normln"/>
    <w:next w:val="Normln"/>
    <w:link w:val="Heading4Char"/>
    <w:uiPriority w:val="9"/>
    <w:semiHidden/>
    <w:unhideWhenUsed/>
    <w:qFormat/>
    <w:rsid w:val="00F37C1A"/>
    <w:pPr>
      <w:keepNext/>
      <w:keepLines/>
      <w:spacing w:before="200" w:after="0"/>
    </w:pPr>
    <w:rPr>
      <w:rFonts w:asciiTheme="majorHAnsi" w:eastAsiaTheme="majorEastAsia" w:hAnsiTheme="majorHAnsi" w:cstheme="majorBidi"/>
      <w:b/>
      <w:i/>
      <w:color w:val="4F81BD" w:themeColor="accent1"/>
    </w:rPr>
  </w:style>
  <w:style w:type="paragraph" w:customStyle="1" w:styleId="Textvysvtlivek1">
    <w:name w:val="Text vysvětlivek1"/>
    <w:basedOn w:val="Normln"/>
    <w:link w:val="TextvysvtlivekChar"/>
    <w:uiPriority w:val="99"/>
    <w:semiHidden/>
    <w:unhideWhenUsed/>
    <w:rsid w:val="00F37C1A"/>
    <w:pPr>
      <w:spacing w:after="0" w:line="240" w:lineRule="auto"/>
    </w:pPr>
    <w:rPr>
      <w:sz w:val="20"/>
    </w:rPr>
  </w:style>
  <w:style w:type="paragraph" w:customStyle="1" w:styleId="Nadpis31">
    <w:name w:val="Nadpis 31"/>
    <w:basedOn w:val="Normln"/>
    <w:next w:val="Normln"/>
    <w:link w:val="Heading3Char"/>
    <w:uiPriority w:val="9"/>
    <w:semiHidden/>
    <w:unhideWhenUsed/>
    <w:qFormat/>
    <w:rsid w:val="00F37C1A"/>
    <w:pPr>
      <w:keepNext/>
      <w:keepLines/>
      <w:spacing w:before="200" w:after="0"/>
    </w:pPr>
    <w:rPr>
      <w:rFonts w:asciiTheme="majorHAnsi" w:eastAsiaTheme="majorEastAsia" w:hAnsiTheme="majorHAnsi" w:cstheme="majorBidi"/>
      <w:b/>
      <w:color w:val="4F81BD" w:themeColor="accent1"/>
    </w:rPr>
  </w:style>
  <w:style w:type="paragraph" w:customStyle="1" w:styleId="Nadpis21">
    <w:name w:val="Nadpis 21"/>
    <w:basedOn w:val="Normln"/>
    <w:next w:val="Normln"/>
    <w:link w:val="Heading2Char"/>
    <w:uiPriority w:val="9"/>
    <w:semiHidden/>
    <w:unhideWhenUsed/>
    <w:qFormat/>
    <w:rsid w:val="00F37C1A"/>
    <w:pPr>
      <w:keepNext/>
      <w:keepLines/>
      <w:spacing w:before="200" w:after="0"/>
    </w:pPr>
    <w:rPr>
      <w:rFonts w:asciiTheme="majorHAnsi" w:eastAsiaTheme="majorEastAsia" w:hAnsiTheme="majorHAnsi" w:cstheme="majorBidi"/>
      <w:b/>
      <w:color w:val="4F81BD" w:themeColor="accent1"/>
      <w:sz w:val="26"/>
    </w:rPr>
  </w:style>
  <w:style w:type="paragraph" w:customStyle="1" w:styleId="Default">
    <w:name w:val="Default"/>
    <w:uiPriority w:val="99"/>
    <w:rsid w:val="00F37C1A"/>
    <w:pPr>
      <w:spacing w:after="0" w:line="240" w:lineRule="auto"/>
    </w:pPr>
    <w:rPr>
      <w:rFonts w:ascii="Times New Roman" w:hAnsi="Times New Roman" w:cs="Times New Roman"/>
      <w:color w:val="000000"/>
      <w:sz w:val="24"/>
    </w:rPr>
  </w:style>
  <w:style w:type="character" w:customStyle="1" w:styleId="CitaceChar">
    <w:name w:val="Citace Char"/>
    <w:basedOn w:val="Standardnpsmoodstavce"/>
    <w:link w:val="Citace"/>
    <w:uiPriority w:val="29"/>
    <w:rsid w:val="00F37C1A"/>
    <w:rPr>
      <w:rFonts w:ascii="Arial" w:hAnsi="Arial"/>
      <w:i/>
      <w:color w:val="000000" w:themeColor="text1"/>
      <w:sz w:val="20"/>
    </w:rPr>
  </w:style>
  <w:style w:type="character" w:customStyle="1" w:styleId="Heading1Char">
    <w:name w:val="Heading 1 Char"/>
    <w:basedOn w:val="Standardnpsmoodstavce"/>
    <w:link w:val="Nadpis11"/>
    <w:uiPriority w:val="9"/>
    <w:rsid w:val="00F37C1A"/>
    <w:rPr>
      <w:rFonts w:asciiTheme="majorHAnsi" w:eastAsiaTheme="majorEastAsia" w:hAnsiTheme="majorHAnsi" w:cstheme="majorBidi"/>
      <w:b/>
      <w:color w:val="365F91" w:themeColor="accent1" w:themeShade="BF"/>
      <w:sz w:val="28"/>
    </w:rPr>
  </w:style>
  <w:style w:type="character" w:customStyle="1" w:styleId="NzevChar">
    <w:name w:val="Název Char"/>
    <w:basedOn w:val="Standardnpsmoodstavce"/>
    <w:link w:val="Nzev"/>
    <w:uiPriority w:val="10"/>
    <w:rsid w:val="00F37C1A"/>
    <w:rPr>
      <w:rFonts w:asciiTheme="majorHAnsi" w:eastAsiaTheme="majorEastAsia" w:hAnsiTheme="majorHAnsi" w:cstheme="majorBidi"/>
      <w:color w:val="17365D" w:themeColor="text2" w:themeShade="BF"/>
      <w:spacing w:val="5"/>
      <w:sz w:val="52"/>
    </w:rPr>
  </w:style>
  <w:style w:type="character" w:customStyle="1" w:styleId="ProsttextChar">
    <w:name w:val="Prostý text Char"/>
    <w:basedOn w:val="Standardnpsmoodstavce"/>
    <w:link w:val="Prosttext"/>
    <w:uiPriority w:val="99"/>
    <w:rsid w:val="00F37C1A"/>
    <w:rPr>
      <w:rFonts w:ascii="Courier New" w:hAnsi="Courier New" w:cs="Courier New"/>
      <w:sz w:val="21"/>
    </w:rPr>
  </w:style>
  <w:style w:type="character" w:customStyle="1" w:styleId="Odkaznavysvtlivky1">
    <w:name w:val="Odkaz na vysvětlivky1"/>
    <w:basedOn w:val="Standardnpsmoodstavce"/>
    <w:uiPriority w:val="99"/>
    <w:semiHidden/>
    <w:unhideWhenUsed/>
    <w:rsid w:val="00F37C1A"/>
    <w:rPr>
      <w:vertAlign w:val="superscript"/>
    </w:rPr>
  </w:style>
  <w:style w:type="character" w:styleId="Zdraznnjemn">
    <w:name w:val="Subtle Emphasis"/>
    <w:basedOn w:val="Standardnpsmoodstavce"/>
    <w:uiPriority w:val="19"/>
    <w:qFormat/>
    <w:rsid w:val="00F37C1A"/>
    <w:rPr>
      <w:i/>
      <w:color w:val="808080" w:themeColor="text1" w:themeTint="7F"/>
    </w:rPr>
  </w:style>
  <w:style w:type="character" w:customStyle="1" w:styleId="PodtitulChar">
    <w:name w:val="Podtitul Char"/>
    <w:basedOn w:val="Standardnpsmoodstavce"/>
    <w:link w:val="Podtitul"/>
    <w:uiPriority w:val="11"/>
    <w:rsid w:val="00F37C1A"/>
    <w:rPr>
      <w:rFonts w:asciiTheme="majorHAnsi" w:eastAsiaTheme="majorEastAsia" w:hAnsiTheme="majorHAnsi" w:cstheme="majorBidi"/>
      <w:i/>
      <w:color w:val="4F81BD" w:themeColor="accent1"/>
      <w:spacing w:val="15"/>
      <w:sz w:val="24"/>
    </w:rPr>
  </w:style>
  <w:style w:type="character" w:customStyle="1" w:styleId="Nadpis3Char">
    <w:name w:val="Nadpis 3 Char"/>
    <w:basedOn w:val="Standardnpsmoodstavce"/>
    <w:uiPriority w:val="9"/>
    <w:rsid w:val="00F37C1A"/>
    <w:rPr>
      <w:rFonts w:ascii="Arial" w:eastAsiaTheme="majorEastAsia" w:hAnsi="Arial" w:cstheme="majorBidi"/>
      <w:b/>
      <w:sz w:val="24"/>
    </w:rPr>
  </w:style>
  <w:style w:type="paragraph" w:styleId="Zkladntext3">
    <w:name w:val="Body Text 3"/>
    <w:basedOn w:val="Normln"/>
    <w:link w:val="Zkladntext3Char"/>
    <w:uiPriority w:val="99"/>
    <w:semiHidden/>
    <w:unhideWhenUsed/>
    <w:rsid w:val="00F37C1A"/>
    <w:pPr>
      <w:spacing w:after="120"/>
    </w:pPr>
    <w:rPr>
      <w:sz w:val="16"/>
    </w:rPr>
  </w:style>
  <w:style w:type="paragraph" w:styleId="Odstavecseseznamem">
    <w:name w:val="List Paragraph"/>
    <w:basedOn w:val="Normln"/>
    <w:uiPriority w:val="34"/>
    <w:qFormat/>
    <w:rsid w:val="00F37C1A"/>
    <w:pPr>
      <w:ind w:left="720"/>
      <w:contextualSpacing/>
    </w:pPr>
    <w:rPr>
      <w:rFonts w:ascii="Calibri" w:eastAsia="Calibri" w:hAnsi="Calibri" w:cs="Times New Roman"/>
    </w:rPr>
  </w:style>
  <w:style w:type="character" w:customStyle="1" w:styleId="EndnoteTextChar">
    <w:name w:val="Endnote Text Char"/>
    <w:basedOn w:val="Standardnpsmoodstavce"/>
    <w:uiPriority w:val="99"/>
    <w:semiHidden/>
    <w:rsid w:val="00F37C1A"/>
    <w:rPr>
      <w:sz w:val="20"/>
    </w:rPr>
  </w:style>
  <w:style w:type="paragraph" w:customStyle="1" w:styleId="Go">
    <w:name w:val="Go"/>
    <w:basedOn w:val="Normln"/>
    <w:uiPriority w:val="99"/>
    <w:rsid w:val="00F37C1A"/>
    <w:pPr>
      <w:spacing w:before="100" w:after="100" w:line="240" w:lineRule="auto"/>
    </w:pPr>
    <w:rPr>
      <w:rFonts w:ascii="Times New Roman" w:eastAsia="Times New Roman" w:hAnsi="Times New Roman" w:cs="Times New Roman"/>
      <w:lang w:eastAsia="cs-CZ"/>
    </w:rPr>
  </w:style>
  <w:style w:type="character" w:customStyle="1" w:styleId="TextpoznpodarouChar">
    <w:name w:val="Text pozn. pod čarou Char"/>
    <w:basedOn w:val="Standardnpsmoodstavce"/>
    <w:link w:val="Textpoznpodarou1"/>
    <w:uiPriority w:val="99"/>
    <w:rsid w:val="00F37C1A"/>
    <w:rPr>
      <w:rFonts w:ascii="Times New Roman" w:eastAsia="SimSun" w:hAnsi="Times New Roman" w:cs="Mangal"/>
      <w:sz w:val="20"/>
      <w:lang w:eastAsia="hi-IN" w:bidi="hi-IN"/>
    </w:rPr>
  </w:style>
  <w:style w:type="character" w:customStyle="1" w:styleId="Znakypropoznmkupodarou">
    <w:name w:val="Znaky pro poznámku pod čarou"/>
    <w:rsid w:val="00F37C1A"/>
  </w:style>
  <w:style w:type="character" w:styleId="Hypertextovodkaz">
    <w:name w:val="Hyperlink"/>
    <w:basedOn w:val="Standardnpsmoodstavce"/>
    <w:uiPriority w:val="99"/>
    <w:unhideWhenUsed/>
    <w:rsid w:val="00F37C1A"/>
    <w:rPr>
      <w:color w:val="0000FF"/>
      <w:u w:val="single"/>
    </w:rPr>
  </w:style>
  <w:style w:type="paragraph" w:styleId="Nzev">
    <w:name w:val="Title"/>
    <w:basedOn w:val="Normln"/>
    <w:next w:val="Normln"/>
    <w:link w:val="NzevChar"/>
    <w:uiPriority w:val="10"/>
    <w:qFormat/>
    <w:rsid w:val="00F37C1A"/>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styleId="Odkazintenzivn">
    <w:name w:val="Intense Reference"/>
    <w:basedOn w:val="Standardnpsmoodstavce"/>
    <w:uiPriority w:val="32"/>
    <w:qFormat/>
    <w:rsid w:val="00F37C1A"/>
    <w:rPr>
      <w:b/>
      <w:smallCaps/>
      <w:color w:val="C0504D" w:themeColor="accent2"/>
      <w:spacing w:val="5"/>
      <w:u w:val="single"/>
    </w:rPr>
  </w:style>
  <w:style w:type="paragraph" w:customStyle="1" w:styleId="Styl1">
    <w:name w:val="Styl1"/>
    <w:basedOn w:val="Normln"/>
    <w:uiPriority w:val="99"/>
    <w:rsid w:val="00F37C1A"/>
    <w:pPr>
      <w:spacing w:after="0" w:line="240" w:lineRule="auto"/>
      <w:jc w:val="both"/>
    </w:pPr>
    <w:rPr>
      <w:rFonts w:ascii="Times New Roman" w:eastAsia="Times New Roman" w:hAnsi="Times New Roman" w:cs="Times New Roman"/>
      <w:b/>
      <w:lang w:eastAsia="cs-CZ"/>
    </w:rPr>
  </w:style>
  <w:style w:type="character" w:customStyle="1" w:styleId="ZpatChar">
    <w:name w:val="Zápatí Char"/>
    <w:basedOn w:val="Standardnpsmoodstavce"/>
    <w:link w:val="Zpat1"/>
    <w:uiPriority w:val="99"/>
    <w:rsid w:val="00F37C1A"/>
    <w:rPr>
      <w:rFonts w:ascii="Arial" w:hAnsi="Arial"/>
      <w:sz w:val="24"/>
    </w:rPr>
  </w:style>
  <w:style w:type="character" w:customStyle="1" w:styleId="FootnoteTextChar">
    <w:name w:val="Footnote Text Char"/>
    <w:basedOn w:val="Standardnpsmoodstavce"/>
    <w:uiPriority w:val="99"/>
    <w:semiHidden/>
    <w:rsid w:val="00F37C1A"/>
    <w:rPr>
      <w:sz w:val="20"/>
    </w:rPr>
  </w:style>
  <w:style w:type="character" w:customStyle="1" w:styleId="Heading6Char">
    <w:name w:val="Heading 6 Char"/>
    <w:basedOn w:val="Standardnpsmoodstavce"/>
    <w:link w:val="Nadpis61"/>
    <w:uiPriority w:val="9"/>
    <w:rsid w:val="00F37C1A"/>
    <w:rPr>
      <w:rFonts w:asciiTheme="majorHAnsi" w:eastAsiaTheme="majorEastAsia" w:hAnsiTheme="majorHAnsi" w:cstheme="majorBidi"/>
      <w:i/>
      <w:color w:val="243F60" w:themeColor="accent1" w:themeShade="7F"/>
    </w:rPr>
  </w:style>
  <w:style w:type="paragraph" w:styleId="Prosttext">
    <w:name w:val="Plain Text"/>
    <w:basedOn w:val="Normln"/>
    <w:link w:val="ProsttextChar"/>
    <w:uiPriority w:val="99"/>
    <w:semiHidden/>
    <w:unhideWhenUsed/>
    <w:rsid w:val="00F37C1A"/>
    <w:pPr>
      <w:spacing w:after="0" w:line="240" w:lineRule="auto"/>
    </w:pPr>
    <w:rPr>
      <w:rFonts w:ascii="Courier New" w:hAnsi="Courier New" w:cs="Courier New"/>
      <w:sz w:val="21"/>
    </w:rPr>
  </w:style>
  <w:style w:type="character" w:customStyle="1" w:styleId="TextbublinyChar">
    <w:name w:val="Text bubliny Char"/>
    <w:basedOn w:val="Standardnpsmoodstavce"/>
    <w:link w:val="Textbubliny"/>
    <w:uiPriority w:val="99"/>
    <w:semiHidden/>
    <w:rsid w:val="00F37C1A"/>
    <w:rPr>
      <w:rFonts w:ascii="Tahoma" w:hAnsi="Tahoma" w:cs="Tahoma"/>
      <w:sz w:val="16"/>
    </w:rPr>
  </w:style>
  <w:style w:type="character" w:styleId="Zdraznnintenzivn">
    <w:name w:val="Intense Emphasis"/>
    <w:basedOn w:val="Standardnpsmoodstavce"/>
    <w:uiPriority w:val="21"/>
    <w:qFormat/>
    <w:rsid w:val="00F37C1A"/>
    <w:rPr>
      <w:b/>
      <w:i/>
      <w:color w:val="4F81BD" w:themeColor="accent1"/>
    </w:rPr>
  </w:style>
  <w:style w:type="character" w:customStyle="1" w:styleId="Nadpis1Char">
    <w:name w:val="Nadpis 1 Char"/>
    <w:basedOn w:val="Standardnpsmoodstavce"/>
    <w:link w:val="Nadpis1"/>
    <w:uiPriority w:val="9"/>
    <w:rsid w:val="00F37C1A"/>
    <w:rPr>
      <w:rFonts w:ascii="Arial" w:eastAsiaTheme="majorEastAsia" w:hAnsi="Arial" w:cstheme="majorBidi"/>
      <w:b/>
      <w:sz w:val="32"/>
    </w:rPr>
  </w:style>
  <w:style w:type="character" w:customStyle="1" w:styleId="TextvysvtlivekChar">
    <w:name w:val="Text vysvětlivek Char"/>
    <w:basedOn w:val="Standardnpsmoodstavce"/>
    <w:link w:val="Textvysvtlivek1"/>
    <w:uiPriority w:val="99"/>
    <w:semiHidden/>
    <w:rsid w:val="00F37C1A"/>
    <w:rPr>
      <w:rFonts w:ascii="Arial" w:hAnsi="Arial"/>
      <w:sz w:val="20"/>
    </w:rPr>
  </w:style>
  <w:style w:type="paragraph" w:styleId="Podtitul">
    <w:name w:val="Subtitle"/>
    <w:basedOn w:val="Normln"/>
    <w:next w:val="Normln"/>
    <w:link w:val="PodtitulChar"/>
    <w:uiPriority w:val="11"/>
    <w:qFormat/>
    <w:rsid w:val="00F37C1A"/>
    <w:pPr>
      <w:numPr>
        <w:ilvl w:val="1"/>
      </w:numPr>
    </w:pPr>
    <w:rPr>
      <w:rFonts w:asciiTheme="majorHAnsi" w:eastAsiaTheme="majorEastAsia" w:hAnsiTheme="majorHAnsi" w:cstheme="majorBidi"/>
      <w:i/>
      <w:color w:val="4F81BD" w:themeColor="accent1"/>
      <w:spacing w:val="15"/>
    </w:rPr>
  </w:style>
  <w:style w:type="character" w:customStyle="1" w:styleId="Heading2Char">
    <w:name w:val="Heading 2 Char"/>
    <w:basedOn w:val="Standardnpsmoodstavce"/>
    <w:link w:val="Nadpis21"/>
    <w:uiPriority w:val="9"/>
    <w:rsid w:val="00F37C1A"/>
    <w:rPr>
      <w:rFonts w:asciiTheme="majorHAnsi" w:eastAsiaTheme="majorEastAsia" w:hAnsiTheme="majorHAnsi" w:cstheme="majorBidi"/>
      <w:b/>
      <w:color w:val="4F81BD" w:themeColor="accent1"/>
      <w:sz w:val="26"/>
    </w:rPr>
  </w:style>
  <w:style w:type="character" w:customStyle="1" w:styleId="TitleChar">
    <w:name w:val="Title Char"/>
    <w:basedOn w:val="Standardnpsmoodstavce"/>
    <w:uiPriority w:val="10"/>
    <w:rsid w:val="00F37C1A"/>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Standardnpsmoodstavce"/>
    <w:link w:val="Nadpis71"/>
    <w:uiPriority w:val="9"/>
    <w:rsid w:val="00F37C1A"/>
    <w:rPr>
      <w:rFonts w:asciiTheme="majorHAnsi" w:eastAsiaTheme="majorEastAsia" w:hAnsiTheme="majorHAnsi" w:cstheme="majorBidi"/>
      <w:i/>
      <w:color w:val="404040" w:themeColor="text1" w:themeTint="BF"/>
    </w:rPr>
  </w:style>
  <w:style w:type="character" w:customStyle="1" w:styleId="Heading9Char">
    <w:name w:val="Heading 9 Char"/>
    <w:basedOn w:val="Standardnpsmoodstavce"/>
    <w:link w:val="Nadpis91"/>
    <w:uiPriority w:val="9"/>
    <w:rsid w:val="00F37C1A"/>
    <w:rPr>
      <w:rFonts w:asciiTheme="majorHAnsi" w:eastAsiaTheme="majorEastAsia" w:hAnsiTheme="majorHAnsi" w:cstheme="majorBidi"/>
      <w:i/>
      <w:color w:val="404040" w:themeColor="text1" w:themeTint="BF"/>
      <w:sz w:val="20"/>
    </w:rPr>
  </w:style>
  <w:style w:type="character" w:customStyle="1" w:styleId="Heading8Char">
    <w:name w:val="Heading 8 Char"/>
    <w:basedOn w:val="Standardnpsmoodstavce"/>
    <w:link w:val="Nadpis81"/>
    <w:uiPriority w:val="9"/>
    <w:rsid w:val="00F37C1A"/>
    <w:rPr>
      <w:rFonts w:asciiTheme="majorHAnsi" w:eastAsiaTheme="majorEastAsia" w:hAnsiTheme="majorHAnsi" w:cstheme="majorBidi"/>
      <w:color w:val="404040" w:themeColor="text1" w:themeTint="BF"/>
      <w:sz w:val="20"/>
    </w:rPr>
  </w:style>
  <w:style w:type="character" w:customStyle="1" w:styleId="ZkladntextChar">
    <w:name w:val="Základní text Char"/>
    <w:basedOn w:val="Standardnpsmoodstavce"/>
    <w:link w:val="Zkladntext"/>
    <w:uiPriority w:val="99"/>
    <w:rsid w:val="00F37C1A"/>
    <w:rPr>
      <w:rFonts w:ascii="Arial" w:hAnsi="Arial"/>
      <w:sz w:val="24"/>
    </w:rPr>
  </w:style>
  <w:style w:type="paragraph" w:styleId="Zkladntext">
    <w:name w:val="Body Text"/>
    <w:basedOn w:val="Normln"/>
    <w:link w:val="ZkladntextChar"/>
    <w:uiPriority w:val="99"/>
    <w:unhideWhenUsed/>
    <w:rsid w:val="00F37C1A"/>
    <w:pPr>
      <w:spacing w:after="120"/>
    </w:pPr>
  </w:style>
  <w:style w:type="character" w:customStyle="1" w:styleId="Zkladntext3Char">
    <w:name w:val="Základní text 3 Char"/>
    <w:basedOn w:val="Standardnpsmoodstavce"/>
    <w:link w:val="Zkladntext3"/>
    <w:uiPriority w:val="99"/>
    <w:semiHidden/>
    <w:rsid w:val="00F37C1A"/>
    <w:rPr>
      <w:rFonts w:ascii="Arial" w:hAnsi="Arial"/>
      <w:sz w:val="16"/>
    </w:rPr>
  </w:style>
  <w:style w:type="character" w:customStyle="1" w:styleId="Nadpis2Char">
    <w:name w:val="Nadpis 2 Char"/>
    <w:basedOn w:val="Standardnpsmoodstavce"/>
    <w:link w:val="Nadpis2"/>
    <w:uiPriority w:val="9"/>
    <w:rsid w:val="00F37C1A"/>
    <w:rPr>
      <w:rFonts w:ascii="Arial" w:eastAsiaTheme="majorEastAsia" w:hAnsi="Arial" w:cstheme="majorBidi"/>
      <w:b/>
      <w:sz w:val="28"/>
    </w:rPr>
  </w:style>
  <w:style w:type="character" w:customStyle="1" w:styleId="QuoteChar">
    <w:name w:val="Quote Char"/>
    <w:basedOn w:val="Standardnpsmoodstavce"/>
    <w:uiPriority w:val="29"/>
    <w:rsid w:val="00F37C1A"/>
    <w:rPr>
      <w:i/>
      <w:color w:val="000000" w:themeColor="text1"/>
    </w:rPr>
  </w:style>
  <w:style w:type="paragraph" w:customStyle="1" w:styleId="Zhlav1">
    <w:name w:val="Záhlaví1"/>
    <w:basedOn w:val="Normln"/>
    <w:link w:val="ZhlavChar"/>
    <w:uiPriority w:val="99"/>
    <w:semiHidden/>
    <w:unhideWhenUsed/>
    <w:rsid w:val="00F37C1A"/>
    <w:pPr>
      <w:tabs>
        <w:tab w:val="center" w:pos="4536"/>
        <w:tab w:val="right" w:pos="9072"/>
      </w:tabs>
      <w:spacing w:after="0" w:line="240" w:lineRule="auto"/>
    </w:pPr>
  </w:style>
  <w:style w:type="paragraph" w:customStyle="1" w:styleId="Titulek1">
    <w:name w:val="Titulek1"/>
    <w:basedOn w:val="Normln"/>
    <w:next w:val="Normln"/>
    <w:uiPriority w:val="35"/>
    <w:unhideWhenUsed/>
    <w:qFormat/>
    <w:rsid w:val="00F37C1A"/>
    <w:pPr>
      <w:spacing w:line="240" w:lineRule="auto"/>
    </w:pPr>
    <w:rPr>
      <w:b/>
      <w:color w:val="4F81BD" w:themeColor="accent1"/>
      <w:sz w:val="18"/>
    </w:rPr>
  </w:style>
  <w:style w:type="paragraph" w:styleId="Textbubliny">
    <w:name w:val="Balloon Text"/>
    <w:basedOn w:val="Normln"/>
    <w:link w:val="TextbublinyChar"/>
    <w:uiPriority w:val="99"/>
    <w:semiHidden/>
    <w:unhideWhenUsed/>
    <w:rsid w:val="00F37C1A"/>
    <w:pPr>
      <w:spacing w:after="0" w:line="240" w:lineRule="auto"/>
    </w:pPr>
    <w:rPr>
      <w:rFonts w:ascii="Tahoma" w:hAnsi="Tahoma" w:cs="Tahoma"/>
      <w:sz w:val="16"/>
    </w:rPr>
  </w:style>
  <w:style w:type="character" w:customStyle="1" w:styleId="Zkladntextodsazen3Char">
    <w:name w:val="Základní text odsazený 3 Char"/>
    <w:basedOn w:val="Standardnpsmoodstavce"/>
    <w:link w:val="Zkladntextodsazen3"/>
    <w:uiPriority w:val="99"/>
    <w:rsid w:val="00F37C1A"/>
    <w:rPr>
      <w:rFonts w:ascii="Times New Roman" w:eastAsia="Times New Roman" w:hAnsi="Times New Roman" w:cs="Times New Roman"/>
      <w:b/>
      <w:sz w:val="24"/>
      <w:lang w:eastAsia="cs-CZ"/>
    </w:rPr>
  </w:style>
  <w:style w:type="paragraph" w:customStyle="1" w:styleId="Diplomovprce">
    <w:name w:val="Diplomová práce"/>
    <w:basedOn w:val="Nzev"/>
    <w:uiPriority w:val="99"/>
    <w:rsid w:val="00F37C1A"/>
    <w:pPr>
      <w:pBdr>
        <w:bottom w:val="none" w:sz="4" w:space="0" w:color="auto"/>
      </w:pBdr>
      <w:spacing w:before="240" w:after="60" w:line="360" w:lineRule="auto"/>
      <w:contextualSpacing w:val="0"/>
      <w:jc w:val="both"/>
    </w:pPr>
    <w:rPr>
      <w:rFonts w:ascii="Times New Roman" w:eastAsia="Times New Roman" w:hAnsi="Times New Roman" w:cs="Arial"/>
      <w:color w:val="auto"/>
      <w:spacing w:val="0"/>
      <w:sz w:val="24"/>
      <w:lang w:eastAsia="cs-CZ"/>
    </w:rPr>
  </w:style>
  <w:style w:type="paragraph" w:styleId="Textpoznpodarou">
    <w:name w:val="footnote text"/>
    <w:basedOn w:val="Normln"/>
    <w:link w:val="TextpoznpodarouChar1"/>
    <w:unhideWhenUsed/>
    <w:rsid w:val="004E661B"/>
    <w:pPr>
      <w:spacing w:after="0" w:line="240" w:lineRule="auto"/>
    </w:pPr>
    <w:rPr>
      <w:sz w:val="20"/>
    </w:rPr>
  </w:style>
  <w:style w:type="character" w:customStyle="1" w:styleId="TextpoznpodarouChar1">
    <w:name w:val="Text pozn. pod čarou Char1"/>
    <w:basedOn w:val="Standardnpsmoodstavce"/>
    <w:link w:val="Textpoznpodarou"/>
    <w:uiPriority w:val="99"/>
    <w:rsid w:val="004E661B"/>
    <w:rPr>
      <w:rFonts w:ascii="Arial" w:hAnsi="Arial"/>
      <w:sz w:val="20"/>
    </w:rPr>
  </w:style>
  <w:style w:type="character" w:styleId="Znakapoznpodarou">
    <w:name w:val="footnote reference"/>
    <w:basedOn w:val="Standardnpsmoodstavce"/>
    <w:uiPriority w:val="99"/>
    <w:semiHidden/>
    <w:unhideWhenUsed/>
    <w:rsid w:val="004E661B"/>
    <w:rPr>
      <w:vertAlign w:val="superscript"/>
    </w:rPr>
  </w:style>
  <w:style w:type="character" w:customStyle="1" w:styleId="notranslate">
    <w:name w:val="notranslate"/>
    <w:basedOn w:val="Standardnpsmoodstavce"/>
    <w:rsid w:val="00D206CD"/>
  </w:style>
  <w:style w:type="character" w:customStyle="1" w:styleId="Nadpis1Char1">
    <w:name w:val="Nadpis 1 Char1"/>
    <w:basedOn w:val="Standardnpsmoodstavce"/>
    <w:uiPriority w:val="9"/>
    <w:rsid w:val="00A87017"/>
    <w:rPr>
      <w:rFonts w:asciiTheme="majorHAnsi" w:eastAsiaTheme="majorEastAsia" w:hAnsiTheme="majorHAnsi" w:cstheme="majorBidi"/>
      <w:b/>
      <w:bCs/>
      <w:color w:val="365F91" w:themeColor="accent1" w:themeShade="BF"/>
      <w:sz w:val="28"/>
      <w:szCs w:val="28"/>
    </w:rPr>
  </w:style>
  <w:style w:type="character" w:customStyle="1" w:styleId="Nadpis2Char1">
    <w:name w:val="Nadpis 2 Char1"/>
    <w:basedOn w:val="Standardnpsmoodstavce"/>
    <w:uiPriority w:val="9"/>
    <w:semiHidden/>
    <w:rsid w:val="00487425"/>
    <w:rPr>
      <w:rFonts w:asciiTheme="majorHAnsi" w:eastAsiaTheme="majorEastAsia" w:hAnsiTheme="majorHAnsi" w:cstheme="majorBidi"/>
      <w:b/>
      <w:bCs/>
      <w:color w:val="4F81BD" w:themeColor="accent1"/>
      <w:sz w:val="26"/>
      <w:szCs w:val="26"/>
    </w:rPr>
  </w:style>
  <w:style w:type="character" w:customStyle="1" w:styleId="Nadpis3Char1">
    <w:name w:val="Nadpis 3 Char1"/>
    <w:basedOn w:val="Standardnpsmoodstavce"/>
    <w:link w:val="Nadpis3"/>
    <w:uiPriority w:val="9"/>
    <w:rsid w:val="00B41AE8"/>
    <w:rPr>
      <w:rFonts w:asciiTheme="majorHAnsi" w:eastAsiaTheme="majorEastAsia" w:hAnsiTheme="majorHAnsi" w:cstheme="majorBidi"/>
      <w:b/>
      <w:bCs/>
      <w:sz w:val="24"/>
    </w:rPr>
  </w:style>
  <w:style w:type="paragraph" w:styleId="Titulek">
    <w:name w:val="caption"/>
    <w:basedOn w:val="Normln"/>
    <w:next w:val="Normln"/>
    <w:uiPriority w:val="35"/>
    <w:unhideWhenUsed/>
    <w:qFormat/>
    <w:rsid w:val="003142DC"/>
    <w:pPr>
      <w:spacing w:line="240" w:lineRule="auto"/>
    </w:pPr>
    <w:rPr>
      <w:b/>
      <w:bCs/>
      <w:color w:val="4F81BD" w:themeColor="accent1"/>
      <w:sz w:val="18"/>
      <w:szCs w:val="18"/>
    </w:rPr>
  </w:style>
  <w:style w:type="paragraph" w:styleId="Zhlav">
    <w:name w:val="header"/>
    <w:basedOn w:val="Normln"/>
    <w:link w:val="ZhlavChar1"/>
    <w:uiPriority w:val="99"/>
    <w:semiHidden/>
    <w:unhideWhenUsed/>
    <w:rsid w:val="00B57451"/>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B57451"/>
    <w:rPr>
      <w:rFonts w:ascii="Arial" w:hAnsi="Arial"/>
      <w:sz w:val="24"/>
    </w:rPr>
  </w:style>
  <w:style w:type="paragraph" w:styleId="Zpat">
    <w:name w:val="footer"/>
    <w:basedOn w:val="Normln"/>
    <w:link w:val="ZpatChar1"/>
    <w:uiPriority w:val="99"/>
    <w:unhideWhenUsed/>
    <w:rsid w:val="00B57451"/>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B5745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F37C1A"/>
    <w:rPr>
      <w:rFonts w:ascii="Arial" w:hAnsi="Arial"/>
      <w:sz w:val="24"/>
    </w:rPr>
  </w:style>
  <w:style w:type="paragraph" w:styleId="Nadpis1">
    <w:name w:val="heading 1"/>
    <w:basedOn w:val="Normln"/>
    <w:link w:val="Nadpis1Char"/>
    <w:uiPriority w:val="9"/>
    <w:qFormat/>
    <w:rsid w:val="00A87017"/>
    <w:pPr>
      <w:spacing w:before="100" w:beforeAutospacing="1" w:after="100" w:afterAutospacing="1" w:line="240" w:lineRule="auto"/>
      <w:outlineLvl w:val="0"/>
    </w:pPr>
    <w:rPr>
      <w:rFonts w:eastAsiaTheme="majorEastAsia" w:cstheme="majorBidi"/>
      <w:b/>
      <w:sz w:val="32"/>
    </w:rPr>
  </w:style>
  <w:style w:type="paragraph" w:styleId="Nadpis2">
    <w:name w:val="heading 2"/>
    <w:basedOn w:val="Normln"/>
    <w:next w:val="Normln"/>
    <w:link w:val="Nadpis2Char"/>
    <w:uiPriority w:val="9"/>
    <w:unhideWhenUsed/>
    <w:qFormat/>
    <w:rsid w:val="00487425"/>
    <w:pPr>
      <w:keepNext/>
      <w:keepLines/>
      <w:spacing w:before="200" w:after="0"/>
      <w:outlineLvl w:val="1"/>
    </w:pPr>
    <w:rPr>
      <w:rFonts w:eastAsiaTheme="majorEastAsia" w:cstheme="majorBidi"/>
      <w:b/>
      <w:sz w:val="28"/>
    </w:rPr>
  </w:style>
  <w:style w:type="paragraph" w:styleId="Nadpis3">
    <w:name w:val="heading 3"/>
    <w:basedOn w:val="Normln"/>
    <w:next w:val="Normln"/>
    <w:link w:val="Nadpis3Char1"/>
    <w:uiPriority w:val="9"/>
    <w:unhideWhenUsed/>
    <w:qFormat/>
    <w:rsid w:val="00B41AE8"/>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Heading1Char"/>
    <w:uiPriority w:val="9"/>
    <w:qFormat/>
    <w:rsid w:val="00F37C1A"/>
    <w:pPr>
      <w:keepNext/>
      <w:keepLines/>
      <w:spacing w:before="480" w:after="0"/>
    </w:pPr>
    <w:rPr>
      <w:rFonts w:asciiTheme="majorHAnsi" w:eastAsiaTheme="majorEastAsia" w:hAnsiTheme="majorHAnsi" w:cstheme="majorBidi"/>
      <w:b/>
      <w:color w:val="365F91" w:themeColor="accent1" w:themeShade="BF"/>
      <w:sz w:val="28"/>
    </w:rPr>
  </w:style>
  <w:style w:type="character" w:customStyle="1" w:styleId="ZhlavChar">
    <w:name w:val="Záhlaví Char"/>
    <w:basedOn w:val="Standardnpsmoodstavce"/>
    <w:link w:val="Zhlav1"/>
    <w:uiPriority w:val="99"/>
    <w:semiHidden/>
    <w:rsid w:val="00F37C1A"/>
    <w:rPr>
      <w:rFonts w:ascii="Arial" w:hAnsi="Arial"/>
      <w:sz w:val="24"/>
    </w:rPr>
  </w:style>
  <w:style w:type="paragraph" w:styleId="Zkladntextodsazen">
    <w:name w:val="Body Text Indent"/>
    <w:basedOn w:val="Normln"/>
    <w:link w:val="ZkladntextodsazenChar"/>
    <w:uiPriority w:val="99"/>
    <w:semiHidden/>
    <w:unhideWhenUsed/>
    <w:rsid w:val="00F37C1A"/>
    <w:pPr>
      <w:spacing w:after="120"/>
      <w:ind w:left="283"/>
    </w:pPr>
  </w:style>
  <w:style w:type="character" w:customStyle="1" w:styleId="Znakapoznpodarou1">
    <w:name w:val="Značka pozn. pod čarou1"/>
    <w:basedOn w:val="Standardnpsmoodstavce"/>
    <w:uiPriority w:val="99"/>
    <w:semiHidden/>
    <w:unhideWhenUsed/>
    <w:rsid w:val="00F37C1A"/>
    <w:rPr>
      <w:vertAlign w:val="superscript"/>
    </w:rPr>
  </w:style>
  <w:style w:type="character" w:styleId="Siln">
    <w:name w:val="Strong"/>
    <w:basedOn w:val="Standardnpsmoodstavce"/>
    <w:uiPriority w:val="22"/>
    <w:qFormat/>
    <w:rsid w:val="00F37C1A"/>
    <w:rPr>
      <w:b/>
    </w:rPr>
  </w:style>
  <w:style w:type="character" w:customStyle="1" w:styleId="Heading4Char">
    <w:name w:val="Heading 4 Char"/>
    <w:basedOn w:val="Standardnpsmoodstavce"/>
    <w:link w:val="Nadpis41"/>
    <w:uiPriority w:val="9"/>
    <w:rsid w:val="00F37C1A"/>
    <w:rPr>
      <w:rFonts w:asciiTheme="majorHAnsi" w:eastAsiaTheme="majorEastAsia" w:hAnsiTheme="majorHAnsi" w:cstheme="majorBidi"/>
      <w:b/>
      <w:i/>
      <w:color w:val="4F81BD" w:themeColor="accent1"/>
    </w:rPr>
  </w:style>
  <w:style w:type="paragraph" w:styleId="Bezmezer">
    <w:name w:val="No Spacing"/>
    <w:uiPriority w:val="1"/>
    <w:qFormat/>
    <w:rsid w:val="00F37C1A"/>
    <w:pPr>
      <w:spacing w:after="0" w:line="240" w:lineRule="auto"/>
    </w:pPr>
  </w:style>
  <w:style w:type="paragraph" w:styleId="Vrazncitt">
    <w:name w:val="Intense Quote"/>
    <w:basedOn w:val="Normln"/>
    <w:next w:val="Normln"/>
    <w:link w:val="VrazncittChar"/>
    <w:uiPriority w:val="30"/>
    <w:qFormat/>
    <w:rsid w:val="00F37C1A"/>
    <w:pPr>
      <w:pBdr>
        <w:bottom w:val="single" w:sz="4" w:space="0" w:color="4F81BD" w:themeColor="accent1"/>
      </w:pBdr>
      <w:spacing w:before="200" w:after="280"/>
      <w:ind w:left="936" w:right="936"/>
    </w:pPr>
    <w:rPr>
      <w:b/>
      <w:i/>
      <w:color w:val="4F81BD" w:themeColor="accent1"/>
    </w:rPr>
  </w:style>
  <w:style w:type="character" w:customStyle="1" w:styleId="ZkladntextodsazenChar">
    <w:name w:val="Základní text odsazený Char"/>
    <w:basedOn w:val="Standardnpsmoodstavce"/>
    <w:link w:val="Zkladntextodsazen"/>
    <w:uiPriority w:val="99"/>
    <w:semiHidden/>
    <w:rsid w:val="00F37C1A"/>
    <w:rPr>
      <w:rFonts w:ascii="Arial" w:hAnsi="Arial"/>
      <w:sz w:val="24"/>
    </w:rPr>
  </w:style>
  <w:style w:type="character" w:styleId="Zvraznn">
    <w:name w:val="Emphasis"/>
    <w:basedOn w:val="Standardnpsmoodstavce"/>
    <w:uiPriority w:val="20"/>
    <w:qFormat/>
    <w:rsid w:val="00F37C1A"/>
    <w:rPr>
      <w:i/>
    </w:rPr>
  </w:style>
  <w:style w:type="paragraph" w:customStyle="1" w:styleId="Textpoznpodarou1">
    <w:name w:val="Text pozn. pod čarou1"/>
    <w:basedOn w:val="Normln"/>
    <w:link w:val="TextpoznpodarouChar"/>
    <w:uiPriority w:val="99"/>
    <w:rsid w:val="00F37C1A"/>
    <w:pPr>
      <w:spacing w:after="0" w:line="240" w:lineRule="auto"/>
      <w:ind w:left="283" w:hanging="283"/>
    </w:pPr>
    <w:rPr>
      <w:rFonts w:ascii="Times New Roman" w:eastAsia="SimSun" w:hAnsi="Times New Roman" w:cs="Mangal"/>
      <w:sz w:val="20"/>
      <w:lang w:eastAsia="hi-IN" w:bidi="hi-IN"/>
    </w:rPr>
  </w:style>
  <w:style w:type="character" w:styleId="Nzevknihy">
    <w:name w:val="Book Title"/>
    <w:basedOn w:val="Standardnpsmoodstavce"/>
    <w:uiPriority w:val="33"/>
    <w:qFormat/>
    <w:rsid w:val="00F37C1A"/>
    <w:rPr>
      <w:b/>
      <w:smallCaps/>
      <w:spacing w:val="5"/>
    </w:rPr>
  </w:style>
  <w:style w:type="paragraph" w:styleId="Citt">
    <w:name w:val="Quote"/>
    <w:basedOn w:val="Normln"/>
    <w:next w:val="Normln"/>
    <w:link w:val="CittChar"/>
    <w:uiPriority w:val="29"/>
    <w:qFormat/>
    <w:rsid w:val="00F37C1A"/>
    <w:rPr>
      <w:i/>
      <w:color w:val="000000" w:themeColor="text1"/>
      <w:sz w:val="20"/>
    </w:rPr>
  </w:style>
  <w:style w:type="character" w:styleId="PromnnHTML">
    <w:name w:val="HTML Variable"/>
    <w:basedOn w:val="Standardnpsmoodstavce"/>
    <w:uiPriority w:val="99"/>
    <w:semiHidden/>
    <w:unhideWhenUsed/>
    <w:rsid w:val="00F37C1A"/>
    <w:rPr>
      <w:i/>
    </w:rPr>
  </w:style>
  <w:style w:type="character" w:styleId="Odkazjemn">
    <w:name w:val="Subtle Reference"/>
    <w:basedOn w:val="Standardnpsmoodstavce"/>
    <w:uiPriority w:val="31"/>
    <w:qFormat/>
    <w:rsid w:val="00F37C1A"/>
    <w:rPr>
      <w:smallCaps/>
      <w:color w:val="C0504D" w:themeColor="accent2"/>
      <w:u w:val="single"/>
    </w:rPr>
  </w:style>
  <w:style w:type="paragraph" w:customStyle="1" w:styleId="Nadpis91">
    <w:name w:val="Nadpis 91"/>
    <w:basedOn w:val="Normln"/>
    <w:next w:val="Normln"/>
    <w:link w:val="Heading9Char"/>
    <w:uiPriority w:val="9"/>
    <w:semiHidden/>
    <w:unhideWhenUsed/>
    <w:qFormat/>
    <w:rsid w:val="00F37C1A"/>
    <w:pPr>
      <w:keepNext/>
      <w:keepLines/>
      <w:spacing w:before="200" w:after="0"/>
    </w:pPr>
    <w:rPr>
      <w:rFonts w:asciiTheme="majorHAnsi" w:eastAsiaTheme="majorEastAsia" w:hAnsiTheme="majorHAnsi" w:cstheme="majorBidi"/>
      <w:i/>
      <w:color w:val="404040" w:themeColor="text1" w:themeTint="BF"/>
      <w:sz w:val="20"/>
    </w:rPr>
  </w:style>
  <w:style w:type="paragraph" w:customStyle="1" w:styleId="Nadpis81">
    <w:name w:val="Nadpis 81"/>
    <w:basedOn w:val="Normln"/>
    <w:next w:val="Normln"/>
    <w:link w:val="Heading8Char"/>
    <w:uiPriority w:val="9"/>
    <w:semiHidden/>
    <w:unhideWhenUsed/>
    <w:qFormat/>
    <w:rsid w:val="00F37C1A"/>
    <w:pPr>
      <w:keepNext/>
      <w:keepLines/>
      <w:spacing w:before="200" w:after="0"/>
    </w:pPr>
    <w:rPr>
      <w:rFonts w:asciiTheme="majorHAnsi" w:eastAsiaTheme="majorEastAsia" w:hAnsiTheme="majorHAnsi" w:cstheme="majorBidi"/>
      <w:color w:val="404040" w:themeColor="text1" w:themeTint="BF"/>
      <w:sz w:val="20"/>
    </w:rPr>
  </w:style>
  <w:style w:type="paragraph" w:styleId="Zkladntextodsazen3">
    <w:name w:val="Body Text Indent 3"/>
    <w:basedOn w:val="Normln"/>
    <w:link w:val="Zkladntextodsazen3Char"/>
    <w:uiPriority w:val="99"/>
    <w:rsid w:val="00F37C1A"/>
    <w:pPr>
      <w:tabs>
        <w:tab w:val="left" w:pos="9781"/>
      </w:tabs>
      <w:spacing w:after="0" w:line="240" w:lineRule="auto"/>
      <w:ind w:firstLine="284"/>
      <w:jc w:val="both"/>
    </w:pPr>
    <w:rPr>
      <w:rFonts w:ascii="Times New Roman" w:eastAsia="Times New Roman" w:hAnsi="Times New Roman" w:cs="Times New Roman"/>
      <w:b/>
      <w:lang w:eastAsia="cs-CZ"/>
    </w:rPr>
  </w:style>
  <w:style w:type="paragraph" w:customStyle="1" w:styleId="Zpat1">
    <w:name w:val="Zápatí1"/>
    <w:basedOn w:val="Normln"/>
    <w:link w:val="ZpatChar"/>
    <w:uiPriority w:val="99"/>
    <w:unhideWhenUsed/>
    <w:rsid w:val="00F37C1A"/>
    <w:pPr>
      <w:tabs>
        <w:tab w:val="center" w:pos="4536"/>
        <w:tab w:val="right" w:pos="9072"/>
      </w:tabs>
      <w:spacing w:after="0" w:line="240" w:lineRule="auto"/>
    </w:pPr>
  </w:style>
  <w:style w:type="character" w:customStyle="1" w:styleId="VrazncittChar">
    <w:name w:val="Výrazný citát Char"/>
    <w:basedOn w:val="Standardnpsmoodstavce"/>
    <w:link w:val="Vrazncitt"/>
    <w:uiPriority w:val="30"/>
    <w:rsid w:val="00F37C1A"/>
    <w:rPr>
      <w:b/>
      <w:i/>
      <w:color w:val="4F81BD" w:themeColor="accent1"/>
    </w:rPr>
  </w:style>
  <w:style w:type="paragraph" w:customStyle="1" w:styleId="Nadpis71">
    <w:name w:val="Nadpis 71"/>
    <w:basedOn w:val="Normln"/>
    <w:next w:val="Normln"/>
    <w:link w:val="Heading7Char"/>
    <w:uiPriority w:val="9"/>
    <w:semiHidden/>
    <w:unhideWhenUsed/>
    <w:qFormat/>
    <w:rsid w:val="00F37C1A"/>
    <w:pPr>
      <w:keepNext/>
      <w:keepLines/>
      <w:spacing w:before="200" w:after="0"/>
    </w:pPr>
    <w:rPr>
      <w:rFonts w:asciiTheme="majorHAnsi" w:eastAsiaTheme="majorEastAsia" w:hAnsiTheme="majorHAnsi" w:cstheme="majorBidi"/>
      <w:i/>
      <w:color w:val="404040" w:themeColor="text1" w:themeTint="BF"/>
    </w:rPr>
  </w:style>
  <w:style w:type="character" w:customStyle="1" w:styleId="Heading3Char">
    <w:name w:val="Heading 3 Char"/>
    <w:basedOn w:val="Standardnpsmoodstavce"/>
    <w:link w:val="Nadpis31"/>
    <w:uiPriority w:val="9"/>
    <w:rsid w:val="00F37C1A"/>
    <w:rPr>
      <w:rFonts w:asciiTheme="majorHAnsi" w:eastAsiaTheme="majorEastAsia" w:hAnsiTheme="majorHAnsi" w:cstheme="majorBidi"/>
      <w:b/>
      <w:color w:val="4F81BD" w:themeColor="accent1"/>
    </w:rPr>
  </w:style>
  <w:style w:type="paragraph" w:customStyle="1" w:styleId="Nadpis61">
    <w:name w:val="Nadpis 61"/>
    <w:basedOn w:val="Normln"/>
    <w:next w:val="Normln"/>
    <w:link w:val="Heading6Char"/>
    <w:uiPriority w:val="9"/>
    <w:semiHidden/>
    <w:unhideWhenUsed/>
    <w:qFormat/>
    <w:rsid w:val="00F37C1A"/>
    <w:pPr>
      <w:keepNext/>
      <w:keepLines/>
      <w:spacing w:before="200" w:after="0"/>
    </w:pPr>
    <w:rPr>
      <w:rFonts w:asciiTheme="majorHAnsi" w:eastAsiaTheme="majorEastAsia" w:hAnsiTheme="majorHAnsi" w:cstheme="majorBidi"/>
      <w:i/>
      <w:color w:val="243F60" w:themeColor="accent1" w:themeShade="7F"/>
    </w:rPr>
  </w:style>
  <w:style w:type="character" w:customStyle="1" w:styleId="Heading5Char">
    <w:name w:val="Heading 5 Char"/>
    <w:basedOn w:val="Standardnpsmoodstavce"/>
    <w:link w:val="Nadpis51"/>
    <w:uiPriority w:val="9"/>
    <w:rsid w:val="00F37C1A"/>
    <w:rPr>
      <w:rFonts w:asciiTheme="majorHAnsi" w:eastAsiaTheme="majorEastAsia" w:hAnsiTheme="majorHAnsi" w:cstheme="majorBidi"/>
      <w:color w:val="243F60" w:themeColor="accent1" w:themeShade="7F"/>
    </w:rPr>
  </w:style>
  <w:style w:type="paragraph" w:customStyle="1" w:styleId="Nadpis51">
    <w:name w:val="Nadpis 51"/>
    <w:basedOn w:val="Normln"/>
    <w:next w:val="Normln"/>
    <w:link w:val="Heading5Char"/>
    <w:uiPriority w:val="9"/>
    <w:semiHidden/>
    <w:unhideWhenUsed/>
    <w:qFormat/>
    <w:rsid w:val="00F37C1A"/>
    <w:pPr>
      <w:keepNext/>
      <w:keepLines/>
      <w:spacing w:before="200" w:after="0"/>
    </w:pPr>
    <w:rPr>
      <w:rFonts w:asciiTheme="majorHAnsi" w:eastAsiaTheme="majorEastAsia" w:hAnsiTheme="majorHAnsi" w:cstheme="majorBidi"/>
      <w:color w:val="243F60" w:themeColor="accent1" w:themeShade="7F"/>
    </w:rPr>
  </w:style>
  <w:style w:type="paragraph" w:customStyle="1" w:styleId="Nadpis41">
    <w:name w:val="Nadpis 41"/>
    <w:basedOn w:val="Normln"/>
    <w:next w:val="Normln"/>
    <w:link w:val="Heading4Char"/>
    <w:uiPriority w:val="9"/>
    <w:semiHidden/>
    <w:unhideWhenUsed/>
    <w:qFormat/>
    <w:rsid w:val="00F37C1A"/>
    <w:pPr>
      <w:keepNext/>
      <w:keepLines/>
      <w:spacing w:before="200" w:after="0"/>
    </w:pPr>
    <w:rPr>
      <w:rFonts w:asciiTheme="majorHAnsi" w:eastAsiaTheme="majorEastAsia" w:hAnsiTheme="majorHAnsi" w:cstheme="majorBidi"/>
      <w:b/>
      <w:i/>
      <w:color w:val="4F81BD" w:themeColor="accent1"/>
    </w:rPr>
  </w:style>
  <w:style w:type="paragraph" w:customStyle="1" w:styleId="Textvysvtlivek1">
    <w:name w:val="Text vysvětlivek1"/>
    <w:basedOn w:val="Normln"/>
    <w:link w:val="TextvysvtlivekChar"/>
    <w:uiPriority w:val="99"/>
    <w:semiHidden/>
    <w:unhideWhenUsed/>
    <w:rsid w:val="00F37C1A"/>
    <w:pPr>
      <w:spacing w:after="0" w:line="240" w:lineRule="auto"/>
    </w:pPr>
    <w:rPr>
      <w:sz w:val="20"/>
    </w:rPr>
  </w:style>
  <w:style w:type="paragraph" w:customStyle="1" w:styleId="Nadpis31">
    <w:name w:val="Nadpis 31"/>
    <w:basedOn w:val="Normln"/>
    <w:next w:val="Normln"/>
    <w:link w:val="Heading3Char"/>
    <w:uiPriority w:val="9"/>
    <w:semiHidden/>
    <w:unhideWhenUsed/>
    <w:qFormat/>
    <w:rsid w:val="00F37C1A"/>
    <w:pPr>
      <w:keepNext/>
      <w:keepLines/>
      <w:spacing w:before="200" w:after="0"/>
    </w:pPr>
    <w:rPr>
      <w:rFonts w:asciiTheme="majorHAnsi" w:eastAsiaTheme="majorEastAsia" w:hAnsiTheme="majorHAnsi" w:cstheme="majorBidi"/>
      <w:b/>
      <w:color w:val="4F81BD" w:themeColor="accent1"/>
    </w:rPr>
  </w:style>
  <w:style w:type="paragraph" w:customStyle="1" w:styleId="Nadpis21">
    <w:name w:val="Nadpis 21"/>
    <w:basedOn w:val="Normln"/>
    <w:next w:val="Normln"/>
    <w:link w:val="Heading2Char"/>
    <w:uiPriority w:val="9"/>
    <w:semiHidden/>
    <w:unhideWhenUsed/>
    <w:qFormat/>
    <w:rsid w:val="00F37C1A"/>
    <w:pPr>
      <w:keepNext/>
      <w:keepLines/>
      <w:spacing w:before="200" w:after="0"/>
    </w:pPr>
    <w:rPr>
      <w:rFonts w:asciiTheme="majorHAnsi" w:eastAsiaTheme="majorEastAsia" w:hAnsiTheme="majorHAnsi" w:cstheme="majorBidi"/>
      <w:b/>
      <w:color w:val="4F81BD" w:themeColor="accent1"/>
      <w:sz w:val="26"/>
    </w:rPr>
  </w:style>
  <w:style w:type="paragraph" w:customStyle="1" w:styleId="Default">
    <w:name w:val="Default"/>
    <w:uiPriority w:val="99"/>
    <w:rsid w:val="00F37C1A"/>
    <w:pPr>
      <w:spacing w:after="0" w:line="240" w:lineRule="auto"/>
    </w:pPr>
    <w:rPr>
      <w:rFonts w:ascii="Times New Roman" w:hAnsi="Times New Roman" w:cs="Times New Roman"/>
      <w:color w:val="000000"/>
      <w:sz w:val="24"/>
    </w:rPr>
  </w:style>
  <w:style w:type="character" w:customStyle="1" w:styleId="CittChar">
    <w:name w:val="Citát Char"/>
    <w:basedOn w:val="Standardnpsmoodstavce"/>
    <w:link w:val="Citt"/>
    <w:uiPriority w:val="29"/>
    <w:rsid w:val="00F37C1A"/>
    <w:rPr>
      <w:rFonts w:ascii="Arial" w:hAnsi="Arial"/>
      <w:i/>
      <w:color w:val="000000" w:themeColor="text1"/>
      <w:sz w:val="20"/>
    </w:rPr>
  </w:style>
  <w:style w:type="character" w:customStyle="1" w:styleId="Heading1Char">
    <w:name w:val="Heading 1 Char"/>
    <w:basedOn w:val="Standardnpsmoodstavce"/>
    <w:link w:val="Nadpis11"/>
    <w:uiPriority w:val="9"/>
    <w:rsid w:val="00F37C1A"/>
    <w:rPr>
      <w:rFonts w:asciiTheme="majorHAnsi" w:eastAsiaTheme="majorEastAsia" w:hAnsiTheme="majorHAnsi" w:cstheme="majorBidi"/>
      <w:b/>
      <w:color w:val="365F91" w:themeColor="accent1" w:themeShade="BF"/>
      <w:sz w:val="28"/>
    </w:rPr>
  </w:style>
  <w:style w:type="character" w:customStyle="1" w:styleId="NzevChar">
    <w:name w:val="Název Char"/>
    <w:basedOn w:val="Standardnpsmoodstavce"/>
    <w:link w:val="Nzev"/>
    <w:uiPriority w:val="10"/>
    <w:rsid w:val="00F37C1A"/>
    <w:rPr>
      <w:rFonts w:asciiTheme="majorHAnsi" w:eastAsiaTheme="majorEastAsia" w:hAnsiTheme="majorHAnsi" w:cstheme="majorBidi"/>
      <w:color w:val="17365D" w:themeColor="text2" w:themeShade="BF"/>
      <w:spacing w:val="5"/>
      <w:sz w:val="52"/>
    </w:rPr>
  </w:style>
  <w:style w:type="character" w:customStyle="1" w:styleId="ProsttextChar">
    <w:name w:val="Prostý text Char"/>
    <w:basedOn w:val="Standardnpsmoodstavce"/>
    <w:link w:val="Prosttext"/>
    <w:uiPriority w:val="99"/>
    <w:rsid w:val="00F37C1A"/>
    <w:rPr>
      <w:rFonts w:ascii="Courier New" w:hAnsi="Courier New" w:cs="Courier New"/>
      <w:sz w:val="21"/>
    </w:rPr>
  </w:style>
  <w:style w:type="character" w:customStyle="1" w:styleId="Odkaznavysvtlivky1">
    <w:name w:val="Odkaz na vysvětlivky1"/>
    <w:basedOn w:val="Standardnpsmoodstavce"/>
    <w:uiPriority w:val="99"/>
    <w:semiHidden/>
    <w:unhideWhenUsed/>
    <w:rsid w:val="00F37C1A"/>
    <w:rPr>
      <w:vertAlign w:val="superscript"/>
    </w:rPr>
  </w:style>
  <w:style w:type="character" w:styleId="Zdraznnjemn">
    <w:name w:val="Subtle Emphasis"/>
    <w:basedOn w:val="Standardnpsmoodstavce"/>
    <w:uiPriority w:val="19"/>
    <w:qFormat/>
    <w:rsid w:val="00F37C1A"/>
    <w:rPr>
      <w:i/>
      <w:color w:val="808080" w:themeColor="text1" w:themeTint="7F"/>
    </w:rPr>
  </w:style>
  <w:style w:type="character" w:customStyle="1" w:styleId="PodtitulChar">
    <w:name w:val="Podtitul Char"/>
    <w:basedOn w:val="Standardnpsmoodstavce"/>
    <w:link w:val="Podtitul"/>
    <w:uiPriority w:val="11"/>
    <w:rsid w:val="00F37C1A"/>
    <w:rPr>
      <w:rFonts w:asciiTheme="majorHAnsi" w:eastAsiaTheme="majorEastAsia" w:hAnsiTheme="majorHAnsi" w:cstheme="majorBidi"/>
      <w:i/>
      <w:color w:val="4F81BD" w:themeColor="accent1"/>
      <w:spacing w:val="15"/>
      <w:sz w:val="24"/>
    </w:rPr>
  </w:style>
  <w:style w:type="character" w:customStyle="1" w:styleId="Nadpis3Char">
    <w:name w:val="Nadpis 3 Char"/>
    <w:basedOn w:val="Standardnpsmoodstavce"/>
    <w:uiPriority w:val="9"/>
    <w:rsid w:val="00F37C1A"/>
    <w:rPr>
      <w:rFonts w:ascii="Arial" w:eastAsiaTheme="majorEastAsia" w:hAnsi="Arial" w:cstheme="majorBidi"/>
      <w:b/>
      <w:sz w:val="24"/>
    </w:rPr>
  </w:style>
  <w:style w:type="paragraph" w:styleId="Zkladntext3">
    <w:name w:val="Body Text 3"/>
    <w:basedOn w:val="Normln"/>
    <w:link w:val="Zkladntext3Char"/>
    <w:uiPriority w:val="99"/>
    <w:semiHidden/>
    <w:unhideWhenUsed/>
    <w:rsid w:val="00F37C1A"/>
    <w:pPr>
      <w:spacing w:after="120"/>
    </w:pPr>
    <w:rPr>
      <w:sz w:val="16"/>
    </w:rPr>
  </w:style>
  <w:style w:type="paragraph" w:styleId="Odstavecseseznamem">
    <w:name w:val="List Paragraph"/>
    <w:basedOn w:val="Normln"/>
    <w:uiPriority w:val="34"/>
    <w:qFormat/>
    <w:rsid w:val="00F37C1A"/>
    <w:pPr>
      <w:ind w:left="720"/>
      <w:contextualSpacing/>
    </w:pPr>
    <w:rPr>
      <w:rFonts w:ascii="Calibri" w:eastAsia="Calibri" w:hAnsi="Calibri" w:cs="Times New Roman"/>
    </w:rPr>
  </w:style>
  <w:style w:type="character" w:customStyle="1" w:styleId="EndnoteTextChar">
    <w:name w:val="Endnote Text Char"/>
    <w:basedOn w:val="Standardnpsmoodstavce"/>
    <w:uiPriority w:val="99"/>
    <w:semiHidden/>
    <w:rsid w:val="00F37C1A"/>
    <w:rPr>
      <w:sz w:val="20"/>
    </w:rPr>
  </w:style>
  <w:style w:type="paragraph" w:customStyle="1" w:styleId="Go">
    <w:name w:val="Go"/>
    <w:basedOn w:val="Normln"/>
    <w:uiPriority w:val="99"/>
    <w:rsid w:val="00F37C1A"/>
    <w:pPr>
      <w:spacing w:before="100" w:after="100" w:line="240" w:lineRule="auto"/>
    </w:pPr>
    <w:rPr>
      <w:rFonts w:ascii="Times New Roman" w:eastAsia="Times New Roman" w:hAnsi="Times New Roman" w:cs="Times New Roman"/>
      <w:lang w:eastAsia="cs-CZ"/>
    </w:rPr>
  </w:style>
  <w:style w:type="character" w:customStyle="1" w:styleId="TextpoznpodarouChar">
    <w:name w:val="Text pozn. pod čarou Char"/>
    <w:basedOn w:val="Standardnpsmoodstavce"/>
    <w:link w:val="Textpoznpodarou1"/>
    <w:uiPriority w:val="99"/>
    <w:rsid w:val="00F37C1A"/>
    <w:rPr>
      <w:rFonts w:ascii="Times New Roman" w:eastAsia="SimSun" w:hAnsi="Times New Roman" w:cs="Mangal"/>
      <w:sz w:val="20"/>
      <w:lang w:eastAsia="hi-IN" w:bidi="hi-IN"/>
    </w:rPr>
  </w:style>
  <w:style w:type="character" w:customStyle="1" w:styleId="Znakypropoznmkupodarou">
    <w:name w:val="Znaky pro poznámku pod čarou"/>
    <w:rsid w:val="00F37C1A"/>
  </w:style>
  <w:style w:type="character" w:styleId="Hypertextovodkaz">
    <w:name w:val="Hyperlink"/>
    <w:basedOn w:val="Standardnpsmoodstavce"/>
    <w:uiPriority w:val="99"/>
    <w:unhideWhenUsed/>
    <w:rsid w:val="00F37C1A"/>
    <w:rPr>
      <w:color w:val="0000FF"/>
      <w:u w:val="single"/>
    </w:rPr>
  </w:style>
  <w:style w:type="paragraph" w:styleId="Nzev">
    <w:name w:val="Title"/>
    <w:basedOn w:val="Normln"/>
    <w:next w:val="Normln"/>
    <w:link w:val="NzevChar"/>
    <w:uiPriority w:val="10"/>
    <w:qFormat/>
    <w:rsid w:val="00F37C1A"/>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styleId="Odkazintenzivn">
    <w:name w:val="Intense Reference"/>
    <w:basedOn w:val="Standardnpsmoodstavce"/>
    <w:uiPriority w:val="32"/>
    <w:qFormat/>
    <w:rsid w:val="00F37C1A"/>
    <w:rPr>
      <w:b/>
      <w:smallCaps/>
      <w:color w:val="C0504D" w:themeColor="accent2"/>
      <w:spacing w:val="5"/>
      <w:u w:val="single"/>
    </w:rPr>
  </w:style>
  <w:style w:type="paragraph" w:customStyle="1" w:styleId="Styl1">
    <w:name w:val="Styl1"/>
    <w:basedOn w:val="Normln"/>
    <w:uiPriority w:val="99"/>
    <w:rsid w:val="00F37C1A"/>
    <w:pPr>
      <w:spacing w:after="0" w:line="240" w:lineRule="auto"/>
      <w:jc w:val="both"/>
    </w:pPr>
    <w:rPr>
      <w:rFonts w:ascii="Times New Roman" w:eastAsia="Times New Roman" w:hAnsi="Times New Roman" w:cs="Times New Roman"/>
      <w:b/>
      <w:lang w:eastAsia="cs-CZ"/>
    </w:rPr>
  </w:style>
  <w:style w:type="character" w:customStyle="1" w:styleId="ZpatChar">
    <w:name w:val="Zápatí Char"/>
    <w:basedOn w:val="Standardnpsmoodstavce"/>
    <w:link w:val="Zpat1"/>
    <w:uiPriority w:val="99"/>
    <w:rsid w:val="00F37C1A"/>
    <w:rPr>
      <w:rFonts w:ascii="Arial" w:hAnsi="Arial"/>
      <w:sz w:val="24"/>
    </w:rPr>
  </w:style>
  <w:style w:type="character" w:customStyle="1" w:styleId="FootnoteTextChar">
    <w:name w:val="Footnote Text Char"/>
    <w:basedOn w:val="Standardnpsmoodstavce"/>
    <w:uiPriority w:val="99"/>
    <w:semiHidden/>
    <w:rsid w:val="00F37C1A"/>
    <w:rPr>
      <w:sz w:val="20"/>
    </w:rPr>
  </w:style>
  <w:style w:type="character" w:customStyle="1" w:styleId="Heading6Char">
    <w:name w:val="Heading 6 Char"/>
    <w:basedOn w:val="Standardnpsmoodstavce"/>
    <w:link w:val="Nadpis61"/>
    <w:uiPriority w:val="9"/>
    <w:rsid w:val="00F37C1A"/>
    <w:rPr>
      <w:rFonts w:asciiTheme="majorHAnsi" w:eastAsiaTheme="majorEastAsia" w:hAnsiTheme="majorHAnsi" w:cstheme="majorBidi"/>
      <w:i/>
      <w:color w:val="243F60" w:themeColor="accent1" w:themeShade="7F"/>
    </w:rPr>
  </w:style>
  <w:style w:type="paragraph" w:styleId="Prosttext">
    <w:name w:val="Plain Text"/>
    <w:basedOn w:val="Normln"/>
    <w:link w:val="ProsttextChar"/>
    <w:uiPriority w:val="99"/>
    <w:semiHidden/>
    <w:unhideWhenUsed/>
    <w:rsid w:val="00F37C1A"/>
    <w:pPr>
      <w:spacing w:after="0" w:line="240" w:lineRule="auto"/>
    </w:pPr>
    <w:rPr>
      <w:rFonts w:ascii="Courier New" w:hAnsi="Courier New" w:cs="Courier New"/>
      <w:sz w:val="21"/>
    </w:rPr>
  </w:style>
  <w:style w:type="character" w:customStyle="1" w:styleId="TextbublinyChar">
    <w:name w:val="Text bubliny Char"/>
    <w:basedOn w:val="Standardnpsmoodstavce"/>
    <w:link w:val="Textbubliny"/>
    <w:uiPriority w:val="99"/>
    <w:semiHidden/>
    <w:rsid w:val="00F37C1A"/>
    <w:rPr>
      <w:rFonts w:ascii="Tahoma" w:hAnsi="Tahoma" w:cs="Tahoma"/>
      <w:sz w:val="16"/>
    </w:rPr>
  </w:style>
  <w:style w:type="character" w:styleId="Zdraznnintenzivn">
    <w:name w:val="Intense Emphasis"/>
    <w:basedOn w:val="Standardnpsmoodstavce"/>
    <w:uiPriority w:val="21"/>
    <w:qFormat/>
    <w:rsid w:val="00F37C1A"/>
    <w:rPr>
      <w:b/>
      <w:i/>
      <w:color w:val="4F81BD" w:themeColor="accent1"/>
    </w:rPr>
  </w:style>
  <w:style w:type="character" w:customStyle="1" w:styleId="Nadpis1Char">
    <w:name w:val="Nadpis 1 Char"/>
    <w:basedOn w:val="Standardnpsmoodstavce"/>
    <w:link w:val="Nadpis1"/>
    <w:uiPriority w:val="9"/>
    <w:rsid w:val="00F37C1A"/>
    <w:rPr>
      <w:rFonts w:ascii="Arial" w:eastAsiaTheme="majorEastAsia" w:hAnsi="Arial" w:cstheme="majorBidi"/>
      <w:b/>
      <w:sz w:val="32"/>
    </w:rPr>
  </w:style>
  <w:style w:type="character" w:customStyle="1" w:styleId="TextvysvtlivekChar">
    <w:name w:val="Text vysvětlivek Char"/>
    <w:basedOn w:val="Standardnpsmoodstavce"/>
    <w:link w:val="Textvysvtlivek1"/>
    <w:uiPriority w:val="99"/>
    <w:semiHidden/>
    <w:rsid w:val="00F37C1A"/>
    <w:rPr>
      <w:rFonts w:ascii="Arial" w:hAnsi="Arial"/>
      <w:sz w:val="20"/>
    </w:rPr>
  </w:style>
  <w:style w:type="paragraph" w:styleId="Podtitul">
    <w:name w:val="Subtitle"/>
    <w:basedOn w:val="Normln"/>
    <w:next w:val="Normln"/>
    <w:link w:val="PodtitulChar"/>
    <w:uiPriority w:val="11"/>
    <w:qFormat/>
    <w:rsid w:val="00F37C1A"/>
    <w:pPr>
      <w:numPr>
        <w:ilvl w:val="1"/>
      </w:numPr>
    </w:pPr>
    <w:rPr>
      <w:rFonts w:asciiTheme="majorHAnsi" w:eastAsiaTheme="majorEastAsia" w:hAnsiTheme="majorHAnsi" w:cstheme="majorBidi"/>
      <w:i/>
      <w:color w:val="4F81BD" w:themeColor="accent1"/>
      <w:spacing w:val="15"/>
    </w:rPr>
  </w:style>
  <w:style w:type="character" w:customStyle="1" w:styleId="Heading2Char">
    <w:name w:val="Heading 2 Char"/>
    <w:basedOn w:val="Standardnpsmoodstavce"/>
    <w:link w:val="Nadpis21"/>
    <w:uiPriority w:val="9"/>
    <w:rsid w:val="00F37C1A"/>
    <w:rPr>
      <w:rFonts w:asciiTheme="majorHAnsi" w:eastAsiaTheme="majorEastAsia" w:hAnsiTheme="majorHAnsi" w:cstheme="majorBidi"/>
      <w:b/>
      <w:color w:val="4F81BD" w:themeColor="accent1"/>
      <w:sz w:val="26"/>
    </w:rPr>
  </w:style>
  <w:style w:type="character" w:customStyle="1" w:styleId="TitleChar">
    <w:name w:val="Title Char"/>
    <w:basedOn w:val="Standardnpsmoodstavce"/>
    <w:uiPriority w:val="10"/>
    <w:rsid w:val="00F37C1A"/>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Standardnpsmoodstavce"/>
    <w:link w:val="Nadpis71"/>
    <w:uiPriority w:val="9"/>
    <w:rsid w:val="00F37C1A"/>
    <w:rPr>
      <w:rFonts w:asciiTheme="majorHAnsi" w:eastAsiaTheme="majorEastAsia" w:hAnsiTheme="majorHAnsi" w:cstheme="majorBidi"/>
      <w:i/>
      <w:color w:val="404040" w:themeColor="text1" w:themeTint="BF"/>
    </w:rPr>
  </w:style>
  <w:style w:type="character" w:customStyle="1" w:styleId="Heading9Char">
    <w:name w:val="Heading 9 Char"/>
    <w:basedOn w:val="Standardnpsmoodstavce"/>
    <w:link w:val="Nadpis91"/>
    <w:uiPriority w:val="9"/>
    <w:rsid w:val="00F37C1A"/>
    <w:rPr>
      <w:rFonts w:asciiTheme="majorHAnsi" w:eastAsiaTheme="majorEastAsia" w:hAnsiTheme="majorHAnsi" w:cstheme="majorBidi"/>
      <w:i/>
      <w:color w:val="404040" w:themeColor="text1" w:themeTint="BF"/>
      <w:sz w:val="20"/>
    </w:rPr>
  </w:style>
  <w:style w:type="character" w:customStyle="1" w:styleId="Heading8Char">
    <w:name w:val="Heading 8 Char"/>
    <w:basedOn w:val="Standardnpsmoodstavce"/>
    <w:link w:val="Nadpis81"/>
    <w:uiPriority w:val="9"/>
    <w:rsid w:val="00F37C1A"/>
    <w:rPr>
      <w:rFonts w:asciiTheme="majorHAnsi" w:eastAsiaTheme="majorEastAsia" w:hAnsiTheme="majorHAnsi" w:cstheme="majorBidi"/>
      <w:color w:val="404040" w:themeColor="text1" w:themeTint="BF"/>
      <w:sz w:val="20"/>
    </w:rPr>
  </w:style>
  <w:style w:type="character" w:customStyle="1" w:styleId="ZkladntextChar">
    <w:name w:val="Základní text Char"/>
    <w:basedOn w:val="Standardnpsmoodstavce"/>
    <w:link w:val="Zkladntext"/>
    <w:uiPriority w:val="99"/>
    <w:rsid w:val="00F37C1A"/>
    <w:rPr>
      <w:rFonts w:ascii="Arial" w:hAnsi="Arial"/>
      <w:sz w:val="24"/>
    </w:rPr>
  </w:style>
  <w:style w:type="paragraph" w:styleId="Zkladntext">
    <w:name w:val="Body Text"/>
    <w:basedOn w:val="Normln"/>
    <w:link w:val="ZkladntextChar"/>
    <w:uiPriority w:val="99"/>
    <w:unhideWhenUsed/>
    <w:rsid w:val="00F37C1A"/>
    <w:pPr>
      <w:spacing w:after="120"/>
    </w:pPr>
  </w:style>
  <w:style w:type="character" w:customStyle="1" w:styleId="Zkladntext3Char">
    <w:name w:val="Základní text 3 Char"/>
    <w:basedOn w:val="Standardnpsmoodstavce"/>
    <w:link w:val="Zkladntext3"/>
    <w:uiPriority w:val="99"/>
    <w:semiHidden/>
    <w:rsid w:val="00F37C1A"/>
    <w:rPr>
      <w:rFonts w:ascii="Arial" w:hAnsi="Arial"/>
      <w:sz w:val="16"/>
    </w:rPr>
  </w:style>
  <w:style w:type="character" w:customStyle="1" w:styleId="Nadpis2Char">
    <w:name w:val="Nadpis 2 Char"/>
    <w:basedOn w:val="Standardnpsmoodstavce"/>
    <w:link w:val="Nadpis2"/>
    <w:uiPriority w:val="9"/>
    <w:rsid w:val="00F37C1A"/>
    <w:rPr>
      <w:rFonts w:ascii="Arial" w:eastAsiaTheme="majorEastAsia" w:hAnsi="Arial" w:cstheme="majorBidi"/>
      <w:b/>
      <w:sz w:val="28"/>
    </w:rPr>
  </w:style>
  <w:style w:type="character" w:customStyle="1" w:styleId="QuoteChar">
    <w:name w:val="Quote Char"/>
    <w:basedOn w:val="Standardnpsmoodstavce"/>
    <w:uiPriority w:val="29"/>
    <w:rsid w:val="00F37C1A"/>
    <w:rPr>
      <w:i/>
      <w:color w:val="000000" w:themeColor="text1"/>
    </w:rPr>
  </w:style>
  <w:style w:type="paragraph" w:customStyle="1" w:styleId="Zhlav1">
    <w:name w:val="Záhlaví1"/>
    <w:basedOn w:val="Normln"/>
    <w:link w:val="ZhlavChar"/>
    <w:uiPriority w:val="99"/>
    <w:semiHidden/>
    <w:unhideWhenUsed/>
    <w:rsid w:val="00F37C1A"/>
    <w:pPr>
      <w:tabs>
        <w:tab w:val="center" w:pos="4536"/>
        <w:tab w:val="right" w:pos="9072"/>
      </w:tabs>
      <w:spacing w:after="0" w:line="240" w:lineRule="auto"/>
    </w:pPr>
  </w:style>
  <w:style w:type="paragraph" w:customStyle="1" w:styleId="Titulek1">
    <w:name w:val="Titulek1"/>
    <w:basedOn w:val="Normln"/>
    <w:next w:val="Normln"/>
    <w:uiPriority w:val="35"/>
    <w:unhideWhenUsed/>
    <w:qFormat/>
    <w:rsid w:val="00F37C1A"/>
    <w:pPr>
      <w:spacing w:line="240" w:lineRule="auto"/>
    </w:pPr>
    <w:rPr>
      <w:b/>
      <w:color w:val="4F81BD" w:themeColor="accent1"/>
      <w:sz w:val="18"/>
    </w:rPr>
  </w:style>
  <w:style w:type="paragraph" w:styleId="Textbubliny">
    <w:name w:val="Balloon Text"/>
    <w:basedOn w:val="Normln"/>
    <w:link w:val="TextbublinyChar"/>
    <w:uiPriority w:val="99"/>
    <w:semiHidden/>
    <w:unhideWhenUsed/>
    <w:rsid w:val="00F37C1A"/>
    <w:pPr>
      <w:spacing w:after="0" w:line="240" w:lineRule="auto"/>
    </w:pPr>
    <w:rPr>
      <w:rFonts w:ascii="Tahoma" w:hAnsi="Tahoma" w:cs="Tahoma"/>
      <w:sz w:val="16"/>
    </w:rPr>
  </w:style>
  <w:style w:type="character" w:customStyle="1" w:styleId="Zkladntextodsazen3Char">
    <w:name w:val="Základní text odsazený 3 Char"/>
    <w:basedOn w:val="Standardnpsmoodstavce"/>
    <w:link w:val="Zkladntextodsazen3"/>
    <w:uiPriority w:val="99"/>
    <w:rsid w:val="00F37C1A"/>
    <w:rPr>
      <w:rFonts w:ascii="Times New Roman" w:eastAsia="Times New Roman" w:hAnsi="Times New Roman" w:cs="Times New Roman"/>
      <w:b/>
      <w:sz w:val="24"/>
      <w:lang w:eastAsia="cs-CZ"/>
    </w:rPr>
  </w:style>
  <w:style w:type="paragraph" w:customStyle="1" w:styleId="Diplomovprce">
    <w:name w:val="Diplomová práce"/>
    <w:basedOn w:val="Nzev"/>
    <w:uiPriority w:val="99"/>
    <w:rsid w:val="00F37C1A"/>
    <w:pPr>
      <w:pBdr>
        <w:bottom w:val="none" w:sz="4" w:space="0" w:color="auto"/>
      </w:pBdr>
      <w:spacing w:before="240" w:after="60" w:line="360" w:lineRule="auto"/>
      <w:contextualSpacing w:val="0"/>
      <w:jc w:val="both"/>
    </w:pPr>
    <w:rPr>
      <w:rFonts w:ascii="Times New Roman" w:eastAsia="Times New Roman" w:hAnsi="Times New Roman" w:cs="Arial"/>
      <w:color w:val="auto"/>
      <w:spacing w:val="0"/>
      <w:sz w:val="24"/>
      <w:lang w:eastAsia="cs-CZ"/>
    </w:rPr>
  </w:style>
  <w:style w:type="paragraph" w:styleId="Textpoznpodarou">
    <w:name w:val="footnote text"/>
    <w:basedOn w:val="Normln"/>
    <w:link w:val="TextpoznpodarouChar1"/>
    <w:unhideWhenUsed/>
    <w:rsid w:val="004E661B"/>
    <w:pPr>
      <w:spacing w:after="0" w:line="240" w:lineRule="auto"/>
    </w:pPr>
    <w:rPr>
      <w:sz w:val="20"/>
    </w:rPr>
  </w:style>
  <w:style w:type="character" w:customStyle="1" w:styleId="TextpoznpodarouChar1">
    <w:name w:val="Text pozn. pod čarou Char1"/>
    <w:basedOn w:val="Standardnpsmoodstavce"/>
    <w:link w:val="Textpoznpodarou"/>
    <w:uiPriority w:val="99"/>
    <w:rsid w:val="004E661B"/>
    <w:rPr>
      <w:rFonts w:ascii="Arial" w:hAnsi="Arial"/>
      <w:sz w:val="20"/>
    </w:rPr>
  </w:style>
  <w:style w:type="character" w:styleId="Znakapoznpodarou">
    <w:name w:val="footnote reference"/>
    <w:basedOn w:val="Standardnpsmoodstavce"/>
    <w:uiPriority w:val="99"/>
    <w:semiHidden/>
    <w:unhideWhenUsed/>
    <w:rsid w:val="004E661B"/>
    <w:rPr>
      <w:vertAlign w:val="superscript"/>
    </w:rPr>
  </w:style>
  <w:style w:type="character" w:customStyle="1" w:styleId="notranslate">
    <w:name w:val="notranslate"/>
    <w:basedOn w:val="Standardnpsmoodstavce"/>
    <w:rsid w:val="00D206CD"/>
  </w:style>
  <w:style w:type="character" w:customStyle="1" w:styleId="Nadpis1Char1">
    <w:name w:val="Nadpis 1 Char1"/>
    <w:basedOn w:val="Standardnpsmoodstavce"/>
    <w:uiPriority w:val="9"/>
    <w:rsid w:val="00A87017"/>
    <w:rPr>
      <w:rFonts w:asciiTheme="majorHAnsi" w:eastAsiaTheme="majorEastAsia" w:hAnsiTheme="majorHAnsi" w:cstheme="majorBidi"/>
      <w:b/>
      <w:bCs/>
      <w:color w:val="365F91" w:themeColor="accent1" w:themeShade="BF"/>
      <w:sz w:val="28"/>
      <w:szCs w:val="28"/>
    </w:rPr>
  </w:style>
  <w:style w:type="character" w:customStyle="1" w:styleId="Nadpis2Char1">
    <w:name w:val="Nadpis 2 Char1"/>
    <w:basedOn w:val="Standardnpsmoodstavce"/>
    <w:uiPriority w:val="9"/>
    <w:semiHidden/>
    <w:rsid w:val="00487425"/>
    <w:rPr>
      <w:rFonts w:asciiTheme="majorHAnsi" w:eastAsiaTheme="majorEastAsia" w:hAnsiTheme="majorHAnsi" w:cstheme="majorBidi"/>
      <w:b/>
      <w:bCs/>
      <w:color w:val="4F81BD" w:themeColor="accent1"/>
      <w:sz w:val="26"/>
      <w:szCs w:val="26"/>
    </w:rPr>
  </w:style>
  <w:style w:type="character" w:customStyle="1" w:styleId="Nadpis3Char1">
    <w:name w:val="Nadpis 3 Char1"/>
    <w:basedOn w:val="Standardnpsmoodstavce"/>
    <w:link w:val="Nadpis3"/>
    <w:uiPriority w:val="9"/>
    <w:rsid w:val="00B41AE8"/>
    <w:rPr>
      <w:rFonts w:asciiTheme="majorHAnsi" w:eastAsiaTheme="majorEastAsia" w:hAnsiTheme="majorHAnsi" w:cstheme="majorBidi"/>
      <w:b/>
      <w:bCs/>
      <w:sz w:val="24"/>
    </w:rPr>
  </w:style>
  <w:style w:type="paragraph" w:styleId="Titulek">
    <w:name w:val="caption"/>
    <w:basedOn w:val="Normln"/>
    <w:next w:val="Normln"/>
    <w:uiPriority w:val="35"/>
    <w:unhideWhenUsed/>
    <w:qFormat/>
    <w:rsid w:val="003142DC"/>
    <w:pPr>
      <w:spacing w:line="240" w:lineRule="auto"/>
    </w:pPr>
    <w:rPr>
      <w:b/>
      <w:bCs/>
      <w:color w:val="4F81BD" w:themeColor="accent1"/>
      <w:sz w:val="18"/>
      <w:szCs w:val="18"/>
    </w:rPr>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222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00469">
      <w:bodyDiv w:val="1"/>
      <w:marLeft w:val="0"/>
      <w:marRight w:val="0"/>
      <w:marTop w:val="0"/>
      <w:marBottom w:val="0"/>
      <w:divBdr>
        <w:top w:val="none" w:sz="0" w:space="0" w:color="auto"/>
        <w:left w:val="none" w:sz="0" w:space="0" w:color="auto"/>
        <w:bottom w:val="none" w:sz="0" w:space="0" w:color="auto"/>
        <w:right w:val="none" w:sz="0" w:space="0" w:color="auto"/>
      </w:divBdr>
      <w:divsChild>
        <w:div w:id="870150806">
          <w:marLeft w:val="0"/>
          <w:marRight w:val="0"/>
          <w:marTop w:val="0"/>
          <w:marBottom w:val="0"/>
          <w:divBdr>
            <w:top w:val="none" w:sz="0" w:space="0" w:color="auto"/>
            <w:left w:val="none" w:sz="0" w:space="0" w:color="auto"/>
            <w:bottom w:val="none" w:sz="0" w:space="0" w:color="auto"/>
            <w:right w:val="none" w:sz="0" w:space="0" w:color="auto"/>
          </w:divBdr>
        </w:div>
        <w:div w:id="333261243">
          <w:marLeft w:val="0"/>
          <w:marRight w:val="0"/>
          <w:marTop w:val="0"/>
          <w:marBottom w:val="0"/>
          <w:divBdr>
            <w:top w:val="none" w:sz="0" w:space="0" w:color="auto"/>
            <w:left w:val="none" w:sz="0" w:space="0" w:color="auto"/>
            <w:bottom w:val="none" w:sz="0" w:space="0" w:color="auto"/>
            <w:right w:val="none" w:sz="0" w:space="0" w:color="auto"/>
          </w:divBdr>
        </w:div>
        <w:div w:id="60250790">
          <w:marLeft w:val="0"/>
          <w:marRight w:val="0"/>
          <w:marTop w:val="0"/>
          <w:marBottom w:val="0"/>
          <w:divBdr>
            <w:top w:val="none" w:sz="0" w:space="0" w:color="auto"/>
            <w:left w:val="none" w:sz="0" w:space="0" w:color="auto"/>
            <w:bottom w:val="none" w:sz="0" w:space="0" w:color="auto"/>
            <w:right w:val="none" w:sz="0" w:space="0" w:color="auto"/>
          </w:divBdr>
        </w:div>
        <w:div w:id="1034159602">
          <w:marLeft w:val="0"/>
          <w:marRight w:val="0"/>
          <w:marTop w:val="0"/>
          <w:marBottom w:val="0"/>
          <w:divBdr>
            <w:top w:val="none" w:sz="0" w:space="0" w:color="auto"/>
            <w:left w:val="none" w:sz="0" w:space="0" w:color="auto"/>
            <w:bottom w:val="none" w:sz="0" w:space="0" w:color="auto"/>
            <w:right w:val="none" w:sz="0" w:space="0" w:color="auto"/>
          </w:divBdr>
        </w:div>
        <w:div w:id="630673784">
          <w:marLeft w:val="0"/>
          <w:marRight w:val="0"/>
          <w:marTop w:val="0"/>
          <w:marBottom w:val="0"/>
          <w:divBdr>
            <w:top w:val="none" w:sz="0" w:space="0" w:color="auto"/>
            <w:left w:val="none" w:sz="0" w:space="0" w:color="auto"/>
            <w:bottom w:val="none" w:sz="0" w:space="0" w:color="auto"/>
            <w:right w:val="none" w:sz="0" w:space="0" w:color="auto"/>
          </w:divBdr>
        </w:div>
        <w:div w:id="2103332142">
          <w:marLeft w:val="0"/>
          <w:marRight w:val="0"/>
          <w:marTop w:val="0"/>
          <w:marBottom w:val="0"/>
          <w:divBdr>
            <w:top w:val="none" w:sz="0" w:space="0" w:color="auto"/>
            <w:left w:val="none" w:sz="0" w:space="0" w:color="auto"/>
            <w:bottom w:val="none" w:sz="0" w:space="0" w:color="auto"/>
            <w:right w:val="none" w:sz="0" w:space="0" w:color="auto"/>
          </w:divBdr>
        </w:div>
        <w:div w:id="115833500">
          <w:marLeft w:val="0"/>
          <w:marRight w:val="0"/>
          <w:marTop w:val="0"/>
          <w:marBottom w:val="0"/>
          <w:divBdr>
            <w:top w:val="none" w:sz="0" w:space="0" w:color="auto"/>
            <w:left w:val="none" w:sz="0" w:space="0" w:color="auto"/>
            <w:bottom w:val="none" w:sz="0" w:space="0" w:color="auto"/>
            <w:right w:val="none" w:sz="0" w:space="0" w:color="auto"/>
          </w:divBdr>
        </w:div>
        <w:div w:id="1706901357">
          <w:marLeft w:val="0"/>
          <w:marRight w:val="0"/>
          <w:marTop w:val="0"/>
          <w:marBottom w:val="0"/>
          <w:divBdr>
            <w:top w:val="none" w:sz="0" w:space="0" w:color="auto"/>
            <w:left w:val="none" w:sz="0" w:space="0" w:color="auto"/>
            <w:bottom w:val="none" w:sz="0" w:space="0" w:color="auto"/>
            <w:right w:val="none" w:sz="0" w:space="0" w:color="auto"/>
          </w:divBdr>
        </w:div>
        <w:div w:id="1707169866">
          <w:marLeft w:val="0"/>
          <w:marRight w:val="0"/>
          <w:marTop w:val="0"/>
          <w:marBottom w:val="0"/>
          <w:divBdr>
            <w:top w:val="none" w:sz="0" w:space="0" w:color="auto"/>
            <w:left w:val="none" w:sz="0" w:space="0" w:color="auto"/>
            <w:bottom w:val="none" w:sz="0" w:space="0" w:color="auto"/>
            <w:right w:val="none" w:sz="0" w:space="0" w:color="auto"/>
          </w:divBdr>
        </w:div>
        <w:div w:id="738405879">
          <w:marLeft w:val="0"/>
          <w:marRight w:val="0"/>
          <w:marTop w:val="0"/>
          <w:marBottom w:val="0"/>
          <w:divBdr>
            <w:top w:val="none" w:sz="0" w:space="0" w:color="auto"/>
            <w:left w:val="none" w:sz="0" w:space="0" w:color="auto"/>
            <w:bottom w:val="none" w:sz="0" w:space="0" w:color="auto"/>
            <w:right w:val="none" w:sz="0" w:space="0" w:color="auto"/>
          </w:divBdr>
        </w:div>
        <w:div w:id="1621259217">
          <w:marLeft w:val="0"/>
          <w:marRight w:val="0"/>
          <w:marTop w:val="0"/>
          <w:marBottom w:val="0"/>
          <w:divBdr>
            <w:top w:val="none" w:sz="0" w:space="0" w:color="auto"/>
            <w:left w:val="none" w:sz="0" w:space="0" w:color="auto"/>
            <w:bottom w:val="none" w:sz="0" w:space="0" w:color="auto"/>
            <w:right w:val="none" w:sz="0" w:space="0" w:color="auto"/>
          </w:divBdr>
        </w:div>
        <w:div w:id="865800341">
          <w:marLeft w:val="0"/>
          <w:marRight w:val="0"/>
          <w:marTop w:val="0"/>
          <w:marBottom w:val="0"/>
          <w:divBdr>
            <w:top w:val="none" w:sz="0" w:space="0" w:color="auto"/>
            <w:left w:val="none" w:sz="0" w:space="0" w:color="auto"/>
            <w:bottom w:val="none" w:sz="0" w:space="0" w:color="auto"/>
            <w:right w:val="none" w:sz="0" w:space="0" w:color="auto"/>
          </w:divBdr>
        </w:div>
        <w:div w:id="647130157">
          <w:marLeft w:val="0"/>
          <w:marRight w:val="0"/>
          <w:marTop w:val="0"/>
          <w:marBottom w:val="0"/>
          <w:divBdr>
            <w:top w:val="none" w:sz="0" w:space="0" w:color="auto"/>
            <w:left w:val="none" w:sz="0" w:space="0" w:color="auto"/>
            <w:bottom w:val="none" w:sz="0" w:space="0" w:color="auto"/>
            <w:right w:val="none" w:sz="0" w:space="0" w:color="auto"/>
          </w:divBdr>
        </w:div>
        <w:div w:id="664549946">
          <w:marLeft w:val="0"/>
          <w:marRight w:val="0"/>
          <w:marTop w:val="0"/>
          <w:marBottom w:val="0"/>
          <w:divBdr>
            <w:top w:val="none" w:sz="0" w:space="0" w:color="auto"/>
            <w:left w:val="none" w:sz="0" w:space="0" w:color="auto"/>
            <w:bottom w:val="none" w:sz="0" w:space="0" w:color="auto"/>
            <w:right w:val="none" w:sz="0" w:space="0" w:color="auto"/>
          </w:divBdr>
        </w:div>
        <w:div w:id="1270312618">
          <w:marLeft w:val="0"/>
          <w:marRight w:val="0"/>
          <w:marTop w:val="0"/>
          <w:marBottom w:val="0"/>
          <w:divBdr>
            <w:top w:val="none" w:sz="0" w:space="0" w:color="auto"/>
            <w:left w:val="none" w:sz="0" w:space="0" w:color="auto"/>
            <w:bottom w:val="none" w:sz="0" w:space="0" w:color="auto"/>
            <w:right w:val="none" w:sz="0" w:space="0" w:color="auto"/>
          </w:divBdr>
        </w:div>
        <w:div w:id="710419153">
          <w:marLeft w:val="0"/>
          <w:marRight w:val="0"/>
          <w:marTop w:val="0"/>
          <w:marBottom w:val="0"/>
          <w:divBdr>
            <w:top w:val="none" w:sz="0" w:space="0" w:color="auto"/>
            <w:left w:val="none" w:sz="0" w:space="0" w:color="auto"/>
            <w:bottom w:val="none" w:sz="0" w:space="0" w:color="auto"/>
            <w:right w:val="none" w:sz="0" w:space="0" w:color="auto"/>
          </w:divBdr>
        </w:div>
        <w:div w:id="899251472">
          <w:marLeft w:val="0"/>
          <w:marRight w:val="0"/>
          <w:marTop w:val="0"/>
          <w:marBottom w:val="0"/>
          <w:divBdr>
            <w:top w:val="none" w:sz="0" w:space="0" w:color="auto"/>
            <w:left w:val="none" w:sz="0" w:space="0" w:color="auto"/>
            <w:bottom w:val="none" w:sz="0" w:space="0" w:color="auto"/>
            <w:right w:val="none" w:sz="0" w:space="0" w:color="auto"/>
          </w:divBdr>
        </w:div>
        <w:div w:id="193078381">
          <w:marLeft w:val="0"/>
          <w:marRight w:val="0"/>
          <w:marTop w:val="0"/>
          <w:marBottom w:val="0"/>
          <w:divBdr>
            <w:top w:val="none" w:sz="0" w:space="0" w:color="auto"/>
            <w:left w:val="none" w:sz="0" w:space="0" w:color="auto"/>
            <w:bottom w:val="none" w:sz="0" w:space="0" w:color="auto"/>
            <w:right w:val="none" w:sz="0" w:space="0" w:color="auto"/>
          </w:divBdr>
        </w:div>
        <w:div w:id="1780560234">
          <w:marLeft w:val="0"/>
          <w:marRight w:val="0"/>
          <w:marTop w:val="0"/>
          <w:marBottom w:val="0"/>
          <w:divBdr>
            <w:top w:val="none" w:sz="0" w:space="0" w:color="auto"/>
            <w:left w:val="none" w:sz="0" w:space="0" w:color="auto"/>
            <w:bottom w:val="none" w:sz="0" w:space="0" w:color="auto"/>
            <w:right w:val="none" w:sz="0" w:space="0" w:color="auto"/>
          </w:divBdr>
        </w:div>
        <w:div w:id="1233812043">
          <w:marLeft w:val="0"/>
          <w:marRight w:val="0"/>
          <w:marTop w:val="0"/>
          <w:marBottom w:val="0"/>
          <w:divBdr>
            <w:top w:val="none" w:sz="0" w:space="0" w:color="auto"/>
            <w:left w:val="none" w:sz="0" w:space="0" w:color="auto"/>
            <w:bottom w:val="none" w:sz="0" w:space="0" w:color="auto"/>
            <w:right w:val="none" w:sz="0" w:space="0" w:color="auto"/>
          </w:divBdr>
        </w:div>
        <w:div w:id="701977290">
          <w:marLeft w:val="0"/>
          <w:marRight w:val="0"/>
          <w:marTop w:val="0"/>
          <w:marBottom w:val="0"/>
          <w:divBdr>
            <w:top w:val="none" w:sz="0" w:space="0" w:color="auto"/>
            <w:left w:val="none" w:sz="0" w:space="0" w:color="auto"/>
            <w:bottom w:val="none" w:sz="0" w:space="0" w:color="auto"/>
            <w:right w:val="none" w:sz="0" w:space="0" w:color="auto"/>
          </w:divBdr>
        </w:div>
        <w:div w:id="700060113">
          <w:marLeft w:val="0"/>
          <w:marRight w:val="0"/>
          <w:marTop w:val="0"/>
          <w:marBottom w:val="0"/>
          <w:divBdr>
            <w:top w:val="none" w:sz="0" w:space="0" w:color="auto"/>
            <w:left w:val="none" w:sz="0" w:space="0" w:color="auto"/>
            <w:bottom w:val="none" w:sz="0" w:space="0" w:color="auto"/>
            <w:right w:val="none" w:sz="0" w:space="0" w:color="auto"/>
          </w:divBdr>
        </w:div>
        <w:div w:id="361563260">
          <w:marLeft w:val="0"/>
          <w:marRight w:val="0"/>
          <w:marTop w:val="0"/>
          <w:marBottom w:val="0"/>
          <w:divBdr>
            <w:top w:val="none" w:sz="0" w:space="0" w:color="auto"/>
            <w:left w:val="none" w:sz="0" w:space="0" w:color="auto"/>
            <w:bottom w:val="none" w:sz="0" w:space="0" w:color="auto"/>
            <w:right w:val="none" w:sz="0" w:space="0" w:color="auto"/>
          </w:divBdr>
        </w:div>
        <w:div w:id="140001105">
          <w:marLeft w:val="0"/>
          <w:marRight w:val="0"/>
          <w:marTop w:val="0"/>
          <w:marBottom w:val="0"/>
          <w:divBdr>
            <w:top w:val="none" w:sz="0" w:space="0" w:color="auto"/>
            <w:left w:val="none" w:sz="0" w:space="0" w:color="auto"/>
            <w:bottom w:val="none" w:sz="0" w:space="0" w:color="auto"/>
            <w:right w:val="none" w:sz="0" w:space="0" w:color="auto"/>
          </w:divBdr>
        </w:div>
        <w:div w:id="485249101">
          <w:marLeft w:val="0"/>
          <w:marRight w:val="0"/>
          <w:marTop w:val="0"/>
          <w:marBottom w:val="0"/>
          <w:divBdr>
            <w:top w:val="none" w:sz="0" w:space="0" w:color="auto"/>
            <w:left w:val="none" w:sz="0" w:space="0" w:color="auto"/>
            <w:bottom w:val="none" w:sz="0" w:space="0" w:color="auto"/>
            <w:right w:val="none" w:sz="0" w:space="0" w:color="auto"/>
          </w:divBdr>
        </w:div>
        <w:div w:id="1237469502">
          <w:marLeft w:val="0"/>
          <w:marRight w:val="0"/>
          <w:marTop w:val="0"/>
          <w:marBottom w:val="0"/>
          <w:divBdr>
            <w:top w:val="none" w:sz="0" w:space="0" w:color="auto"/>
            <w:left w:val="none" w:sz="0" w:space="0" w:color="auto"/>
            <w:bottom w:val="none" w:sz="0" w:space="0" w:color="auto"/>
            <w:right w:val="none" w:sz="0" w:space="0" w:color="auto"/>
          </w:divBdr>
        </w:div>
        <w:div w:id="1873415439">
          <w:marLeft w:val="0"/>
          <w:marRight w:val="0"/>
          <w:marTop w:val="0"/>
          <w:marBottom w:val="0"/>
          <w:divBdr>
            <w:top w:val="none" w:sz="0" w:space="0" w:color="auto"/>
            <w:left w:val="none" w:sz="0" w:space="0" w:color="auto"/>
            <w:bottom w:val="none" w:sz="0" w:space="0" w:color="auto"/>
            <w:right w:val="none" w:sz="0" w:space="0" w:color="auto"/>
          </w:divBdr>
        </w:div>
        <w:div w:id="224223857">
          <w:marLeft w:val="0"/>
          <w:marRight w:val="0"/>
          <w:marTop w:val="0"/>
          <w:marBottom w:val="0"/>
          <w:divBdr>
            <w:top w:val="none" w:sz="0" w:space="0" w:color="auto"/>
            <w:left w:val="none" w:sz="0" w:space="0" w:color="auto"/>
            <w:bottom w:val="none" w:sz="0" w:space="0" w:color="auto"/>
            <w:right w:val="none" w:sz="0" w:space="0" w:color="auto"/>
          </w:divBdr>
        </w:div>
        <w:div w:id="782310243">
          <w:marLeft w:val="0"/>
          <w:marRight w:val="0"/>
          <w:marTop w:val="0"/>
          <w:marBottom w:val="0"/>
          <w:divBdr>
            <w:top w:val="none" w:sz="0" w:space="0" w:color="auto"/>
            <w:left w:val="none" w:sz="0" w:space="0" w:color="auto"/>
            <w:bottom w:val="none" w:sz="0" w:space="0" w:color="auto"/>
            <w:right w:val="none" w:sz="0" w:space="0" w:color="auto"/>
          </w:divBdr>
        </w:div>
        <w:div w:id="702483826">
          <w:marLeft w:val="0"/>
          <w:marRight w:val="0"/>
          <w:marTop w:val="0"/>
          <w:marBottom w:val="0"/>
          <w:divBdr>
            <w:top w:val="none" w:sz="0" w:space="0" w:color="auto"/>
            <w:left w:val="none" w:sz="0" w:space="0" w:color="auto"/>
            <w:bottom w:val="none" w:sz="0" w:space="0" w:color="auto"/>
            <w:right w:val="none" w:sz="0" w:space="0" w:color="auto"/>
          </w:divBdr>
        </w:div>
        <w:div w:id="1597789414">
          <w:marLeft w:val="0"/>
          <w:marRight w:val="0"/>
          <w:marTop w:val="0"/>
          <w:marBottom w:val="0"/>
          <w:divBdr>
            <w:top w:val="none" w:sz="0" w:space="0" w:color="auto"/>
            <w:left w:val="none" w:sz="0" w:space="0" w:color="auto"/>
            <w:bottom w:val="none" w:sz="0" w:space="0" w:color="auto"/>
            <w:right w:val="none" w:sz="0" w:space="0" w:color="auto"/>
          </w:divBdr>
        </w:div>
        <w:div w:id="493686163">
          <w:marLeft w:val="0"/>
          <w:marRight w:val="0"/>
          <w:marTop w:val="0"/>
          <w:marBottom w:val="0"/>
          <w:divBdr>
            <w:top w:val="none" w:sz="0" w:space="0" w:color="auto"/>
            <w:left w:val="none" w:sz="0" w:space="0" w:color="auto"/>
            <w:bottom w:val="none" w:sz="0" w:space="0" w:color="auto"/>
            <w:right w:val="none" w:sz="0" w:space="0" w:color="auto"/>
          </w:divBdr>
        </w:div>
        <w:div w:id="1295255616">
          <w:marLeft w:val="0"/>
          <w:marRight w:val="0"/>
          <w:marTop w:val="0"/>
          <w:marBottom w:val="0"/>
          <w:divBdr>
            <w:top w:val="none" w:sz="0" w:space="0" w:color="auto"/>
            <w:left w:val="none" w:sz="0" w:space="0" w:color="auto"/>
            <w:bottom w:val="none" w:sz="0" w:space="0" w:color="auto"/>
            <w:right w:val="none" w:sz="0" w:space="0" w:color="auto"/>
          </w:divBdr>
        </w:div>
        <w:div w:id="77866241">
          <w:marLeft w:val="0"/>
          <w:marRight w:val="0"/>
          <w:marTop w:val="0"/>
          <w:marBottom w:val="0"/>
          <w:divBdr>
            <w:top w:val="none" w:sz="0" w:space="0" w:color="auto"/>
            <w:left w:val="none" w:sz="0" w:space="0" w:color="auto"/>
            <w:bottom w:val="none" w:sz="0" w:space="0" w:color="auto"/>
            <w:right w:val="none" w:sz="0" w:space="0" w:color="auto"/>
          </w:divBdr>
        </w:div>
        <w:div w:id="942373551">
          <w:marLeft w:val="0"/>
          <w:marRight w:val="0"/>
          <w:marTop w:val="0"/>
          <w:marBottom w:val="0"/>
          <w:divBdr>
            <w:top w:val="none" w:sz="0" w:space="0" w:color="auto"/>
            <w:left w:val="none" w:sz="0" w:space="0" w:color="auto"/>
            <w:bottom w:val="none" w:sz="0" w:space="0" w:color="auto"/>
            <w:right w:val="none" w:sz="0" w:space="0" w:color="auto"/>
          </w:divBdr>
        </w:div>
        <w:div w:id="636034675">
          <w:marLeft w:val="0"/>
          <w:marRight w:val="0"/>
          <w:marTop w:val="0"/>
          <w:marBottom w:val="0"/>
          <w:divBdr>
            <w:top w:val="none" w:sz="0" w:space="0" w:color="auto"/>
            <w:left w:val="none" w:sz="0" w:space="0" w:color="auto"/>
            <w:bottom w:val="none" w:sz="0" w:space="0" w:color="auto"/>
            <w:right w:val="none" w:sz="0" w:space="0" w:color="auto"/>
          </w:divBdr>
        </w:div>
        <w:div w:id="1137452179">
          <w:marLeft w:val="0"/>
          <w:marRight w:val="0"/>
          <w:marTop w:val="0"/>
          <w:marBottom w:val="0"/>
          <w:divBdr>
            <w:top w:val="none" w:sz="0" w:space="0" w:color="auto"/>
            <w:left w:val="none" w:sz="0" w:space="0" w:color="auto"/>
            <w:bottom w:val="none" w:sz="0" w:space="0" w:color="auto"/>
            <w:right w:val="none" w:sz="0" w:space="0" w:color="auto"/>
          </w:divBdr>
        </w:div>
        <w:div w:id="658654800">
          <w:marLeft w:val="0"/>
          <w:marRight w:val="0"/>
          <w:marTop w:val="0"/>
          <w:marBottom w:val="0"/>
          <w:divBdr>
            <w:top w:val="none" w:sz="0" w:space="0" w:color="auto"/>
            <w:left w:val="none" w:sz="0" w:space="0" w:color="auto"/>
            <w:bottom w:val="none" w:sz="0" w:space="0" w:color="auto"/>
            <w:right w:val="none" w:sz="0" w:space="0" w:color="auto"/>
          </w:divBdr>
        </w:div>
        <w:div w:id="2145152526">
          <w:marLeft w:val="0"/>
          <w:marRight w:val="0"/>
          <w:marTop w:val="0"/>
          <w:marBottom w:val="0"/>
          <w:divBdr>
            <w:top w:val="none" w:sz="0" w:space="0" w:color="auto"/>
            <w:left w:val="none" w:sz="0" w:space="0" w:color="auto"/>
            <w:bottom w:val="none" w:sz="0" w:space="0" w:color="auto"/>
            <w:right w:val="none" w:sz="0" w:space="0" w:color="auto"/>
          </w:divBdr>
        </w:div>
        <w:div w:id="1050032977">
          <w:marLeft w:val="0"/>
          <w:marRight w:val="0"/>
          <w:marTop w:val="0"/>
          <w:marBottom w:val="0"/>
          <w:divBdr>
            <w:top w:val="none" w:sz="0" w:space="0" w:color="auto"/>
            <w:left w:val="none" w:sz="0" w:space="0" w:color="auto"/>
            <w:bottom w:val="none" w:sz="0" w:space="0" w:color="auto"/>
            <w:right w:val="none" w:sz="0" w:space="0" w:color="auto"/>
          </w:divBdr>
        </w:div>
        <w:div w:id="986978573">
          <w:marLeft w:val="0"/>
          <w:marRight w:val="0"/>
          <w:marTop w:val="0"/>
          <w:marBottom w:val="0"/>
          <w:divBdr>
            <w:top w:val="none" w:sz="0" w:space="0" w:color="auto"/>
            <w:left w:val="none" w:sz="0" w:space="0" w:color="auto"/>
            <w:bottom w:val="none" w:sz="0" w:space="0" w:color="auto"/>
            <w:right w:val="none" w:sz="0" w:space="0" w:color="auto"/>
          </w:divBdr>
        </w:div>
        <w:div w:id="121310605">
          <w:marLeft w:val="0"/>
          <w:marRight w:val="0"/>
          <w:marTop w:val="0"/>
          <w:marBottom w:val="0"/>
          <w:divBdr>
            <w:top w:val="none" w:sz="0" w:space="0" w:color="auto"/>
            <w:left w:val="none" w:sz="0" w:space="0" w:color="auto"/>
            <w:bottom w:val="none" w:sz="0" w:space="0" w:color="auto"/>
            <w:right w:val="none" w:sz="0" w:space="0" w:color="auto"/>
          </w:divBdr>
        </w:div>
        <w:div w:id="1650863073">
          <w:marLeft w:val="0"/>
          <w:marRight w:val="0"/>
          <w:marTop w:val="0"/>
          <w:marBottom w:val="0"/>
          <w:divBdr>
            <w:top w:val="none" w:sz="0" w:space="0" w:color="auto"/>
            <w:left w:val="none" w:sz="0" w:space="0" w:color="auto"/>
            <w:bottom w:val="none" w:sz="0" w:space="0" w:color="auto"/>
            <w:right w:val="none" w:sz="0" w:space="0" w:color="auto"/>
          </w:divBdr>
        </w:div>
        <w:div w:id="1869022234">
          <w:marLeft w:val="0"/>
          <w:marRight w:val="0"/>
          <w:marTop w:val="0"/>
          <w:marBottom w:val="0"/>
          <w:divBdr>
            <w:top w:val="none" w:sz="0" w:space="0" w:color="auto"/>
            <w:left w:val="none" w:sz="0" w:space="0" w:color="auto"/>
            <w:bottom w:val="none" w:sz="0" w:space="0" w:color="auto"/>
            <w:right w:val="none" w:sz="0" w:space="0" w:color="auto"/>
          </w:divBdr>
        </w:div>
        <w:div w:id="1685981686">
          <w:marLeft w:val="0"/>
          <w:marRight w:val="0"/>
          <w:marTop w:val="0"/>
          <w:marBottom w:val="0"/>
          <w:divBdr>
            <w:top w:val="none" w:sz="0" w:space="0" w:color="auto"/>
            <w:left w:val="none" w:sz="0" w:space="0" w:color="auto"/>
            <w:bottom w:val="none" w:sz="0" w:space="0" w:color="auto"/>
            <w:right w:val="none" w:sz="0" w:space="0" w:color="auto"/>
          </w:divBdr>
        </w:div>
        <w:div w:id="512450275">
          <w:marLeft w:val="0"/>
          <w:marRight w:val="0"/>
          <w:marTop w:val="0"/>
          <w:marBottom w:val="0"/>
          <w:divBdr>
            <w:top w:val="none" w:sz="0" w:space="0" w:color="auto"/>
            <w:left w:val="none" w:sz="0" w:space="0" w:color="auto"/>
            <w:bottom w:val="none" w:sz="0" w:space="0" w:color="auto"/>
            <w:right w:val="none" w:sz="0" w:space="0" w:color="auto"/>
          </w:divBdr>
        </w:div>
        <w:div w:id="1140267605">
          <w:marLeft w:val="0"/>
          <w:marRight w:val="0"/>
          <w:marTop w:val="0"/>
          <w:marBottom w:val="0"/>
          <w:divBdr>
            <w:top w:val="none" w:sz="0" w:space="0" w:color="auto"/>
            <w:left w:val="none" w:sz="0" w:space="0" w:color="auto"/>
            <w:bottom w:val="none" w:sz="0" w:space="0" w:color="auto"/>
            <w:right w:val="none" w:sz="0" w:space="0" w:color="auto"/>
          </w:divBdr>
        </w:div>
        <w:div w:id="878980599">
          <w:marLeft w:val="0"/>
          <w:marRight w:val="0"/>
          <w:marTop w:val="0"/>
          <w:marBottom w:val="0"/>
          <w:divBdr>
            <w:top w:val="none" w:sz="0" w:space="0" w:color="auto"/>
            <w:left w:val="none" w:sz="0" w:space="0" w:color="auto"/>
            <w:bottom w:val="none" w:sz="0" w:space="0" w:color="auto"/>
            <w:right w:val="none" w:sz="0" w:space="0" w:color="auto"/>
          </w:divBdr>
        </w:div>
        <w:div w:id="1671759284">
          <w:marLeft w:val="0"/>
          <w:marRight w:val="0"/>
          <w:marTop w:val="0"/>
          <w:marBottom w:val="0"/>
          <w:divBdr>
            <w:top w:val="none" w:sz="0" w:space="0" w:color="auto"/>
            <w:left w:val="none" w:sz="0" w:space="0" w:color="auto"/>
            <w:bottom w:val="none" w:sz="0" w:space="0" w:color="auto"/>
            <w:right w:val="none" w:sz="0" w:space="0" w:color="auto"/>
          </w:divBdr>
        </w:div>
        <w:div w:id="1233545731">
          <w:marLeft w:val="0"/>
          <w:marRight w:val="0"/>
          <w:marTop w:val="0"/>
          <w:marBottom w:val="0"/>
          <w:divBdr>
            <w:top w:val="none" w:sz="0" w:space="0" w:color="auto"/>
            <w:left w:val="none" w:sz="0" w:space="0" w:color="auto"/>
            <w:bottom w:val="none" w:sz="0" w:space="0" w:color="auto"/>
            <w:right w:val="none" w:sz="0" w:space="0" w:color="auto"/>
          </w:divBdr>
        </w:div>
        <w:div w:id="530917837">
          <w:marLeft w:val="0"/>
          <w:marRight w:val="0"/>
          <w:marTop w:val="0"/>
          <w:marBottom w:val="0"/>
          <w:divBdr>
            <w:top w:val="none" w:sz="0" w:space="0" w:color="auto"/>
            <w:left w:val="none" w:sz="0" w:space="0" w:color="auto"/>
            <w:bottom w:val="none" w:sz="0" w:space="0" w:color="auto"/>
            <w:right w:val="none" w:sz="0" w:space="0" w:color="auto"/>
          </w:divBdr>
        </w:div>
        <w:div w:id="682047655">
          <w:marLeft w:val="0"/>
          <w:marRight w:val="0"/>
          <w:marTop w:val="0"/>
          <w:marBottom w:val="0"/>
          <w:divBdr>
            <w:top w:val="none" w:sz="0" w:space="0" w:color="auto"/>
            <w:left w:val="none" w:sz="0" w:space="0" w:color="auto"/>
            <w:bottom w:val="none" w:sz="0" w:space="0" w:color="auto"/>
            <w:right w:val="none" w:sz="0" w:space="0" w:color="auto"/>
          </w:divBdr>
        </w:div>
        <w:div w:id="1823232286">
          <w:marLeft w:val="0"/>
          <w:marRight w:val="0"/>
          <w:marTop w:val="0"/>
          <w:marBottom w:val="0"/>
          <w:divBdr>
            <w:top w:val="none" w:sz="0" w:space="0" w:color="auto"/>
            <w:left w:val="none" w:sz="0" w:space="0" w:color="auto"/>
            <w:bottom w:val="none" w:sz="0" w:space="0" w:color="auto"/>
            <w:right w:val="none" w:sz="0" w:space="0" w:color="auto"/>
          </w:divBdr>
        </w:div>
        <w:div w:id="30690901">
          <w:marLeft w:val="0"/>
          <w:marRight w:val="0"/>
          <w:marTop w:val="0"/>
          <w:marBottom w:val="0"/>
          <w:divBdr>
            <w:top w:val="none" w:sz="0" w:space="0" w:color="auto"/>
            <w:left w:val="none" w:sz="0" w:space="0" w:color="auto"/>
            <w:bottom w:val="none" w:sz="0" w:space="0" w:color="auto"/>
            <w:right w:val="none" w:sz="0" w:space="0" w:color="auto"/>
          </w:divBdr>
        </w:div>
        <w:div w:id="845168748">
          <w:marLeft w:val="0"/>
          <w:marRight w:val="0"/>
          <w:marTop w:val="0"/>
          <w:marBottom w:val="0"/>
          <w:divBdr>
            <w:top w:val="none" w:sz="0" w:space="0" w:color="auto"/>
            <w:left w:val="none" w:sz="0" w:space="0" w:color="auto"/>
            <w:bottom w:val="none" w:sz="0" w:space="0" w:color="auto"/>
            <w:right w:val="none" w:sz="0" w:space="0" w:color="auto"/>
          </w:divBdr>
        </w:div>
        <w:div w:id="2106270744">
          <w:marLeft w:val="0"/>
          <w:marRight w:val="0"/>
          <w:marTop w:val="0"/>
          <w:marBottom w:val="0"/>
          <w:divBdr>
            <w:top w:val="none" w:sz="0" w:space="0" w:color="auto"/>
            <w:left w:val="none" w:sz="0" w:space="0" w:color="auto"/>
            <w:bottom w:val="none" w:sz="0" w:space="0" w:color="auto"/>
            <w:right w:val="none" w:sz="0" w:space="0" w:color="auto"/>
          </w:divBdr>
        </w:div>
        <w:div w:id="905262632">
          <w:marLeft w:val="0"/>
          <w:marRight w:val="0"/>
          <w:marTop w:val="0"/>
          <w:marBottom w:val="0"/>
          <w:divBdr>
            <w:top w:val="none" w:sz="0" w:space="0" w:color="auto"/>
            <w:left w:val="none" w:sz="0" w:space="0" w:color="auto"/>
            <w:bottom w:val="none" w:sz="0" w:space="0" w:color="auto"/>
            <w:right w:val="none" w:sz="0" w:space="0" w:color="auto"/>
          </w:divBdr>
        </w:div>
        <w:div w:id="1139877906">
          <w:marLeft w:val="0"/>
          <w:marRight w:val="0"/>
          <w:marTop w:val="0"/>
          <w:marBottom w:val="0"/>
          <w:divBdr>
            <w:top w:val="none" w:sz="0" w:space="0" w:color="auto"/>
            <w:left w:val="none" w:sz="0" w:space="0" w:color="auto"/>
            <w:bottom w:val="none" w:sz="0" w:space="0" w:color="auto"/>
            <w:right w:val="none" w:sz="0" w:space="0" w:color="auto"/>
          </w:divBdr>
        </w:div>
        <w:div w:id="1412001978">
          <w:marLeft w:val="0"/>
          <w:marRight w:val="0"/>
          <w:marTop w:val="0"/>
          <w:marBottom w:val="0"/>
          <w:divBdr>
            <w:top w:val="none" w:sz="0" w:space="0" w:color="auto"/>
            <w:left w:val="none" w:sz="0" w:space="0" w:color="auto"/>
            <w:bottom w:val="none" w:sz="0" w:space="0" w:color="auto"/>
            <w:right w:val="none" w:sz="0" w:space="0" w:color="auto"/>
          </w:divBdr>
        </w:div>
        <w:div w:id="1076973049">
          <w:marLeft w:val="0"/>
          <w:marRight w:val="0"/>
          <w:marTop w:val="0"/>
          <w:marBottom w:val="0"/>
          <w:divBdr>
            <w:top w:val="none" w:sz="0" w:space="0" w:color="auto"/>
            <w:left w:val="none" w:sz="0" w:space="0" w:color="auto"/>
            <w:bottom w:val="none" w:sz="0" w:space="0" w:color="auto"/>
            <w:right w:val="none" w:sz="0" w:space="0" w:color="auto"/>
          </w:divBdr>
        </w:div>
        <w:div w:id="1973711617">
          <w:marLeft w:val="0"/>
          <w:marRight w:val="0"/>
          <w:marTop w:val="0"/>
          <w:marBottom w:val="0"/>
          <w:divBdr>
            <w:top w:val="none" w:sz="0" w:space="0" w:color="auto"/>
            <w:left w:val="none" w:sz="0" w:space="0" w:color="auto"/>
            <w:bottom w:val="none" w:sz="0" w:space="0" w:color="auto"/>
            <w:right w:val="none" w:sz="0" w:space="0" w:color="auto"/>
          </w:divBdr>
        </w:div>
        <w:div w:id="457189765">
          <w:marLeft w:val="0"/>
          <w:marRight w:val="0"/>
          <w:marTop w:val="0"/>
          <w:marBottom w:val="0"/>
          <w:divBdr>
            <w:top w:val="none" w:sz="0" w:space="0" w:color="auto"/>
            <w:left w:val="none" w:sz="0" w:space="0" w:color="auto"/>
            <w:bottom w:val="none" w:sz="0" w:space="0" w:color="auto"/>
            <w:right w:val="none" w:sz="0" w:space="0" w:color="auto"/>
          </w:divBdr>
        </w:div>
        <w:div w:id="1725640322">
          <w:marLeft w:val="0"/>
          <w:marRight w:val="0"/>
          <w:marTop w:val="0"/>
          <w:marBottom w:val="0"/>
          <w:divBdr>
            <w:top w:val="none" w:sz="0" w:space="0" w:color="auto"/>
            <w:left w:val="none" w:sz="0" w:space="0" w:color="auto"/>
            <w:bottom w:val="none" w:sz="0" w:space="0" w:color="auto"/>
            <w:right w:val="none" w:sz="0" w:space="0" w:color="auto"/>
          </w:divBdr>
        </w:div>
        <w:div w:id="1435327356">
          <w:marLeft w:val="0"/>
          <w:marRight w:val="0"/>
          <w:marTop w:val="0"/>
          <w:marBottom w:val="0"/>
          <w:divBdr>
            <w:top w:val="none" w:sz="0" w:space="0" w:color="auto"/>
            <w:left w:val="none" w:sz="0" w:space="0" w:color="auto"/>
            <w:bottom w:val="none" w:sz="0" w:space="0" w:color="auto"/>
            <w:right w:val="none" w:sz="0" w:space="0" w:color="auto"/>
          </w:divBdr>
        </w:div>
        <w:div w:id="1010990202">
          <w:marLeft w:val="0"/>
          <w:marRight w:val="0"/>
          <w:marTop w:val="0"/>
          <w:marBottom w:val="0"/>
          <w:divBdr>
            <w:top w:val="none" w:sz="0" w:space="0" w:color="auto"/>
            <w:left w:val="none" w:sz="0" w:space="0" w:color="auto"/>
            <w:bottom w:val="none" w:sz="0" w:space="0" w:color="auto"/>
            <w:right w:val="none" w:sz="0" w:space="0" w:color="auto"/>
          </w:divBdr>
        </w:div>
        <w:div w:id="82460046">
          <w:marLeft w:val="0"/>
          <w:marRight w:val="0"/>
          <w:marTop w:val="0"/>
          <w:marBottom w:val="0"/>
          <w:divBdr>
            <w:top w:val="none" w:sz="0" w:space="0" w:color="auto"/>
            <w:left w:val="none" w:sz="0" w:space="0" w:color="auto"/>
            <w:bottom w:val="none" w:sz="0" w:space="0" w:color="auto"/>
            <w:right w:val="none" w:sz="0" w:space="0" w:color="auto"/>
          </w:divBdr>
        </w:div>
        <w:div w:id="2051298201">
          <w:marLeft w:val="0"/>
          <w:marRight w:val="0"/>
          <w:marTop w:val="0"/>
          <w:marBottom w:val="0"/>
          <w:divBdr>
            <w:top w:val="none" w:sz="0" w:space="0" w:color="auto"/>
            <w:left w:val="none" w:sz="0" w:space="0" w:color="auto"/>
            <w:bottom w:val="none" w:sz="0" w:space="0" w:color="auto"/>
            <w:right w:val="none" w:sz="0" w:space="0" w:color="auto"/>
          </w:divBdr>
        </w:div>
        <w:div w:id="1002852540">
          <w:marLeft w:val="0"/>
          <w:marRight w:val="0"/>
          <w:marTop w:val="0"/>
          <w:marBottom w:val="0"/>
          <w:divBdr>
            <w:top w:val="none" w:sz="0" w:space="0" w:color="auto"/>
            <w:left w:val="none" w:sz="0" w:space="0" w:color="auto"/>
            <w:bottom w:val="none" w:sz="0" w:space="0" w:color="auto"/>
            <w:right w:val="none" w:sz="0" w:space="0" w:color="auto"/>
          </w:divBdr>
        </w:div>
        <w:div w:id="1636376718">
          <w:marLeft w:val="0"/>
          <w:marRight w:val="0"/>
          <w:marTop w:val="0"/>
          <w:marBottom w:val="0"/>
          <w:divBdr>
            <w:top w:val="none" w:sz="0" w:space="0" w:color="auto"/>
            <w:left w:val="none" w:sz="0" w:space="0" w:color="auto"/>
            <w:bottom w:val="none" w:sz="0" w:space="0" w:color="auto"/>
            <w:right w:val="none" w:sz="0" w:space="0" w:color="auto"/>
          </w:divBdr>
        </w:div>
        <w:div w:id="1744179999">
          <w:marLeft w:val="0"/>
          <w:marRight w:val="0"/>
          <w:marTop w:val="0"/>
          <w:marBottom w:val="0"/>
          <w:divBdr>
            <w:top w:val="none" w:sz="0" w:space="0" w:color="auto"/>
            <w:left w:val="none" w:sz="0" w:space="0" w:color="auto"/>
            <w:bottom w:val="none" w:sz="0" w:space="0" w:color="auto"/>
            <w:right w:val="none" w:sz="0" w:space="0" w:color="auto"/>
          </w:divBdr>
        </w:div>
        <w:div w:id="684406708">
          <w:marLeft w:val="0"/>
          <w:marRight w:val="0"/>
          <w:marTop w:val="0"/>
          <w:marBottom w:val="0"/>
          <w:divBdr>
            <w:top w:val="none" w:sz="0" w:space="0" w:color="auto"/>
            <w:left w:val="none" w:sz="0" w:space="0" w:color="auto"/>
            <w:bottom w:val="none" w:sz="0" w:space="0" w:color="auto"/>
            <w:right w:val="none" w:sz="0" w:space="0" w:color="auto"/>
          </w:divBdr>
        </w:div>
        <w:div w:id="336426133">
          <w:marLeft w:val="0"/>
          <w:marRight w:val="0"/>
          <w:marTop w:val="0"/>
          <w:marBottom w:val="0"/>
          <w:divBdr>
            <w:top w:val="none" w:sz="0" w:space="0" w:color="auto"/>
            <w:left w:val="none" w:sz="0" w:space="0" w:color="auto"/>
            <w:bottom w:val="none" w:sz="0" w:space="0" w:color="auto"/>
            <w:right w:val="none" w:sz="0" w:space="0" w:color="auto"/>
          </w:divBdr>
        </w:div>
        <w:div w:id="722218866">
          <w:marLeft w:val="0"/>
          <w:marRight w:val="0"/>
          <w:marTop w:val="0"/>
          <w:marBottom w:val="0"/>
          <w:divBdr>
            <w:top w:val="none" w:sz="0" w:space="0" w:color="auto"/>
            <w:left w:val="none" w:sz="0" w:space="0" w:color="auto"/>
            <w:bottom w:val="none" w:sz="0" w:space="0" w:color="auto"/>
            <w:right w:val="none" w:sz="0" w:space="0" w:color="auto"/>
          </w:divBdr>
        </w:div>
        <w:div w:id="1090388993">
          <w:marLeft w:val="0"/>
          <w:marRight w:val="0"/>
          <w:marTop w:val="0"/>
          <w:marBottom w:val="0"/>
          <w:divBdr>
            <w:top w:val="none" w:sz="0" w:space="0" w:color="auto"/>
            <w:left w:val="none" w:sz="0" w:space="0" w:color="auto"/>
            <w:bottom w:val="none" w:sz="0" w:space="0" w:color="auto"/>
            <w:right w:val="none" w:sz="0" w:space="0" w:color="auto"/>
          </w:divBdr>
        </w:div>
        <w:div w:id="370108721">
          <w:marLeft w:val="0"/>
          <w:marRight w:val="0"/>
          <w:marTop w:val="0"/>
          <w:marBottom w:val="0"/>
          <w:divBdr>
            <w:top w:val="none" w:sz="0" w:space="0" w:color="auto"/>
            <w:left w:val="none" w:sz="0" w:space="0" w:color="auto"/>
            <w:bottom w:val="none" w:sz="0" w:space="0" w:color="auto"/>
            <w:right w:val="none" w:sz="0" w:space="0" w:color="auto"/>
          </w:divBdr>
        </w:div>
        <w:div w:id="594021103">
          <w:marLeft w:val="0"/>
          <w:marRight w:val="0"/>
          <w:marTop w:val="0"/>
          <w:marBottom w:val="0"/>
          <w:divBdr>
            <w:top w:val="none" w:sz="0" w:space="0" w:color="auto"/>
            <w:left w:val="none" w:sz="0" w:space="0" w:color="auto"/>
            <w:bottom w:val="none" w:sz="0" w:space="0" w:color="auto"/>
            <w:right w:val="none" w:sz="0" w:space="0" w:color="auto"/>
          </w:divBdr>
        </w:div>
        <w:div w:id="1842575739">
          <w:marLeft w:val="0"/>
          <w:marRight w:val="0"/>
          <w:marTop w:val="0"/>
          <w:marBottom w:val="0"/>
          <w:divBdr>
            <w:top w:val="none" w:sz="0" w:space="0" w:color="auto"/>
            <w:left w:val="none" w:sz="0" w:space="0" w:color="auto"/>
            <w:bottom w:val="none" w:sz="0" w:space="0" w:color="auto"/>
            <w:right w:val="none" w:sz="0" w:space="0" w:color="auto"/>
          </w:divBdr>
        </w:div>
      </w:divsChild>
    </w:div>
    <w:div w:id="111171584">
      <w:bodyDiv w:val="1"/>
      <w:marLeft w:val="0"/>
      <w:marRight w:val="0"/>
      <w:marTop w:val="0"/>
      <w:marBottom w:val="0"/>
      <w:divBdr>
        <w:top w:val="none" w:sz="0" w:space="0" w:color="auto"/>
        <w:left w:val="none" w:sz="0" w:space="0" w:color="auto"/>
        <w:bottom w:val="none" w:sz="0" w:space="0" w:color="auto"/>
        <w:right w:val="none" w:sz="0" w:space="0" w:color="auto"/>
      </w:divBdr>
    </w:div>
    <w:div w:id="117601984">
      <w:bodyDiv w:val="1"/>
      <w:marLeft w:val="0"/>
      <w:marRight w:val="0"/>
      <w:marTop w:val="0"/>
      <w:marBottom w:val="0"/>
      <w:divBdr>
        <w:top w:val="none" w:sz="0" w:space="0" w:color="auto"/>
        <w:left w:val="none" w:sz="0" w:space="0" w:color="auto"/>
        <w:bottom w:val="none" w:sz="0" w:space="0" w:color="auto"/>
        <w:right w:val="none" w:sz="0" w:space="0" w:color="auto"/>
      </w:divBdr>
      <w:divsChild>
        <w:div w:id="1197237602">
          <w:marLeft w:val="0"/>
          <w:marRight w:val="0"/>
          <w:marTop w:val="0"/>
          <w:marBottom w:val="0"/>
          <w:divBdr>
            <w:top w:val="none" w:sz="0" w:space="0" w:color="auto"/>
            <w:left w:val="none" w:sz="0" w:space="0" w:color="auto"/>
            <w:bottom w:val="none" w:sz="0" w:space="0" w:color="auto"/>
            <w:right w:val="none" w:sz="0" w:space="0" w:color="auto"/>
          </w:divBdr>
        </w:div>
        <w:div w:id="46148695">
          <w:marLeft w:val="0"/>
          <w:marRight w:val="0"/>
          <w:marTop w:val="0"/>
          <w:marBottom w:val="0"/>
          <w:divBdr>
            <w:top w:val="none" w:sz="0" w:space="0" w:color="auto"/>
            <w:left w:val="none" w:sz="0" w:space="0" w:color="auto"/>
            <w:bottom w:val="none" w:sz="0" w:space="0" w:color="auto"/>
            <w:right w:val="none" w:sz="0" w:space="0" w:color="auto"/>
          </w:divBdr>
        </w:div>
        <w:div w:id="187716735">
          <w:marLeft w:val="0"/>
          <w:marRight w:val="0"/>
          <w:marTop w:val="0"/>
          <w:marBottom w:val="0"/>
          <w:divBdr>
            <w:top w:val="none" w:sz="0" w:space="0" w:color="auto"/>
            <w:left w:val="none" w:sz="0" w:space="0" w:color="auto"/>
            <w:bottom w:val="none" w:sz="0" w:space="0" w:color="auto"/>
            <w:right w:val="none" w:sz="0" w:space="0" w:color="auto"/>
          </w:divBdr>
        </w:div>
        <w:div w:id="572350129">
          <w:marLeft w:val="0"/>
          <w:marRight w:val="0"/>
          <w:marTop w:val="0"/>
          <w:marBottom w:val="0"/>
          <w:divBdr>
            <w:top w:val="none" w:sz="0" w:space="0" w:color="auto"/>
            <w:left w:val="none" w:sz="0" w:space="0" w:color="auto"/>
            <w:bottom w:val="none" w:sz="0" w:space="0" w:color="auto"/>
            <w:right w:val="none" w:sz="0" w:space="0" w:color="auto"/>
          </w:divBdr>
        </w:div>
        <w:div w:id="1381174833">
          <w:marLeft w:val="0"/>
          <w:marRight w:val="0"/>
          <w:marTop w:val="0"/>
          <w:marBottom w:val="0"/>
          <w:divBdr>
            <w:top w:val="none" w:sz="0" w:space="0" w:color="auto"/>
            <w:left w:val="none" w:sz="0" w:space="0" w:color="auto"/>
            <w:bottom w:val="none" w:sz="0" w:space="0" w:color="auto"/>
            <w:right w:val="none" w:sz="0" w:space="0" w:color="auto"/>
          </w:divBdr>
        </w:div>
        <w:div w:id="53937646">
          <w:marLeft w:val="0"/>
          <w:marRight w:val="0"/>
          <w:marTop w:val="0"/>
          <w:marBottom w:val="0"/>
          <w:divBdr>
            <w:top w:val="none" w:sz="0" w:space="0" w:color="auto"/>
            <w:left w:val="none" w:sz="0" w:space="0" w:color="auto"/>
            <w:bottom w:val="none" w:sz="0" w:space="0" w:color="auto"/>
            <w:right w:val="none" w:sz="0" w:space="0" w:color="auto"/>
          </w:divBdr>
        </w:div>
        <w:div w:id="1954896864">
          <w:marLeft w:val="0"/>
          <w:marRight w:val="0"/>
          <w:marTop w:val="0"/>
          <w:marBottom w:val="0"/>
          <w:divBdr>
            <w:top w:val="none" w:sz="0" w:space="0" w:color="auto"/>
            <w:left w:val="none" w:sz="0" w:space="0" w:color="auto"/>
            <w:bottom w:val="none" w:sz="0" w:space="0" w:color="auto"/>
            <w:right w:val="none" w:sz="0" w:space="0" w:color="auto"/>
          </w:divBdr>
        </w:div>
        <w:div w:id="898175388">
          <w:marLeft w:val="0"/>
          <w:marRight w:val="0"/>
          <w:marTop w:val="0"/>
          <w:marBottom w:val="0"/>
          <w:divBdr>
            <w:top w:val="none" w:sz="0" w:space="0" w:color="auto"/>
            <w:left w:val="none" w:sz="0" w:space="0" w:color="auto"/>
            <w:bottom w:val="none" w:sz="0" w:space="0" w:color="auto"/>
            <w:right w:val="none" w:sz="0" w:space="0" w:color="auto"/>
          </w:divBdr>
        </w:div>
        <w:div w:id="749929630">
          <w:marLeft w:val="0"/>
          <w:marRight w:val="0"/>
          <w:marTop w:val="0"/>
          <w:marBottom w:val="0"/>
          <w:divBdr>
            <w:top w:val="none" w:sz="0" w:space="0" w:color="auto"/>
            <w:left w:val="none" w:sz="0" w:space="0" w:color="auto"/>
            <w:bottom w:val="none" w:sz="0" w:space="0" w:color="auto"/>
            <w:right w:val="none" w:sz="0" w:space="0" w:color="auto"/>
          </w:divBdr>
        </w:div>
        <w:div w:id="921254335">
          <w:marLeft w:val="0"/>
          <w:marRight w:val="0"/>
          <w:marTop w:val="0"/>
          <w:marBottom w:val="0"/>
          <w:divBdr>
            <w:top w:val="none" w:sz="0" w:space="0" w:color="auto"/>
            <w:left w:val="none" w:sz="0" w:space="0" w:color="auto"/>
            <w:bottom w:val="none" w:sz="0" w:space="0" w:color="auto"/>
            <w:right w:val="none" w:sz="0" w:space="0" w:color="auto"/>
          </w:divBdr>
        </w:div>
        <w:div w:id="2083290916">
          <w:marLeft w:val="0"/>
          <w:marRight w:val="0"/>
          <w:marTop w:val="0"/>
          <w:marBottom w:val="0"/>
          <w:divBdr>
            <w:top w:val="none" w:sz="0" w:space="0" w:color="auto"/>
            <w:left w:val="none" w:sz="0" w:space="0" w:color="auto"/>
            <w:bottom w:val="none" w:sz="0" w:space="0" w:color="auto"/>
            <w:right w:val="none" w:sz="0" w:space="0" w:color="auto"/>
          </w:divBdr>
        </w:div>
        <w:div w:id="1222522607">
          <w:marLeft w:val="0"/>
          <w:marRight w:val="0"/>
          <w:marTop w:val="0"/>
          <w:marBottom w:val="0"/>
          <w:divBdr>
            <w:top w:val="none" w:sz="0" w:space="0" w:color="auto"/>
            <w:left w:val="none" w:sz="0" w:space="0" w:color="auto"/>
            <w:bottom w:val="none" w:sz="0" w:space="0" w:color="auto"/>
            <w:right w:val="none" w:sz="0" w:space="0" w:color="auto"/>
          </w:divBdr>
        </w:div>
        <w:div w:id="260455076">
          <w:marLeft w:val="0"/>
          <w:marRight w:val="0"/>
          <w:marTop w:val="0"/>
          <w:marBottom w:val="0"/>
          <w:divBdr>
            <w:top w:val="none" w:sz="0" w:space="0" w:color="auto"/>
            <w:left w:val="none" w:sz="0" w:space="0" w:color="auto"/>
            <w:bottom w:val="none" w:sz="0" w:space="0" w:color="auto"/>
            <w:right w:val="none" w:sz="0" w:space="0" w:color="auto"/>
          </w:divBdr>
        </w:div>
        <w:div w:id="1324236318">
          <w:marLeft w:val="0"/>
          <w:marRight w:val="0"/>
          <w:marTop w:val="0"/>
          <w:marBottom w:val="0"/>
          <w:divBdr>
            <w:top w:val="none" w:sz="0" w:space="0" w:color="auto"/>
            <w:left w:val="none" w:sz="0" w:space="0" w:color="auto"/>
            <w:bottom w:val="none" w:sz="0" w:space="0" w:color="auto"/>
            <w:right w:val="none" w:sz="0" w:space="0" w:color="auto"/>
          </w:divBdr>
        </w:div>
        <w:div w:id="254243023">
          <w:marLeft w:val="0"/>
          <w:marRight w:val="0"/>
          <w:marTop w:val="0"/>
          <w:marBottom w:val="0"/>
          <w:divBdr>
            <w:top w:val="none" w:sz="0" w:space="0" w:color="auto"/>
            <w:left w:val="none" w:sz="0" w:space="0" w:color="auto"/>
            <w:bottom w:val="none" w:sz="0" w:space="0" w:color="auto"/>
            <w:right w:val="none" w:sz="0" w:space="0" w:color="auto"/>
          </w:divBdr>
        </w:div>
        <w:div w:id="1372850983">
          <w:marLeft w:val="0"/>
          <w:marRight w:val="0"/>
          <w:marTop w:val="0"/>
          <w:marBottom w:val="0"/>
          <w:divBdr>
            <w:top w:val="none" w:sz="0" w:space="0" w:color="auto"/>
            <w:left w:val="none" w:sz="0" w:space="0" w:color="auto"/>
            <w:bottom w:val="none" w:sz="0" w:space="0" w:color="auto"/>
            <w:right w:val="none" w:sz="0" w:space="0" w:color="auto"/>
          </w:divBdr>
        </w:div>
        <w:div w:id="1525250200">
          <w:marLeft w:val="0"/>
          <w:marRight w:val="0"/>
          <w:marTop w:val="0"/>
          <w:marBottom w:val="0"/>
          <w:divBdr>
            <w:top w:val="none" w:sz="0" w:space="0" w:color="auto"/>
            <w:left w:val="none" w:sz="0" w:space="0" w:color="auto"/>
            <w:bottom w:val="none" w:sz="0" w:space="0" w:color="auto"/>
            <w:right w:val="none" w:sz="0" w:space="0" w:color="auto"/>
          </w:divBdr>
        </w:div>
      </w:divsChild>
    </w:div>
    <w:div w:id="137572736">
      <w:bodyDiv w:val="1"/>
      <w:marLeft w:val="0"/>
      <w:marRight w:val="0"/>
      <w:marTop w:val="0"/>
      <w:marBottom w:val="0"/>
      <w:divBdr>
        <w:top w:val="none" w:sz="0" w:space="0" w:color="auto"/>
        <w:left w:val="none" w:sz="0" w:space="0" w:color="auto"/>
        <w:bottom w:val="none" w:sz="0" w:space="0" w:color="auto"/>
        <w:right w:val="none" w:sz="0" w:space="0" w:color="auto"/>
      </w:divBdr>
      <w:divsChild>
        <w:div w:id="812601042">
          <w:marLeft w:val="0"/>
          <w:marRight w:val="0"/>
          <w:marTop w:val="0"/>
          <w:marBottom w:val="0"/>
          <w:divBdr>
            <w:top w:val="none" w:sz="0" w:space="0" w:color="auto"/>
            <w:left w:val="none" w:sz="0" w:space="0" w:color="auto"/>
            <w:bottom w:val="none" w:sz="0" w:space="0" w:color="auto"/>
            <w:right w:val="none" w:sz="0" w:space="0" w:color="auto"/>
          </w:divBdr>
        </w:div>
        <w:div w:id="1542784806">
          <w:marLeft w:val="0"/>
          <w:marRight w:val="0"/>
          <w:marTop w:val="0"/>
          <w:marBottom w:val="0"/>
          <w:divBdr>
            <w:top w:val="none" w:sz="0" w:space="0" w:color="auto"/>
            <w:left w:val="none" w:sz="0" w:space="0" w:color="auto"/>
            <w:bottom w:val="none" w:sz="0" w:space="0" w:color="auto"/>
            <w:right w:val="none" w:sz="0" w:space="0" w:color="auto"/>
          </w:divBdr>
        </w:div>
        <w:div w:id="1174030758">
          <w:marLeft w:val="0"/>
          <w:marRight w:val="0"/>
          <w:marTop w:val="0"/>
          <w:marBottom w:val="0"/>
          <w:divBdr>
            <w:top w:val="none" w:sz="0" w:space="0" w:color="auto"/>
            <w:left w:val="none" w:sz="0" w:space="0" w:color="auto"/>
            <w:bottom w:val="none" w:sz="0" w:space="0" w:color="auto"/>
            <w:right w:val="none" w:sz="0" w:space="0" w:color="auto"/>
          </w:divBdr>
        </w:div>
        <w:div w:id="2072188622">
          <w:marLeft w:val="0"/>
          <w:marRight w:val="0"/>
          <w:marTop w:val="0"/>
          <w:marBottom w:val="0"/>
          <w:divBdr>
            <w:top w:val="none" w:sz="0" w:space="0" w:color="auto"/>
            <w:left w:val="none" w:sz="0" w:space="0" w:color="auto"/>
            <w:bottom w:val="none" w:sz="0" w:space="0" w:color="auto"/>
            <w:right w:val="none" w:sz="0" w:space="0" w:color="auto"/>
          </w:divBdr>
        </w:div>
        <w:div w:id="1869760099">
          <w:marLeft w:val="0"/>
          <w:marRight w:val="0"/>
          <w:marTop w:val="0"/>
          <w:marBottom w:val="0"/>
          <w:divBdr>
            <w:top w:val="none" w:sz="0" w:space="0" w:color="auto"/>
            <w:left w:val="none" w:sz="0" w:space="0" w:color="auto"/>
            <w:bottom w:val="none" w:sz="0" w:space="0" w:color="auto"/>
            <w:right w:val="none" w:sz="0" w:space="0" w:color="auto"/>
          </w:divBdr>
        </w:div>
        <w:div w:id="1579824032">
          <w:marLeft w:val="0"/>
          <w:marRight w:val="0"/>
          <w:marTop w:val="0"/>
          <w:marBottom w:val="0"/>
          <w:divBdr>
            <w:top w:val="none" w:sz="0" w:space="0" w:color="auto"/>
            <w:left w:val="none" w:sz="0" w:space="0" w:color="auto"/>
            <w:bottom w:val="none" w:sz="0" w:space="0" w:color="auto"/>
            <w:right w:val="none" w:sz="0" w:space="0" w:color="auto"/>
          </w:divBdr>
        </w:div>
        <w:div w:id="544102828">
          <w:marLeft w:val="0"/>
          <w:marRight w:val="0"/>
          <w:marTop w:val="0"/>
          <w:marBottom w:val="0"/>
          <w:divBdr>
            <w:top w:val="none" w:sz="0" w:space="0" w:color="auto"/>
            <w:left w:val="none" w:sz="0" w:space="0" w:color="auto"/>
            <w:bottom w:val="none" w:sz="0" w:space="0" w:color="auto"/>
            <w:right w:val="none" w:sz="0" w:space="0" w:color="auto"/>
          </w:divBdr>
        </w:div>
        <w:div w:id="1040129292">
          <w:marLeft w:val="0"/>
          <w:marRight w:val="0"/>
          <w:marTop w:val="0"/>
          <w:marBottom w:val="0"/>
          <w:divBdr>
            <w:top w:val="none" w:sz="0" w:space="0" w:color="auto"/>
            <w:left w:val="none" w:sz="0" w:space="0" w:color="auto"/>
            <w:bottom w:val="none" w:sz="0" w:space="0" w:color="auto"/>
            <w:right w:val="none" w:sz="0" w:space="0" w:color="auto"/>
          </w:divBdr>
        </w:div>
        <w:div w:id="1831822992">
          <w:marLeft w:val="0"/>
          <w:marRight w:val="0"/>
          <w:marTop w:val="0"/>
          <w:marBottom w:val="0"/>
          <w:divBdr>
            <w:top w:val="none" w:sz="0" w:space="0" w:color="auto"/>
            <w:left w:val="none" w:sz="0" w:space="0" w:color="auto"/>
            <w:bottom w:val="none" w:sz="0" w:space="0" w:color="auto"/>
            <w:right w:val="none" w:sz="0" w:space="0" w:color="auto"/>
          </w:divBdr>
        </w:div>
        <w:div w:id="1518931810">
          <w:marLeft w:val="0"/>
          <w:marRight w:val="0"/>
          <w:marTop w:val="0"/>
          <w:marBottom w:val="0"/>
          <w:divBdr>
            <w:top w:val="none" w:sz="0" w:space="0" w:color="auto"/>
            <w:left w:val="none" w:sz="0" w:space="0" w:color="auto"/>
            <w:bottom w:val="none" w:sz="0" w:space="0" w:color="auto"/>
            <w:right w:val="none" w:sz="0" w:space="0" w:color="auto"/>
          </w:divBdr>
        </w:div>
        <w:div w:id="548566984">
          <w:marLeft w:val="0"/>
          <w:marRight w:val="0"/>
          <w:marTop w:val="0"/>
          <w:marBottom w:val="0"/>
          <w:divBdr>
            <w:top w:val="none" w:sz="0" w:space="0" w:color="auto"/>
            <w:left w:val="none" w:sz="0" w:space="0" w:color="auto"/>
            <w:bottom w:val="none" w:sz="0" w:space="0" w:color="auto"/>
            <w:right w:val="none" w:sz="0" w:space="0" w:color="auto"/>
          </w:divBdr>
        </w:div>
        <w:div w:id="1605725183">
          <w:marLeft w:val="0"/>
          <w:marRight w:val="0"/>
          <w:marTop w:val="0"/>
          <w:marBottom w:val="0"/>
          <w:divBdr>
            <w:top w:val="none" w:sz="0" w:space="0" w:color="auto"/>
            <w:left w:val="none" w:sz="0" w:space="0" w:color="auto"/>
            <w:bottom w:val="none" w:sz="0" w:space="0" w:color="auto"/>
            <w:right w:val="none" w:sz="0" w:space="0" w:color="auto"/>
          </w:divBdr>
        </w:div>
        <w:div w:id="1140728555">
          <w:marLeft w:val="0"/>
          <w:marRight w:val="0"/>
          <w:marTop w:val="0"/>
          <w:marBottom w:val="0"/>
          <w:divBdr>
            <w:top w:val="none" w:sz="0" w:space="0" w:color="auto"/>
            <w:left w:val="none" w:sz="0" w:space="0" w:color="auto"/>
            <w:bottom w:val="none" w:sz="0" w:space="0" w:color="auto"/>
            <w:right w:val="none" w:sz="0" w:space="0" w:color="auto"/>
          </w:divBdr>
        </w:div>
        <w:div w:id="682973405">
          <w:marLeft w:val="0"/>
          <w:marRight w:val="0"/>
          <w:marTop w:val="0"/>
          <w:marBottom w:val="0"/>
          <w:divBdr>
            <w:top w:val="none" w:sz="0" w:space="0" w:color="auto"/>
            <w:left w:val="none" w:sz="0" w:space="0" w:color="auto"/>
            <w:bottom w:val="none" w:sz="0" w:space="0" w:color="auto"/>
            <w:right w:val="none" w:sz="0" w:space="0" w:color="auto"/>
          </w:divBdr>
        </w:div>
        <w:div w:id="935135856">
          <w:marLeft w:val="0"/>
          <w:marRight w:val="0"/>
          <w:marTop w:val="0"/>
          <w:marBottom w:val="0"/>
          <w:divBdr>
            <w:top w:val="none" w:sz="0" w:space="0" w:color="auto"/>
            <w:left w:val="none" w:sz="0" w:space="0" w:color="auto"/>
            <w:bottom w:val="none" w:sz="0" w:space="0" w:color="auto"/>
            <w:right w:val="none" w:sz="0" w:space="0" w:color="auto"/>
          </w:divBdr>
        </w:div>
      </w:divsChild>
    </w:div>
    <w:div w:id="254091946">
      <w:bodyDiv w:val="1"/>
      <w:marLeft w:val="0"/>
      <w:marRight w:val="0"/>
      <w:marTop w:val="0"/>
      <w:marBottom w:val="0"/>
      <w:divBdr>
        <w:top w:val="none" w:sz="0" w:space="0" w:color="auto"/>
        <w:left w:val="none" w:sz="0" w:space="0" w:color="auto"/>
        <w:bottom w:val="none" w:sz="0" w:space="0" w:color="auto"/>
        <w:right w:val="none" w:sz="0" w:space="0" w:color="auto"/>
      </w:divBdr>
    </w:div>
    <w:div w:id="401031073">
      <w:bodyDiv w:val="1"/>
      <w:marLeft w:val="0"/>
      <w:marRight w:val="0"/>
      <w:marTop w:val="0"/>
      <w:marBottom w:val="0"/>
      <w:divBdr>
        <w:top w:val="none" w:sz="0" w:space="0" w:color="auto"/>
        <w:left w:val="none" w:sz="0" w:space="0" w:color="auto"/>
        <w:bottom w:val="none" w:sz="0" w:space="0" w:color="auto"/>
        <w:right w:val="none" w:sz="0" w:space="0" w:color="auto"/>
      </w:divBdr>
    </w:div>
    <w:div w:id="519513976">
      <w:bodyDiv w:val="1"/>
      <w:marLeft w:val="0"/>
      <w:marRight w:val="0"/>
      <w:marTop w:val="0"/>
      <w:marBottom w:val="0"/>
      <w:divBdr>
        <w:top w:val="none" w:sz="0" w:space="0" w:color="auto"/>
        <w:left w:val="none" w:sz="0" w:space="0" w:color="auto"/>
        <w:bottom w:val="none" w:sz="0" w:space="0" w:color="auto"/>
        <w:right w:val="none" w:sz="0" w:space="0" w:color="auto"/>
      </w:divBdr>
    </w:div>
    <w:div w:id="623195324">
      <w:bodyDiv w:val="1"/>
      <w:marLeft w:val="0"/>
      <w:marRight w:val="0"/>
      <w:marTop w:val="0"/>
      <w:marBottom w:val="0"/>
      <w:divBdr>
        <w:top w:val="none" w:sz="0" w:space="0" w:color="auto"/>
        <w:left w:val="none" w:sz="0" w:space="0" w:color="auto"/>
        <w:bottom w:val="none" w:sz="0" w:space="0" w:color="auto"/>
        <w:right w:val="none" w:sz="0" w:space="0" w:color="auto"/>
      </w:divBdr>
    </w:div>
    <w:div w:id="664167692">
      <w:bodyDiv w:val="1"/>
      <w:marLeft w:val="0"/>
      <w:marRight w:val="0"/>
      <w:marTop w:val="0"/>
      <w:marBottom w:val="0"/>
      <w:divBdr>
        <w:top w:val="none" w:sz="0" w:space="0" w:color="auto"/>
        <w:left w:val="none" w:sz="0" w:space="0" w:color="auto"/>
        <w:bottom w:val="none" w:sz="0" w:space="0" w:color="auto"/>
        <w:right w:val="none" w:sz="0" w:space="0" w:color="auto"/>
      </w:divBdr>
      <w:divsChild>
        <w:div w:id="1027681166">
          <w:marLeft w:val="0"/>
          <w:marRight w:val="0"/>
          <w:marTop w:val="0"/>
          <w:marBottom w:val="0"/>
          <w:divBdr>
            <w:top w:val="none" w:sz="0" w:space="0" w:color="auto"/>
            <w:left w:val="none" w:sz="0" w:space="0" w:color="auto"/>
            <w:bottom w:val="none" w:sz="0" w:space="0" w:color="auto"/>
            <w:right w:val="none" w:sz="0" w:space="0" w:color="auto"/>
          </w:divBdr>
        </w:div>
        <w:div w:id="223101390">
          <w:marLeft w:val="0"/>
          <w:marRight w:val="0"/>
          <w:marTop w:val="0"/>
          <w:marBottom w:val="0"/>
          <w:divBdr>
            <w:top w:val="none" w:sz="0" w:space="0" w:color="auto"/>
            <w:left w:val="none" w:sz="0" w:space="0" w:color="auto"/>
            <w:bottom w:val="none" w:sz="0" w:space="0" w:color="auto"/>
            <w:right w:val="none" w:sz="0" w:space="0" w:color="auto"/>
          </w:divBdr>
        </w:div>
      </w:divsChild>
    </w:div>
    <w:div w:id="692997490">
      <w:bodyDiv w:val="1"/>
      <w:marLeft w:val="0"/>
      <w:marRight w:val="0"/>
      <w:marTop w:val="0"/>
      <w:marBottom w:val="0"/>
      <w:divBdr>
        <w:top w:val="none" w:sz="0" w:space="0" w:color="auto"/>
        <w:left w:val="none" w:sz="0" w:space="0" w:color="auto"/>
        <w:bottom w:val="none" w:sz="0" w:space="0" w:color="auto"/>
        <w:right w:val="none" w:sz="0" w:space="0" w:color="auto"/>
      </w:divBdr>
    </w:div>
    <w:div w:id="855535189">
      <w:bodyDiv w:val="1"/>
      <w:marLeft w:val="0"/>
      <w:marRight w:val="0"/>
      <w:marTop w:val="0"/>
      <w:marBottom w:val="0"/>
      <w:divBdr>
        <w:top w:val="none" w:sz="0" w:space="0" w:color="auto"/>
        <w:left w:val="none" w:sz="0" w:space="0" w:color="auto"/>
        <w:bottom w:val="none" w:sz="0" w:space="0" w:color="auto"/>
        <w:right w:val="none" w:sz="0" w:space="0" w:color="auto"/>
      </w:divBdr>
    </w:div>
    <w:div w:id="857280297">
      <w:bodyDiv w:val="1"/>
      <w:marLeft w:val="0"/>
      <w:marRight w:val="0"/>
      <w:marTop w:val="0"/>
      <w:marBottom w:val="0"/>
      <w:divBdr>
        <w:top w:val="none" w:sz="0" w:space="0" w:color="auto"/>
        <w:left w:val="none" w:sz="0" w:space="0" w:color="auto"/>
        <w:bottom w:val="none" w:sz="0" w:space="0" w:color="auto"/>
        <w:right w:val="none" w:sz="0" w:space="0" w:color="auto"/>
      </w:divBdr>
      <w:divsChild>
        <w:div w:id="1781879025">
          <w:marLeft w:val="0"/>
          <w:marRight w:val="0"/>
          <w:marTop w:val="0"/>
          <w:marBottom w:val="0"/>
          <w:divBdr>
            <w:top w:val="none" w:sz="0" w:space="0" w:color="auto"/>
            <w:left w:val="none" w:sz="0" w:space="0" w:color="auto"/>
            <w:bottom w:val="none" w:sz="0" w:space="0" w:color="auto"/>
            <w:right w:val="none" w:sz="0" w:space="0" w:color="auto"/>
          </w:divBdr>
        </w:div>
        <w:div w:id="1408114755">
          <w:marLeft w:val="0"/>
          <w:marRight w:val="0"/>
          <w:marTop w:val="0"/>
          <w:marBottom w:val="0"/>
          <w:divBdr>
            <w:top w:val="none" w:sz="0" w:space="0" w:color="auto"/>
            <w:left w:val="none" w:sz="0" w:space="0" w:color="auto"/>
            <w:bottom w:val="none" w:sz="0" w:space="0" w:color="auto"/>
            <w:right w:val="none" w:sz="0" w:space="0" w:color="auto"/>
          </w:divBdr>
        </w:div>
      </w:divsChild>
    </w:div>
    <w:div w:id="979386040">
      <w:bodyDiv w:val="1"/>
      <w:marLeft w:val="0"/>
      <w:marRight w:val="0"/>
      <w:marTop w:val="0"/>
      <w:marBottom w:val="0"/>
      <w:divBdr>
        <w:top w:val="none" w:sz="0" w:space="0" w:color="auto"/>
        <w:left w:val="none" w:sz="0" w:space="0" w:color="auto"/>
        <w:bottom w:val="none" w:sz="0" w:space="0" w:color="auto"/>
        <w:right w:val="none" w:sz="0" w:space="0" w:color="auto"/>
      </w:divBdr>
    </w:div>
    <w:div w:id="980770453">
      <w:bodyDiv w:val="1"/>
      <w:marLeft w:val="0"/>
      <w:marRight w:val="0"/>
      <w:marTop w:val="0"/>
      <w:marBottom w:val="0"/>
      <w:divBdr>
        <w:top w:val="none" w:sz="0" w:space="0" w:color="auto"/>
        <w:left w:val="none" w:sz="0" w:space="0" w:color="auto"/>
        <w:bottom w:val="none" w:sz="0" w:space="0" w:color="auto"/>
        <w:right w:val="none" w:sz="0" w:space="0" w:color="auto"/>
      </w:divBdr>
      <w:divsChild>
        <w:div w:id="122693709">
          <w:marLeft w:val="0"/>
          <w:marRight w:val="0"/>
          <w:marTop w:val="0"/>
          <w:marBottom w:val="0"/>
          <w:divBdr>
            <w:top w:val="none" w:sz="0" w:space="0" w:color="auto"/>
            <w:left w:val="none" w:sz="0" w:space="0" w:color="auto"/>
            <w:bottom w:val="none" w:sz="0" w:space="0" w:color="auto"/>
            <w:right w:val="none" w:sz="0" w:space="0" w:color="auto"/>
          </w:divBdr>
        </w:div>
        <w:div w:id="719597626">
          <w:marLeft w:val="0"/>
          <w:marRight w:val="0"/>
          <w:marTop w:val="0"/>
          <w:marBottom w:val="0"/>
          <w:divBdr>
            <w:top w:val="none" w:sz="0" w:space="0" w:color="auto"/>
            <w:left w:val="none" w:sz="0" w:space="0" w:color="auto"/>
            <w:bottom w:val="none" w:sz="0" w:space="0" w:color="auto"/>
            <w:right w:val="none" w:sz="0" w:space="0" w:color="auto"/>
          </w:divBdr>
        </w:div>
      </w:divsChild>
    </w:div>
    <w:div w:id="1101922936">
      <w:bodyDiv w:val="1"/>
      <w:marLeft w:val="0"/>
      <w:marRight w:val="0"/>
      <w:marTop w:val="0"/>
      <w:marBottom w:val="0"/>
      <w:divBdr>
        <w:top w:val="none" w:sz="0" w:space="0" w:color="auto"/>
        <w:left w:val="none" w:sz="0" w:space="0" w:color="auto"/>
        <w:bottom w:val="none" w:sz="0" w:space="0" w:color="auto"/>
        <w:right w:val="none" w:sz="0" w:space="0" w:color="auto"/>
      </w:divBdr>
    </w:div>
    <w:div w:id="1206138404">
      <w:bodyDiv w:val="1"/>
      <w:marLeft w:val="0"/>
      <w:marRight w:val="0"/>
      <w:marTop w:val="0"/>
      <w:marBottom w:val="0"/>
      <w:divBdr>
        <w:top w:val="none" w:sz="0" w:space="0" w:color="auto"/>
        <w:left w:val="none" w:sz="0" w:space="0" w:color="auto"/>
        <w:bottom w:val="none" w:sz="0" w:space="0" w:color="auto"/>
        <w:right w:val="none" w:sz="0" w:space="0" w:color="auto"/>
      </w:divBdr>
    </w:div>
    <w:div w:id="1212308196">
      <w:bodyDiv w:val="1"/>
      <w:marLeft w:val="0"/>
      <w:marRight w:val="0"/>
      <w:marTop w:val="0"/>
      <w:marBottom w:val="0"/>
      <w:divBdr>
        <w:top w:val="none" w:sz="0" w:space="0" w:color="auto"/>
        <w:left w:val="none" w:sz="0" w:space="0" w:color="auto"/>
        <w:bottom w:val="none" w:sz="0" w:space="0" w:color="auto"/>
        <w:right w:val="none" w:sz="0" w:space="0" w:color="auto"/>
      </w:divBdr>
      <w:divsChild>
        <w:div w:id="920263293">
          <w:marLeft w:val="0"/>
          <w:marRight w:val="0"/>
          <w:marTop w:val="0"/>
          <w:marBottom w:val="0"/>
          <w:divBdr>
            <w:top w:val="none" w:sz="0" w:space="0" w:color="auto"/>
            <w:left w:val="none" w:sz="0" w:space="0" w:color="auto"/>
            <w:bottom w:val="none" w:sz="0" w:space="0" w:color="auto"/>
            <w:right w:val="none" w:sz="0" w:space="0" w:color="auto"/>
          </w:divBdr>
        </w:div>
        <w:div w:id="787316476">
          <w:marLeft w:val="0"/>
          <w:marRight w:val="0"/>
          <w:marTop w:val="0"/>
          <w:marBottom w:val="0"/>
          <w:divBdr>
            <w:top w:val="none" w:sz="0" w:space="0" w:color="auto"/>
            <w:left w:val="none" w:sz="0" w:space="0" w:color="auto"/>
            <w:bottom w:val="none" w:sz="0" w:space="0" w:color="auto"/>
            <w:right w:val="none" w:sz="0" w:space="0" w:color="auto"/>
          </w:divBdr>
        </w:div>
        <w:div w:id="1056052631">
          <w:marLeft w:val="0"/>
          <w:marRight w:val="0"/>
          <w:marTop w:val="0"/>
          <w:marBottom w:val="0"/>
          <w:divBdr>
            <w:top w:val="none" w:sz="0" w:space="0" w:color="auto"/>
            <w:left w:val="none" w:sz="0" w:space="0" w:color="auto"/>
            <w:bottom w:val="none" w:sz="0" w:space="0" w:color="auto"/>
            <w:right w:val="none" w:sz="0" w:space="0" w:color="auto"/>
          </w:divBdr>
        </w:div>
      </w:divsChild>
    </w:div>
    <w:div w:id="1255438902">
      <w:bodyDiv w:val="1"/>
      <w:marLeft w:val="0"/>
      <w:marRight w:val="0"/>
      <w:marTop w:val="0"/>
      <w:marBottom w:val="0"/>
      <w:divBdr>
        <w:top w:val="none" w:sz="0" w:space="0" w:color="auto"/>
        <w:left w:val="none" w:sz="0" w:space="0" w:color="auto"/>
        <w:bottom w:val="none" w:sz="0" w:space="0" w:color="auto"/>
        <w:right w:val="none" w:sz="0" w:space="0" w:color="auto"/>
      </w:divBdr>
    </w:div>
    <w:div w:id="1310743545">
      <w:bodyDiv w:val="1"/>
      <w:marLeft w:val="0"/>
      <w:marRight w:val="0"/>
      <w:marTop w:val="0"/>
      <w:marBottom w:val="0"/>
      <w:divBdr>
        <w:top w:val="none" w:sz="0" w:space="0" w:color="auto"/>
        <w:left w:val="none" w:sz="0" w:space="0" w:color="auto"/>
        <w:bottom w:val="none" w:sz="0" w:space="0" w:color="auto"/>
        <w:right w:val="none" w:sz="0" w:space="0" w:color="auto"/>
      </w:divBdr>
    </w:div>
    <w:div w:id="1503545162">
      <w:bodyDiv w:val="1"/>
      <w:marLeft w:val="0"/>
      <w:marRight w:val="0"/>
      <w:marTop w:val="0"/>
      <w:marBottom w:val="0"/>
      <w:divBdr>
        <w:top w:val="none" w:sz="0" w:space="0" w:color="auto"/>
        <w:left w:val="none" w:sz="0" w:space="0" w:color="auto"/>
        <w:bottom w:val="none" w:sz="0" w:space="0" w:color="auto"/>
        <w:right w:val="none" w:sz="0" w:space="0" w:color="auto"/>
      </w:divBdr>
    </w:div>
    <w:div w:id="1549340709">
      <w:bodyDiv w:val="1"/>
      <w:marLeft w:val="0"/>
      <w:marRight w:val="0"/>
      <w:marTop w:val="0"/>
      <w:marBottom w:val="0"/>
      <w:divBdr>
        <w:top w:val="none" w:sz="0" w:space="0" w:color="auto"/>
        <w:left w:val="none" w:sz="0" w:space="0" w:color="auto"/>
        <w:bottom w:val="none" w:sz="0" w:space="0" w:color="auto"/>
        <w:right w:val="none" w:sz="0" w:space="0" w:color="auto"/>
      </w:divBdr>
    </w:div>
    <w:div w:id="1559052909">
      <w:bodyDiv w:val="1"/>
      <w:marLeft w:val="0"/>
      <w:marRight w:val="0"/>
      <w:marTop w:val="0"/>
      <w:marBottom w:val="0"/>
      <w:divBdr>
        <w:top w:val="none" w:sz="0" w:space="0" w:color="auto"/>
        <w:left w:val="none" w:sz="0" w:space="0" w:color="auto"/>
        <w:bottom w:val="none" w:sz="0" w:space="0" w:color="auto"/>
        <w:right w:val="none" w:sz="0" w:space="0" w:color="auto"/>
      </w:divBdr>
    </w:div>
    <w:div w:id="1602256818">
      <w:bodyDiv w:val="1"/>
      <w:marLeft w:val="0"/>
      <w:marRight w:val="0"/>
      <w:marTop w:val="0"/>
      <w:marBottom w:val="0"/>
      <w:divBdr>
        <w:top w:val="none" w:sz="0" w:space="0" w:color="auto"/>
        <w:left w:val="none" w:sz="0" w:space="0" w:color="auto"/>
        <w:bottom w:val="none" w:sz="0" w:space="0" w:color="auto"/>
        <w:right w:val="none" w:sz="0" w:space="0" w:color="auto"/>
      </w:divBdr>
    </w:div>
    <w:div w:id="1635522713">
      <w:bodyDiv w:val="1"/>
      <w:marLeft w:val="0"/>
      <w:marRight w:val="0"/>
      <w:marTop w:val="0"/>
      <w:marBottom w:val="0"/>
      <w:divBdr>
        <w:top w:val="none" w:sz="0" w:space="0" w:color="auto"/>
        <w:left w:val="none" w:sz="0" w:space="0" w:color="auto"/>
        <w:bottom w:val="none" w:sz="0" w:space="0" w:color="auto"/>
        <w:right w:val="none" w:sz="0" w:space="0" w:color="auto"/>
      </w:divBdr>
      <w:divsChild>
        <w:div w:id="1934900601">
          <w:marLeft w:val="0"/>
          <w:marRight w:val="0"/>
          <w:marTop w:val="0"/>
          <w:marBottom w:val="0"/>
          <w:divBdr>
            <w:top w:val="none" w:sz="0" w:space="0" w:color="auto"/>
            <w:left w:val="none" w:sz="0" w:space="0" w:color="auto"/>
            <w:bottom w:val="none" w:sz="0" w:space="0" w:color="auto"/>
            <w:right w:val="none" w:sz="0" w:space="0" w:color="auto"/>
          </w:divBdr>
        </w:div>
      </w:divsChild>
    </w:div>
    <w:div w:id="1645543691">
      <w:bodyDiv w:val="1"/>
      <w:marLeft w:val="0"/>
      <w:marRight w:val="0"/>
      <w:marTop w:val="0"/>
      <w:marBottom w:val="0"/>
      <w:divBdr>
        <w:top w:val="none" w:sz="0" w:space="0" w:color="auto"/>
        <w:left w:val="none" w:sz="0" w:space="0" w:color="auto"/>
        <w:bottom w:val="none" w:sz="0" w:space="0" w:color="auto"/>
        <w:right w:val="none" w:sz="0" w:space="0" w:color="auto"/>
      </w:divBdr>
    </w:div>
    <w:div w:id="1653832615">
      <w:bodyDiv w:val="1"/>
      <w:marLeft w:val="0"/>
      <w:marRight w:val="0"/>
      <w:marTop w:val="0"/>
      <w:marBottom w:val="0"/>
      <w:divBdr>
        <w:top w:val="none" w:sz="0" w:space="0" w:color="auto"/>
        <w:left w:val="none" w:sz="0" w:space="0" w:color="auto"/>
        <w:bottom w:val="none" w:sz="0" w:space="0" w:color="auto"/>
        <w:right w:val="none" w:sz="0" w:space="0" w:color="auto"/>
      </w:divBdr>
      <w:divsChild>
        <w:div w:id="241305012">
          <w:marLeft w:val="0"/>
          <w:marRight w:val="0"/>
          <w:marTop w:val="0"/>
          <w:marBottom w:val="0"/>
          <w:divBdr>
            <w:top w:val="none" w:sz="0" w:space="0" w:color="auto"/>
            <w:left w:val="none" w:sz="0" w:space="0" w:color="auto"/>
            <w:bottom w:val="none" w:sz="0" w:space="0" w:color="auto"/>
            <w:right w:val="none" w:sz="0" w:space="0" w:color="auto"/>
          </w:divBdr>
        </w:div>
        <w:div w:id="1529560473">
          <w:marLeft w:val="0"/>
          <w:marRight w:val="0"/>
          <w:marTop w:val="0"/>
          <w:marBottom w:val="0"/>
          <w:divBdr>
            <w:top w:val="none" w:sz="0" w:space="0" w:color="auto"/>
            <w:left w:val="none" w:sz="0" w:space="0" w:color="auto"/>
            <w:bottom w:val="none" w:sz="0" w:space="0" w:color="auto"/>
            <w:right w:val="none" w:sz="0" w:space="0" w:color="auto"/>
          </w:divBdr>
        </w:div>
        <w:div w:id="1124930105">
          <w:marLeft w:val="0"/>
          <w:marRight w:val="0"/>
          <w:marTop w:val="0"/>
          <w:marBottom w:val="0"/>
          <w:divBdr>
            <w:top w:val="none" w:sz="0" w:space="0" w:color="auto"/>
            <w:left w:val="none" w:sz="0" w:space="0" w:color="auto"/>
            <w:bottom w:val="none" w:sz="0" w:space="0" w:color="auto"/>
            <w:right w:val="none" w:sz="0" w:space="0" w:color="auto"/>
          </w:divBdr>
        </w:div>
        <w:div w:id="868760413">
          <w:marLeft w:val="0"/>
          <w:marRight w:val="0"/>
          <w:marTop w:val="0"/>
          <w:marBottom w:val="0"/>
          <w:divBdr>
            <w:top w:val="none" w:sz="0" w:space="0" w:color="auto"/>
            <w:left w:val="none" w:sz="0" w:space="0" w:color="auto"/>
            <w:bottom w:val="none" w:sz="0" w:space="0" w:color="auto"/>
            <w:right w:val="none" w:sz="0" w:space="0" w:color="auto"/>
          </w:divBdr>
        </w:div>
        <w:div w:id="1959337252">
          <w:marLeft w:val="0"/>
          <w:marRight w:val="0"/>
          <w:marTop w:val="0"/>
          <w:marBottom w:val="0"/>
          <w:divBdr>
            <w:top w:val="none" w:sz="0" w:space="0" w:color="auto"/>
            <w:left w:val="none" w:sz="0" w:space="0" w:color="auto"/>
            <w:bottom w:val="none" w:sz="0" w:space="0" w:color="auto"/>
            <w:right w:val="none" w:sz="0" w:space="0" w:color="auto"/>
          </w:divBdr>
        </w:div>
        <w:div w:id="2131505556">
          <w:marLeft w:val="0"/>
          <w:marRight w:val="0"/>
          <w:marTop w:val="0"/>
          <w:marBottom w:val="0"/>
          <w:divBdr>
            <w:top w:val="none" w:sz="0" w:space="0" w:color="auto"/>
            <w:left w:val="none" w:sz="0" w:space="0" w:color="auto"/>
            <w:bottom w:val="none" w:sz="0" w:space="0" w:color="auto"/>
            <w:right w:val="none" w:sz="0" w:space="0" w:color="auto"/>
          </w:divBdr>
        </w:div>
        <w:div w:id="137304451">
          <w:marLeft w:val="0"/>
          <w:marRight w:val="0"/>
          <w:marTop w:val="0"/>
          <w:marBottom w:val="0"/>
          <w:divBdr>
            <w:top w:val="none" w:sz="0" w:space="0" w:color="auto"/>
            <w:left w:val="none" w:sz="0" w:space="0" w:color="auto"/>
            <w:bottom w:val="none" w:sz="0" w:space="0" w:color="auto"/>
            <w:right w:val="none" w:sz="0" w:space="0" w:color="auto"/>
          </w:divBdr>
        </w:div>
        <w:div w:id="934822137">
          <w:marLeft w:val="0"/>
          <w:marRight w:val="0"/>
          <w:marTop w:val="0"/>
          <w:marBottom w:val="0"/>
          <w:divBdr>
            <w:top w:val="none" w:sz="0" w:space="0" w:color="auto"/>
            <w:left w:val="none" w:sz="0" w:space="0" w:color="auto"/>
            <w:bottom w:val="none" w:sz="0" w:space="0" w:color="auto"/>
            <w:right w:val="none" w:sz="0" w:space="0" w:color="auto"/>
          </w:divBdr>
        </w:div>
        <w:div w:id="1041705744">
          <w:marLeft w:val="0"/>
          <w:marRight w:val="0"/>
          <w:marTop w:val="0"/>
          <w:marBottom w:val="0"/>
          <w:divBdr>
            <w:top w:val="none" w:sz="0" w:space="0" w:color="auto"/>
            <w:left w:val="none" w:sz="0" w:space="0" w:color="auto"/>
            <w:bottom w:val="none" w:sz="0" w:space="0" w:color="auto"/>
            <w:right w:val="none" w:sz="0" w:space="0" w:color="auto"/>
          </w:divBdr>
        </w:div>
        <w:div w:id="527374470">
          <w:marLeft w:val="0"/>
          <w:marRight w:val="0"/>
          <w:marTop w:val="0"/>
          <w:marBottom w:val="0"/>
          <w:divBdr>
            <w:top w:val="none" w:sz="0" w:space="0" w:color="auto"/>
            <w:left w:val="none" w:sz="0" w:space="0" w:color="auto"/>
            <w:bottom w:val="none" w:sz="0" w:space="0" w:color="auto"/>
            <w:right w:val="none" w:sz="0" w:space="0" w:color="auto"/>
          </w:divBdr>
        </w:div>
        <w:div w:id="1827671437">
          <w:marLeft w:val="0"/>
          <w:marRight w:val="0"/>
          <w:marTop w:val="0"/>
          <w:marBottom w:val="0"/>
          <w:divBdr>
            <w:top w:val="none" w:sz="0" w:space="0" w:color="auto"/>
            <w:left w:val="none" w:sz="0" w:space="0" w:color="auto"/>
            <w:bottom w:val="none" w:sz="0" w:space="0" w:color="auto"/>
            <w:right w:val="none" w:sz="0" w:space="0" w:color="auto"/>
          </w:divBdr>
        </w:div>
      </w:divsChild>
    </w:div>
    <w:div w:id="1720278825">
      <w:bodyDiv w:val="1"/>
      <w:marLeft w:val="0"/>
      <w:marRight w:val="0"/>
      <w:marTop w:val="0"/>
      <w:marBottom w:val="0"/>
      <w:divBdr>
        <w:top w:val="none" w:sz="0" w:space="0" w:color="auto"/>
        <w:left w:val="none" w:sz="0" w:space="0" w:color="auto"/>
        <w:bottom w:val="none" w:sz="0" w:space="0" w:color="auto"/>
        <w:right w:val="none" w:sz="0" w:space="0" w:color="auto"/>
      </w:divBdr>
      <w:divsChild>
        <w:div w:id="1799298584">
          <w:marLeft w:val="0"/>
          <w:marRight w:val="0"/>
          <w:marTop w:val="0"/>
          <w:marBottom w:val="0"/>
          <w:divBdr>
            <w:top w:val="none" w:sz="0" w:space="0" w:color="auto"/>
            <w:left w:val="none" w:sz="0" w:space="0" w:color="auto"/>
            <w:bottom w:val="none" w:sz="0" w:space="0" w:color="auto"/>
            <w:right w:val="none" w:sz="0" w:space="0" w:color="auto"/>
          </w:divBdr>
        </w:div>
        <w:div w:id="450513084">
          <w:marLeft w:val="0"/>
          <w:marRight w:val="0"/>
          <w:marTop w:val="0"/>
          <w:marBottom w:val="0"/>
          <w:divBdr>
            <w:top w:val="none" w:sz="0" w:space="0" w:color="auto"/>
            <w:left w:val="none" w:sz="0" w:space="0" w:color="auto"/>
            <w:bottom w:val="none" w:sz="0" w:space="0" w:color="auto"/>
            <w:right w:val="none" w:sz="0" w:space="0" w:color="auto"/>
          </w:divBdr>
        </w:div>
      </w:divsChild>
    </w:div>
    <w:div w:id="1743210552">
      <w:bodyDiv w:val="1"/>
      <w:marLeft w:val="0"/>
      <w:marRight w:val="0"/>
      <w:marTop w:val="0"/>
      <w:marBottom w:val="0"/>
      <w:divBdr>
        <w:top w:val="none" w:sz="0" w:space="0" w:color="auto"/>
        <w:left w:val="none" w:sz="0" w:space="0" w:color="auto"/>
        <w:bottom w:val="none" w:sz="0" w:space="0" w:color="auto"/>
        <w:right w:val="none" w:sz="0" w:space="0" w:color="auto"/>
      </w:divBdr>
    </w:div>
    <w:div w:id="1909267737">
      <w:bodyDiv w:val="1"/>
      <w:marLeft w:val="0"/>
      <w:marRight w:val="0"/>
      <w:marTop w:val="0"/>
      <w:marBottom w:val="0"/>
      <w:divBdr>
        <w:top w:val="none" w:sz="0" w:space="0" w:color="auto"/>
        <w:left w:val="none" w:sz="0" w:space="0" w:color="auto"/>
        <w:bottom w:val="none" w:sz="0" w:space="0" w:color="auto"/>
        <w:right w:val="none" w:sz="0" w:space="0" w:color="auto"/>
      </w:divBdr>
      <w:divsChild>
        <w:div w:id="2136294916">
          <w:marLeft w:val="0"/>
          <w:marRight w:val="0"/>
          <w:marTop w:val="0"/>
          <w:marBottom w:val="0"/>
          <w:divBdr>
            <w:top w:val="none" w:sz="0" w:space="0" w:color="auto"/>
            <w:left w:val="none" w:sz="0" w:space="0" w:color="auto"/>
            <w:bottom w:val="none" w:sz="0" w:space="0" w:color="auto"/>
            <w:right w:val="none" w:sz="0" w:space="0" w:color="auto"/>
          </w:divBdr>
        </w:div>
        <w:div w:id="432439148">
          <w:marLeft w:val="0"/>
          <w:marRight w:val="0"/>
          <w:marTop w:val="0"/>
          <w:marBottom w:val="0"/>
          <w:divBdr>
            <w:top w:val="none" w:sz="0" w:space="0" w:color="auto"/>
            <w:left w:val="none" w:sz="0" w:space="0" w:color="auto"/>
            <w:bottom w:val="none" w:sz="0" w:space="0" w:color="auto"/>
            <w:right w:val="none" w:sz="0" w:space="0" w:color="auto"/>
          </w:divBdr>
        </w:div>
      </w:divsChild>
    </w:div>
    <w:div w:id="1909731509">
      <w:bodyDiv w:val="1"/>
      <w:marLeft w:val="0"/>
      <w:marRight w:val="0"/>
      <w:marTop w:val="0"/>
      <w:marBottom w:val="0"/>
      <w:divBdr>
        <w:top w:val="none" w:sz="0" w:space="0" w:color="auto"/>
        <w:left w:val="none" w:sz="0" w:space="0" w:color="auto"/>
        <w:bottom w:val="none" w:sz="0" w:space="0" w:color="auto"/>
        <w:right w:val="none" w:sz="0" w:space="0" w:color="auto"/>
      </w:divBdr>
      <w:divsChild>
        <w:div w:id="1981034631">
          <w:marLeft w:val="0"/>
          <w:marRight w:val="0"/>
          <w:marTop w:val="0"/>
          <w:marBottom w:val="0"/>
          <w:divBdr>
            <w:top w:val="none" w:sz="0" w:space="0" w:color="auto"/>
            <w:left w:val="none" w:sz="0" w:space="0" w:color="auto"/>
            <w:bottom w:val="none" w:sz="0" w:space="0" w:color="auto"/>
            <w:right w:val="none" w:sz="0" w:space="0" w:color="auto"/>
          </w:divBdr>
          <w:divsChild>
            <w:div w:id="1567035299">
              <w:marLeft w:val="0"/>
              <w:marRight w:val="0"/>
              <w:marTop w:val="0"/>
              <w:marBottom w:val="0"/>
              <w:divBdr>
                <w:top w:val="none" w:sz="0" w:space="0" w:color="auto"/>
                <w:left w:val="none" w:sz="0" w:space="0" w:color="auto"/>
                <w:bottom w:val="none" w:sz="0" w:space="0" w:color="auto"/>
                <w:right w:val="none" w:sz="0" w:space="0" w:color="auto"/>
              </w:divBdr>
              <w:divsChild>
                <w:div w:id="282274094">
                  <w:marLeft w:val="0"/>
                  <w:marRight w:val="0"/>
                  <w:marTop w:val="0"/>
                  <w:marBottom w:val="0"/>
                  <w:divBdr>
                    <w:top w:val="none" w:sz="0" w:space="0" w:color="auto"/>
                    <w:left w:val="none" w:sz="0" w:space="0" w:color="auto"/>
                    <w:bottom w:val="none" w:sz="0" w:space="0" w:color="auto"/>
                    <w:right w:val="none" w:sz="0" w:space="0" w:color="auto"/>
                  </w:divBdr>
                </w:div>
                <w:div w:id="1567450294">
                  <w:marLeft w:val="0"/>
                  <w:marRight w:val="0"/>
                  <w:marTop w:val="0"/>
                  <w:marBottom w:val="0"/>
                  <w:divBdr>
                    <w:top w:val="none" w:sz="0" w:space="0" w:color="auto"/>
                    <w:left w:val="none" w:sz="0" w:space="0" w:color="auto"/>
                    <w:bottom w:val="none" w:sz="0" w:space="0" w:color="auto"/>
                    <w:right w:val="none" w:sz="0" w:space="0" w:color="auto"/>
                  </w:divBdr>
                </w:div>
                <w:div w:id="872427686">
                  <w:marLeft w:val="0"/>
                  <w:marRight w:val="0"/>
                  <w:marTop w:val="0"/>
                  <w:marBottom w:val="0"/>
                  <w:divBdr>
                    <w:top w:val="none" w:sz="0" w:space="0" w:color="auto"/>
                    <w:left w:val="none" w:sz="0" w:space="0" w:color="auto"/>
                    <w:bottom w:val="none" w:sz="0" w:space="0" w:color="auto"/>
                    <w:right w:val="none" w:sz="0" w:space="0" w:color="auto"/>
                  </w:divBdr>
                </w:div>
                <w:div w:id="1851945252">
                  <w:marLeft w:val="0"/>
                  <w:marRight w:val="0"/>
                  <w:marTop w:val="0"/>
                  <w:marBottom w:val="0"/>
                  <w:divBdr>
                    <w:top w:val="none" w:sz="0" w:space="0" w:color="auto"/>
                    <w:left w:val="none" w:sz="0" w:space="0" w:color="auto"/>
                    <w:bottom w:val="none" w:sz="0" w:space="0" w:color="auto"/>
                    <w:right w:val="none" w:sz="0" w:space="0" w:color="auto"/>
                  </w:divBdr>
                </w:div>
                <w:div w:id="323171571">
                  <w:marLeft w:val="0"/>
                  <w:marRight w:val="0"/>
                  <w:marTop w:val="0"/>
                  <w:marBottom w:val="0"/>
                  <w:divBdr>
                    <w:top w:val="none" w:sz="0" w:space="0" w:color="auto"/>
                    <w:left w:val="none" w:sz="0" w:space="0" w:color="auto"/>
                    <w:bottom w:val="none" w:sz="0" w:space="0" w:color="auto"/>
                    <w:right w:val="none" w:sz="0" w:space="0" w:color="auto"/>
                  </w:divBdr>
                </w:div>
                <w:div w:id="1751462318">
                  <w:marLeft w:val="0"/>
                  <w:marRight w:val="0"/>
                  <w:marTop w:val="0"/>
                  <w:marBottom w:val="0"/>
                  <w:divBdr>
                    <w:top w:val="none" w:sz="0" w:space="0" w:color="auto"/>
                    <w:left w:val="none" w:sz="0" w:space="0" w:color="auto"/>
                    <w:bottom w:val="none" w:sz="0" w:space="0" w:color="auto"/>
                    <w:right w:val="none" w:sz="0" w:space="0" w:color="auto"/>
                  </w:divBdr>
                </w:div>
                <w:div w:id="96796867">
                  <w:marLeft w:val="0"/>
                  <w:marRight w:val="0"/>
                  <w:marTop w:val="0"/>
                  <w:marBottom w:val="0"/>
                  <w:divBdr>
                    <w:top w:val="none" w:sz="0" w:space="0" w:color="auto"/>
                    <w:left w:val="none" w:sz="0" w:space="0" w:color="auto"/>
                    <w:bottom w:val="none" w:sz="0" w:space="0" w:color="auto"/>
                    <w:right w:val="none" w:sz="0" w:space="0" w:color="auto"/>
                  </w:divBdr>
                </w:div>
                <w:div w:id="1329598706">
                  <w:marLeft w:val="0"/>
                  <w:marRight w:val="0"/>
                  <w:marTop w:val="0"/>
                  <w:marBottom w:val="0"/>
                  <w:divBdr>
                    <w:top w:val="none" w:sz="0" w:space="0" w:color="auto"/>
                    <w:left w:val="none" w:sz="0" w:space="0" w:color="auto"/>
                    <w:bottom w:val="none" w:sz="0" w:space="0" w:color="auto"/>
                    <w:right w:val="none" w:sz="0" w:space="0" w:color="auto"/>
                  </w:divBdr>
                </w:div>
                <w:div w:id="631332279">
                  <w:marLeft w:val="0"/>
                  <w:marRight w:val="0"/>
                  <w:marTop w:val="0"/>
                  <w:marBottom w:val="0"/>
                  <w:divBdr>
                    <w:top w:val="none" w:sz="0" w:space="0" w:color="auto"/>
                    <w:left w:val="none" w:sz="0" w:space="0" w:color="auto"/>
                    <w:bottom w:val="none" w:sz="0" w:space="0" w:color="auto"/>
                    <w:right w:val="none" w:sz="0" w:space="0" w:color="auto"/>
                  </w:divBdr>
                </w:div>
                <w:div w:id="1208956135">
                  <w:marLeft w:val="0"/>
                  <w:marRight w:val="0"/>
                  <w:marTop w:val="0"/>
                  <w:marBottom w:val="0"/>
                  <w:divBdr>
                    <w:top w:val="none" w:sz="0" w:space="0" w:color="auto"/>
                    <w:left w:val="none" w:sz="0" w:space="0" w:color="auto"/>
                    <w:bottom w:val="none" w:sz="0" w:space="0" w:color="auto"/>
                    <w:right w:val="none" w:sz="0" w:space="0" w:color="auto"/>
                  </w:divBdr>
                </w:div>
                <w:div w:id="504709219">
                  <w:marLeft w:val="0"/>
                  <w:marRight w:val="0"/>
                  <w:marTop w:val="0"/>
                  <w:marBottom w:val="0"/>
                  <w:divBdr>
                    <w:top w:val="none" w:sz="0" w:space="0" w:color="auto"/>
                    <w:left w:val="none" w:sz="0" w:space="0" w:color="auto"/>
                    <w:bottom w:val="none" w:sz="0" w:space="0" w:color="auto"/>
                    <w:right w:val="none" w:sz="0" w:space="0" w:color="auto"/>
                  </w:divBdr>
                </w:div>
                <w:div w:id="1013874132">
                  <w:marLeft w:val="0"/>
                  <w:marRight w:val="0"/>
                  <w:marTop w:val="0"/>
                  <w:marBottom w:val="0"/>
                  <w:divBdr>
                    <w:top w:val="none" w:sz="0" w:space="0" w:color="auto"/>
                    <w:left w:val="none" w:sz="0" w:space="0" w:color="auto"/>
                    <w:bottom w:val="none" w:sz="0" w:space="0" w:color="auto"/>
                    <w:right w:val="none" w:sz="0" w:space="0" w:color="auto"/>
                  </w:divBdr>
                </w:div>
                <w:div w:id="1578511628">
                  <w:marLeft w:val="0"/>
                  <w:marRight w:val="0"/>
                  <w:marTop w:val="0"/>
                  <w:marBottom w:val="0"/>
                  <w:divBdr>
                    <w:top w:val="none" w:sz="0" w:space="0" w:color="auto"/>
                    <w:left w:val="none" w:sz="0" w:space="0" w:color="auto"/>
                    <w:bottom w:val="none" w:sz="0" w:space="0" w:color="auto"/>
                    <w:right w:val="none" w:sz="0" w:space="0" w:color="auto"/>
                  </w:divBdr>
                </w:div>
                <w:div w:id="979261566">
                  <w:marLeft w:val="0"/>
                  <w:marRight w:val="0"/>
                  <w:marTop w:val="0"/>
                  <w:marBottom w:val="0"/>
                  <w:divBdr>
                    <w:top w:val="none" w:sz="0" w:space="0" w:color="auto"/>
                    <w:left w:val="none" w:sz="0" w:space="0" w:color="auto"/>
                    <w:bottom w:val="none" w:sz="0" w:space="0" w:color="auto"/>
                    <w:right w:val="none" w:sz="0" w:space="0" w:color="auto"/>
                  </w:divBdr>
                </w:div>
                <w:div w:id="2052995921">
                  <w:marLeft w:val="0"/>
                  <w:marRight w:val="0"/>
                  <w:marTop w:val="0"/>
                  <w:marBottom w:val="0"/>
                  <w:divBdr>
                    <w:top w:val="none" w:sz="0" w:space="0" w:color="auto"/>
                    <w:left w:val="none" w:sz="0" w:space="0" w:color="auto"/>
                    <w:bottom w:val="none" w:sz="0" w:space="0" w:color="auto"/>
                    <w:right w:val="none" w:sz="0" w:space="0" w:color="auto"/>
                  </w:divBdr>
                </w:div>
                <w:div w:id="779496654">
                  <w:marLeft w:val="0"/>
                  <w:marRight w:val="0"/>
                  <w:marTop w:val="0"/>
                  <w:marBottom w:val="0"/>
                  <w:divBdr>
                    <w:top w:val="none" w:sz="0" w:space="0" w:color="auto"/>
                    <w:left w:val="none" w:sz="0" w:space="0" w:color="auto"/>
                    <w:bottom w:val="none" w:sz="0" w:space="0" w:color="auto"/>
                    <w:right w:val="none" w:sz="0" w:space="0" w:color="auto"/>
                  </w:divBdr>
                </w:div>
                <w:div w:id="1586844538">
                  <w:marLeft w:val="0"/>
                  <w:marRight w:val="0"/>
                  <w:marTop w:val="0"/>
                  <w:marBottom w:val="0"/>
                  <w:divBdr>
                    <w:top w:val="none" w:sz="0" w:space="0" w:color="auto"/>
                    <w:left w:val="none" w:sz="0" w:space="0" w:color="auto"/>
                    <w:bottom w:val="none" w:sz="0" w:space="0" w:color="auto"/>
                    <w:right w:val="none" w:sz="0" w:space="0" w:color="auto"/>
                  </w:divBdr>
                </w:div>
                <w:div w:id="558901641">
                  <w:marLeft w:val="0"/>
                  <w:marRight w:val="0"/>
                  <w:marTop w:val="0"/>
                  <w:marBottom w:val="0"/>
                  <w:divBdr>
                    <w:top w:val="none" w:sz="0" w:space="0" w:color="auto"/>
                    <w:left w:val="none" w:sz="0" w:space="0" w:color="auto"/>
                    <w:bottom w:val="none" w:sz="0" w:space="0" w:color="auto"/>
                    <w:right w:val="none" w:sz="0" w:space="0" w:color="auto"/>
                  </w:divBdr>
                </w:div>
                <w:div w:id="242881445">
                  <w:marLeft w:val="0"/>
                  <w:marRight w:val="0"/>
                  <w:marTop w:val="0"/>
                  <w:marBottom w:val="0"/>
                  <w:divBdr>
                    <w:top w:val="none" w:sz="0" w:space="0" w:color="auto"/>
                    <w:left w:val="none" w:sz="0" w:space="0" w:color="auto"/>
                    <w:bottom w:val="none" w:sz="0" w:space="0" w:color="auto"/>
                    <w:right w:val="none" w:sz="0" w:space="0" w:color="auto"/>
                  </w:divBdr>
                </w:div>
                <w:div w:id="578439799">
                  <w:marLeft w:val="0"/>
                  <w:marRight w:val="0"/>
                  <w:marTop w:val="0"/>
                  <w:marBottom w:val="0"/>
                  <w:divBdr>
                    <w:top w:val="none" w:sz="0" w:space="0" w:color="auto"/>
                    <w:left w:val="none" w:sz="0" w:space="0" w:color="auto"/>
                    <w:bottom w:val="none" w:sz="0" w:space="0" w:color="auto"/>
                    <w:right w:val="none" w:sz="0" w:space="0" w:color="auto"/>
                  </w:divBdr>
                </w:div>
                <w:div w:id="1364406665">
                  <w:marLeft w:val="0"/>
                  <w:marRight w:val="0"/>
                  <w:marTop w:val="0"/>
                  <w:marBottom w:val="0"/>
                  <w:divBdr>
                    <w:top w:val="none" w:sz="0" w:space="0" w:color="auto"/>
                    <w:left w:val="none" w:sz="0" w:space="0" w:color="auto"/>
                    <w:bottom w:val="none" w:sz="0" w:space="0" w:color="auto"/>
                    <w:right w:val="none" w:sz="0" w:space="0" w:color="auto"/>
                  </w:divBdr>
                </w:div>
                <w:div w:id="1491366178">
                  <w:marLeft w:val="0"/>
                  <w:marRight w:val="0"/>
                  <w:marTop w:val="0"/>
                  <w:marBottom w:val="0"/>
                  <w:divBdr>
                    <w:top w:val="none" w:sz="0" w:space="0" w:color="auto"/>
                    <w:left w:val="none" w:sz="0" w:space="0" w:color="auto"/>
                    <w:bottom w:val="none" w:sz="0" w:space="0" w:color="auto"/>
                    <w:right w:val="none" w:sz="0" w:space="0" w:color="auto"/>
                  </w:divBdr>
                </w:div>
                <w:div w:id="1176580734">
                  <w:marLeft w:val="0"/>
                  <w:marRight w:val="0"/>
                  <w:marTop w:val="0"/>
                  <w:marBottom w:val="0"/>
                  <w:divBdr>
                    <w:top w:val="none" w:sz="0" w:space="0" w:color="auto"/>
                    <w:left w:val="none" w:sz="0" w:space="0" w:color="auto"/>
                    <w:bottom w:val="none" w:sz="0" w:space="0" w:color="auto"/>
                    <w:right w:val="none" w:sz="0" w:space="0" w:color="auto"/>
                  </w:divBdr>
                </w:div>
                <w:div w:id="528497427">
                  <w:marLeft w:val="0"/>
                  <w:marRight w:val="0"/>
                  <w:marTop w:val="0"/>
                  <w:marBottom w:val="0"/>
                  <w:divBdr>
                    <w:top w:val="none" w:sz="0" w:space="0" w:color="auto"/>
                    <w:left w:val="none" w:sz="0" w:space="0" w:color="auto"/>
                    <w:bottom w:val="none" w:sz="0" w:space="0" w:color="auto"/>
                    <w:right w:val="none" w:sz="0" w:space="0" w:color="auto"/>
                  </w:divBdr>
                </w:div>
                <w:div w:id="1586692170">
                  <w:marLeft w:val="0"/>
                  <w:marRight w:val="0"/>
                  <w:marTop w:val="0"/>
                  <w:marBottom w:val="0"/>
                  <w:divBdr>
                    <w:top w:val="none" w:sz="0" w:space="0" w:color="auto"/>
                    <w:left w:val="none" w:sz="0" w:space="0" w:color="auto"/>
                    <w:bottom w:val="none" w:sz="0" w:space="0" w:color="auto"/>
                    <w:right w:val="none" w:sz="0" w:space="0" w:color="auto"/>
                  </w:divBdr>
                </w:div>
                <w:div w:id="719668080">
                  <w:marLeft w:val="0"/>
                  <w:marRight w:val="0"/>
                  <w:marTop w:val="0"/>
                  <w:marBottom w:val="0"/>
                  <w:divBdr>
                    <w:top w:val="none" w:sz="0" w:space="0" w:color="auto"/>
                    <w:left w:val="none" w:sz="0" w:space="0" w:color="auto"/>
                    <w:bottom w:val="none" w:sz="0" w:space="0" w:color="auto"/>
                    <w:right w:val="none" w:sz="0" w:space="0" w:color="auto"/>
                  </w:divBdr>
                </w:div>
                <w:div w:id="681591526">
                  <w:marLeft w:val="0"/>
                  <w:marRight w:val="0"/>
                  <w:marTop w:val="0"/>
                  <w:marBottom w:val="0"/>
                  <w:divBdr>
                    <w:top w:val="none" w:sz="0" w:space="0" w:color="auto"/>
                    <w:left w:val="none" w:sz="0" w:space="0" w:color="auto"/>
                    <w:bottom w:val="none" w:sz="0" w:space="0" w:color="auto"/>
                    <w:right w:val="none" w:sz="0" w:space="0" w:color="auto"/>
                  </w:divBdr>
                </w:div>
                <w:div w:id="38362658">
                  <w:marLeft w:val="0"/>
                  <w:marRight w:val="0"/>
                  <w:marTop w:val="0"/>
                  <w:marBottom w:val="0"/>
                  <w:divBdr>
                    <w:top w:val="none" w:sz="0" w:space="0" w:color="auto"/>
                    <w:left w:val="none" w:sz="0" w:space="0" w:color="auto"/>
                    <w:bottom w:val="none" w:sz="0" w:space="0" w:color="auto"/>
                    <w:right w:val="none" w:sz="0" w:space="0" w:color="auto"/>
                  </w:divBdr>
                </w:div>
                <w:div w:id="1958294701">
                  <w:marLeft w:val="0"/>
                  <w:marRight w:val="0"/>
                  <w:marTop w:val="0"/>
                  <w:marBottom w:val="0"/>
                  <w:divBdr>
                    <w:top w:val="none" w:sz="0" w:space="0" w:color="auto"/>
                    <w:left w:val="none" w:sz="0" w:space="0" w:color="auto"/>
                    <w:bottom w:val="none" w:sz="0" w:space="0" w:color="auto"/>
                    <w:right w:val="none" w:sz="0" w:space="0" w:color="auto"/>
                  </w:divBdr>
                </w:div>
                <w:div w:id="1969898794">
                  <w:marLeft w:val="0"/>
                  <w:marRight w:val="0"/>
                  <w:marTop w:val="0"/>
                  <w:marBottom w:val="0"/>
                  <w:divBdr>
                    <w:top w:val="none" w:sz="0" w:space="0" w:color="auto"/>
                    <w:left w:val="none" w:sz="0" w:space="0" w:color="auto"/>
                    <w:bottom w:val="none" w:sz="0" w:space="0" w:color="auto"/>
                    <w:right w:val="none" w:sz="0" w:space="0" w:color="auto"/>
                  </w:divBdr>
                </w:div>
                <w:div w:id="119111310">
                  <w:marLeft w:val="0"/>
                  <w:marRight w:val="0"/>
                  <w:marTop w:val="0"/>
                  <w:marBottom w:val="0"/>
                  <w:divBdr>
                    <w:top w:val="none" w:sz="0" w:space="0" w:color="auto"/>
                    <w:left w:val="none" w:sz="0" w:space="0" w:color="auto"/>
                    <w:bottom w:val="none" w:sz="0" w:space="0" w:color="auto"/>
                    <w:right w:val="none" w:sz="0" w:space="0" w:color="auto"/>
                  </w:divBdr>
                </w:div>
                <w:div w:id="679234053">
                  <w:marLeft w:val="0"/>
                  <w:marRight w:val="0"/>
                  <w:marTop w:val="0"/>
                  <w:marBottom w:val="0"/>
                  <w:divBdr>
                    <w:top w:val="none" w:sz="0" w:space="0" w:color="auto"/>
                    <w:left w:val="none" w:sz="0" w:space="0" w:color="auto"/>
                    <w:bottom w:val="none" w:sz="0" w:space="0" w:color="auto"/>
                    <w:right w:val="none" w:sz="0" w:space="0" w:color="auto"/>
                  </w:divBdr>
                </w:div>
                <w:div w:id="937910977">
                  <w:marLeft w:val="0"/>
                  <w:marRight w:val="0"/>
                  <w:marTop w:val="0"/>
                  <w:marBottom w:val="0"/>
                  <w:divBdr>
                    <w:top w:val="none" w:sz="0" w:space="0" w:color="auto"/>
                    <w:left w:val="none" w:sz="0" w:space="0" w:color="auto"/>
                    <w:bottom w:val="none" w:sz="0" w:space="0" w:color="auto"/>
                    <w:right w:val="none" w:sz="0" w:space="0" w:color="auto"/>
                  </w:divBdr>
                </w:div>
                <w:div w:id="635531286">
                  <w:marLeft w:val="0"/>
                  <w:marRight w:val="0"/>
                  <w:marTop w:val="0"/>
                  <w:marBottom w:val="0"/>
                  <w:divBdr>
                    <w:top w:val="none" w:sz="0" w:space="0" w:color="auto"/>
                    <w:left w:val="none" w:sz="0" w:space="0" w:color="auto"/>
                    <w:bottom w:val="none" w:sz="0" w:space="0" w:color="auto"/>
                    <w:right w:val="none" w:sz="0" w:space="0" w:color="auto"/>
                  </w:divBdr>
                </w:div>
                <w:div w:id="366372344">
                  <w:marLeft w:val="0"/>
                  <w:marRight w:val="0"/>
                  <w:marTop w:val="0"/>
                  <w:marBottom w:val="0"/>
                  <w:divBdr>
                    <w:top w:val="none" w:sz="0" w:space="0" w:color="auto"/>
                    <w:left w:val="none" w:sz="0" w:space="0" w:color="auto"/>
                    <w:bottom w:val="none" w:sz="0" w:space="0" w:color="auto"/>
                    <w:right w:val="none" w:sz="0" w:space="0" w:color="auto"/>
                  </w:divBdr>
                </w:div>
                <w:div w:id="2131821767">
                  <w:marLeft w:val="0"/>
                  <w:marRight w:val="0"/>
                  <w:marTop w:val="0"/>
                  <w:marBottom w:val="0"/>
                  <w:divBdr>
                    <w:top w:val="none" w:sz="0" w:space="0" w:color="auto"/>
                    <w:left w:val="none" w:sz="0" w:space="0" w:color="auto"/>
                    <w:bottom w:val="none" w:sz="0" w:space="0" w:color="auto"/>
                    <w:right w:val="none" w:sz="0" w:space="0" w:color="auto"/>
                  </w:divBdr>
                </w:div>
                <w:div w:id="1588267278">
                  <w:marLeft w:val="0"/>
                  <w:marRight w:val="0"/>
                  <w:marTop w:val="0"/>
                  <w:marBottom w:val="0"/>
                  <w:divBdr>
                    <w:top w:val="none" w:sz="0" w:space="0" w:color="auto"/>
                    <w:left w:val="none" w:sz="0" w:space="0" w:color="auto"/>
                    <w:bottom w:val="none" w:sz="0" w:space="0" w:color="auto"/>
                    <w:right w:val="none" w:sz="0" w:space="0" w:color="auto"/>
                  </w:divBdr>
                </w:div>
                <w:div w:id="1952012822">
                  <w:marLeft w:val="0"/>
                  <w:marRight w:val="0"/>
                  <w:marTop w:val="0"/>
                  <w:marBottom w:val="0"/>
                  <w:divBdr>
                    <w:top w:val="none" w:sz="0" w:space="0" w:color="auto"/>
                    <w:left w:val="none" w:sz="0" w:space="0" w:color="auto"/>
                    <w:bottom w:val="none" w:sz="0" w:space="0" w:color="auto"/>
                    <w:right w:val="none" w:sz="0" w:space="0" w:color="auto"/>
                  </w:divBdr>
                </w:div>
                <w:div w:id="479423524">
                  <w:marLeft w:val="0"/>
                  <w:marRight w:val="0"/>
                  <w:marTop w:val="0"/>
                  <w:marBottom w:val="0"/>
                  <w:divBdr>
                    <w:top w:val="none" w:sz="0" w:space="0" w:color="auto"/>
                    <w:left w:val="none" w:sz="0" w:space="0" w:color="auto"/>
                    <w:bottom w:val="none" w:sz="0" w:space="0" w:color="auto"/>
                    <w:right w:val="none" w:sz="0" w:space="0" w:color="auto"/>
                  </w:divBdr>
                </w:div>
                <w:div w:id="994258872">
                  <w:marLeft w:val="0"/>
                  <w:marRight w:val="0"/>
                  <w:marTop w:val="0"/>
                  <w:marBottom w:val="0"/>
                  <w:divBdr>
                    <w:top w:val="none" w:sz="0" w:space="0" w:color="auto"/>
                    <w:left w:val="none" w:sz="0" w:space="0" w:color="auto"/>
                    <w:bottom w:val="none" w:sz="0" w:space="0" w:color="auto"/>
                    <w:right w:val="none" w:sz="0" w:space="0" w:color="auto"/>
                  </w:divBdr>
                </w:div>
                <w:div w:id="1284730707">
                  <w:marLeft w:val="0"/>
                  <w:marRight w:val="0"/>
                  <w:marTop w:val="0"/>
                  <w:marBottom w:val="0"/>
                  <w:divBdr>
                    <w:top w:val="none" w:sz="0" w:space="0" w:color="auto"/>
                    <w:left w:val="none" w:sz="0" w:space="0" w:color="auto"/>
                    <w:bottom w:val="none" w:sz="0" w:space="0" w:color="auto"/>
                    <w:right w:val="none" w:sz="0" w:space="0" w:color="auto"/>
                  </w:divBdr>
                </w:div>
                <w:div w:id="1942762983">
                  <w:marLeft w:val="0"/>
                  <w:marRight w:val="0"/>
                  <w:marTop w:val="0"/>
                  <w:marBottom w:val="0"/>
                  <w:divBdr>
                    <w:top w:val="none" w:sz="0" w:space="0" w:color="auto"/>
                    <w:left w:val="none" w:sz="0" w:space="0" w:color="auto"/>
                    <w:bottom w:val="none" w:sz="0" w:space="0" w:color="auto"/>
                    <w:right w:val="none" w:sz="0" w:space="0" w:color="auto"/>
                  </w:divBdr>
                </w:div>
                <w:div w:id="2032415844">
                  <w:marLeft w:val="0"/>
                  <w:marRight w:val="0"/>
                  <w:marTop w:val="0"/>
                  <w:marBottom w:val="0"/>
                  <w:divBdr>
                    <w:top w:val="none" w:sz="0" w:space="0" w:color="auto"/>
                    <w:left w:val="none" w:sz="0" w:space="0" w:color="auto"/>
                    <w:bottom w:val="none" w:sz="0" w:space="0" w:color="auto"/>
                    <w:right w:val="none" w:sz="0" w:space="0" w:color="auto"/>
                  </w:divBdr>
                </w:div>
                <w:div w:id="1862472457">
                  <w:marLeft w:val="0"/>
                  <w:marRight w:val="0"/>
                  <w:marTop w:val="0"/>
                  <w:marBottom w:val="0"/>
                  <w:divBdr>
                    <w:top w:val="none" w:sz="0" w:space="0" w:color="auto"/>
                    <w:left w:val="none" w:sz="0" w:space="0" w:color="auto"/>
                    <w:bottom w:val="none" w:sz="0" w:space="0" w:color="auto"/>
                    <w:right w:val="none" w:sz="0" w:space="0" w:color="auto"/>
                  </w:divBdr>
                </w:div>
                <w:div w:id="1126193177">
                  <w:marLeft w:val="0"/>
                  <w:marRight w:val="0"/>
                  <w:marTop w:val="0"/>
                  <w:marBottom w:val="0"/>
                  <w:divBdr>
                    <w:top w:val="none" w:sz="0" w:space="0" w:color="auto"/>
                    <w:left w:val="none" w:sz="0" w:space="0" w:color="auto"/>
                    <w:bottom w:val="none" w:sz="0" w:space="0" w:color="auto"/>
                    <w:right w:val="none" w:sz="0" w:space="0" w:color="auto"/>
                  </w:divBdr>
                </w:div>
                <w:div w:id="1531797961">
                  <w:marLeft w:val="0"/>
                  <w:marRight w:val="0"/>
                  <w:marTop w:val="0"/>
                  <w:marBottom w:val="0"/>
                  <w:divBdr>
                    <w:top w:val="none" w:sz="0" w:space="0" w:color="auto"/>
                    <w:left w:val="none" w:sz="0" w:space="0" w:color="auto"/>
                    <w:bottom w:val="none" w:sz="0" w:space="0" w:color="auto"/>
                    <w:right w:val="none" w:sz="0" w:space="0" w:color="auto"/>
                  </w:divBdr>
                </w:div>
                <w:div w:id="103112454">
                  <w:marLeft w:val="0"/>
                  <w:marRight w:val="0"/>
                  <w:marTop w:val="0"/>
                  <w:marBottom w:val="0"/>
                  <w:divBdr>
                    <w:top w:val="none" w:sz="0" w:space="0" w:color="auto"/>
                    <w:left w:val="none" w:sz="0" w:space="0" w:color="auto"/>
                    <w:bottom w:val="none" w:sz="0" w:space="0" w:color="auto"/>
                    <w:right w:val="none" w:sz="0" w:space="0" w:color="auto"/>
                  </w:divBdr>
                </w:div>
                <w:div w:id="85883610">
                  <w:marLeft w:val="0"/>
                  <w:marRight w:val="0"/>
                  <w:marTop w:val="0"/>
                  <w:marBottom w:val="0"/>
                  <w:divBdr>
                    <w:top w:val="none" w:sz="0" w:space="0" w:color="auto"/>
                    <w:left w:val="none" w:sz="0" w:space="0" w:color="auto"/>
                    <w:bottom w:val="none" w:sz="0" w:space="0" w:color="auto"/>
                    <w:right w:val="none" w:sz="0" w:space="0" w:color="auto"/>
                  </w:divBdr>
                </w:div>
                <w:div w:id="629744063">
                  <w:marLeft w:val="0"/>
                  <w:marRight w:val="0"/>
                  <w:marTop w:val="0"/>
                  <w:marBottom w:val="0"/>
                  <w:divBdr>
                    <w:top w:val="none" w:sz="0" w:space="0" w:color="auto"/>
                    <w:left w:val="none" w:sz="0" w:space="0" w:color="auto"/>
                    <w:bottom w:val="none" w:sz="0" w:space="0" w:color="auto"/>
                    <w:right w:val="none" w:sz="0" w:space="0" w:color="auto"/>
                  </w:divBdr>
                </w:div>
                <w:div w:id="1026979262">
                  <w:marLeft w:val="0"/>
                  <w:marRight w:val="0"/>
                  <w:marTop w:val="0"/>
                  <w:marBottom w:val="0"/>
                  <w:divBdr>
                    <w:top w:val="none" w:sz="0" w:space="0" w:color="auto"/>
                    <w:left w:val="none" w:sz="0" w:space="0" w:color="auto"/>
                    <w:bottom w:val="none" w:sz="0" w:space="0" w:color="auto"/>
                    <w:right w:val="none" w:sz="0" w:space="0" w:color="auto"/>
                  </w:divBdr>
                </w:div>
                <w:div w:id="703407847">
                  <w:marLeft w:val="0"/>
                  <w:marRight w:val="0"/>
                  <w:marTop w:val="0"/>
                  <w:marBottom w:val="0"/>
                  <w:divBdr>
                    <w:top w:val="none" w:sz="0" w:space="0" w:color="auto"/>
                    <w:left w:val="none" w:sz="0" w:space="0" w:color="auto"/>
                    <w:bottom w:val="none" w:sz="0" w:space="0" w:color="auto"/>
                    <w:right w:val="none" w:sz="0" w:space="0" w:color="auto"/>
                  </w:divBdr>
                </w:div>
                <w:div w:id="1982031207">
                  <w:marLeft w:val="0"/>
                  <w:marRight w:val="0"/>
                  <w:marTop w:val="0"/>
                  <w:marBottom w:val="0"/>
                  <w:divBdr>
                    <w:top w:val="none" w:sz="0" w:space="0" w:color="auto"/>
                    <w:left w:val="none" w:sz="0" w:space="0" w:color="auto"/>
                    <w:bottom w:val="none" w:sz="0" w:space="0" w:color="auto"/>
                    <w:right w:val="none" w:sz="0" w:space="0" w:color="auto"/>
                  </w:divBdr>
                </w:div>
                <w:div w:id="1318454883">
                  <w:marLeft w:val="0"/>
                  <w:marRight w:val="0"/>
                  <w:marTop w:val="0"/>
                  <w:marBottom w:val="0"/>
                  <w:divBdr>
                    <w:top w:val="none" w:sz="0" w:space="0" w:color="auto"/>
                    <w:left w:val="none" w:sz="0" w:space="0" w:color="auto"/>
                    <w:bottom w:val="none" w:sz="0" w:space="0" w:color="auto"/>
                    <w:right w:val="none" w:sz="0" w:space="0" w:color="auto"/>
                  </w:divBdr>
                </w:div>
                <w:div w:id="284822345">
                  <w:marLeft w:val="0"/>
                  <w:marRight w:val="0"/>
                  <w:marTop w:val="0"/>
                  <w:marBottom w:val="0"/>
                  <w:divBdr>
                    <w:top w:val="none" w:sz="0" w:space="0" w:color="auto"/>
                    <w:left w:val="none" w:sz="0" w:space="0" w:color="auto"/>
                    <w:bottom w:val="none" w:sz="0" w:space="0" w:color="auto"/>
                    <w:right w:val="none" w:sz="0" w:space="0" w:color="auto"/>
                  </w:divBdr>
                </w:div>
                <w:div w:id="162430421">
                  <w:marLeft w:val="0"/>
                  <w:marRight w:val="0"/>
                  <w:marTop w:val="0"/>
                  <w:marBottom w:val="0"/>
                  <w:divBdr>
                    <w:top w:val="none" w:sz="0" w:space="0" w:color="auto"/>
                    <w:left w:val="none" w:sz="0" w:space="0" w:color="auto"/>
                    <w:bottom w:val="none" w:sz="0" w:space="0" w:color="auto"/>
                    <w:right w:val="none" w:sz="0" w:space="0" w:color="auto"/>
                  </w:divBdr>
                </w:div>
                <w:div w:id="2135981432">
                  <w:marLeft w:val="0"/>
                  <w:marRight w:val="0"/>
                  <w:marTop w:val="0"/>
                  <w:marBottom w:val="0"/>
                  <w:divBdr>
                    <w:top w:val="none" w:sz="0" w:space="0" w:color="auto"/>
                    <w:left w:val="none" w:sz="0" w:space="0" w:color="auto"/>
                    <w:bottom w:val="none" w:sz="0" w:space="0" w:color="auto"/>
                    <w:right w:val="none" w:sz="0" w:space="0" w:color="auto"/>
                  </w:divBdr>
                </w:div>
                <w:div w:id="142550857">
                  <w:marLeft w:val="0"/>
                  <w:marRight w:val="0"/>
                  <w:marTop w:val="0"/>
                  <w:marBottom w:val="0"/>
                  <w:divBdr>
                    <w:top w:val="none" w:sz="0" w:space="0" w:color="auto"/>
                    <w:left w:val="none" w:sz="0" w:space="0" w:color="auto"/>
                    <w:bottom w:val="none" w:sz="0" w:space="0" w:color="auto"/>
                    <w:right w:val="none" w:sz="0" w:space="0" w:color="auto"/>
                  </w:divBdr>
                </w:div>
                <w:div w:id="750545048">
                  <w:marLeft w:val="0"/>
                  <w:marRight w:val="0"/>
                  <w:marTop w:val="0"/>
                  <w:marBottom w:val="0"/>
                  <w:divBdr>
                    <w:top w:val="none" w:sz="0" w:space="0" w:color="auto"/>
                    <w:left w:val="none" w:sz="0" w:space="0" w:color="auto"/>
                    <w:bottom w:val="none" w:sz="0" w:space="0" w:color="auto"/>
                    <w:right w:val="none" w:sz="0" w:space="0" w:color="auto"/>
                  </w:divBdr>
                </w:div>
                <w:div w:id="1107042123">
                  <w:marLeft w:val="0"/>
                  <w:marRight w:val="0"/>
                  <w:marTop w:val="0"/>
                  <w:marBottom w:val="0"/>
                  <w:divBdr>
                    <w:top w:val="none" w:sz="0" w:space="0" w:color="auto"/>
                    <w:left w:val="none" w:sz="0" w:space="0" w:color="auto"/>
                    <w:bottom w:val="none" w:sz="0" w:space="0" w:color="auto"/>
                    <w:right w:val="none" w:sz="0" w:space="0" w:color="auto"/>
                  </w:divBdr>
                </w:div>
                <w:div w:id="370686338">
                  <w:marLeft w:val="0"/>
                  <w:marRight w:val="0"/>
                  <w:marTop w:val="0"/>
                  <w:marBottom w:val="0"/>
                  <w:divBdr>
                    <w:top w:val="none" w:sz="0" w:space="0" w:color="auto"/>
                    <w:left w:val="none" w:sz="0" w:space="0" w:color="auto"/>
                    <w:bottom w:val="none" w:sz="0" w:space="0" w:color="auto"/>
                    <w:right w:val="none" w:sz="0" w:space="0" w:color="auto"/>
                  </w:divBdr>
                </w:div>
                <w:div w:id="1530291732">
                  <w:marLeft w:val="0"/>
                  <w:marRight w:val="0"/>
                  <w:marTop w:val="0"/>
                  <w:marBottom w:val="0"/>
                  <w:divBdr>
                    <w:top w:val="none" w:sz="0" w:space="0" w:color="auto"/>
                    <w:left w:val="none" w:sz="0" w:space="0" w:color="auto"/>
                    <w:bottom w:val="none" w:sz="0" w:space="0" w:color="auto"/>
                    <w:right w:val="none" w:sz="0" w:space="0" w:color="auto"/>
                  </w:divBdr>
                </w:div>
                <w:div w:id="1007708304">
                  <w:marLeft w:val="0"/>
                  <w:marRight w:val="0"/>
                  <w:marTop w:val="0"/>
                  <w:marBottom w:val="0"/>
                  <w:divBdr>
                    <w:top w:val="none" w:sz="0" w:space="0" w:color="auto"/>
                    <w:left w:val="none" w:sz="0" w:space="0" w:color="auto"/>
                    <w:bottom w:val="none" w:sz="0" w:space="0" w:color="auto"/>
                    <w:right w:val="none" w:sz="0" w:space="0" w:color="auto"/>
                  </w:divBdr>
                </w:div>
                <w:div w:id="2057462087">
                  <w:marLeft w:val="0"/>
                  <w:marRight w:val="0"/>
                  <w:marTop w:val="0"/>
                  <w:marBottom w:val="0"/>
                  <w:divBdr>
                    <w:top w:val="none" w:sz="0" w:space="0" w:color="auto"/>
                    <w:left w:val="none" w:sz="0" w:space="0" w:color="auto"/>
                    <w:bottom w:val="none" w:sz="0" w:space="0" w:color="auto"/>
                    <w:right w:val="none" w:sz="0" w:space="0" w:color="auto"/>
                  </w:divBdr>
                </w:div>
                <w:div w:id="115832930">
                  <w:marLeft w:val="0"/>
                  <w:marRight w:val="0"/>
                  <w:marTop w:val="0"/>
                  <w:marBottom w:val="0"/>
                  <w:divBdr>
                    <w:top w:val="none" w:sz="0" w:space="0" w:color="auto"/>
                    <w:left w:val="none" w:sz="0" w:space="0" w:color="auto"/>
                    <w:bottom w:val="none" w:sz="0" w:space="0" w:color="auto"/>
                    <w:right w:val="none" w:sz="0" w:space="0" w:color="auto"/>
                  </w:divBdr>
                </w:div>
                <w:div w:id="2000384891">
                  <w:marLeft w:val="0"/>
                  <w:marRight w:val="0"/>
                  <w:marTop w:val="0"/>
                  <w:marBottom w:val="0"/>
                  <w:divBdr>
                    <w:top w:val="none" w:sz="0" w:space="0" w:color="auto"/>
                    <w:left w:val="none" w:sz="0" w:space="0" w:color="auto"/>
                    <w:bottom w:val="none" w:sz="0" w:space="0" w:color="auto"/>
                    <w:right w:val="none" w:sz="0" w:space="0" w:color="auto"/>
                  </w:divBdr>
                </w:div>
                <w:div w:id="1786002537">
                  <w:marLeft w:val="0"/>
                  <w:marRight w:val="0"/>
                  <w:marTop w:val="0"/>
                  <w:marBottom w:val="0"/>
                  <w:divBdr>
                    <w:top w:val="none" w:sz="0" w:space="0" w:color="auto"/>
                    <w:left w:val="none" w:sz="0" w:space="0" w:color="auto"/>
                    <w:bottom w:val="none" w:sz="0" w:space="0" w:color="auto"/>
                    <w:right w:val="none" w:sz="0" w:space="0" w:color="auto"/>
                  </w:divBdr>
                </w:div>
                <w:div w:id="368918328">
                  <w:marLeft w:val="0"/>
                  <w:marRight w:val="0"/>
                  <w:marTop w:val="0"/>
                  <w:marBottom w:val="0"/>
                  <w:divBdr>
                    <w:top w:val="none" w:sz="0" w:space="0" w:color="auto"/>
                    <w:left w:val="none" w:sz="0" w:space="0" w:color="auto"/>
                    <w:bottom w:val="none" w:sz="0" w:space="0" w:color="auto"/>
                    <w:right w:val="none" w:sz="0" w:space="0" w:color="auto"/>
                  </w:divBdr>
                </w:div>
                <w:div w:id="1613171199">
                  <w:marLeft w:val="0"/>
                  <w:marRight w:val="0"/>
                  <w:marTop w:val="0"/>
                  <w:marBottom w:val="0"/>
                  <w:divBdr>
                    <w:top w:val="none" w:sz="0" w:space="0" w:color="auto"/>
                    <w:left w:val="none" w:sz="0" w:space="0" w:color="auto"/>
                    <w:bottom w:val="none" w:sz="0" w:space="0" w:color="auto"/>
                    <w:right w:val="none" w:sz="0" w:space="0" w:color="auto"/>
                  </w:divBdr>
                </w:div>
                <w:div w:id="55474560">
                  <w:marLeft w:val="0"/>
                  <w:marRight w:val="0"/>
                  <w:marTop w:val="0"/>
                  <w:marBottom w:val="0"/>
                  <w:divBdr>
                    <w:top w:val="none" w:sz="0" w:space="0" w:color="auto"/>
                    <w:left w:val="none" w:sz="0" w:space="0" w:color="auto"/>
                    <w:bottom w:val="none" w:sz="0" w:space="0" w:color="auto"/>
                    <w:right w:val="none" w:sz="0" w:space="0" w:color="auto"/>
                  </w:divBdr>
                </w:div>
                <w:div w:id="1266110116">
                  <w:marLeft w:val="0"/>
                  <w:marRight w:val="0"/>
                  <w:marTop w:val="0"/>
                  <w:marBottom w:val="0"/>
                  <w:divBdr>
                    <w:top w:val="none" w:sz="0" w:space="0" w:color="auto"/>
                    <w:left w:val="none" w:sz="0" w:space="0" w:color="auto"/>
                    <w:bottom w:val="none" w:sz="0" w:space="0" w:color="auto"/>
                    <w:right w:val="none" w:sz="0" w:space="0" w:color="auto"/>
                  </w:divBdr>
                </w:div>
                <w:div w:id="255674634">
                  <w:marLeft w:val="0"/>
                  <w:marRight w:val="0"/>
                  <w:marTop w:val="0"/>
                  <w:marBottom w:val="0"/>
                  <w:divBdr>
                    <w:top w:val="none" w:sz="0" w:space="0" w:color="auto"/>
                    <w:left w:val="none" w:sz="0" w:space="0" w:color="auto"/>
                    <w:bottom w:val="none" w:sz="0" w:space="0" w:color="auto"/>
                    <w:right w:val="none" w:sz="0" w:space="0" w:color="auto"/>
                  </w:divBdr>
                </w:div>
                <w:div w:id="632909924">
                  <w:marLeft w:val="0"/>
                  <w:marRight w:val="0"/>
                  <w:marTop w:val="0"/>
                  <w:marBottom w:val="0"/>
                  <w:divBdr>
                    <w:top w:val="none" w:sz="0" w:space="0" w:color="auto"/>
                    <w:left w:val="none" w:sz="0" w:space="0" w:color="auto"/>
                    <w:bottom w:val="none" w:sz="0" w:space="0" w:color="auto"/>
                    <w:right w:val="none" w:sz="0" w:space="0" w:color="auto"/>
                  </w:divBdr>
                </w:div>
                <w:div w:id="1460411889">
                  <w:marLeft w:val="0"/>
                  <w:marRight w:val="0"/>
                  <w:marTop w:val="0"/>
                  <w:marBottom w:val="0"/>
                  <w:divBdr>
                    <w:top w:val="none" w:sz="0" w:space="0" w:color="auto"/>
                    <w:left w:val="none" w:sz="0" w:space="0" w:color="auto"/>
                    <w:bottom w:val="none" w:sz="0" w:space="0" w:color="auto"/>
                    <w:right w:val="none" w:sz="0" w:space="0" w:color="auto"/>
                  </w:divBdr>
                </w:div>
                <w:div w:id="638537799">
                  <w:marLeft w:val="0"/>
                  <w:marRight w:val="0"/>
                  <w:marTop w:val="0"/>
                  <w:marBottom w:val="0"/>
                  <w:divBdr>
                    <w:top w:val="none" w:sz="0" w:space="0" w:color="auto"/>
                    <w:left w:val="none" w:sz="0" w:space="0" w:color="auto"/>
                    <w:bottom w:val="none" w:sz="0" w:space="0" w:color="auto"/>
                    <w:right w:val="none" w:sz="0" w:space="0" w:color="auto"/>
                  </w:divBdr>
                </w:div>
                <w:div w:id="1606687643">
                  <w:marLeft w:val="0"/>
                  <w:marRight w:val="0"/>
                  <w:marTop w:val="0"/>
                  <w:marBottom w:val="0"/>
                  <w:divBdr>
                    <w:top w:val="none" w:sz="0" w:space="0" w:color="auto"/>
                    <w:left w:val="none" w:sz="0" w:space="0" w:color="auto"/>
                    <w:bottom w:val="none" w:sz="0" w:space="0" w:color="auto"/>
                    <w:right w:val="none" w:sz="0" w:space="0" w:color="auto"/>
                  </w:divBdr>
                </w:div>
                <w:div w:id="359401990">
                  <w:marLeft w:val="0"/>
                  <w:marRight w:val="0"/>
                  <w:marTop w:val="0"/>
                  <w:marBottom w:val="0"/>
                  <w:divBdr>
                    <w:top w:val="none" w:sz="0" w:space="0" w:color="auto"/>
                    <w:left w:val="none" w:sz="0" w:space="0" w:color="auto"/>
                    <w:bottom w:val="none" w:sz="0" w:space="0" w:color="auto"/>
                    <w:right w:val="none" w:sz="0" w:space="0" w:color="auto"/>
                  </w:divBdr>
                </w:div>
                <w:div w:id="308559529">
                  <w:marLeft w:val="0"/>
                  <w:marRight w:val="0"/>
                  <w:marTop w:val="0"/>
                  <w:marBottom w:val="0"/>
                  <w:divBdr>
                    <w:top w:val="none" w:sz="0" w:space="0" w:color="auto"/>
                    <w:left w:val="none" w:sz="0" w:space="0" w:color="auto"/>
                    <w:bottom w:val="none" w:sz="0" w:space="0" w:color="auto"/>
                    <w:right w:val="none" w:sz="0" w:space="0" w:color="auto"/>
                  </w:divBdr>
                </w:div>
                <w:div w:id="1912544882">
                  <w:marLeft w:val="0"/>
                  <w:marRight w:val="0"/>
                  <w:marTop w:val="0"/>
                  <w:marBottom w:val="0"/>
                  <w:divBdr>
                    <w:top w:val="none" w:sz="0" w:space="0" w:color="auto"/>
                    <w:left w:val="none" w:sz="0" w:space="0" w:color="auto"/>
                    <w:bottom w:val="none" w:sz="0" w:space="0" w:color="auto"/>
                    <w:right w:val="none" w:sz="0" w:space="0" w:color="auto"/>
                  </w:divBdr>
                </w:div>
                <w:div w:id="99182212">
                  <w:marLeft w:val="0"/>
                  <w:marRight w:val="0"/>
                  <w:marTop w:val="0"/>
                  <w:marBottom w:val="0"/>
                  <w:divBdr>
                    <w:top w:val="none" w:sz="0" w:space="0" w:color="auto"/>
                    <w:left w:val="none" w:sz="0" w:space="0" w:color="auto"/>
                    <w:bottom w:val="none" w:sz="0" w:space="0" w:color="auto"/>
                    <w:right w:val="none" w:sz="0" w:space="0" w:color="auto"/>
                  </w:divBdr>
                </w:div>
                <w:div w:id="1843856797">
                  <w:marLeft w:val="0"/>
                  <w:marRight w:val="0"/>
                  <w:marTop w:val="0"/>
                  <w:marBottom w:val="0"/>
                  <w:divBdr>
                    <w:top w:val="none" w:sz="0" w:space="0" w:color="auto"/>
                    <w:left w:val="none" w:sz="0" w:space="0" w:color="auto"/>
                    <w:bottom w:val="none" w:sz="0" w:space="0" w:color="auto"/>
                    <w:right w:val="none" w:sz="0" w:space="0" w:color="auto"/>
                  </w:divBdr>
                </w:div>
                <w:div w:id="1756781528">
                  <w:marLeft w:val="0"/>
                  <w:marRight w:val="0"/>
                  <w:marTop w:val="0"/>
                  <w:marBottom w:val="0"/>
                  <w:divBdr>
                    <w:top w:val="none" w:sz="0" w:space="0" w:color="auto"/>
                    <w:left w:val="none" w:sz="0" w:space="0" w:color="auto"/>
                    <w:bottom w:val="none" w:sz="0" w:space="0" w:color="auto"/>
                    <w:right w:val="none" w:sz="0" w:space="0" w:color="auto"/>
                  </w:divBdr>
                </w:div>
                <w:div w:id="192153216">
                  <w:marLeft w:val="0"/>
                  <w:marRight w:val="0"/>
                  <w:marTop w:val="0"/>
                  <w:marBottom w:val="0"/>
                  <w:divBdr>
                    <w:top w:val="none" w:sz="0" w:space="0" w:color="auto"/>
                    <w:left w:val="none" w:sz="0" w:space="0" w:color="auto"/>
                    <w:bottom w:val="none" w:sz="0" w:space="0" w:color="auto"/>
                    <w:right w:val="none" w:sz="0" w:space="0" w:color="auto"/>
                  </w:divBdr>
                </w:div>
                <w:div w:id="1475829867">
                  <w:marLeft w:val="0"/>
                  <w:marRight w:val="0"/>
                  <w:marTop w:val="0"/>
                  <w:marBottom w:val="0"/>
                  <w:divBdr>
                    <w:top w:val="none" w:sz="0" w:space="0" w:color="auto"/>
                    <w:left w:val="none" w:sz="0" w:space="0" w:color="auto"/>
                    <w:bottom w:val="none" w:sz="0" w:space="0" w:color="auto"/>
                    <w:right w:val="none" w:sz="0" w:space="0" w:color="auto"/>
                  </w:divBdr>
                </w:div>
                <w:div w:id="241262244">
                  <w:marLeft w:val="0"/>
                  <w:marRight w:val="0"/>
                  <w:marTop w:val="0"/>
                  <w:marBottom w:val="0"/>
                  <w:divBdr>
                    <w:top w:val="none" w:sz="0" w:space="0" w:color="auto"/>
                    <w:left w:val="none" w:sz="0" w:space="0" w:color="auto"/>
                    <w:bottom w:val="none" w:sz="0" w:space="0" w:color="auto"/>
                    <w:right w:val="none" w:sz="0" w:space="0" w:color="auto"/>
                  </w:divBdr>
                </w:div>
                <w:div w:id="1572889087">
                  <w:marLeft w:val="0"/>
                  <w:marRight w:val="0"/>
                  <w:marTop w:val="0"/>
                  <w:marBottom w:val="0"/>
                  <w:divBdr>
                    <w:top w:val="none" w:sz="0" w:space="0" w:color="auto"/>
                    <w:left w:val="none" w:sz="0" w:space="0" w:color="auto"/>
                    <w:bottom w:val="none" w:sz="0" w:space="0" w:color="auto"/>
                    <w:right w:val="none" w:sz="0" w:space="0" w:color="auto"/>
                  </w:divBdr>
                </w:div>
                <w:div w:id="494495919">
                  <w:marLeft w:val="0"/>
                  <w:marRight w:val="0"/>
                  <w:marTop w:val="0"/>
                  <w:marBottom w:val="0"/>
                  <w:divBdr>
                    <w:top w:val="none" w:sz="0" w:space="0" w:color="auto"/>
                    <w:left w:val="none" w:sz="0" w:space="0" w:color="auto"/>
                    <w:bottom w:val="none" w:sz="0" w:space="0" w:color="auto"/>
                    <w:right w:val="none" w:sz="0" w:space="0" w:color="auto"/>
                  </w:divBdr>
                </w:div>
                <w:div w:id="744380449">
                  <w:marLeft w:val="0"/>
                  <w:marRight w:val="0"/>
                  <w:marTop w:val="0"/>
                  <w:marBottom w:val="0"/>
                  <w:divBdr>
                    <w:top w:val="none" w:sz="0" w:space="0" w:color="auto"/>
                    <w:left w:val="none" w:sz="0" w:space="0" w:color="auto"/>
                    <w:bottom w:val="none" w:sz="0" w:space="0" w:color="auto"/>
                    <w:right w:val="none" w:sz="0" w:space="0" w:color="auto"/>
                  </w:divBdr>
                </w:div>
                <w:div w:id="33238934">
                  <w:marLeft w:val="0"/>
                  <w:marRight w:val="0"/>
                  <w:marTop w:val="0"/>
                  <w:marBottom w:val="0"/>
                  <w:divBdr>
                    <w:top w:val="none" w:sz="0" w:space="0" w:color="auto"/>
                    <w:left w:val="none" w:sz="0" w:space="0" w:color="auto"/>
                    <w:bottom w:val="none" w:sz="0" w:space="0" w:color="auto"/>
                    <w:right w:val="none" w:sz="0" w:space="0" w:color="auto"/>
                  </w:divBdr>
                </w:div>
                <w:div w:id="443118036">
                  <w:marLeft w:val="0"/>
                  <w:marRight w:val="0"/>
                  <w:marTop w:val="0"/>
                  <w:marBottom w:val="0"/>
                  <w:divBdr>
                    <w:top w:val="none" w:sz="0" w:space="0" w:color="auto"/>
                    <w:left w:val="none" w:sz="0" w:space="0" w:color="auto"/>
                    <w:bottom w:val="none" w:sz="0" w:space="0" w:color="auto"/>
                    <w:right w:val="none" w:sz="0" w:space="0" w:color="auto"/>
                  </w:divBdr>
                </w:div>
                <w:div w:id="1846286218">
                  <w:marLeft w:val="0"/>
                  <w:marRight w:val="0"/>
                  <w:marTop w:val="0"/>
                  <w:marBottom w:val="0"/>
                  <w:divBdr>
                    <w:top w:val="none" w:sz="0" w:space="0" w:color="auto"/>
                    <w:left w:val="none" w:sz="0" w:space="0" w:color="auto"/>
                    <w:bottom w:val="none" w:sz="0" w:space="0" w:color="auto"/>
                    <w:right w:val="none" w:sz="0" w:space="0" w:color="auto"/>
                  </w:divBdr>
                </w:div>
                <w:div w:id="702101400">
                  <w:marLeft w:val="0"/>
                  <w:marRight w:val="0"/>
                  <w:marTop w:val="0"/>
                  <w:marBottom w:val="0"/>
                  <w:divBdr>
                    <w:top w:val="none" w:sz="0" w:space="0" w:color="auto"/>
                    <w:left w:val="none" w:sz="0" w:space="0" w:color="auto"/>
                    <w:bottom w:val="none" w:sz="0" w:space="0" w:color="auto"/>
                    <w:right w:val="none" w:sz="0" w:space="0" w:color="auto"/>
                  </w:divBdr>
                </w:div>
                <w:div w:id="1331907082">
                  <w:marLeft w:val="0"/>
                  <w:marRight w:val="0"/>
                  <w:marTop w:val="0"/>
                  <w:marBottom w:val="0"/>
                  <w:divBdr>
                    <w:top w:val="none" w:sz="0" w:space="0" w:color="auto"/>
                    <w:left w:val="none" w:sz="0" w:space="0" w:color="auto"/>
                    <w:bottom w:val="none" w:sz="0" w:space="0" w:color="auto"/>
                    <w:right w:val="none" w:sz="0" w:space="0" w:color="auto"/>
                  </w:divBdr>
                </w:div>
                <w:div w:id="1988510836">
                  <w:marLeft w:val="0"/>
                  <w:marRight w:val="0"/>
                  <w:marTop w:val="0"/>
                  <w:marBottom w:val="0"/>
                  <w:divBdr>
                    <w:top w:val="none" w:sz="0" w:space="0" w:color="auto"/>
                    <w:left w:val="none" w:sz="0" w:space="0" w:color="auto"/>
                    <w:bottom w:val="none" w:sz="0" w:space="0" w:color="auto"/>
                    <w:right w:val="none" w:sz="0" w:space="0" w:color="auto"/>
                  </w:divBdr>
                </w:div>
                <w:div w:id="532771485">
                  <w:marLeft w:val="0"/>
                  <w:marRight w:val="0"/>
                  <w:marTop w:val="0"/>
                  <w:marBottom w:val="0"/>
                  <w:divBdr>
                    <w:top w:val="none" w:sz="0" w:space="0" w:color="auto"/>
                    <w:left w:val="none" w:sz="0" w:space="0" w:color="auto"/>
                    <w:bottom w:val="none" w:sz="0" w:space="0" w:color="auto"/>
                    <w:right w:val="none" w:sz="0" w:space="0" w:color="auto"/>
                  </w:divBdr>
                </w:div>
                <w:div w:id="612128177">
                  <w:marLeft w:val="0"/>
                  <w:marRight w:val="0"/>
                  <w:marTop w:val="0"/>
                  <w:marBottom w:val="0"/>
                  <w:divBdr>
                    <w:top w:val="none" w:sz="0" w:space="0" w:color="auto"/>
                    <w:left w:val="none" w:sz="0" w:space="0" w:color="auto"/>
                    <w:bottom w:val="none" w:sz="0" w:space="0" w:color="auto"/>
                    <w:right w:val="none" w:sz="0" w:space="0" w:color="auto"/>
                  </w:divBdr>
                </w:div>
                <w:div w:id="42533400">
                  <w:marLeft w:val="0"/>
                  <w:marRight w:val="0"/>
                  <w:marTop w:val="0"/>
                  <w:marBottom w:val="0"/>
                  <w:divBdr>
                    <w:top w:val="none" w:sz="0" w:space="0" w:color="auto"/>
                    <w:left w:val="none" w:sz="0" w:space="0" w:color="auto"/>
                    <w:bottom w:val="none" w:sz="0" w:space="0" w:color="auto"/>
                    <w:right w:val="none" w:sz="0" w:space="0" w:color="auto"/>
                  </w:divBdr>
                </w:div>
                <w:div w:id="1641501043">
                  <w:marLeft w:val="0"/>
                  <w:marRight w:val="0"/>
                  <w:marTop w:val="0"/>
                  <w:marBottom w:val="0"/>
                  <w:divBdr>
                    <w:top w:val="none" w:sz="0" w:space="0" w:color="auto"/>
                    <w:left w:val="none" w:sz="0" w:space="0" w:color="auto"/>
                    <w:bottom w:val="none" w:sz="0" w:space="0" w:color="auto"/>
                    <w:right w:val="none" w:sz="0" w:space="0" w:color="auto"/>
                  </w:divBdr>
                </w:div>
                <w:div w:id="1511094209">
                  <w:marLeft w:val="0"/>
                  <w:marRight w:val="0"/>
                  <w:marTop w:val="0"/>
                  <w:marBottom w:val="0"/>
                  <w:divBdr>
                    <w:top w:val="none" w:sz="0" w:space="0" w:color="auto"/>
                    <w:left w:val="none" w:sz="0" w:space="0" w:color="auto"/>
                    <w:bottom w:val="none" w:sz="0" w:space="0" w:color="auto"/>
                    <w:right w:val="none" w:sz="0" w:space="0" w:color="auto"/>
                  </w:divBdr>
                </w:div>
                <w:div w:id="1366175753">
                  <w:marLeft w:val="0"/>
                  <w:marRight w:val="0"/>
                  <w:marTop w:val="0"/>
                  <w:marBottom w:val="0"/>
                  <w:divBdr>
                    <w:top w:val="none" w:sz="0" w:space="0" w:color="auto"/>
                    <w:left w:val="none" w:sz="0" w:space="0" w:color="auto"/>
                    <w:bottom w:val="none" w:sz="0" w:space="0" w:color="auto"/>
                    <w:right w:val="none" w:sz="0" w:space="0" w:color="auto"/>
                  </w:divBdr>
                </w:div>
                <w:div w:id="1324506992">
                  <w:marLeft w:val="0"/>
                  <w:marRight w:val="0"/>
                  <w:marTop w:val="0"/>
                  <w:marBottom w:val="0"/>
                  <w:divBdr>
                    <w:top w:val="none" w:sz="0" w:space="0" w:color="auto"/>
                    <w:left w:val="none" w:sz="0" w:space="0" w:color="auto"/>
                    <w:bottom w:val="none" w:sz="0" w:space="0" w:color="auto"/>
                    <w:right w:val="none" w:sz="0" w:space="0" w:color="auto"/>
                  </w:divBdr>
                </w:div>
                <w:div w:id="2028212150">
                  <w:marLeft w:val="0"/>
                  <w:marRight w:val="0"/>
                  <w:marTop w:val="0"/>
                  <w:marBottom w:val="0"/>
                  <w:divBdr>
                    <w:top w:val="none" w:sz="0" w:space="0" w:color="auto"/>
                    <w:left w:val="none" w:sz="0" w:space="0" w:color="auto"/>
                    <w:bottom w:val="none" w:sz="0" w:space="0" w:color="auto"/>
                    <w:right w:val="none" w:sz="0" w:space="0" w:color="auto"/>
                  </w:divBdr>
                </w:div>
                <w:div w:id="1119684935">
                  <w:marLeft w:val="0"/>
                  <w:marRight w:val="0"/>
                  <w:marTop w:val="0"/>
                  <w:marBottom w:val="0"/>
                  <w:divBdr>
                    <w:top w:val="none" w:sz="0" w:space="0" w:color="auto"/>
                    <w:left w:val="none" w:sz="0" w:space="0" w:color="auto"/>
                    <w:bottom w:val="none" w:sz="0" w:space="0" w:color="auto"/>
                    <w:right w:val="none" w:sz="0" w:space="0" w:color="auto"/>
                  </w:divBdr>
                </w:div>
                <w:div w:id="60520127">
                  <w:marLeft w:val="0"/>
                  <w:marRight w:val="0"/>
                  <w:marTop w:val="0"/>
                  <w:marBottom w:val="0"/>
                  <w:divBdr>
                    <w:top w:val="none" w:sz="0" w:space="0" w:color="auto"/>
                    <w:left w:val="none" w:sz="0" w:space="0" w:color="auto"/>
                    <w:bottom w:val="none" w:sz="0" w:space="0" w:color="auto"/>
                    <w:right w:val="none" w:sz="0" w:space="0" w:color="auto"/>
                  </w:divBdr>
                </w:div>
                <w:div w:id="848372197">
                  <w:marLeft w:val="0"/>
                  <w:marRight w:val="0"/>
                  <w:marTop w:val="0"/>
                  <w:marBottom w:val="0"/>
                  <w:divBdr>
                    <w:top w:val="none" w:sz="0" w:space="0" w:color="auto"/>
                    <w:left w:val="none" w:sz="0" w:space="0" w:color="auto"/>
                    <w:bottom w:val="none" w:sz="0" w:space="0" w:color="auto"/>
                    <w:right w:val="none" w:sz="0" w:space="0" w:color="auto"/>
                  </w:divBdr>
                </w:div>
                <w:div w:id="1696956024">
                  <w:marLeft w:val="0"/>
                  <w:marRight w:val="0"/>
                  <w:marTop w:val="0"/>
                  <w:marBottom w:val="0"/>
                  <w:divBdr>
                    <w:top w:val="none" w:sz="0" w:space="0" w:color="auto"/>
                    <w:left w:val="none" w:sz="0" w:space="0" w:color="auto"/>
                    <w:bottom w:val="none" w:sz="0" w:space="0" w:color="auto"/>
                    <w:right w:val="none" w:sz="0" w:space="0" w:color="auto"/>
                  </w:divBdr>
                </w:div>
                <w:div w:id="1910378560">
                  <w:marLeft w:val="0"/>
                  <w:marRight w:val="0"/>
                  <w:marTop w:val="0"/>
                  <w:marBottom w:val="0"/>
                  <w:divBdr>
                    <w:top w:val="none" w:sz="0" w:space="0" w:color="auto"/>
                    <w:left w:val="none" w:sz="0" w:space="0" w:color="auto"/>
                    <w:bottom w:val="none" w:sz="0" w:space="0" w:color="auto"/>
                    <w:right w:val="none" w:sz="0" w:space="0" w:color="auto"/>
                  </w:divBdr>
                </w:div>
                <w:div w:id="1900239986">
                  <w:marLeft w:val="0"/>
                  <w:marRight w:val="0"/>
                  <w:marTop w:val="0"/>
                  <w:marBottom w:val="0"/>
                  <w:divBdr>
                    <w:top w:val="none" w:sz="0" w:space="0" w:color="auto"/>
                    <w:left w:val="none" w:sz="0" w:space="0" w:color="auto"/>
                    <w:bottom w:val="none" w:sz="0" w:space="0" w:color="auto"/>
                    <w:right w:val="none" w:sz="0" w:space="0" w:color="auto"/>
                  </w:divBdr>
                </w:div>
                <w:div w:id="485513019">
                  <w:marLeft w:val="0"/>
                  <w:marRight w:val="0"/>
                  <w:marTop w:val="0"/>
                  <w:marBottom w:val="0"/>
                  <w:divBdr>
                    <w:top w:val="none" w:sz="0" w:space="0" w:color="auto"/>
                    <w:left w:val="none" w:sz="0" w:space="0" w:color="auto"/>
                    <w:bottom w:val="none" w:sz="0" w:space="0" w:color="auto"/>
                    <w:right w:val="none" w:sz="0" w:space="0" w:color="auto"/>
                  </w:divBdr>
                </w:div>
                <w:div w:id="639967979">
                  <w:marLeft w:val="0"/>
                  <w:marRight w:val="0"/>
                  <w:marTop w:val="0"/>
                  <w:marBottom w:val="0"/>
                  <w:divBdr>
                    <w:top w:val="none" w:sz="0" w:space="0" w:color="auto"/>
                    <w:left w:val="none" w:sz="0" w:space="0" w:color="auto"/>
                    <w:bottom w:val="none" w:sz="0" w:space="0" w:color="auto"/>
                    <w:right w:val="none" w:sz="0" w:space="0" w:color="auto"/>
                  </w:divBdr>
                </w:div>
                <w:div w:id="787578552">
                  <w:marLeft w:val="0"/>
                  <w:marRight w:val="0"/>
                  <w:marTop w:val="0"/>
                  <w:marBottom w:val="0"/>
                  <w:divBdr>
                    <w:top w:val="none" w:sz="0" w:space="0" w:color="auto"/>
                    <w:left w:val="none" w:sz="0" w:space="0" w:color="auto"/>
                    <w:bottom w:val="none" w:sz="0" w:space="0" w:color="auto"/>
                    <w:right w:val="none" w:sz="0" w:space="0" w:color="auto"/>
                  </w:divBdr>
                </w:div>
                <w:div w:id="2022076642">
                  <w:marLeft w:val="0"/>
                  <w:marRight w:val="0"/>
                  <w:marTop w:val="0"/>
                  <w:marBottom w:val="0"/>
                  <w:divBdr>
                    <w:top w:val="none" w:sz="0" w:space="0" w:color="auto"/>
                    <w:left w:val="none" w:sz="0" w:space="0" w:color="auto"/>
                    <w:bottom w:val="none" w:sz="0" w:space="0" w:color="auto"/>
                    <w:right w:val="none" w:sz="0" w:space="0" w:color="auto"/>
                  </w:divBdr>
                </w:div>
                <w:div w:id="1145508057">
                  <w:marLeft w:val="0"/>
                  <w:marRight w:val="0"/>
                  <w:marTop w:val="0"/>
                  <w:marBottom w:val="0"/>
                  <w:divBdr>
                    <w:top w:val="none" w:sz="0" w:space="0" w:color="auto"/>
                    <w:left w:val="none" w:sz="0" w:space="0" w:color="auto"/>
                    <w:bottom w:val="none" w:sz="0" w:space="0" w:color="auto"/>
                    <w:right w:val="none" w:sz="0" w:space="0" w:color="auto"/>
                  </w:divBdr>
                </w:div>
                <w:div w:id="1363363574">
                  <w:marLeft w:val="0"/>
                  <w:marRight w:val="0"/>
                  <w:marTop w:val="0"/>
                  <w:marBottom w:val="0"/>
                  <w:divBdr>
                    <w:top w:val="none" w:sz="0" w:space="0" w:color="auto"/>
                    <w:left w:val="none" w:sz="0" w:space="0" w:color="auto"/>
                    <w:bottom w:val="none" w:sz="0" w:space="0" w:color="auto"/>
                    <w:right w:val="none" w:sz="0" w:space="0" w:color="auto"/>
                  </w:divBdr>
                </w:div>
                <w:div w:id="1525169873">
                  <w:marLeft w:val="0"/>
                  <w:marRight w:val="0"/>
                  <w:marTop w:val="0"/>
                  <w:marBottom w:val="0"/>
                  <w:divBdr>
                    <w:top w:val="none" w:sz="0" w:space="0" w:color="auto"/>
                    <w:left w:val="none" w:sz="0" w:space="0" w:color="auto"/>
                    <w:bottom w:val="none" w:sz="0" w:space="0" w:color="auto"/>
                    <w:right w:val="none" w:sz="0" w:space="0" w:color="auto"/>
                  </w:divBdr>
                </w:div>
                <w:div w:id="20574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8323">
          <w:marLeft w:val="0"/>
          <w:marRight w:val="0"/>
          <w:marTop w:val="0"/>
          <w:marBottom w:val="0"/>
          <w:divBdr>
            <w:top w:val="none" w:sz="0" w:space="0" w:color="auto"/>
            <w:left w:val="none" w:sz="0" w:space="0" w:color="auto"/>
            <w:bottom w:val="none" w:sz="0" w:space="0" w:color="auto"/>
            <w:right w:val="none" w:sz="0" w:space="0" w:color="auto"/>
          </w:divBdr>
          <w:divsChild>
            <w:div w:id="707264520">
              <w:marLeft w:val="0"/>
              <w:marRight w:val="0"/>
              <w:marTop w:val="0"/>
              <w:marBottom w:val="0"/>
              <w:divBdr>
                <w:top w:val="none" w:sz="0" w:space="0" w:color="auto"/>
                <w:left w:val="none" w:sz="0" w:space="0" w:color="auto"/>
                <w:bottom w:val="none" w:sz="0" w:space="0" w:color="auto"/>
                <w:right w:val="none" w:sz="0" w:space="0" w:color="auto"/>
              </w:divBdr>
              <w:divsChild>
                <w:div w:id="825635747">
                  <w:marLeft w:val="0"/>
                  <w:marRight w:val="0"/>
                  <w:marTop w:val="0"/>
                  <w:marBottom w:val="0"/>
                  <w:divBdr>
                    <w:top w:val="none" w:sz="0" w:space="0" w:color="auto"/>
                    <w:left w:val="none" w:sz="0" w:space="0" w:color="auto"/>
                    <w:bottom w:val="none" w:sz="0" w:space="0" w:color="auto"/>
                    <w:right w:val="none" w:sz="0" w:space="0" w:color="auto"/>
                  </w:divBdr>
                </w:div>
                <w:div w:id="2046830750">
                  <w:marLeft w:val="0"/>
                  <w:marRight w:val="0"/>
                  <w:marTop w:val="0"/>
                  <w:marBottom w:val="0"/>
                  <w:divBdr>
                    <w:top w:val="none" w:sz="0" w:space="0" w:color="auto"/>
                    <w:left w:val="none" w:sz="0" w:space="0" w:color="auto"/>
                    <w:bottom w:val="none" w:sz="0" w:space="0" w:color="auto"/>
                    <w:right w:val="none" w:sz="0" w:space="0" w:color="auto"/>
                  </w:divBdr>
                </w:div>
                <w:div w:id="1350568644">
                  <w:marLeft w:val="0"/>
                  <w:marRight w:val="0"/>
                  <w:marTop w:val="0"/>
                  <w:marBottom w:val="0"/>
                  <w:divBdr>
                    <w:top w:val="none" w:sz="0" w:space="0" w:color="auto"/>
                    <w:left w:val="none" w:sz="0" w:space="0" w:color="auto"/>
                    <w:bottom w:val="none" w:sz="0" w:space="0" w:color="auto"/>
                    <w:right w:val="none" w:sz="0" w:space="0" w:color="auto"/>
                  </w:divBdr>
                </w:div>
                <w:div w:id="126943609">
                  <w:marLeft w:val="0"/>
                  <w:marRight w:val="0"/>
                  <w:marTop w:val="0"/>
                  <w:marBottom w:val="0"/>
                  <w:divBdr>
                    <w:top w:val="none" w:sz="0" w:space="0" w:color="auto"/>
                    <w:left w:val="none" w:sz="0" w:space="0" w:color="auto"/>
                    <w:bottom w:val="none" w:sz="0" w:space="0" w:color="auto"/>
                    <w:right w:val="none" w:sz="0" w:space="0" w:color="auto"/>
                  </w:divBdr>
                </w:div>
                <w:div w:id="2108041035">
                  <w:marLeft w:val="0"/>
                  <w:marRight w:val="0"/>
                  <w:marTop w:val="0"/>
                  <w:marBottom w:val="0"/>
                  <w:divBdr>
                    <w:top w:val="none" w:sz="0" w:space="0" w:color="auto"/>
                    <w:left w:val="none" w:sz="0" w:space="0" w:color="auto"/>
                    <w:bottom w:val="none" w:sz="0" w:space="0" w:color="auto"/>
                    <w:right w:val="none" w:sz="0" w:space="0" w:color="auto"/>
                  </w:divBdr>
                </w:div>
                <w:div w:id="1769816079">
                  <w:marLeft w:val="0"/>
                  <w:marRight w:val="0"/>
                  <w:marTop w:val="0"/>
                  <w:marBottom w:val="0"/>
                  <w:divBdr>
                    <w:top w:val="none" w:sz="0" w:space="0" w:color="auto"/>
                    <w:left w:val="none" w:sz="0" w:space="0" w:color="auto"/>
                    <w:bottom w:val="none" w:sz="0" w:space="0" w:color="auto"/>
                    <w:right w:val="none" w:sz="0" w:space="0" w:color="auto"/>
                  </w:divBdr>
                </w:div>
                <w:div w:id="237138747">
                  <w:marLeft w:val="0"/>
                  <w:marRight w:val="0"/>
                  <w:marTop w:val="0"/>
                  <w:marBottom w:val="0"/>
                  <w:divBdr>
                    <w:top w:val="none" w:sz="0" w:space="0" w:color="auto"/>
                    <w:left w:val="none" w:sz="0" w:space="0" w:color="auto"/>
                    <w:bottom w:val="none" w:sz="0" w:space="0" w:color="auto"/>
                    <w:right w:val="none" w:sz="0" w:space="0" w:color="auto"/>
                  </w:divBdr>
                </w:div>
                <w:div w:id="1274702757">
                  <w:marLeft w:val="0"/>
                  <w:marRight w:val="0"/>
                  <w:marTop w:val="0"/>
                  <w:marBottom w:val="0"/>
                  <w:divBdr>
                    <w:top w:val="none" w:sz="0" w:space="0" w:color="auto"/>
                    <w:left w:val="none" w:sz="0" w:space="0" w:color="auto"/>
                    <w:bottom w:val="none" w:sz="0" w:space="0" w:color="auto"/>
                    <w:right w:val="none" w:sz="0" w:space="0" w:color="auto"/>
                  </w:divBdr>
                </w:div>
                <w:div w:id="1224101466">
                  <w:marLeft w:val="0"/>
                  <w:marRight w:val="0"/>
                  <w:marTop w:val="0"/>
                  <w:marBottom w:val="0"/>
                  <w:divBdr>
                    <w:top w:val="none" w:sz="0" w:space="0" w:color="auto"/>
                    <w:left w:val="none" w:sz="0" w:space="0" w:color="auto"/>
                    <w:bottom w:val="none" w:sz="0" w:space="0" w:color="auto"/>
                    <w:right w:val="none" w:sz="0" w:space="0" w:color="auto"/>
                  </w:divBdr>
                </w:div>
                <w:div w:id="34163195">
                  <w:marLeft w:val="0"/>
                  <w:marRight w:val="0"/>
                  <w:marTop w:val="0"/>
                  <w:marBottom w:val="0"/>
                  <w:divBdr>
                    <w:top w:val="none" w:sz="0" w:space="0" w:color="auto"/>
                    <w:left w:val="none" w:sz="0" w:space="0" w:color="auto"/>
                    <w:bottom w:val="none" w:sz="0" w:space="0" w:color="auto"/>
                    <w:right w:val="none" w:sz="0" w:space="0" w:color="auto"/>
                  </w:divBdr>
                </w:div>
                <w:div w:id="1139111101">
                  <w:marLeft w:val="0"/>
                  <w:marRight w:val="0"/>
                  <w:marTop w:val="0"/>
                  <w:marBottom w:val="0"/>
                  <w:divBdr>
                    <w:top w:val="none" w:sz="0" w:space="0" w:color="auto"/>
                    <w:left w:val="none" w:sz="0" w:space="0" w:color="auto"/>
                    <w:bottom w:val="none" w:sz="0" w:space="0" w:color="auto"/>
                    <w:right w:val="none" w:sz="0" w:space="0" w:color="auto"/>
                  </w:divBdr>
                </w:div>
                <w:div w:id="315690509">
                  <w:marLeft w:val="0"/>
                  <w:marRight w:val="0"/>
                  <w:marTop w:val="0"/>
                  <w:marBottom w:val="0"/>
                  <w:divBdr>
                    <w:top w:val="none" w:sz="0" w:space="0" w:color="auto"/>
                    <w:left w:val="none" w:sz="0" w:space="0" w:color="auto"/>
                    <w:bottom w:val="none" w:sz="0" w:space="0" w:color="auto"/>
                    <w:right w:val="none" w:sz="0" w:space="0" w:color="auto"/>
                  </w:divBdr>
                </w:div>
                <w:div w:id="193664219">
                  <w:marLeft w:val="0"/>
                  <w:marRight w:val="0"/>
                  <w:marTop w:val="0"/>
                  <w:marBottom w:val="0"/>
                  <w:divBdr>
                    <w:top w:val="none" w:sz="0" w:space="0" w:color="auto"/>
                    <w:left w:val="none" w:sz="0" w:space="0" w:color="auto"/>
                    <w:bottom w:val="none" w:sz="0" w:space="0" w:color="auto"/>
                    <w:right w:val="none" w:sz="0" w:space="0" w:color="auto"/>
                  </w:divBdr>
                </w:div>
                <w:div w:id="566650931">
                  <w:marLeft w:val="0"/>
                  <w:marRight w:val="0"/>
                  <w:marTop w:val="0"/>
                  <w:marBottom w:val="0"/>
                  <w:divBdr>
                    <w:top w:val="none" w:sz="0" w:space="0" w:color="auto"/>
                    <w:left w:val="none" w:sz="0" w:space="0" w:color="auto"/>
                    <w:bottom w:val="none" w:sz="0" w:space="0" w:color="auto"/>
                    <w:right w:val="none" w:sz="0" w:space="0" w:color="auto"/>
                  </w:divBdr>
                </w:div>
                <w:div w:id="409351704">
                  <w:marLeft w:val="0"/>
                  <w:marRight w:val="0"/>
                  <w:marTop w:val="0"/>
                  <w:marBottom w:val="0"/>
                  <w:divBdr>
                    <w:top w:val="none" w:sz="0" w:space="0" w:color="auto"/>
                    <w:left w:val="none" w:sz="0" w:space="0" w:color="auto"/>
                    <w:bottom w:val="none" w:sz="0" w:space="0" w:color="auto"/>
                    <w:right w:val="none" w:sz="0" w:space="0" w:color="auto"/>
                  </w:divBdr>
                </w:div>
                <w:div w:id="1489442130">
                  <w:marLeft w:val="0"/>
                  <w:marRight w:val="0"/>
                  <w:marTop w:val="0"/>
                  <w:marBottom w:val="0"/>
                  <w:divBdr>
                    <w:top w:val="none" w:sz="0" w:space="0" w:color="auto"/>
                    <w:left w:val="none" w:sz="0" w:space="0" w:color="auto"/>
                    <w:bottom w:val="none" w:sz="0" w:space="0" w:color="auto"/>
                    <w:right w:val="none" w:sz="0" w:space="0" w:color="auto"/>
                  </w:divBdr>
                </w:div>
                <w:div w:id="2016181511">
                  <w:marLeft w:val="0"/>
                  <w:marRight w:val="0"/>
                  <w:marTop w:val="0"/>
                  <w:marBottom w:val="0"/>
                  <w:divBdr>
                    <w:top w:val="none" w:sz="0" w:space="0" w:color="auto"/>
                    <w:left w:val="none" w:sz="0" w:space="0" w:color="auto"/>
                    <w:bottom w:val="none" w:sz="0" w:space="0" w:color="auto"/>
                    <w:right w:val="none" w:sz="0" w:space="0" w:color="auto"/>
                  </w:divBdr>
                </w:div>
                <w:div w:id="275990202">
                  <w:marLeft w:val="0"/>
                  <w:marRight w:val="0"/>
                  <w:marTop w:val="0"/>
                  <w:marBottom w:val="0"/>
                  <w:divBdr>
                    <w:top w:val="none" w:sz="0" w:space="0" w:color="auto"/>
                    <w:left w:val="none" w:sz="0" w:space="0" w:color="auto"/>
                    <w:bottom w:val="none" w:sz="0" w:space="0" w:color="auto"/>
                    <w:right w:val="none" w:sz="0" w:space="0" w:color="auto"/>
                  </w:divBdr>
                </w:div>
                <w:div w:id="1780835477">
                  <w:marLeft w:val="0"/>
                  <w:marRight w:val="0"/>
                  <w:marTop w:val="0"/>
                  <w:marBottom w:val="0"/>
                  <w:divBdr>
                    <w:top w:val="none" w:sz="0" w:space="0" w:color="auto"/>
                    <w:left w:val="none" w:sz="0" w:space="0" w:color="auto"/>
                    <w:bottom w:val="none" w:sz="0" w:space="0" w:color="auto"/>
                    <w:right w:val="none" w:sz="0" w:space="0" w:color="auto"/>
                  </w:divBdr>
                </w:div>
                <w:div w:id="1060250810">
                  <w:marLeft w:val="0"/>
                  <w:marRight w:val="0"/>
                  <w:marTop w:val="0"/>
                  <w:marBottom w:val="0"/>
                  <w:divBdr>
                    <w:top w:val="none" w:sz="0" w:space="0" w:color="auto"/>
                    <w:left w:val="none" w:sz="0" w:space="0" w:color="auto"/>
                    <w:bottom w:val="none" w:sz="0" w:space="0" w:color="auto"/>
                    <w:right w:val="none" w:sz="0" w:space="0" w:color="auto"/>
                  </w:divBdr>
                </w:div>
                <w:div w:id="361369780">
                  <w:marLeft w:val="0"/>
                  <w:marRight w:val="0"/>
                  <w:marTop w:val="0"/>
                  <w:marBottom w:val="0"/>
                  <w:divBdr>
                    <w:top w:val="none" w:sz="0" w:space="0" w:color="auto"/>
                    <w:left w:val="none" w:sz="0" w:space="0" w:color="auto"/>
                    <w:bottom w:val="none" w:sz="0" w:space="0" w:color="auto"/>
                    <w:right w:val="none" w:sz="0" w:space="0" w:color="auto"/>
                  </w:divBdr>
                </w:div>
                <w:div w:id="1535262998">
                  <w:marLeft w:val="0"/>
                  <w:marRight w:val="0"/>
                  <w:marTop w:val="0"/>
                  <w:marBottom w:val="0"/>
                  <w:divBdr>
                    <w:top w:val="none" w:sz="0" w:space="0" w:color="auto"/>
                    <w:left w:val="none" w:sz="0" w:space="0" w:color="auto"/>
                    <w:bottom w:val="none" w:sz="0" w:space="0" w:color="auto"/>
                    <w:right w:val="none" w:sz="0" w:space="0" w:color="auto"/>
                  </w:divBdr>
                </w:div>
                <w:div w:id="124470771">
                  <w:marLeft w:val="0"/>
                  <w:marRight w:val="0"/>
                  <w:marTop w:val="0"/>
                  <w:marBottom w:val="0"/>
                  <w:divBdr>
                    <w:top w:val="none" w:sz="0" w:space="0" w:color="auto"/>
                    <w:left w:val="none" w:sz="0" w:space="0" w:color="auto"/>
                    <w:bottom w:val="none" w:sz="0" w:space="0" w:color="auto"/>
                    <w:right w:val="none" w:sz="0" w:space="0" w:color="auto"/>
                  </w:divBdr>
                </w:div>
                <w:div w:id="658995090">
                  <w:marLeft w:val="0"/>
                  <w:marRight w:val="0"/>
                  <w:marTop w:val="0"/>
                  <w:marBottom w:val="0"/>
                  <w:divBdr>
                    <w:top w:val="none" w:sz="0" w:space="0" w:color="auto"/>
                    <w:left w:val="none" w:sz="0" w:space="0" w:color="auto"/>
                    <w:bottom w:val="none" w:sz="0" w:space="0" w:color="auto"/>
                    <w:right w:val="none" w:sz="0" w:space="0" w:color="auto"/>
                  </w:divBdr>
                </w:div>
                <w:div w:id="1423989654">
                  <w:marLeft w:val="0"/>
                  <w:marRight w:val="0"/>
                  <w:marTop w:val="0"/>
                  <w:marBottom w:val="0"/>
                  <w:divBdr>
                    <w:top w:val="none" w:sz="0" w:space="0" w:color="auto"/>
                    <w:left w:val="none" w:sz="0" w:space="0" w:color="auto"/>
                    <w:bottom w:val="none" w:sz="0" w:space="0" w:color="auto"/>
                    <w:right w:val="none" w:sz="0" w:space="0" w:color="auto"/>
                  </w:divBdr>
                </w:div>
                <w:div w:id="987855681">
                  <w:marLeft w:val="0"/>
                  <w:marRight w:val="0"/>
                  <w:marTop w:val="0"/>
                  <w:marBottom w:val="0"/>
                  <w:divBdr>
                    <w:top w:val="none" w:sz="0" w:space="0" w:color="auto"/>
                    <w:left w:val="none" w:sz="0" w:space="0" w:color="auto"/>
                    <w:bottom w:val="none" w:sz="0" w:space="0" w:color="auto"/>
                    <w:right w:val="none" w:sz="0" w:space="0" w:color="auto"/>
                  </w:divBdr>
                </w:div>
                <w:div w:id="441267886">
                  <w:marLeft w:val="0"/>
                  <w:marRight w:val="0"/>
                  <w:marTop w:val="0"/>
                  <w:marBottom w:val="0"/>
                  <w:divBdr>
                    <w:top w:val="none" w:sz="0" w:space="0" w:color="auto"/>
                    <w:left w:val="none" w:sz="0" w:space="0" w:color="auto"/>
                    <w:bottom w:val="none" w:sz="0" w:space="0" w:color="auto"/>
                    <w:right w:val="none" w:sz="0" w:space="0" w:color="auto"/>
                  </w:divBdr>
                </w:div>
                <w:div w:id="1498156931">
                  <w:marLeft w:val="0"/>
                  <w:marRight w:val="0"/>
                  <w:marTop w:val="0"/>
                  <w:marBottom w:val="0"/>
                  <w:divBdr>
                    <w:top w:val="none" w:sz="0" w:space="0" w:color="auto"/>
                    <w:left w:val="none" w:sz="0" w:space="0" w:color="auto"/>
                    <w:bottom w:val="none" w:sz="0" w:space="0" w:color="auto"/>
                    <w:right w:val="none" w:sz="0" w:space="0" w:color="auto"/>
                  </w:divBdr>
                </w:div>
                <w:div w:id="734086730">
                  <w:marLeft w:val="0"/>
                  <w:marRight w:val="0"/>
                  <w:marTop w:val="0"/>
                  <w:marBottom w:val="0"/>
                  <w:divBdr>
                    <w:top w:val="none" w:sz="0" w:space="0" w:color="auto"/>
                    <w:left w:val="none" w:sz="0" w:space="0" w:color="auto"/>
                    <w:bottom w:val="none" w:sz="0" w:space="0" w:color="auto"/>
                    <w:right w:val="none" w:sz="0" w:space="0" w:color="auto"/>
                  </w:divBdr>
                </w:div>
                <w:div w:id="476457584">
                  <w:marLeft w:val="0"/>
                  <w:marRight w:val="0"/>
                  <w:marTop w:val="0"/>
                  <w:marBottom w:val="0"/>
                  <w:divBdr>
                    <w:top w:val="none" w:sz="0" w:space="0" w:color="auto"/>
                    <w:left w:val="none" w:sz="0" w:space="0" w:color="auto"/>
                    <w:bottom w:val="none" w:sz="0" w:space="0" w:color="auto"/>
                    <w:right w:val="none" w:sz="0" w:space="0" w:color="auto"/>
                  </w:divBdr>
                </w:div>
                <w:div w:id="362172332">
                  <w:marLeft w:val="0"/>
                  <w:marRight w:val="0"/>
                  <w:marTop w:val="0"/>
                  <w:marBottom w:val="0"/>
                  <w:divBdr>
                    <w:top w:val="none" w:sz="0" w:space="0" w:color="auto"/>
                    <w:left w:val="none" w:sz="0" w:space="0" w:color="auto"/>
                    <w:bottom w:val="none" w:sz="0" w:space="0" w:color="auto"/>
                    <w:right w:val="none" w:sz="0" w:space="0" w:color="auto"/>
                  </w:divBdr>
                </w:div>
                <w:div w:id="568420877">
                  <w:marLeft w:val="0"/>
                  <w:marRight w:val="0"/>
                  <w:marTop w:val="0"/>
                  <w:marBottom w:val="0"/>
                  <w:divBdr>
                    <w:top w:val="none" w:sz="0" w:space="0" w:color="auto"/>
                    <w:left w:val="none" w:sz="0" w:space="0" w:color="auto"/>
                    <w:bottom w:val="none" w:sz="0" w:space="0" w:color="auto"/>
                    <w:right w:val="none" w:sz="0" w:space="0" w:color="auto"/>
                  </w:divBdr>
                </w:div>
                <w:div w:id="300886064">
                  <w:marLeft w:val="0"/>
                  <w:marRight w:val="0"/>
                  <w:marTop w:val="0"/>
                  <w:marBottom w:val="0"/>
                  <w:divBdr>
                    <w:top w:val="none" w:sz="0" w:space="0" w:color="auto"/>
                    <w:left w:val="none" w:sz="0" w:space="0" w:color="auto"/>
                    <w:bottom w:val="none" w:sz="0" w:space="0" w:color="auto"/>
                    <w:right w:val="none" w:sz="0" w:space="0" w:color="auto"/>
                  </w:divBdr>
                </w:div>
                <w:div w:id="1303853742">
                  <w:marLeft w:val="0"/>
                  <w:marRight w:val="0"/>
                  <w:marTop w:val="0"/>
                  <w:marBottom w:val="0"/>
                  <w:divBdr>
                    <w:top w:val="none" w:sz="0" w:space="0" w:color="auto"/>
                    <w:left w:val="none" w:sz="0" w:space="0" w:color="auto"/>
                    <w:bottom w:val="none" w:sz="0" w:space="0" w:color="auto"/>
                    <w:right w:val="none" w:sz="0" w:space="0" w:color="auto"/>
                  </w:divBdr>
                </w:div>
                <w:div w:id="1076586381">
                  <w:marLeft w:val="0"/>
                  <w:marRight w:val="0"/>
                  <w:marTop w:val="0"/>
                  <w:marBottom w:val="0"/>
                  <w:divBdr>
                    <w:top w:val="none" w:sz="0" w:space="0" w:color="auto"/>
                    <w:left w:val="none" w:sz="0" w:space="0" w:color="auto"/>
                    <w:bottom w:val="none" w:sz="0" w:space="0" w:color="auto"/>
                    <w:right w:val="none" w:sz="0" w:space="0" w:color="auto"/>
                  </w:divBdr>
                </w:div>
                <w:div w:id="1110930112">
                  <w:marLeft w:val="0"/>
                  <w:marRight w:val="0"/>
                  <w:marTop w:val="0"/>
                  <w:marBottom w:val="0"/>
                  <w:divBdr>
                    <w:top w:val="none" w:sz="0" w:space="0" w:color="auto"/>
                    <w:left w:val="none" w:sz="0" w:space="0" w:color="auto"/>
                    <w:bottom w:val="none" w:sz="0" w:space="0" w:color="auto"/>
                    <w:right w:val="none" w:sz="0" w:space="0" w:color="auto"/>
                  </w:divBdr>
                </w:div>
                <w:div w:id="1654601522">
                  <w:marLeft w:val="0"/>
                  <w:marRight w:val="0"/>
                  <w:marTop w:val="0"/>
                  <w:marBottom w:val="0"/>
                  <w:divBdr>
                    <w:top w:val="none" w:sz="0" w:space="0" w:color="auto"/>
                    <w:left w:val="none" w:sz="0" w:space="0" w:color="auto"/>
                    <w:bottom w:val="none" w:sz="0" w:space="0" w:color="auto"/>
                    <w:right w:val="none" w:sz="0" w:space="0" w:color="auto"/>
                  </w:divBdr>
                </w:div>
                <w:div w:id="198595321">
                  <w:marLeft w:val="0"/>
                  <w:marRight w:val="0"/>
                  <w:marTop w:val="0"/>
                  <w:marBottom w:val="0"/>
                  <w:divBdr>
                    <w:top w:val="none" w:sz="0" w:space="0" w:color="auto"/>
                    <w:left w:val="none" w:sz="0" w:space="0" w:color="auto"/>
                    <w:bottom w:val="none" w:sz="0" w:space="0" w:color="auto"/>
                    <w:right w:val="none" w:sz="0" w:space="0" w:color="auto"/>
                  </w:divBdr>
                </w:div>
                <w:div w:id="1048990083">
                  <w:marLeft w:val="0"/>
                  <w:marRight w:val="0"/>
                  <w:marTop w:val="0"/>
                  <w:marBottom w:val="0"/>
                  <w:divBdr>
                    <w:top w:val="none" w:sz="0" w:space="0" w:color="auto"/>
                    <w:left w:val="none" w:sz="0" w:space="0" w:color="auto"/>
                    <w:bottom w:val="none" w:sz="0" w:space="0" w:color="auto"/>
                    <w:right w:val="none" w:sz="0" w:space="0" w:color="auto"/>
                  </w:divBdr>
                </w:div>
                <w:div w:id="467404435">
                  <w:marLeft w:val="0"/>
                  <w:marRight w:val="0"/>
                  <w:marTop w:val="0"/>
                  <w:marBottom w:val="0"/>
                  <w:divBdr>
                    <w:top w:val="none" w:sz="0" w:space="0" w:color="auto"/>
                    <w:left w:val="none" w:sz="0" w:space="0" w:color="auto"/>
                    <w:bottom w:val="none" w:sz="0" w:space="0" w:color="auto"/>
                    <w:right w:val="none" w:sz="0" w:space="0" w:color="auto"/>
                  </w:divBdr>
                </w:div>
                <w:div w:id="1287079977">
                  <w:marLeft w:val="0"/>
                  <w:marRight w:val="0"/>
                  <w:marTop w:val="0"/>
                  <w:marBottom w:val="0"/>
                  <w:divBdr>
                    <w:top w:val="none" w:sz="0" w:space="0" w:color="auto"/>
                    <w:left w:val="none" w:sz="0" w:space="0" w:color="auto"/>
                    <w:bottom w:val="none" w:sz="0" w:space="0" w:color="auto"/>
                    <w:right w:val="none" w:sz="0" w:space="0" w:color="auto"/>
                  </w:divBdr>
                </w:div>
                <w:div w:id="1819417729">
                  <w:marLeft w:val="0"/>
                  <w:marRight w:val="0"/>
                  <w:marTop w:val="0"/>
                  <w:marBottom w:val="0"/>
                  <w:divBdr>
                    <w:top w:val="none" w:sz="0" w:space="0" w:color="auto"/>
                    <w:left w:val="none" w:sz="0" w:space="0" w:color="auto"/>
                    <w:bottom w:val="none" w:sz="0" w:space="0" w:color="auto"/>
                    <w:right w:val="none" w:sz="0" w:space="0" w:color="auto"/>
                  </w:divBdr>
                </w:div>
                <w:div w:id="2120181379">
                  <w:marLeft w:val="0"/>
                  <w:marRight w:val="0"/>
                  <w:marTop w:val="0"/>
                  <w:marBottom w:val="0"/>
                  <w:divBdr>
                    <w:top w:val="none" w:sz="0" w:space="0" w:color="auto"/>
                    <w:left w:val="none" w:sz="0" w:space="0" w:color="auto"/>
                    <w:bottom w:val="none" w:sz="0" w:space="0" w:color="auto"/>
                    <w:right w:val="none" w:sz="0" w:space="0" w:color="auto"/>
                  </w:divBdr>
                </w:div>
                <w:div w:id="1756323026">
                  <w:marLeft w:val="0"/>
                  <w:marRight w:val="0"/>
                  <w:marTop w:val="0"/>
                  <w:marBottom w:val="0"/>
                  <w:divBdr>
                    <w:top w:val="none" w:sz="0" w:space="0" w:color="auto"/>
                    <w:left w:val="none" w:sz="0" w:space="0" w:color="auto"/>
                    <w:bottom w:val="none" w:sz="0" w:space="0" w:color="auto"/>
                    <w:right w:val="none" w:sz="0" w:space="0" w:color="auto"/>
                  </w:divBdr>
                </w:div>
                <w:div w:id="371615202">
                  <w:marLeft w:val="0"/>
                  <w:marRight w:val="0"/>
                  <w:marTop w:val="0"/>
                  <w:marBottom w:val="0"/>
                  <w:divBdr>
                    <w:top w:val="none" w:sz="0" w:space="0" w:color="auto"/>
                    <w:left w:val="none" w:sz="0" w:space="0" w:color="auto"/>
                    <w:bottom w:val="none" w:sz="0" w:space="0" w:color="auto"/>
                    <w:right w:val="none" w:sz="0" w:space="0" w:color="auto"/>
                  </w:divBdr>
                </w:div>
                <w:div w:id="1067655020">
                  <w:marLeft w:val="0"/>
                  <w:marRight w:val="0"/>
                  <w:marTop w:val="0"/>
                  <w:marBottom w:val="0"/>
                  <w:divBdr>
                    <w:top w:val="none" w:sz="0" w:space="0" w:color="auto"/>
                    <w:left w:val="none" w:sz="0" w:space="0" w:color="auto"/>
                    <w:bottom w:val="none" w:sz="0" w:space="0" w:color="auto"/>
                    <w:right w:val="none" w:sz="0" w:space="0" w:color="auto"/>
                  </w:divBdr>
                </w:div>
                <w:div w:id="1914772545">
                  <w:marLeft w:val="0"/>
                  <w:marRight w:val="0"/>
                  <w:marTop w:val="0"/>
                  <w:marBottom w:val="0"/>
                  <w:divBdr>
                    <w:top w:val="none" w:sz="0" w:space="0" w:color="auto"/>
                    <w:left w:val="none" w:sz="0" w:space="0" w:color="auto"/>
                    <w:bottom w:val="none" w:sz="0" w:space="0" w:color="auto"/>
                    <w:right w:val="none" w:sz="0" w:space="0" w:color="auto"/>
                  </w:divBdr>
                </w:div>
                <w:div w:id="2102068451">
                  <w:marLeft w:val="0"/>
                  <w:marRight w:val="0"/>
                  <w:marTop w:val="0"/>
                  <w:marBottom w:val="0"/>
                  <w:divBdr>
                    <w:top w:val="none" w:sz="0" w:space="0" w:color="auto"/>
                    <w:left w:val="none" w:sz="0" w:space="0" w:color="auto"/>
                    <w:bottom w:val="none" w:sz="0" w:space="0" w:color="auto"/>
                    <w:right w:val="none" w:sz="0" w:space="0" w:color="auto"/>
                  </w:divBdr>
                </w:div>
                <w:div w:id="343557630">
                  <w:marLeft w:val="0"/>
                  <w:marRight w:val="0"/>
                  <w:marTop w:val="0"/>
                  <w:marBottom w:val="0"/>
                  <w:divBdr>
                    <w:top w:val="none" w:sz="0" w:space="0" w:color="auto"/>
                    <w:left w:val="none" w:sz="0" w:space="0" w:color="auto"/>
                    <w:bottom w:val="none" w:sz="0" w:space="0" w:color="auto"/>
                    <w:right w:val="none" w:sz="0" w:space="0" w:color="auto"/>
                  </w:divBdr>
                </w:div>
                <w:div w:id="780610064">
                  <w:marLeft w:val="0"/>
                  <w:marRight w:val="0"/>
                  <w:marTop w:val="0"/>
                  <w:marBottom w:val="0"/>
                  <w:divBdr>
                    <w:top w:val="none" w:sz="0" w:space="0" w:color="auto"/>
                    <w:left w:val="none" w:sz="0" w:space="0" w:color="auto"/>
                    <w:bottom w:val="none" w:sz="0" w:space="0" w:color="auto"/>
                    <w:right w:val="none" w:sz="0" w:space="0" w:color="auto"/>
                  </w:divBdr>
                </w:div>
                <w:div w:id="1269772438">
                  <w:marLeft w:val="0"/>
                  <w:marRight w:val="0"/>
                  <w:marTop w:val="0"/>
                  <w:marBottom w:val="0"/>
                  <w:divBdr>
                    <w:top w:val="none" w:sz="0" w:space="0" w:color="auto"/>
                    <w:left w:val="none" w:sz="0" w:space="0" w:color="auto"/>
                    <w:bottom w:val="none" w:sz="0" w:space="0" w:color="auto"/>
                    <w:right w:val="none" w:sz="0" w:space="0" w:color="auto"/>
                  </w:divBdr>
                </w:div>
                <w:div w:id="1926718831">
                  <w:marLeft w:val="0"/>
                  <w:marRight w:val="0"/>
                  <w:marTop w:val="0"/>
                  <w:marBottom w:val="0"/>
                  <w:divBdr>
                    <w:top w:val="none" w:sz="0" w:space="0" w:color="auto"/>
                    <w:left w:val="none" w:sz="0" w:space="0" w:color="auto"/>
                    <w:bottom w:val="none" w:sz="0" w:space="0" w:color="auto"/>
                    <w:right w:val="none" w:sz="0" w:space="0" w:color="auto"/>
                  </w:divBdr>
                </w:div>
                <w:div w:id="1926573023">
                  <w:marLeft w:val="0"/>
                  <w:marRight w:val="0"/>
                  <w:marTop w:val="0"/>
                  <w:marBottom w:val="0"/>
                  <w:divBdr>
                    <w:top w:val="none" w:sz="0" w:space="0" w:color="auto"/>
                    <w:left w:val="none" w:sz="0" w:space="0" w:color="auto"/>
                    <w:bottom w:val="none" w:sz="0" w:space="0" w:color="auto"/>
                    <w:right w:val="none" w:sz="0" w:space="0" w:color="auto"/>
                  </w:divBdr>
                </w:div>
                <w:div w:id="350182680">
                  <w:marLeft w:val="0"/>
                  <w:marRight w:val="0"/>
                  <w:marTop w:val="0"/>
                  <w:marBottom w:val="0"/>
                  <w:divBdr>
                    <w:top w:val="none" w:sz="0" w:space="0" w:color="auto"/>
                    <w:left w:val="none" w:sz="0" w:space="0" w:color="auto"/>
                    <w:bottom w:val="none" w:sz="0" w:space="0" w:color="auto"/>
                    <w:right w:val="none" w:sz="0" w:space="0" w:color="auto"/>
                  </w:divBdr>
                </w:div>
                <w:div w:id="272176374">
                  <w:marLeft w:val="0"/>
                  <w:marRight w:val="0"/>
                  <w:marTop w:val="0"/>
                  <w:marBottom w:val="0"/>
                  <w:divBdr>
                    <w:top w:val="none" w:sz="0" w:space="0" w:color="auto"/>
                    <w:left w:val="none" w:sz="0" w:space="0" w:color="auto"/>
                    <w:bottom w:val="none" w:sz="0" w:space="0" w:color="auto"/>
                    <w:right w:val="none" w:sz="0" w:space="0" w:color="auto"/>
                  </w:divBdr>
                </w:div>
                <w:div w:id="1015114553">
                  <w:marLeft w:val="0"/>
                  <w:marRight w:val="0"/>
                  <w:marTop w:val="0"/>
                  <w:marBottom w:val="0"/>
                  <w:divBdr>
                    <w:top w:val="none" w:sz="0" w:space="0" w:color="auto"/>
                    <w:left w:val="none" w:sz="0" w:space="0" w:color="auto"/>
                    <w:bottom w:val="none" w:sz="0" w:space="0" w:color="auto"/>
                    <w:right w:val="none" w:sz="0" w:space="0" w:color="auto"/>
                  </w:divBdr>
                </w:div>
                <w:div w:id="409621805">
                  <w:marLeft w:val="0"/>
                  <w:marRight w:val="0"/>
                  <w:marTop w:val="0"/>
                  <w:marBottom w:val="0"/>
                  <w:divBdr>
                    <w:top w:val="none" w:sz="0" w:space="0" w:color="auto"/>
                    <w:left w:val="none" w:sz="0" w:space="0" w:color="auto"/>
                    <w:bottom w:val="none" w:sz="0" w:space="0" w:color="auto"/>
                    <w:right w:val="none" w:sz="0" w:space="0" w:color="auto"/>
                  </w:divBdr>
                </w:div>
                <w:div w:id="807403929">
                  <w:marLeft w:val="0"/>
                  <w:marRight w:val="0"/>
                  <w:marTop w:val="0"/>
                  <w:marBottom w:val="0"/>
                  <w:divBdr>
                    <w:top w:val="none" w:sz="0" w:space="0" w:color="auto"/>
                    <w:left w:val="none" w:sz="0" w:space="0" w:color="auto"/>
                    <w:bottom w:val="none" w:sz="0" w:space="0" w:color="auto"/>
                    <w:right w:val="none" w:sz="0" w:space="0" w:color="auto"/>
                  </w:divBdr>
                </w:div>
                <w:div w:id="1656452297">
                  <w:marLeft w:val="0"/>
                  <w:marRight w:val="0"/>
                  <w:marTop w:val="0"/>
                  <w:marBottom w:val="0"/>
                  <w:divBdr>
                    <w:top w:val="none" w:sz="0" w:space="0" w:color="auto"/>
                    <w:left w:val="none" w:sz="0" w:space="0" w:color="auto"/>
                    <w:bottom w:val="none" w:sz="0" w:space="0" w:color="auto"/>
                    <w:right w:val="none" w:sz="0" w:space="0" w:color="auto"/>
                  </w:divBdr>
                </w:div>
                <w:div w:id="1611618269">
                  <w:marLeft w:val="0"/>
                  <w:marRight w:val="0"/>
                  <w:marTop w:val="0"/>
                  <w:marBottom w:val="0"/>
                  <w:divBdr>
                    <w:top w:val="none" w:sz="0" w:space="0" w:color="auto"/>
                    <w:left w:val="none" w:sz="0" w:space="0" w:color="auto"/>
                    <w:bottom w:val="none" w:sz="0" w:space="0" w:color="auto"/>
                    <w:right w:val="none" w:sz="0" w:space="0" w:color="auto"/>
                  </w:divBdr>
                </w:div>
                <w:div w:id="1421636395">
                  <w:marLeft w:val="0"/>
                  <w:marRight w:val="0"/>
                  <w:marTop w:val="0"/>
                  <w:marBottom w:val="0"/>
                  <w:divBdr>
                    <w:top w:val="none" w:sz="0" w:space="0" w:color="auto"/>
                    <w:left w:val="none" w:sz="0" w:space="0" w:color="auto"/>
                    <w:bottom w:val="none" w:sz="0" w:space="0" w:color="auto"/>
                    <w:right w:val="none" w:sz="0" w:space="0" w:color="auto"/>
                  </w:divBdr>
                </w:div>
                <w:div w:id="1496916910">
                  <w:marLeft w:val="0"/>
                  <w:marRight w:val="0"/>
                  <w:marTop w:val="0"/>
                  <w:marBottom w:val="0"/>
                  <w:divBdr>
                    <w:top w:val="none" w:sz="0" w:space="0" w:color="auto"/>
                    <w:left w:val="none" w:sz="0" w:space="0" w:color="auto"/>
                    <w:bottom w:val="none" w:sz="0" w:space="0" w:color="auto"/>
                    <w:right w:val="none" w:sz="0" w:space="0" w:color="auto"/>
                  </w:divBdr>
                </w:div>
                <w:div w:id="1864828202">
                  <w:marLeft w:val="0"/>
                  <w:marRight w:val="0"/>
                  <w:marTop w:val="0"/>
                  <w:marBottom w:val="0"/>
                  <w:divBdr>
                    <w:top w:val="none" w:sz="0" w:space="0" w:color="auto"/>
                    <w:left w:val="none" w:sz="0" w:space="0" w:color="auto"/>
                    <w:bottom w:val="none" w:sz="0" w:space="0" w:color="auto"/>
                    <w:right w:val="none" w:sz="0" w:space="0" w:color="auto"/>
                  </w:divBdr>
                </w:div>
                <w:div w:id="403920224">
                  <w:marLeft w:val="0"/>
                  <w:marRight w:val="0"/>
                  <w:marTop w:val="0"/>
                  <w:marBottom w:val="0"/>
                  <w:divBdr>
                    <w:top w:val="none" w:sz="0" w:space="0" w:color="auto"/>
                    <w:left w:val="none" w:sz="0" w:space="0" w:color="auto"/>
                    <w:bottom w:val="none" w:sz="0" w:space="0" w:color="auto"/>
                    <w:right w:val="none" w:sz="0" w:space="0" w:color="auto"/>
                  </w:divBdr>
                </w:div>
                <w:div w:id="1629774067">
                  <w:marLeft w:val="0"/>
                  <w:marRight w:val="0"/>
                  <w:marTop w:val="0"/>
                  <w:marBottom w:val="0"/>
                  <w:divBdr>
                    <w:top w:val="none" w:sz="0" w:space="0" w:color="auto"/>
                    <w:left w:val="none" w:sz="0" w:space="0" w:color="auto"/>
                    <w:bottom w:val="none" w:sz="0" w:space="0" w:color="auto"/>
                    <w:right w:val="none" w:sz="0" w:space="0" w:color="auto"/>
                  </w:divBdr>
                </w:div>
                <w:div w:id="1932853947">
                  <w:marLeft w:val="0"/>
                  <w:marRight w:val="0"/>
                  <w:marTop w:val="0"/>
                  <w:marBottom w:val="0"/>
                  <w:divBdr>
                    <w:top w:val="none" w:sz="0" w:space="0" w:color="auto"/>
                    <w:left w:val="none" w:sz="0" w:space="0" w:color="auto"/>
                    <w:bottom w:val="none" w:sz="0" w:space="0" w:color="auto"/>
                    <w:right w:val="none" w:sz="0" w:space="0" w:color="auto"/>
                  </w:divBdr>
                </w:div>
                <w:div w:id="1377003357">
                  <w:marLeft w:val="0"/>
                  <w:marRight w:val="0"/>
                  <w:marTop w:val="0"/>
                  <w:marBottom w:val="0"/>
                  <w:divBdr>
                    <w:top w:val="none" w:sz="0" w:space="0" w:color="auto"/>
                    <w:left w:val="none" w:sz="0" w:space="0" w:color="auto"/>
                    <w:bottom w:val="none" w:sz="0" w:space="0" w:color="auto"/>
                    <w:right w:val="none" w:sz="0" w:space="0" w:color="auto"/>
                  </w:divBdr>
                </w:div>
                <w:div w:id="2134664994">
                  <w:marLeft w:val="0"/>
                  <w:marRight w:val="0"/>
                  <w:marTop w:val="0"/>
                  <w:marBottom w:val="0"/>
                  <w:divBdr>
                    <w:top w:val="none" w:sz="0" w:space="0" w:color="auto"/>
                    <w:left w:val="none" w:sz="0" w:space="0" w:color="auto"/>
                    <w:bottom w:val="none" w:sz="0" w:space="0" w:color="auto"/>
                    <w:right w:val="none" w:sz="0" w:space="0" w:color="auto"/>
                  </w:divBdr>
                </w:div>
                <w:div w:id="1022121837">
                  <w:marLeft w:val="0"/>
                  <w:marRight w:val="0"/>
                  <w:marTop w:val="0"/>
                  <w:marBottom w:val="0"/>
                  <w:divBdr>
                    <w:top w:val="none" w:sz="0" w:space="0" w:color="auto"/>
                    <w:left w:val="none" w:sz="0" w:space="0" w:color="auto"/>
                    <w:bottom w:val="none" w:sz="0" w:space="0" w:color="auto"/>
                    <w:right w:val="none" w:sz="0" w:space="0" w:color="auto"/>
                  </w:divBdr>
                </w:div>
                <w:div w:id="242296407">
                  <w:marLeft w:val="0"/>
                  <w:marRight w:val="0"/>
                  <w:marTop w:val="0"/>
                  <w:marBottom w:val="0"/>
                  <w:divBdr>
                    <w:top w:val="none" w:sz="0" w:space="0" w:color="auto"/>
                    <w:left w:val="none" w:sz="0" w:space="0" w:color="auto"/>
                    <w:bottom w:val="none" w:sz="0" w:space="0" w:color="auto"/>
                    <w:right w:val="none" w:sz="0" w:space="0" w:color="auto"/>
                  </w:divBdr>
                </w:div>
                <w:div w:id="1598976664">
                  <w:marLeft w:val="0"/>
                  <w:marRight w:val="0"/>
                  <w:marTop w:val="0"/>
                  <w:marBottom w:val="0"/>
                  <w:divBdr>
                    <w:top w:val="none" w:sz="0" w:space="0" w:color="auto"/>
                    <w:left w:val="none" w:sz="0" w:space="0" w:color="auto"/>
                    <w:bottom w:val="none" w:sz="0" w:space="0" w:color="auto"/>
                    <w:right w:val="none" w:sz="0" w:space="0" w:color="auto"/>
                  </w:divBdr>
                </w:div>
                <w:div w:id="1642922753">
                  <w:marLeft w:val="0"/>
                  <w:marRight w:val="0"/>
                  <w:marTop w:val="0"/>
                  <w:marBottom w:val="0"/>
                  <w:divBdr>
                    <w:top w:val="none" w:sz="0" w:space="0" w:color="auto"/>
                    <w:left w:val="none" w:sz="0" w:space="0" w:color="auto"/>
                    <w:bottom w:val="none" w:sz="0" w:space="0" w:color="auto"/>
                    <w:right w:val="none" w:sz="0" w:space="0" w:color="auto"/>
                  </w:divBdr>
                </w:div>
                <w:div w:id="1288314716">
                  <w:marLeft w:val="0"/>
                  <w:marRight w:val="0"/>
                  <w:marTop w:val="0"/>
                  <w:marBottom w:val="0"/>
                  <w:divBdr>
                    <w:top w:val="none" w:sz="0" w:space="0" w:color="auto"/>
                    <w:left w:val="none" w:sz="0" w:space="0" w:color="auto"/>
                    <w:bottom w:val="none" w:sz="0" w:space="0" w:color="auto"/>
                    <w:right w:val="none" w:sz="0" w:space="0" w:color="auto"/>
                  </w:divBdr>
                </w:div>
                <w:div w:id="326710876">
                  <w:marLeft w:val="0"/>
                  <w:marRight w:val="0"/>
                  <w:marTop w:val="0"/>
                  <w:marBottom w:val="0"/>
                  <w:divBdr>
                    <w:top w:val="none" w:sz="0" w:space="0" w:color="auto"/>
                    <w:left w:val="none" w:sz="0" w:space="0" w:color="auto"/>
                    <w:bottom w:val="none" w:sz="0" w:space="0" w:color="auto"/>
                    <w:right w:val="none" w:sz="0" w:space="0" w:color="auto"/>
                  </w:divBdr>
                </w:div>
                <w:div w:id="127209110">
                  <w:marLeft w:val="0"/>
                  <w:marRight w:val="0"/>
                  <w:marTop w:val="0"/>
                  <w:marBottom w:val="0"/>
                  <w:divBdr>
                    <w:top w:val="none" w:sz="0" w:space="0" w:color="auto"/>
                    <w:left w:val="none" w:sz="0" w:space="0" w:color="auto"/>
                    <w:bottom w:val="none" w:sz="0" w:space="0" w:color="auto"/>
                    <w:right w:val="none" w:sz="0" w:space="0" w:color="auto"/>
                  </w:divBdr>
                </w:div>
                <w:div w:id="790318130">
                  <w:marLeft w:val="0"/>
                  <w:marRight w:val="0"/>
                  <w:marTop w:val="0"/>
                  <w:marBottom w:val="0"/>
                  <w:divBdr>
                    <w:top w:val="none" w:sz="0" w:space="0" w:color="auto"/>
                    <w:left w:val="none" w:sz="0" w:space="0" w:color="auto"/>
                    <w:bottom w:val="none" w:sz="0" w:space="0" w:color="auto"/>
                    <w:right w:val="none" w:sz="0" w:space="0" w:color="auto"/>
                  </w:divBdr>
                </w:div>
                <w:div w:id="1169565895">
                  <w:marLeft w:val="0"/>
                  <w:marRight w:val="0"/>
                  <w:marTop w:val="0"/>
                  <w:marBottom w:val="0"/>
                  <w:divBdr>
                    <w:top w:val="none" w:sz="0" w:space="0" w:color="auto"/>
                    <w:left w:val="none" w:sz="0" w:space="0" w:color="auto"/>
                    <w:bottom w:val="none" w:sz="0" w:space="0" w:color="auto"/>
                    <w:right w:val="none" w:sz="0" w:space="0" w:color="auto"/>
                  </w:divBdr>
                </w:div>
                <w:div w:id="1825588248">
                  <w:marLeft w:val="0"/>
                  <w:marRight w:val="0"/>
                  <w:marTop w:val="0"/>
                  <w:marBottom w:val="0"/>
                  <w:divBdr>
                    <w:top w:val="none" w:sz="0" w:space="0" w:color="auto"/>
                    <w:left w:val="none" w:sz="0" w:space="0" w:color="auto"/>
                    <w:bottom w:val="none" w:sz="0" w:space="0" w:color="auto"/>
                    <w:right w:val="none" w:sz="0" w:space="0" w:color="auto"/>
                  </w:divBdr>
                </w:div>
                <w:div w:id="2056586633">
                  <w:marLeft w:val="0"/>
                  <w:marRight w:val="0"/>
                  <w:marTop w:val="0"/>
                  <w:marBottom w:val="0"/>
                  <w:divBdr>
                    <w:top w:val="none" w:sz="0" w:space="0" w:color="auto"/>
                    <w:left w:val="none" w:sz="0" w:space="0" w:color="auto"/>
                    <w:bottom w:val="none" w:sz="0" w:space="0" w:color="auto"/>
                    <w:right w:val="none" w:sz="0" w:space="0" w:color="auto"/>
                  </w:divBdr>
                </w:div>
                <w:div w:id="1392272139">
                  <w:marLeft w:val="0"/>
                  <w:marRight w:val="0"/>
                  <w:marTop w:val="0"/>
                  <w:marBottom w:val="0"/>
                  <w:divBdr>
                    <w:top w:val="none" w:sz="0" w:space="0" w:color="auto"/>
                    <w:left w:val="none" w:sz="0" w:space="0" w:color="auto"/>
                    <w:bottom w:val="none" w:sz="0" w:space="0" w:color="auto"/>
                    <w:right w:val="none" w:sz="0" w:space="0" w:color="auto"/>
                  </w:divBdr>
                </w:div>
                <w:div w:id="1068962520">
                  <w:marLeft w:val="0"/>
                  <w:marRight w:val="0"/>
                  <w:marTop w:val="0"/>
                  <w:marBottom w:val="0"/>
                  <w:divBdr>
                    <w:top w:val="none" w:sz="0" w:space="0" w:color="auto"/>
                    <w:left w:val="none" w:sz="0" w:space="0" w:color="auto"/>
                    <w:bottom w:val="none" w:sz="0" w:space="0" w:color="auto"/>
                    <w:right w:val="none" w:sz="0" w:space="0" w:color="auto"/>
                  </w:divBdr>
                </w:div>
                <w:div w:id="7831000">
                  <w:marLeft w:val="0"/>
                  <w:marRight w:val="0"/>
                  <w:marTop w:val="0"/>
                  <w:marBottom w:val="0"/>
                  <w:divBdr>
                    <w:top w:val="none" w:sz="0" w:space="0" w:color="auto"/>
                    <w:left w:val="none" w:sz="0" w:space="0" w:color="auto"/>
                    <w:bottom w:val="none" w:sz="0" w:space="0" w:color="auto"/>
                    <w:right w:val="none" w:sz="0" w:space="0" w:color="auto"/>
                  </w:divBdr>
                </w:div>
                <w:div w:id="2123258700">
                  <w:marLeft w:val="0"/>
                  <w:marRight w:val="0"/>
                  <w:marTop w:val="0"/>
                  <w:marBottom w:val="0"/>
                  <w:divBdr>
                    <w:top w:val="none" w:sz="0" w:space="0" w:color="auto"/>
                    <w:left w:val="none" w:sz="0" w:space="0" w:color="auto"/>
                    <w:bottom w:val="none" w:sz="0" w:space="0" w:color="auto"/>
                    <w:right w:val="none" w:sz="0" w:space="0" w:color="auto"/>
                  </w:divBdr>
                </w:div>
                <w:div w:id="654264212">
                  <w:marLeft w:val="0"/>
                  <w:marRight w:val="0"/>
                  <w:marTop w:val="0"/>
                  <w:marBottom w:val="0"/>
                  <w:divBdr>
                    <w:top w:val="none" w:sz="0" w:space="0" w:color="auto"/>
                    <w:left w:val="none" w:sz="0" w:space="0" w:color="auto"/>
                    <w:bottom w:val="none" w:sz="0" w:space="0" w:color="auto"/>
                    <w:right w:val="none" w:sz="0" w:space="0" w:color="auto"/>
                  </w:divBdr>
                </w:div>
                <w:div w:id="662244853">
                  <w:marLeft w:val="0"/>
                  <w:marRight w:val="0"/>
                  <w:marTop w:val="0"/>
                  <w:marBottom w:val="0"/>
                  <w:divBdr>
                    <w:top w:val="none" w:sz="0" w:space="0" w:color="auto"/>
                    <w:left w:val="none" w:sz="0" w:space="0" w:color="auto"/>
                    <w:bottom w:val="none" w:sz="0" w:space="0" w:color="auto"/>
                    <w:right w:val="none" w:sz="0" w:space="0" w:color="auto"/>
                  </w:divBdr>
                </w:div>
                <w:div w:id="151411390">
                  <w:marLeft w:val="0"/>
                  <w:marRight w:val="0"/>
                  <w:marTop w:val="0"/>
                  <w:marBottom w:val="0"/>
                  <w:divBdr>
                    <w:top w:val="none" w:sz="0" w:space="0" w:color="auto"/>
                    <w:left w:val="none" w:sz="0" w:space="0" w:color="auto"/>
                    <w:bottom w:val="none" w:sz="0" w:space="0" w:color="auto"/>
                    <w:right w:val="none" w:sz="0" w:space="0" w:color="auto"/>
                  </w:divBdr>
                </w:div>
                <w:div w:id="1309238358">
                  <w:marLeft w:val="0"/>
                  <w:marRight w:val="0"/>
                  <w:marTop w:val="0"/>
                  <w:marBottom w:val="0"/>
                  <w:divBdr>
                    <w:top w:val="none" w:sz="0" w:space="0" w:color="auto"/>
                    <w:left w:val="none" w:sz="0" w:space="0" w:color="auto"/>
                    <w:bottom w:val="none" w:sz="0" w:space="0" w:color="auto"/>
                    <w:right w:val="none" w:sz="0" w:space="0" w:color="auto"/>
                  </w:divBdr>
                </w:div>
                <w:div w:id="1775638229">
                  <w:marLeft w:val="0"/>
                  <w:marRight w:val="0"/>
                  <w:marTop w:val="0"/>
                  <w:marBottom w:val="0"/>
                  <w:divBdr>
                    <w:top w:val="none" w:sz="0" w:space="0" w:color="auto"/>
                    <w:left w:val="none" w:sz="0" w:space="0" w:color="auto"/>
                    <w:bottom w:val="none" w:sz="0" w:space="0" w:color="auto"/>
                    <w:right w:val="none" w:sz="0" w:space="0" w:color="auto"/>
                  </w:divBdr>
                </w:div>
                <w:div w:id="1856845437">
                  <w:marLeft w:val="0"/>
                  <w:marRight w:val="0"/>
                  <w:marTop w:val="0"/>
                  <w:marBottom w:val="0"/>
                  <w:divBdr>
                    <w:top w:val="none" w:sz="0" w:space="0" w:color="auto"/>
                    <w:left w:val="none" w:sz="0" w:space="0" w:color="auto"/>
                    <w:bottom w:val="none" w:sz="0" w:space="0" w:color="auto"/>
                    <w:right w:val="none" w:sz="0" w:space="0" w:color="auto"/>
                  </w:divBdr>
                </w:div>
                <w:div w:id="54010635">
                  <w:marLeft w:val="0"/>
                  <w:marRight w:val="0"/>
                  <w:marTop w:val="0"/>
                  <w:marBottom w:val="0"/>
                  <w:divBdr>
                    <w:top w:val="none" w:sz="0" w:space="0" w:color="auto"/>
                    <w:left w:val="none" w:sz="0" w:space="0" w:color="auto"/>
                    <w:bottom w:val="none" w:sz="0" w:space="0" w:color="auto"/>
                    <w:right w:val="none" w:sz="0" w:space="0" w:color="auto"/>
                  </w:divBdr>
                </w:div>
                <w:div w:id="16851148">
                  <w:marLeft w:val="0"/>
                  <w:marRight w:val="0"/>
                  <w:marTop w:val="0"/>
                  <w:marBottom w:val="0"/>
                  <w:divBdr>
                    <w:top w:val="none" w:sz="0" w:space="0" w:color="auto"/>
                    <w:left w:val="none" w:sz="0" w:space="0" w:color="auto"/>
                    <w:bottom w:val="none" w:sz="0" w:space="0" w:color="auto"/>
                    <w:right w:val="none" w:sz="0" w:space="0" w:color="auto"/>
                  </w:divBdr>
                </w:div>
                <w:div w:id="1061715237">
                  <w:marLeft w:val="0"/>
                  <w:marRight w:val="0"/>
                  <w:marTop w:val="0"/>
                  <w:marBottom w:val="0"/>
                  <w:divBdr>
                    <w:top w:val="none" w:sz="0" w:space="0" w:color="auto"/>
                    <w:left w:val="none" w:sz="0" w:space="0" w:color="auto"/>
                    <w:bottom w:val="none" w:sz="0" w:space="0" w:color="auto"/>
                    <w:right w:val="none" w:sz="0" w:space="0" w:color="auto"/>
                  </w:divBdr>
                </w:div>
                <w:div w:id="493180060">
                  <w:marLeft w:val="0"/>
                  <w:marRight w:val="0"/>
                  <w:marTop w:val="0"/>
                  <w:marBottom w:val="0"/>
                  <w:divBdr>
                    <w:top w:val="none" w:sz="0" w:space="0" w:color="auto"/>
                    <w:left w:val="none" w:sz="0" w:space="0" w:color="auto"/>
                    <w:bottom w:val="none" w:sz="0" w:space="0" w:color="auto"/>
                    <w:right w:val="none" w:sz="0" w:space="0" w:color="auto"/>
                  </w:divBdr>
                </w:div>
                <w:div w:id="25371442">
                  <w:marLeft w:val="0"/>
                  <w:marRight w:val="0"/>
                  <w:marTop w:val="0"/>
                  <w:marBottom w:val="0"/>
                  <w:divBdr>
                    <w:top w:val="none" w:sz="0" w:space="0" w:color="auto"/>
                    <w:left w:val="none" w:sz="0" w:space="0" w:color="auto"/>
                    <w:bottom w:val="none" w:sz="0" w:space="0" w:color="auto"/>
                    <w:right w:val="none" w:sz="0" w:space="0" w:color="auto"/>
                  </w:divBdr>
                </w:div>
                <w:div w:id="896667517">
                  <w:marLeft w:val="0"/>
                  <w:marRight w:val="0"/>
                  <w:marTop w:val="0"/>
                  <w:marBottom w:val="0"/>
                  <w:divBdr>
                    <w:top w:val="none" w:sz="0" w:space="0" w:color="auto"/>
                    <w:left w:val="none" w:sz="0" w:space="0" w:color="auto"/>
                    <w:bottom w:val="none" w:sz="0" w:space="0" w:color="auto"/>
                    <w:right w:val="none" w:sz="0" w:space="0" w:color="auto"/>
                  </w:divBdr>
                </w:div>
                <w:div w:id="1186024143">
                  <w:marLeft w:val="0"/>
                  <w:marRight w:val="0"/>
                  <w:marTop w:val="0"/>
                  <w:marBottom w:val="0"/>
                  <w:divBdr>
                    <w:top w:val="none" w:sz="0" w:space="0" w:color="auto"/>
                    <w:left w:val="none" w:sz="0" w:space="0" w:color="auto"/>
                    <w:bottom w:val="none" w:sz="0" w:space="0" w:color="auto"/>
                    <w:right w:val="none" w:sz="0" w:space="0" w:color="auto"/>
                  </w:divBdr>
                </w:div>
                <w:div w:id="226648513">
                  <w:marLeft w:val="0"/>
                  <w:marRight w:val="0"/>
                  <w:marTop w:val="0"/>
                  <w:marBottom w:val="0"/>
                  <w:divBdr>
                    <w:top w:val="none" w:sz="0" w:space="0" w:color="auto"/>
                    <w:left w:val="none" w:sz="0" w:space="0" w:color="auto"/>
                    <w:bottom w:val="none" w:sz="0" w:space="0" w:color="auto"/>
                    <w:right w:val="none" w:sz="0" w:space="0" w:color="auto"/>
                  </w:divBdr>
                </w:div>
                <w:div w:id="1039361371">
                  <w:marLeft w:val="0"/>
                  <w:marRight w:val="0"/>
                  <w:marTop w:val="0"/>
                  <w:marBottom w:val="0"/>
                  <w:divBdr>
                    <w:top w:val="none" w:sz="0" w:space="0" w:color="auto"/>
                    <w:left w:val="none" w:sz="0" w:space="0" w:color="auto"/>
                    <w:bottom w:val="none" w:sz="0" w:space="0" w:color="auto"/>
                    <w:right w:val="none" w:sz="0" w:space="0" w:color="auto"/>
                  </w:divBdr>
                </w:div>
                <w:div w:id="2070416994">
                  <w:marLeft w:val="0"/>
                  <w:marRight w:val="0"/>
                  <w:marTop w:val="0"/>
                  <w:marBottom w:val="0"/>
                  <w:divBdr>
                    <w:top w:val="none" w:sz="0" w:space="0" w:color="auto"/>
                    <w:left w:val="none" w:sz="0" w:space="0" w:color="auto"/>
                    <w:bottom w:val="none" w:sz="0" w:space="0" w:color="auto"/>
                    <w:right w:val="none" w:sz="0" w:space="0" w:color="auto"/>
                  </w:divBdr>
                </w:div>
                <w:div w:id="1595936735">
                  <w:marLeft w:val="0"/>
                  <w:marRight w:val="0"/>
                  <w:marTop w:val="0"/>
                  <w:marBottom w:val="0"/>
                  <w:divBdr>
                    <w:top w:val="none" w:sz="0" w:space="0" w:color="auto"/>
                    <w:left w:val="none" w:sz="0" w:space="0" w:color="auto"/>
                    <w:bottom w:val="none" w:sz="0" w:space="0" w:color="auto"/>
                    <w:right w:val="none" w:sz="0" w:space="0" w:color="auto"/>
                  </w:divBdr>
                </w:div>
                <w:div w:id="1553926706">
                  <w:marLeft w:val="0"/>
                  <w:marRight w:val="0"/>
                  <w:marTop w:val="0"/>
                  <w:marBottom w:val="0"/>
                  <w:divBdr>
                    <w:top w:val="none" w:sz="0" w:space="0" w:color="auto"/>
                    <w:left w:val="none" w:sz="0" w:space="0" w:color="auto"/>
                    <w:bottom w:val="none" w:sz="0" w:space="0" w:color="auto"/>
                    <w:right w:val="none" w:sz="0" w:space="0" w:color="auto"/>
                  </w:divBdr>
                </w:div>
                <w:div w:id="802308178">
                  <w:marLeft w:val="0"/>
                  <w:marRight w:val="0"/>
                  <w:marTop w:val="0"/>
                  <w:marBottom w:val="0"/>
                  <w:divBdr>
                    <w:top w:val="none" w:sz="0" w:space="0" w:color="auto"/>
                    <w:left w:val="none" w:sz="0" w:space="0" w:color="auto"/>
                    <w:bottom w:val="none" w:sz="0" w:space="0" w:color="auto"/>
                    <w:right w:val="none" w:sz="0" w:space="0" w:color="auto"/>
                  </w:divBdr>
                </w:div>
                <w:div w:id="728957719">
                  <w:marLeft w:val="0"/>
                  <w:marRight w:val="0"/>
                  <w:marTop w:val="0"/>
                  <w:marBottom w:val="0"/>
                  <w:divBdr>
                    <w:top w:val="none" w:sz="0" w:space="0" w:color="auto"/>
                    <w:left w:val="none" w:sz="0" w:space="0" w:color="auto"/>
                    <w:bottom w:val="none" w:sz="0" w:space="0" w:color="auto"/>
                    <w:right w:val="none" w:sz="0" w:space="0" w:color="auto"/>
                  </w:divBdr>
                </w:div>
                <w:div w:id="213197392">
                  <w:marLeft w:val="0"/>
                  <w:marRight w:val="0"/>
                  <w:marTop w:val="0"/>
                  <w:marBottom w:val="0"/>
                  <w:divBdr>
                    <w:top w:val="none" w:sz="0" w:space="0" w:color="auto"/>
                    <w:left w:val="none" w:sz="0" w:space="0" w:color="auto"/>
                    <w:bottom w:val="none" w:sz="0" w:space="0" w:color="auto"/>
                    <w:right w:val="none" w:sz="0" w:space="0" w:color="auto"/>
                  </w:divBdr>
                </w:div>
                <w:div w:id="2048722494">
                  <w:marLeft w:val="0"/>
                  <w:marRight w:val="0"/>
                  <w:marTop w:val="0"/>
                  <w:marBottom w:val="0"/>
                  <w:divBdr>
                    <w:top w:val="none" w:sz="0" w:space="0" w:color="auto"/>
                    <w:left w:val="none" w:sz="0" w:space="0" w:color="auto"/>
                    <w:bottom w:val="none" w:sz="0" w:space="0" w:color="auto"/>
                    <w:right w:val="none" w:sz="0" w:space="0" w:color="auto"/>
                  </w:divBdr>
                </w:div>
                <w:div w:id="2077556738">
                  <w:marLeft w:val="0"/>
                  <w:marRight w:val="0"/>
                  <w:marTop w:val="0"/>
                  <w:marBottom w:val="0"/>
                  <w:divBdr>
                    <w:top w:val="none" w:sz="0" w:space="0" w:color="auto"/>
                    <w:left w:val="none" w:sz="0" w:space="0" w:color="auto"/>
                    <w:bottom w:val="none" w:sz="0" w:space="0" w:color="auto"/>
                    <w:right w:val="none" w:sz="0" w:space="0" w:color="auto"/>
                  </w:divBdr>
                </w:div>
                <w:div w:id="1166439323">
                  <w:marLeft w:val="0"/>
                  <w:marRight w:val="0"/>
                  <w:marTop w:val="0"/>
                  <w:marBottom w:val="0"/>
                  <w:divBdr>
                    <w:top w:val="none" w:sz="0" w:space="0" w:color="auto"/>
                    <w:left w:val="none" w:sz="0" w:space="0" w:color="auto"/>
                    <w:bottom w:val="none" w:sz="0" w:space="0" w:color="auto"/>
                    <w:right w:val="none" w:sz="0" w:space="0" w:color="auto"/>
                  </w:divBdr>
                </w:div>
                <w:div w:id="847019496">
                  <w:marLeft w:val="0"/>
                  <w:marRight w:val="0"/>
                  <w:marTop w:val="0"/>
                  <w:marBottom w:val="0"/>
                  <w:divBdr>
                    <w:top w:val="none" w:sz="0" w:space="0" w:color="auto"/>
                    <w:left w:val="none" w:sz="0" w:space="0" w:color="auto"/>
                    <w:bottom w:val="none" w:sz="0" w:space="0" w:color="auto"/>
                    <w:right w:val="none" w:sz="0" w:space="0" w:color="auto"/>
                  </w:divBdr>
                </w:div>
                <w:div w:id="1593121388">
                  <w:marLeft w:val="0"/>
                  <w:marRight w:val="0"/>
                  <w:marTop w:val="0"/>
                  <w:marBottom w:val="0"/>
                  <w:divBdr>
                    <w:top w:val="none" w:sz="0" w:space="0" w:color="auto"/>
                    <w:left w:val="none" w:sz="0" w:space="0" w:color="auto"/>
                    <w:bottom w:val="none" w:sz="0" w:space="0" w:color="auto"/>
                    <w:right w:val="none" w:sz="0" w:space="0" w:color="auto"/>
                  </w:divBdr>
                </w:div>
                <w:div w:id="514226658">
                  <w:marLeft w:val="0"/>
                  <w:marRight w:val="0"/>
                  <w:marTop w:val="0"/>
                  <w:marBottom w:val="0"/>
                  <w:divBdr>
                    <w:top w:val="none" w:sz="0" w:space="0" w:color="auto"/>
                    <w:left w:val="none" w:sz="0" w:space="0" w:color="auto"/>
                    <w:bottom w:val="none" w:sz="0" w:space="0" w:color="auto"/>
                    <w:right w:val="none" w:sz="0" w:space="0" w:color="auto"/>
                  </w:divBdr>
                </w:div>
                <w:div w:id="2015838329">
                  <w:marLeft w:val="0"/>
                  <w:marRight w:val="0"/>
                  <w:marTop w:val="0"/>
                  <w:marBottom w:val="0"/>
                  <w:divBdr>
                    <w:top w:val="none" w:sz="0" w:space="0" w:color="auto"/>
                    <w:left w:val="none" w:sz="0" w:space="0" w:color="auto"/>
                    <w:bottom w:val="none" w:sz="0" w:space="0" w:color="auto"/>
                    <w:right w:val="none" w:sz="0" w:space="0" w:color="auto"/>
                  </w:divBdr>
                </w:div>
                <w:div w:id="2125495344">
                  <w:marLeft w:val="0"/>
                  <w:marRight w:val="0"/>
                  <w:marTop w:val="0"/>
                  <w:marBottom w:val="0"/>
                  <w:divBdr>
                    <w:top w:val="none" w:sz="0" w:space="0" w:color="auto"/>
                    <w:left w:val="none" w:sz="0" w:space="0" w:color="auto"/>
                    <w:bottom w:val="none" w:sz="0" w:space="0" w:color="auto"/>
                    <w:right w:val="none" w:sz="0" w:space="0" w:color="auto"/>
                  </w:divBdr>
                </w:div>
                <w:div w:id="1980959106">
                  <w:marLeft w:val="0"/>
                  <w:marRight w:val="0"/>
                  <w:marTop w:val="0"/>
                  <w:marBottom w:val="0"/>
                  <w:divBdr>
                    <w:top w:val="none" w:sz="0" w:space="0" w:color="auto"/>
                    <w:left w:val="none" w:sz="0" w:space="0" w:color="auto"/>
                    <w:bottom w:val="none" w:sz="0" w:space="0" w:color="auto"/>
                    <w:right w:val="none" w:sz="0" w:space="0" w:color="auto"/>
                  </w:divBdr>
                </w:div>
                <w:div w:id="1483161924">
                  <w:marLeft w:val="0"/>
                  <w:marRight w:val="0"/>
                  <w:marTop w:val="0"/>
                  <w:marBottom w:val="0"/>
                  <w:divBdr>
                    <w:top w:val="none" w:sz="0" w:space="0" w:color="auto"/>
                    <w:left w:val="none" w:sz="0" w:space="0" w:color="auto"/>
                    <w:bottom w:val="none" w:sz="0" w:space="0" w:color="auto"/>
                    <w:right w:val="none" w:sz="0" w:space="0" w:color="auto"/>
                  </w:divBdr>
                </w:div>
                <w:div w:id="1512989530">
                  <w:marLeft w:val="0"/>
                  <w:marRight w:val="0"/>
                  <w:marTop w:val="0"/>
                  <w:marBottom w:val="0"/>
                  <w:divBdr>
                    <w:top w:val="none" w:sz="0" w:space="0" w:color="auto"/>
                    <w:left w:val="none" w:sz="0" w:space="0" w:color="auto"/>
                    <w:bottom w:val="none" w:sz="0" w:space="0" w:color="auto"/>
                    <w:right w:val="none" w:sz="0" w:space="0" w:color="auto"/>
                  </w:divBdr>
                </w:div>
                <w:div w:id="453520703">
                  <w:marLeft w:val="0"/>
                  <w:marRight w:val="0"/>
                  <w:marTop w:val="0"/>
                  <w:marBottom w:val="0"/>
                  <w:divBdr>
                    <w:top w:val="none" w:sz="0" w:space="0" w:color="auto"/>
                    <w:left w:val="none" w:sz="0" w:space="0" w:color="auto"/>
                    <w:bottom w:val="none" w:sz="0" w:space="0" w:color="auto"/>
                    <w:right w:val="none" w:sz="0" w:space="0" w:color="auto"/>
                  </w:divBdr>
                </w:div>
                <w:div w:id="1451900967">
                  <w:marLeft w:val="0"/>
                  <w:marRight w:val="0"/>
                  <w:marTop w:val="0"/>
                  <w:marBottom w:val="0"/>
                  <w:divBdr>
                    <w:top w:val="none" w:sz="0" w:space="0" w:color="auto"/>
                    <w:left w:val="none" w:sz="0" w:space="0" w:color="auto"/>
                    <w:bottom w:val="none" w:sz="0" w:space="0" w:color="auto"/>
                    <w:right w:val="none" w:sz="0" w:space="0" w:color="auto"/>
                  </w:divBdr>
                </w:div>
                <w:div w:id="742525392">
                  <w:marLeft w:val="0"/>
                  <w:marRight w:val="0"/>
                  <w:marTop w:val="0"/>
                  <w:marBottom w:val="0"/>
                  <w:divBdr>
                    <w:top w:val="none" w:sz="0" w:space="0" w:color="auto"/>
                    <w:left w:val="none" w:sz="0" w:space="0" w:color="auto"/>
                    <w:bottom w:val="none" w:sz="0" w:space="0" w:color="auto"/>
                    <w:right w:val="none" w:sz="0" w:space="0" w:color="auto"/>
                  </w:divBdr>
                </w:div>
                <w:div w:id="1809009060">
                  <w:marLeft w:val="0"/>
                  <w:marRight w:val="0"/>
                  <w:marTop w:val="0"/>
                  <w:marBottom w:val="0"/>
                  <w:divBdr>
                    <w:top w:val="none" w:sz="0" w:space="0" w:color="auto"/>
                    <w:left w:val="none" w:sz="0" w:space="0" w:color="auto"/>
                    <w:bottom w:val="none" w:sz="0" w:space="0" w:color="auto"/>
                    <w:right w:val="none" w:sz="0" w:space="0" w:color="auto"/>
                  </w:divBdr>
                </w:div>
                <w:div w:id="744568111">
                  <w:marLeft w:val="0"/>
                  <w:marRight w:val="0"/>
                  <w:marTop w:val="0"/>
                  <w:marBottom w:val="0"/>
                  <w:divBdr>
                    <w:top w:val="none" w:sz="0" w:space="0" w:color="auto"/>
                    <w:left w:val="none" w:sz="0" w:space="0" w:color="auto"/>
                    <w:bottom w:val="none" w:sz="0" w:space="0" w:color="auto"/>
                    <w:right w:val="none" w:sz="0" w:space="0" w:color="auto"/>
                  </w:divBdr>
                </w:div>
                <w:div w:id="1807358499">
                  <w:marLeft w:val="0"/>
                  <w:marRight w:val="0"/>
                  <w:marTop w:val="0"/>
                  <w:marBottom w:val="0"/>
                  <w:divBdr>
                    <w:top w:val="none" w:sz="0" w:space="0" w:color="auto"/>
                    <w:left w:val="none" w:sz="0" w:space="0" w:color="auto"/>
                    <w:bottom w:val="none" w:sz="0" w:space="0" w:color="auto"/>
                    <w:right w:val="none" w:sz="0" w:space="0" w:color="auto"/>
                  </w:divBdr>
                </w:div>
                <w:div w:id="780609901">
                  <w:marLeft w:val="0"/>
                  <w:marRight w:val="0"/>
                  <w:marTop w:val="0"/>
                  <w:marBottom w:val="0"/>
                  <w:divBdr>
                    <w:top w:val="none" w:sz="0" w:space="0" w:color="auto"/>
                    <w:left w:val="none" w:sz="0" w:space="0" w:color="auto"/>
                    <w:bottom w:val="none" w:sz="0" w:space="0" w:color="auto"/>
                    <w:right w:val="none" w:sz="0" w:space="0" w:color="auto"/>
                  </w:divBdr>
                </w:div>
                <w:div w:id="1352031694">
                  <w:marLeft w:val="0"/>
                  <w:marRight w:val="0"/>
                  <w:marTop w:val="0"/>
                  <w:marBottom w:val="0"/>
                  <w:divBdr>
                    <w:top w:val="none" w:sz="0" w:space="0" w:color="auto"/>
                    <w:left w:val="none" w:sz="0" w:space="0" w:color="auto"/>
                    <w:bottom w:val="none" w:sz="0" w:space="0" w:color="auto"/>
                    <w:right w:val="none" w:sz="0" w:space="0" w:color="auto"/>
                  </w:divBdr>
                </w:div>
                <w:div w:id="1264722043">
                  <w:marLeft w:val="0"/>
                  <w:marRight w:val="0"/>
                  <w:marTop w:val="0"/>
                  <w:marBottom w:val="0"/>
                  <w:divBdr>
                    <w:top w:val="none" w:sz="0" w:space="0" w:color="auto"/>
                    <w:left w:val="none" w:sz="0" w:space="0" w:color="auto"/>
                    <w:bottom w:val="none" w:sz="0" w:space="0" w:color="auto"/>
                    <w:right w:val="none" w:sz="0" w:space="0" w:color="auto"/>
                  </w:divBdr>
                </w:div>
                <w:div w:id="408037512">
                  <w:marLeft w:val="0"/>
                  <w:marRight w:val="0"/>
                  <w:marTop w:val="0"/>
                  <w:marBottom w:val="0"/>
                  <w:divBdr>
                    <w:top w:val="none" w:sz="0" w:space="0" w:color="auto"/>
                    <w:left w:val="none" w:sz="0" w:space="0" w:color="auto"/>
                    <w:bottom w:val="none" w:sz="0" w:space="0" w:color="auto"/>
                    <w:right w:val="none" w:sz="0" w:space="0" w:color="auto"/>
                  </w:divBdr>
                </w:div>
                <w:div w:id="1787191732">
                  <w:marLeft w:val="0"/>
                  <w:marRight w:val="0"/>
                  <w:marTop w:val="0"/>
                  <w:marBottom w:val="0"/>
                  <w:divBdr>
                    <w:top w:val="none" w:sz="0" w:space="0" w:color="auto"/>
                    <w:left w:val="none" w:sz="0" w:space="0" w:color="auto"/>
                    <w:bottom w:val="none" w:sz="0" w:space="0" w:color="auto"/>
                    <w:right w:val="none" w:sz="0" w:space="0" w:color="auto"/>
                  </w:divBdr>
                </w:div>
                <w:div w:id="1261719036">
                  <w:marLeft w:val="0"/>
                  <w:marRight w:val="0"/>
                  <w:marTop w:val="0"/>
                  <w:marBottom w:val="0"/>
                  <w:divBdr>
                    <w:top w:val="none" w:sz="0" w:space="0" w:color="auto"/>
                    <w:left w:val="none" w:sz="0" w:space="0" w:color="auto"/>
                    <w:bottom w:val="none" w:sz="0" w:space="0" w:color="auto"/>
                    <w:right w:val="none" w:sz="0" w:space="0" w:color="auto"/>
                  </w:divBdr>
                </w:div>
                <w:div w:id="1746805661">
                  <w:marLeft w:val="0"/>
                  <w:marRight w:val="0"/>
                  <w:marTop w:val="0"/>
                  <w:marBottom w:val="0"/>
                  <w:divBdr>
                    <w:top w:val="none" w:sz="0" w:space="0" w:color="auto"/>
                    <w:left w:val="none" w:sz="0" w:space="0" w:color="auto"/>
                    <w:bottom w:val="none" w:sz="0" w:space="0" w:color="auto"/>
                    <w:right w:val="none" w:sz="0" w:space="0" w:color="auto"/>
                  </w:divBdr>
                </w:div>
                <w:div w:id="1124157533">
                  <w:marLeft w:val="0"/>
                  <w:marRight w:val="0"/>
                  <w:marTop w:val="0"/>
                  <w:marBottom w:val="0"/>
                  <w:divBdr>
                    <w:top w:val="none" w:sz="0" w:space="0" w:color="auto"/>
                    <w:left w:val="none" w:sz="0" w:space="0" w:color="auto"/>
                    <w:bottom w:val="none" w:sz="0" w:space="0" w:color="auto"/>
                    <w:right w:val="none" w:sz="0" w:space="0" w:color="auto"/>
                  </w:divBdr>
                </w:div>
                <w:div w:id="1018312761">
                  <w:marLeft w:val="0"/>
                  <w:marRight w:val="0"/>
                  <w:marTop w:val="0"/>
                  <w:marBottom w:val="0"/>
                  <w:divBdr>
                    <w:top w:val="none" w:sz="0" w:space="0" w:color="auto"/>
                    <w:left w:val="none" w:sz="0" w:space="0" w:color="auto"/>
                    <w:bottom w:val="none" w:sz="0" w:space="0" w:color="auto"/>
                    <w:right w:val="none" w:sz="0" w:space="0" w:color="auto"/>
                  </w:divBdr>
                </w:div>
                <w:div w:id="2147236500">
                  <w:marLeft w:val="0"/>
                  <w:marRight w:val="0"/>
                  <w:marTop w:val="0"/>
                  <w:marBottom w:val="0"/>
                  <w:divBdr>
                    <w:top w:val="none" w:sz="0" w:space="0" w:color="auto"/>
                    <w:left w:val="none" w:sz="0" w:space="0" w:color="auto"/>
                    <w:bottom w:val="none" w:sz="0" w:space="0" w:color="auto"/>
                    <w:right w:val="none" w:sz="0" w:space="0" w:color="auto"/>
                  </w:divBdr>
                </w:div>
                <w:div w:id="1190221829">
                  <w:marLeft w:val="0"/>
                  <w:marRight w:val="0"/>
                  <w:marTop w:val="0"/>
                  <w:marBottom w:val="0"/>
                  <w:divBdr>
                    <w:top w:val="none" w:sz="0" w:space="0" w:color="auto"/>
                    <w:left w:val="none" w:sz="0" w:space="0" w:color="auto"/>
                    <w:bottom w:val="none" w:sz="0" w:space="0" w:color="auto"/>
                    <w:right w:val="none" w:sz="0" w:space="0" w:color="auto"/>
                  </w:divBdr>
                </w:div>
                <w:div w:id="1553497493">
                  <w:marLeft w:val="0"/>
                  <w:marRight w:val="0"/>
                  <w:marTop w:val="0"/>
                  <w:marBottom w:val="0"/>
                  <w:divBdr>
                    <w:top w:val="none" w:sz="0" w:space="0" w:color="auto"/>
                    <w:left w:val="none" w:sz="0" w:space="0" w:color="auto"/>
                    <w:bottom w:val="none" w:sz="0" w:space="0" w:color="auto"/>
                    <w:right w:val="none" w:sz="0" w:space="0" w:color="auto"/>
                  </w:divBdr>
                </w:div>
                <w:div w:id="1804955431">
                  <w:marLeft w:val="0"/>
                  <w:marRight w:val="0"/>
                  <w:marTop w:val="0"/>
                  <w:marBottom w:val="0"/>
                  <w:divBdr>
                    <w:top w:val="none" w:sz="0" w:space="0" w:color="auto"/>
                    <w:left w:val="none" w:sz="0" w:space="0" w:color="auto"/>
                    <w:bottom w:val="none" w:sz="0" w:space="0" w:color="auto"/>
                    <w:right w:val="none" w:sz="0" w:space="0" w:color="auto"/>
                  </w:divBdr>
                </w:div>
                <w:div w:id="1571191630">
                  <w:marLeft w:val="0"/>
                  <w:marRight w:val="0"/>
                  <w:marTop w:val="0"/>
                  <w:marBottom w:val="0"/>
                  <w:divBdr>
                    <w:top w:val="none" w:sz="0" w:space="0" w:color="auto"/>
                    <w:left w:val="none" w:sz="0" w:space="0" w:color="auto"/>
                    <w:bottom w:val="none" w:sz="0" w:space="0" w:color="auto"/>
                    <w:right w:val="none" w:sz="0" w:space="0" w:color="auto"/>
                  </w:divBdr>
                </w:div>
                <w:div w:id="2131126874">
                  <w:marLeft w:val="0"/>
                  <w:marRight w:val="0"/>
                  <w:marTop w:val="0"/>
                  <w:marBottom w:val="0"/>
                  <w:divBdr>
                    <w:top w:val="none" w:sz="0" w:space="0" w:color="auto"/>
                    <w:left w:val="none" w:sz="0" w:space="0" w:color="auto"/>
                    <w:bottom w:val="none" w:sz="0" w:space="0" w:color="auto"/>
                    <w:right w:val="none" w:sz="0" w:space="0" w:color="auto"/>
                  </w:divBdr>
                </w:div>
                <w:div w:id="642471061">
                  <w:marLeft w:val="0"/>
                  <w:marRight w:val="0"/>
                  <w:marTop w:val="0"/>
                  <w:marBottom w:val="0"/>
                  <w:divBdr>
                    <w:top w:val="none" w:sz="0" w:space="0" w:color="auto"/>
                    <w:left w:val="none" w:sz="0" w:space="0" w:color="auto"/>
                    <w:bottom w:val="none" w:sz="0" w:space="0" w:color="auto"/>
                    <w:right w:val="none" w:sz="0" w:space="0" w:color="auto"/>
                  </w:divBdr>
                </w:div>
                <w:div w:id="192545297">
                  <w:marLeft w:val="0"/>
                  <w:marRight w:val="0"/>
                  <w:marTop w:val="0"/>
                  <w:marBottom w:val="0"/>
                  <w:divBdr>
                    <w:top w:val="none" w:sz="0" w:space="0" w:color="auto"/>
                    <w:left w:val="none" w:sz="0" w:space="0" w:color="auto"/>
                    <w:bottom w:val="none" w:sz="0" w:space="0" w:color="auto"/>
                    <w:right w:val="none" w:sz="0" w:space="0" w:color="auto"/>
                  </w:divBdr>
                </w:div>
                <w:div w:id="1145967869">
                  <w:marLeft w:val="0"/>
                  <w:marRight w:val="0"/>
                  <w:marTop w:val="0"/>
                  <w:marBottom w:val="0"/>
                  <w:divBdr>
                    <w:top w:val="none" w:sz="0" w:space="0" w:color="auto"/>
                    <w:left w:val="none" w:sz="0" w:space="0" w:color="auto"/>
                    <w:bottom w:val="none" w:sz="0" w:space="0" w:color="auto"/>
                    <w:right w:val="none" w:sz="0" w:space="0" w:color="auto"/>
                  </w:divBdr>
                </w:div>
                <w:div w:id="844593284">
                  <w:marLeft w:val="0"/>
                  <w:marRight w:val="0"/>
                  <w:marTop w:val="0"/>
                  <w:marBottom w:val="0"/>
                  <w:divBdr>
                    <w:top w:val="none" w:sz="0" w:space="0" w:color="auto"/>
                    <w:left w:val="none" w:sz="0" w:space="0" w:color="auto"/>
                    <w:bottom w:val="none" w:sz="0" w:space="0" w:color="auto"/>
                    <w:right w:val="none" w:sz="0" w:space="0" w:color="auto"/>
                  </w:divBdr>
                </w:div>
                <w:div w:id="458955809">
                  <w:marLeft w:val="0"/>
                  <w:marRight w:val="0"/>
                  <w:marTop w:val="0"/>
                  <w:marBottom w:val="0"/>
                  <w:divBdr>
                    <w:top w:val="none" w:sz="0" w:space="0" w:color="auto"/>
                    <w:left w:val="none" w:sz="0" w:space="0" w:color="auto"/>
                    <w:bottom w:val="none" w:sz="0" w:space="0" w:color="auto"/>
                    <w:right w:val="none" w:sz="0" w:space="0" w:color="auto"/>
                  </w:divBdr>
                </w:div>
                <w:div w:id="872961011">
                  <w:marLeft w:val="0"/>
                  <w:marRight w:val="0"/>
                  <w:marTop w:val="0"/>
                  <w:marBottom w:val="0"/>
                  <w:divBdr>
                    <w:top w:val="none" w:sz="0" w:space="0" w:color="auto"/>
                    <w:left w:val="none" w:sz="0" w:space="0" w:color="auto"/>
                    <w:bottom w:val="none" w:sz="0" w:space="0" w:color="auto"/>
                    <w:right w:val="none" w:sz="0" w:space="0" w:color="auto"/>
                  </w:divBdr>
                </w:div>
                <w:div w:id="701587446">
                  <w:marLeft w:val="0"/>
                  <w:marRight w:val="0"/>
                  <w:marTop w:val="0"/>
                  <w:marBottom w:val="0"/>
                  <w:divBdr>
                    <w:top w:val="none" w:sz="0" w:space="0" w:color="auto"/>
                    <w:left w:val="none" w:sz="0" w:space="0" w:color="auto"/>
                    <w:bottom w:val="none" w:sz="0" w:space="0" w:color="auto"/>
                    <w:right w:val="none" w:sz="0" w:space="0" w:color="auto"/>
                  </w:divBdr>
                </w:div>
                <w:div w:id="356658912">
                  <w:marLeft w:val="0"/>
                  <w:marRight w:val="0"/>
                  <w:marTop w:val="0"/>
                  <w:marBottom w:val="0"/>
                  <w:divBdr>
                    <w:top w:val="none" w:sz="0" w:space="0" w:color="auto"/>
                    <w:left w:val="none" w:sz="0" w:space="0" w:color="auto"/>
                    <w:bottom w:val="none" w:sz="0" w:space="0" w:color="auto"/>
                    <w:right w:val="none" w:sz="0" w:space="0" w:color="auto"/>
                  </w:divBdr>
                </w:div>
                <w:div w:id="1722560345">
                  <w:marLeft w:val="0"/>
                  <w:marRight w:val="0"/>
                  <w:marTop w:val="0"/>
                  <w:marBottom w:val="0"/>
                  <w:divBdr>
                    <w:top w:val="none" w:sz="0" w:space="0" w:color="auto"/>
                    <w:left w:val="none" w:sz="0" w:space="0" w:color="auto"/>
                    <w:bottom w:val="none" w:sz="0" w:space="0" w:color="auto"/>
                    <w:right w:val="none" w:sz="0" w:space="0" w:color="auto"/>
                  </w:divBdr>
                </w:div>
                <w:div w:id="47801920">
                  <w:marLeft w:val="0"/>
                  <w:marRight w:val="0"/>
                  <w:marTop w:val="0"/>
                  <w:marBottom w:val="0"/>
                  <w:divBdr>
                    <w:top w:val="none" w:sz="0" w:space="0" w:color="auto"/>
                    <w:left w:val="none" w:sz="0" w:space="0" w:color="auto"/>
                    <w:bottom w:val="none" w:sz="0" w:space="0" w:color="auto"/>
                    <w:right w:val="none" w:sz="0" w:space="0" w:color="auto"/>
                  </w:divBdr>
                </w:div>
                <w:div w:id="1398942544">
                  <w:marLeft w:val="0"/>
                  <w:marRight w:val="0"/>
                  <w:marTop w:val="0"/>
                  <w:marBottom w:val="0"/>
                  <w:divBdr>
                    <w:top w:val="none" w:sz="0" w:space="0" w:color="auto"/>
                    <w:left w:val="none" w:sz="0" w:space="0" w:color="auto"/>
                    <w:bottom w:val="none" w:sz="0" w:space="0" w:color="auto"/>
                    <w:right w:val="none" w:sz="0" w:space="0" w:color="auto"/>
                  </w:divBdr>
                </w:div>
                <w:div w:id="600604321">
                  <w:marLeft w:val="0"/>
                  <w:marRight w:val="0"/>
                  <w:marTop w:val="0"/>
                  <w:marBottom w:val="0"/>
                  <w:divBdr>
                    <w:top w:val="none" w:sz="0" w:space="0" w:color="auto"/>
                    <w:left w:val="none" w:sz="0" w:space="0" w:color="auto"/>
                    <w:bottom w:val="none" w:sz="0" w:space="0" w:color="auto"/>
                    <w:right w:val="none" w:sz="0" w:space="0" w:color="auto"/>
                  </w:divBdr>
                </w:div>
                <w:div w:id="166673172">
                  <w:marLeft w:val="0"/>
                  <w:marRight w:val="0"/>
                  <w:marTop w:val="0"/>
                  <w:marBottom w:val="0"/>
                  <w:divBdr>
                    <w:top w:val="none" w:sz="0" w:space="0" w:color="auto"/>
                    <w:left w:val="none" w:sz="0" w:space="0" w:color="auto"/>
                    <w:bottom w:val="none" w:sz="0" w:space="0" w:color="auto"/>
                    <w:right w:val="none" w:sz="0" w:space="0" w:color="auto"/>
                  </w:divBdr>
                </w:div>
                <w:div w:id="1975671882">
                  <w:marLeft w:val="0"/>
                  <w:marRight w:val="0"/>
                  <w:marTop w:val="0"/>
                  <w:marBottom w:val="0"/>
                  <w:divBdr>
                    <w:top w:val="none" w:sz="0" w:space="0" w:color="auto"/>
                    <w:left w:val="none" w:sz="0" w:space="0" w:color="auto"/>
                    <w:bottom w:val="none" w:sz="0" w:space="0" w:color="auto"/>
                    <w:right w:val="none" w:sz="0" w:space="0" w:color="auto"/>
                  </w:divBdr>
                </w:div>
                <w:div w:id="655036229">
                  <w:marLeft w:val="0"/>
                  <w:marRight w:val="0"/>
                  <w:marTop w:val="0"/>
                  <w:marBottom w:val="0"/>
                  <w:divBdr>
                    <w:top w:val="none" w:sz="0" w:space="0" w:color="auto"/>
                    <w:left w:val="none" w:sz="0" w:space="0" w:color="auto"/>
                    <w:bottom w:val="none" w:sz="0" w:space="0" w:color="auto"/>
                    <w:right w:val="none" w:sz="0" w:space="0" w:color="auto"/>
                  </w:divBdr>
                </w:div>
                <w:div w:id="1218324697">
                  <w:marLeft w:val="0"/>
                  <w:marRight w:val="0"/>
                  <w:marTop w:val="0"/>
                  <w:marBottom w:val="0"/>
                  <w:divBdr>
                    <w:top w:val="none" w:sz="0" w:space="0" w:color="auto"/>
                    <w:left w:val="none" w:sz="0" w:space="0" w:color="auto"/>
                    <w:bottom w:val="none" w:sz="0" w:space="0" w:color="auto"/>
                    <w:right w:val="none" w:sz="0" w:space="0" w:color="auto"/>
                  </w:divBdr>
                </w:div>
                <w:div w:id="628778164">
                  <w:marLeft w:val="0"/>
                  <w:marRight w:val="0"/>
                  <w:marTop w:val="0"/>
                  <w:marBottom w:val="0"/>
                  <w:divBdr>
                    <w:top w:val="none" w:sz="0" w:space="0" w:color="auto"/>
                    <w:left w:val="none" w:sz="0" w:space="0" w:color="auto"/>
                    <w:bottom w:val="none" w:sz="0" w:space="0" w:color="auto"/>
                    <w:right w:val="none" w:sz="0" w:space="0" w:color="auto"/>
                  </w:divBdr>
                </w:div>
                <w:div w:id="1650011384">
                  <w:marLeft w:val="0"/>
                  <w:marRight w:val="0"/>
                  <w:marTop w:val="0"/>
                  <w:marBottom w:val="0"/>
                  <w:divBdr>
                    <w:top w:val="none" w:sz="0" w:space="0" w:color="auto"/>
                    <w:left w:val="none" w:sz="0" w:space="0" w:color="auto"/>
                    <w:bottom w:val="none" w:sz="0" w:space="0" w:color="auto"/>
                    <w:right w:val="none" w:sz="0" w:space="0" w:color="auto"/>
                  </w:divBdr>
                </w:div>
                <w:div w:id="1192306313">
                  <w:marLeft w:val="0"/>
                  <w:marRight w:val="0"/>
                  <w:marTop w:val="0"/>
                  <w:marBottom w:val="0"/>
                  <w:divBdr>
                    <w:top w:val="none" w:sz="0" w:space="0" w:color="auto"/>
                    <w:left w:val="none" w:sz="0" w:space="0" w:color="auto"/>
                    <w:bottom w:val="none" w:sz="0" w:space="0" w:color="auto"/>
                    <w:right w:val="none" w:sz="0" w:space="0" w:color="auto"/>
                  </w:divBdr>
                </w:div>
                <w:div w:id="1828813634">
                  <w:marLeft w:val="0"/>
                  <w:marRight w:val="0"/>
                  <w:marTop w:val="0"/>
                  <w:marBottom w:val="0"/>
                  <w:divBdr>
                    <w:top w:val="none" w:sz="0" w:space="0" w:color="auto"/>
                    <w:left w:val="none" w:sz="0" w:space="0" w:color="auto"/>
                    <w:bottom w:val="none" w:sz="0" w:space="0" w:color="auto"/>
                    <w:right w:val="none" w:sz="0" w:space="0" w:color="auto"/>
                  </w:divBdr>
                </w:div>
                <w:div w:id="1050542391">
                  <w:marLeft w:val="0"/>
                  <w:marRight w:val="0"/>
                  <w:marTop w:val="0"/>
                  <w:marBottom w:val="0"/>
                  <w:divBdr>
                    <w:top w:val="none" w:sz="0" w:space="0" w:color="auto"/>
                    <w:left w:val="none" w:sz="0" w:space="0" w:color="auto"/>
                    <w:bottom w:val="none" w:sz="0" w:space="0" w:color="auto"/>
                    <w:right w:val="none" w:sz="0" w:space="0" w:color="auto"/>
                  </w:divBdr>
                </w:div>
                <w:div w:id="602147837">
                  <w:marLeft w:val="0"/>
                  <w:marRight w:val="0"/>
                  <w:marTop w:val="0"/>
                  <w:marBottom w:val="0"/>
                  <w:divBdr>
                    <w:top w:val="none" w:sz="0" w:space="0" w:color="auto"/>
                    <w:left w:val="none" w:sz="0" w:space="0" w:color="auto"/>
                    <w:bottom w:val="none" w:sz="0" w:space="0" w:color="auto"/>
                    <w:right w:val="none" w:sz="0" w:space="0" w:color="auto"/>
                  </w:divBdr>
                </w:div>
                <w:div w:id="118182047">
                  <w:marLeft w:val="0"/>
                  <w:marRight w:val="0"/>
                  <w:marTop w:val="0"/>
                  <w:marBottom w:val="0"/>
                  <w:divBdr>
                    <w:top w:val="none" w:sz="0" w:space="0" w:color="auto"/>
                    <w:left w:val="none" w:sz="0" w:space="0" w:color="auto"/>
                    <w:bottom w:val="none" w:sz="0" w:space="0" w:color="auto"/>
                    <w:right w:val="none" w:sz="0" w:space="0" w:color="auto"/>
                  </w:divBdr>
                </w:div>
                <w:div w:id="163012969">
                  <w:marLeft w:val="0"/>
                  <w:marRight w:val="0"/>
                  <w:marTop w:val="0"/>
                  <w:marBottom w:val="0"/>
                  <w:divBdr>
                    <w:top w:val="none" w:sz="0" w:space="0" w:color="auto"/>
                    <w:left w:val="none" w:sz="0" w:space="0" w:color="auto"/>
                    <w:bottom w:val="none" w:sz="0" w:space="0" w:color="auto"/>
                    <w:right w:val="none" w:sz="0" w:space="0" w:color="auto"/>
                  </w:divBdr>
                </w:div>
                <w:div w:id="569121096">
                  <w:marLeft w:val="0"/>
                  <w:marRight w:val="0"/>
                  <w:marTop w:val="0"/>
                  <w:marBottom w:val="0"/>
                  <w:divBdr>
                    <w:top w:val="none" w:sz="0" w:space="0" w:color="auto"/>
                    <w:left w:val="none" w:sz="0" w:space="0" w:color="auto"/>
                    <w:bottom w:val="none" w:sz="0" w:space="0" w:color="auto"/>
                    <w:right w:val="none" w:sz="0" w:space="0" w:color="auto"/>
                  </w:divBdr>
                </w:div>
                <w:div w:id="1643735565">
                  <w:marLeft w:val="0"/>
                  <w:marRight w:val="0"/>
                  <w:marTop w:val="0"/>
                  <w:marBottom w:val="0"/>
                  <w:divBdr>
                    <w:top w:val="none" w:sz="0" w:space="0" w:color="auto"/>
                    <w:left w:val="none" w:sz="0" w:space="0" w:color="auto"/>
                    <w:bottom w:val="none" w:sz="0" w:space="0" w:color="auto"/>
                    <w:right w:val="none" w:sz="0" w:space="0" w:color="auto"/>
                  </w:divBdr>
                </w:div>
                <w:div w:id="257494004">
                  <w:marLeft w:val="0"/>
                  <w:marRight w:val="0"/>
                  <w:marTop w:val="0"/>
                  <w:marBottom w:val="0"/>
                  <w:divBdr>
                    <w:top w:val="none" w:sz="0" w:space="0" w:color="auto"/>
                    <w:left w:val="none" w:sz="0" w:space="0" w:color="auto"/>
                    <w:bottom w:val="none" w:sz="0" w:space="0" w:color="auto"/>
                    <w:right w:val="none" w:sz="0" w:space="0" w:color="auto"/>
                  </w:divBdr>
                </w:div>
                <w:div w:id="694385406">
                  <w:marLeft w:val="0"/>
                  <w:marRight w:val="0"/>
                  <w:marTop w:val="0"/>
                  <w:marBottom w:val="0"/>
                  <w:divBdr>
                    <w:top w:val="none" w:sz="0" w:space="0" w:color="auto"/>
                    <w:left w:val="none" w:sz="0" w:space="0" w:color="auto"/>
                    <w:bottom w:val="none" w:sz="0" w:space="0" w:color="auto"/>
                    <w:right w:val="none" w:sz="0" w:space="0" w:color="auto"/>
                  </w:divBdr>
                </w:div>
                <w:div w:id="72047550">
                  <w:marLeft w:val="0"/>
                  <w:marRight w:val="0"/>
                  <w:marTop w:val="0"/>
                  <w:marBottom w:val="0"/>
                  <w:divBdr>
                    <w:top w:val="none" w:sz="0" w:space="0" w:color="auto"/>
                    <w:left w:val="none" w:sz="0" w:space="0" w:color="auto"/>
                    <w:bottom w:val="none" w:sz="0" w:space="0" w:color="auto"/>
                    <w:right w:val="none" w:sz="0" w:space="0" w:color="auto"/>
                  </w:divBdr>
                </w:div>
                <w:div w:id="744568740">
                  <w:marLeft w:val="0"/>
                  <w:marRight w:val="0"/>
                  <w:marTop w:val="0"/>
                  <w:marBottom w:val="0"/>
                  <w:divBdr>
                    <w:top w:val="none" w:sz="0" w:space="0" w:color="auto"/>
                    <w:left w:val="none" w:sz="0" w:space="0" w:color="auto"/>
                    <w:bottom w:val="none" w:sz="0" w:space="0" w:color="auto"/>
                    <w:right w:val="none" w:sz="0" w:space="0" w:color="auto"/>
                  </w:divBdr>
                </w:div>
                <w:div w:id="612440750">
                  <w:marLeft w:val="0"/>
                  <w:marRight w:val="0"/>
                  <w:marTop w:val="0"/>
                  <w:marBottom w:val="0"/>
                  <w:divBdr>
                    <w:top w:val="none" w:sz="0" w:space="0" w:color="auto"/>
                    <w:left w:val="none" w:sz="0" w:space="0" w:color="auto"/>
                    <w:bottom w:val="none" w:sz="0" w:space="0" w:color="auto"/>
                    <w:right w:val="none" w:sz="0" w:space="0" w:color="auto"/>
                  </w:divBdr>
                </w:div>
                <w:div w:id="199829577">
                  <w:marLeft w:val="0"/>
                  <w:marRight w:val="0"/>
                  <w:marTop w:val="0"/>
                  <w:marBottom w:val="0"/>
                  <w:divBdr>
                    <w:top w:val="none" w:sz="0" w:space="0" w:color="auto"/>
                    <w:left w:val="none" w:sz="0" w:space="0" w:color="auto"/>
                    <w:bottom w:val="none" w:sz="0" w:space="0" w:color="auto"/>
                    <w:right w:val="none" w:sz="0" w:space="0" w:color="auto"/>
                  </w:divBdr>
                </w:div>
                <w:div w:id="53116805">
                  <w:marLeft w:val="0"/>
                  <w:marRight w:val="0"/>
                  <w:marTop w:val="0"/>
                  <w:marBottom w:val="0"/>
                  <w:divBdr>
                    <w:top w:val="none" w:sz="0" w:space="0" w:color="auto"/>
                    <w:left w:val="none" w:sz="0" w:space="0" w:color="auto"/>
                    <w:bottom w:val="none" w:sz="0" w:space="0" w:color="auto"/>
                    <w:right w:val="none" w:sz="0" w:space="0" w:color="auto"/>
                  </w:divBdr>
                </w:div>
                <w:div w:id="1110316367">
                  <w:marLeft w:val="0"/>
                  <w:marRight w:val="0"/>
                  <w:marTop w:val="0"/>
                  <w:marBottom w:val="0"/>
                  <w:divBdr>
                    <w:top w:val="none" w:sz="0" w:space="0" w:color="auto"/>
                    <w:left w:val="none" w:sz="0" w:space="0" w:color="auto"/>
                    <w:bottom w:val="none" w:sz="0" w:space="0" w:color="auto"/>
                    <w:right w:val="none" w:sz="0" w:space="0" w:color="auto"/>
                  </w:divBdr>
                </w:div>
                <w:div w:id="398751865">
                  <w:marLeft w:val="0"/>
                  <w:marRight w:val="0"/>
                  <w:marTop w:val="0"/>
                  <w:marBottom w:val="0"/>
                  <w:divBdr>
                    <w:top w:val="none" w:sz="0" w:space="0" w:color="auto"/>
                    <w:left w:val="none" w:sz="0" w:space="0" w:color="auto"/>
                    <w:bottom w:val="none" w:sz="0" w:space="0" w:color="auto"/>
                    <w:right w:val="none" w:sz="0" w:space="0" w:color="auto"/>
                  </w:divBdr>
                </w:div>
                <w:div w:id="1892888133">
                  <w:marLeft w:val="0"/>
                  <w:marRight w:val="0"/>
                  <w:marTop w:val="0"/>
                  <w:marBottom w:val="0"/>
                  <w:divBdr>
                    <w:top w:val="none" w:sz="0" w:space="0" w:color="auto"/>
                    <w:left w:val="none" w:sz="0" w:space="0" w:color="auto"/>
                    <w:bottom w:val="none" w:sz="0" w:space="0" w:color="auto"/>
                    <w:right w:val="none" w:sz="0" w:space="0" w:color="auto"/>
                  </w:divBdr>
                </w:div>
                <w:div w:id="892428074">
                  <w:marLeft w:val="0"/>
                  <w:marRight w:val="0"/>
                  <w:marTop w:val="0"/>
                  <w:marBottom w:val="0"/>
                  <w:divBdr>
                    <w:top w:val="none" w:sz="0" w:space="0" w:color="auto"/>
                    <w:left w:val="none" w:sz="0" w:space="0" w:color="auto"/>
                    <w:bottom w:val="none" w:sz="0" w:space="0" w:color="auto"/>
                    <w:right w:val="none" w:sz="0" w:space="0" w:color="auto"/>
                  </w:divBdr>
                </w:div>
                <w:div w:id="1610963535">
                  <w:marLeft w:val="0"/>
                  <w:marRight w:val="0"/>
                  <w:marTop w:val="0"/>
                  <w:marBottom w:val="0"/>
                  <w:divBdr>
                    <w:top w:val="none" w:sz="0" w:space="0" w:color="auto"/>
                    <w:left w:val="none" w:sz="0" w:space="0" w:color="auto"/>
                    <w:bottom w:val="none" w:sz="0" w:space="0" w:color="auto"/>
                    <w:right w:val="none" w:sz="0" w:space="0" w:color="auto"/>
                  </w:divBdr>
                </w:div>
                <w:div w:id="834761645">
                  <w:marLeft w:val="0"/>
                  <w:marRight w:val="0"/>
                  <w:marTop w:val="0"/>
                  <w:marBottom w:val="0"/>
                  <w:divBdr>
                    <w:top w:val="none" w:sz="0" w:space="0" w:color="auto"/>
                    <w:left w:val="none" w:sz="0" w:space="0" w:color="auto"/>
                    <w:bottom w:val="none" w:sz="0" w:space="0" w:color="auto"/>
                    <w:right w:val="none" w:sz="0" w:space="0" w:color="auto"/>
                  </w:divBdr>
                </w:div>
                <w:div w:id="1324893826">
                  <w:marLeft w:val="0"/>
                  <w:marRight w:val="0"/>
                  <w:marTop w:val="0"/>
                  <w:marBottom w:val="0"/>
                  <w:divBdr>
                    <w:top w:val="none" w:sz="0" w:space="0" w:color="auto"/>
                    <w:left w:val="none" w:sz="0" w:space="0" w:color="auto"/>
                    <w:bottom w:val="none" w:sz="0" w:space="0" w:color="auto"/>
                    <w:right w:val="none" w:sz="0" w:space="0" w:color="auto"/>
                  </w:divBdr>
                </w:div>
                <w:div w:id="2118983451">
                  <w:marLeft w:val="0"/>
                  <w:marRight w:val="0"/>
                  <w:marTop w:val="0"/>
                  <w:marBottom w:val="0"/>
                  <w:divBdr>
                    <w:top w:val="none" w:sz="0" w:space="0" w:color="auto"/>
                    <w:left w:val="none" w:sz="0" w:space="0" w:color="auto"/>
                    <w:bottom w:val="none" w:sz="0" w:space="0" w:color="auto"/>
                    <w:right w:val="none" w:sz="0" w:space="0" w:color="auto"/>
                  </w:divBdr>
                </w:div>
                <w:div w:id="1401100858">
                  <w:marLeft w:val="0"/>
                  <w:marRight w:val="0"/>
                  <w:marTop w:val="0"/>
                  <w:marBottom w:val="0"/>
                  <w:divBdr>
                    <w:top w:val="none" w:sz="0" w:space="0" w:color="auto"/>
                    <w:left w:val="none" w:sz="0" w:space="0" w:color="auto"/>
                    <w:bottom w:val="none" w:sz="0" w:space="0" w:color="auto"/>
                    <w:right w:val="none" w:sz="0" w:space="0" w:color="auto"/>
                  </w:divBdr>
                </w:div>
                <w:div w:id="769471813">
                  <w:marLeft w:val="0"/>
                  <w:marRight w:val="0"/>
                  <w:marTop w:val="0"/>
                  <w:marBottom w:val="0"/>
                  <w:divBdr>
                    <w:top w:val="none" w:sz="0" w:space="0" w:color="auto"/>
                    <w:left w:val="none" w:sz="0" w:space="0" w:color="auto"/>
                    <w:bottom w:val="none" w:sz="0" w:space="0" w:color="auto"/>
                    <w:right w:val="none" w:sz="0" w:space="0" w:color="auto"/>
                  </w:divBdr>
                </w:div>
                <w:div w:id="1104494640">
                  <w:marLeft w:val="0"/>
                  <w:marRight w:val="0"/>
                  <w:marTop w:val="0"/>
                  <w:marBottom w:val="0"/>
                  <w:divBdr>
                    <w:top w:val="none" w:sz="0" w:space="0" w:color="auto"/>
                    <w:left w:val="none" w:sz="0" w:space="0" w:color="auto"/>
                    <w:bottom w:val="none" w:sz="0" w:space="0" w:color="auto"/>
                    <w:right w:val="none" w:sz="0" w:space="0" w:color="auto"/>
                  </w:divBdr>
                </w:div>
                <w:div w:id="206071398">
                  <w:marLeft w:val="0"/>
                  <w:marRight w:val="0"/>
                  <w:marTop w:val="0"/>
                  <w:marBottom w:val="0"/>
                  <w:divBdr>
                    <w:top w:val="none" w:sz="0" w:space="0" w:color="auto"/>
                    <w:left w:val="none" w:sz="0" w:space="0" w:color="auto"/>
                    <w:bottom w:val="none" w:sz="0" w:space="0" w:color="auto"/>
                    <w:right w:val="none" w:sz="0" w:space="0" w:color="auto"/>
                  </w:divBdr>
                </w:div>
                <w:div w:id="196352157">
                  <w:marLeft w:val="0"/>
                  <w:marRight w:val="0"/>
                  <w:marTop w:val="0"/>
                  <w:marBottom w:val="0"/>
                  <w:divBdr>
                    <w:top w:val="none" w:sz="0" w:space="0" w:color="auto"/>
                    <w:left w:val="none" w:sz="0" w:space="0" w:color="auto"/>
                    <w:bottom w:val="none" w:sz="0" w:space="0" w:color="auto"/>
                    <w:right w:val="none" w:sz="0" w:space="0" w:color="auto"/>
                  </w:divBdr>
                </w:div>
                <w:div w:id="1468161242">
                  <w:marLeft w:val="0"/>
                  <w:marRight w:val="0"/>
                  <w:marTop w:val="0"/>
                  <w:marBottom w:val="0"/>
                  <w:divBdr>
                    <w:top w:val="none" w:sz="0" w:space="0" w:color="auto"/>
                    <w:left w:val="none" w:sz="0" w:space="0" w:color="auto"/>
                    <w:bottom w:val="none" w:sz="0" w:space="0" w:color="auto"/>
                    <w:right w:val="none" w:sz="0" w:space="0" w:color="auto"/>
                  </w:divBdr>
                </w:div>
                <w:div w:id="1202867707">
                  <w:marLeft w:val="0"/>
                  <w:marRight w:val="0"/>
                  <w:marTop w:val="0"/>
                  <w:marBottom w:val="0"/>
                  <w:divBdr>
                    <w:top w:val="none" w:sz="0" w:space="0" w:color="auto"/>
                    <w:left w:val="none" w:sz="0" w:space="0" w:color="auto"/>
                    <w:bottom w:val="none" w:sz="0" w:space="0" w:color="auto"/>
                    <w:right w:val="none" w:sz="0" w:space="0" w:color="auto"/>
                  </w:divBdr>
                </w:div>
                <w:div w:id="829949742">
                  <w:marLeft w:val="0"/>
                  <w:marRight w:val="0"/>
                  <w:marTop w:val="0"/>
                  <w:marBottom w:val="0"/>
                  <w:divBdr>
                    <w:top w:val="none" w:sz="0" w:space="0" w:color="auto"/>
                    <w:left w:val="none" w:sz="0" w:space="0" w:color="auto"/>
                    <w:bottom w:val="none" w:sz="0" w:space="0" w:color="auto"/>
                    <w:right w:val="none" w:sz="0" w:space="0" w:color="auto"/>
                  </w:divBdr>
                </w:div>
                <w:div w:id="2137720069">
                  <w:marLeft w:val="0"/>
                  <w:marRight w:val="0"/>
                  <w:marTop w:val="0"/>
                  <w:marBottom w:val="0"/>
                  <w:divBdr>
                    <w:top w:val="none" w:sz="0" w:space="0" w:color="auto"/>
                    <w:left w:val="none" w:sz="0" w:space="0" w:color="auto"/>
                    <w:bottom w:val="none" w:sz="0" w:space="0" w:color="auto"/>
                    <w:right w:val="none" w:sz="0" w:space="0" w:color="auto"/>
                  </w:divBdr>
                </w:div>
                <w:div w:id="162863075">
                  <w:marLeft w:val="0"/>
                  <w:marRight w:val="0"/>
                  <w:marTop w:val="0"/>
                  <w:marBottom w:val="0"/>
                  <w:divBdr>
                    <w:top w:val="none" w:sz="0" w:space="0" w:color="auto"/>
                    <w:left w:val="none" w:sz="0" w:space="0" w:color="auto"/>
                    <w:bottom w:val="none" w:sz="0" w:space="0" w:color="auto"/>
                    <w:right w:val="none" w:sz="0" w:space="0" w:color="auto"/>
                  </w:divBdr>
                </w:div>
                <w:div w:id="1964339333">
                  <w:marLeft w:val="0"/>
                  <w:marRight w:val="0"/>
                  <w:marTop w:val="0"/>
                  <w:marBottom w:val="0"/>
                  <w:divBdr>
                    <w:top w:val="none" w:sz="0" w:space="0" w:color="auto"/>
                    <w:left w:val="none" w:sz="0" w:space="0" w:color="auto"/>
                    <w:bottom w:val="none" w:sz="0" w:space="0" w:color="auto"/>
                    <w:right w:val="none" w:sz="0" w:space="0" w:color="auto"/>
                  </w:divBdr>
                </w:div>
                <w:div w:id="1358193330">
                  <w:marLeft w:val="0"/>
                  <w:marRight w:val="0"/>
                  <w:marTop w:val="0"/>
                  <w:marBottom w:val="0"/>
                  <w:divBdr>
                    <w:top w:val="none" w:sz="0" w:space="0" w:color="auto"/>
                    <w:left w:val="none" w:sz="0" w:space="0" w:color="auto"/>
                    <w:bottom w:val="none" w:sz="0" w:space="0" w:color="auto"/>
                    <w:right w:val="none" w:sz="0" w:space="0" w:color="auto"/>
                  </w:divBdr>
                </w:div>
                <w:div w:id="1831483947">
                  <w:marLeft w:val="0"/>
                  <w:marRight w:val="0"/>
                  <w:marTop w:val="0"/>
                  <w:marBottom w:val="0"/>
                  <w:divBdr>
                    <w:top w:val="none" w:sz="0" w:space="0" w:color="auto"/>
                    <w:left w:val="none" w:sz="0" w:space="0" w:color="auto"/>
                    <w:bottom w:val="none" w:sz="0" w:space="0" w:color="auto"/>
                    <w:right w:val="none" w:sz="0" w:space="0" w:color="auto"/>
                  </w:divBdr>
                </w:div>
                <w:div w:id="641622673">
                  <w:marLeft w:val="0"/>
                  <w:marRight w:val="0"/>
                  <w:marTop w:val="0"/>
                  <w:marBottom w:val="0"/>
                  <w:divBdr>
                    <w:top w:val="none" w:sz="0" w:space="0" w:color="auto"/>
                    <w:left w:val="none" w:sz="0" w:space="0" w:color="auto"/>
                    <w:bottom w:val="none" w:sz="0" w:space="0" w:color="auto"/>
                    <w:right w:val="none" w:sz="0" w:space="0" w:color="auto"/>
                  </w:divBdr>
                </w:div>
                <w:div w:id="2047950395">
                  <w:marLeft w:val="0"/>
                  <w:marRight w:val="0"/>
                  <w:marTop w:val="0"/>
                  <w:marBottom w:val="0"/>
                  <w:divBdr>
                    <w:top w:val="none" w:sz="0" w:space="0" w:color="auto"/>
                    <w:left w:val="none" w:sz="0" w:space="0" w:color="auto"/>
                    <w:bottom w:val="none" w:sz="0" w:space="0" w:color="auto"/>
                    <w:right w:val="none" w:sz="0" w:space="0" w:color="auto"/>
                  </w:divBdr>
                </w:div>
                <w:div w:id="66151266">
                  <w:marLeft w:val="0"/>
                  <w:marRight w:val="0"/>
                  <w:marTop w:val="0"/>
                  <w:marBottom w:val="0"/>
                  <w:divBdr>
                    <w:top w:val="none" w:sz="0" w:space="0" w:color="auto"/>
                    <w:left w:val="none" w:sz="0" w:space="0" w:color="auto"/>
                    <w:bottom w:val="none" w:sz="0" w:space="0" w:color="auto"/>
                    <w:right w:val="none" w:sz="0" w:space="0" w:color="auto"/>
                  </w:divBdr>
                </w:div>
                <w:div w:id="1345089261">
                  <w:marLeft w:val="0"/>
                  <w:marRight w:val="0"/>
                  <w:marTop w:val="0"/>
                  <w:marBottom w:val="0"/>
                  <w:divBdr>
                    <w:top w:val="none" w:sz="0" w:space="0" w:color="auto"/>
                    <w:left w:val="none" w:sz="0" w:space="0" w:color="auto"/>
                    <w:bottom w:val="none" w:sz="0" w:space="0" w:color="auto"/>
                    <w:right w:val="none" w:sz="0" w:space="0" w:color="auto"/>
                  </w:divBdr>
                </w:div>
                <w:div w:id="910507698">
                  <w:marLeft w:val="0"/>
                  <w:marRight w:val="0"/>
                  <w:marTop w:val="0"/>
                  <w:marBottom w:val="0"/>
                  <w:divBdr>
                    <w:top w:val="none" w:sz="0" w:space="0" w:color="auto"/>
                    <w:left w:val="none" w:sz="0" w:space="0" w:color="auto"/>
                    <w:bottom w:val="none" w:sz="0" w:space="0" w:color="auto"/>
                    <w:right w:val="none" w:sz="0" w:space="0" w:color="auto"/>
                  </w:divBdr>
                </w:div>
                <w:div w:id="1498960566">
                  <w:marLeft w:val="0"/>
                  <w:marRight w:val="0"/>
                  <w:marTop w:val="0"/>
                  <w:marBottom w:val="0"/>
                  <w:divBdr>
                    <w:top w:val="none" w:sz="0" w:space="0" w:color="auto"/>
                    <w:left w:val="none" w:sz="0" w:space="0" w:color="auto"/>
                    <w:bottom w:val="none" w:sz="0" w:space="0" w:color="auto"/>
                    <w:right w:val="none" w:sz="0" w:space="0" w:color="auto"/>
                  </w:divBdr>
                </w:div>
                <w:div w:id="511337456">
                  <w:marLeft w:val="0"/>
                  <w:marRight w:val="0"/>
                  <w:marTop w:val="0"/>
                  <w:marBottom w:val="0"/>
                  <w:divBdr>
                    <w:top w:val="none" w:sz="0" w:space="0" w:color="auto"/>
                    <w:left w:val="none" w:sz="0" w:space="0" w:color="auto"/>
                    <w:bottom w:val="none" w:sz="0" w:space="0" w:color="auto"/>
                    <w:right w:val="none" w:sz="0" w:space="0" w:color="auto"/>
                  </w:divBdr>
                </w:div>
                <w:div w:id="509833372">
                  <w:marLeft w:val="0"/>
                  <w:marRight w:val="0"/>
                  <w:marTop w:val="0"/>
                  <w:marBottom w:val="0"/>
                  <w:divBdr>
                    <w:top w:val="none" w:sz="0" w:space="0" w:color="auto"/>
                    <w:left w:val="none" w:sz="0" w:space="0" w:color="auto"/>
                    <w:bottom w:val="none" w:sz="0" w:space="0" w:color="auto"/>
                    <w:right w:val="none" w:sz="0" w:space="0" w:color="auto"/>
                  </w:divBdr>
                </w:div>
                <w:div w:id="764231144">
                  <w:marLeft w:val="0"/>
                  <w:marRight w:val="0"/>
                  <w:marTop w:val="0"/>
                  <w:marBottom w:val="0"/>
                  <w:divBdr>
                    <w:top w:val="none" w:sz="0" w:space="0" w:color="auto"/>
                    <w:left w:val="none" w:sz="0" w:space="0" w:color="auto"/>
                    <w:bottom w:val="none" w:sz="0" w:space="0" w:color="auto"/>
                    <w:right w:val="none" w:sz="0" w:space="0" w:color="auto"/>
                  </w:divBdr>
                </w:div>
                <w:div w:id="71516024">
                  <w:marLeft w:val="0"/>
                  <w:marRight w:val="0"/>
                  <w:marTop w:val="0"/>
                  <w:marBottom w:val="0"/>
                  <w:divBdr>
                    <w:top w:val="none" w:sz="0" w:space="0" w:color="auto"/>
                    <w:left w:val="none" w:sz="0" w:space="0" w:color="auto"/>
                    <w:bottom w:val="none" w:sz="0" w:space="0" w:color="auto"/>
                    <w:right w:val="none" w:sz="0" w:space="0" w:color="auto"/>
                  </w:divBdr>
                </w:div>
                <w:div w:id="2048407854">
                  <w:marLeft w:val="0"/>
                  <w:marRight w:val="0"/>
                  <w:marTop w:val="0"/>
                  <w:marBottom w:val="0"/>
                  <w:divBdr>
                    <w:top w:val="none" w:sz="0" w:space="0" w:color="auto"/>
                    <w:left w:val="none" w:sz="0" w:space="0" w:color="auto"/>
                    <w:bottom w:val="none" w:sz="0" w:space="0" w:color="auto"/>
                    <w:right w:val="none" w:sz="0" w:space="0" w:color="auto"/>
                  </w:divBdr>
                </w:div>
                <w:div w:id="1004476987">
                  <w:marLeft w:val="0"/>
                  <w:marRight w:val="0"/>
                  <w:marTop w:val="0"/>
                  <w:marBottom w:val="0"/>
                  <w:divBdr>
                    <w:top w:val="none" w:sz="0" w:space="0" w:color="auto"/>
                    <w:left w:val="none" w:sz="0" w:space="0" w:color="auto"/>
                    <w:bottom w:val="none" w:sz="0" w:space="0" w:color="auto"/>
                    <w:right w:val="none" w:sz="0" w:space="0" w:color="auto"/>
                  </w:divBdr>
                </w:div>
                <w:div w:id="1447191713">
                  <w:marLeft w:val="0"/>
                  <w:marRight w:val="0"/>
                  <w:marTop w:val="0"/>
                  <w:marBottom w:val="0"/>
                  <w:divBdr>
                    <w:top w:val="none" w:sz="0" w:space="0" w:color="auto"/>
                    <w:left w:val="none" w:sz="0" w:space="0" w:color="auto"/>
                    <w:bottom w:val="none" w:sz="0" w:space="0" w:color="auto"/>
                    <w:right w:val="none" w:sz="0" w:space="0" w:color="auto"/>
                  </w:divBdr>
                </w:div>
                <w:div w:id="682899424">
                  <w:marLeft w:val="0"/>
                  <w:marRight w:val="0"/>
                  <w:marTop w:val="0"/>
                  <w:marBottom w:val="0"/>
                  <w:divBdr>
                    <w:top w:val="none" w:sz="0" w:space="0" w:color="auto"/>
                    <w:left w:val="none" w:sz="0" w:space="0" w:color="auto"/>
                    <w:bottom w:val="none" w:sz="0" w:space="0" w:color="auto"/>
                    <w:right w:val="none" w:sz="0" w:space="0" w:color="auto"/>
                  </w:divBdr>
                </w:div>
                <w:div w:id="672225093">
                  <w:marLeft w:val="0"/>
                  <w:marRight w:val="0"/>
                  <w:marTop w:val="0"/>
                  <w:marBottom w:val="0"/>
                  <w:divBdr>
                    <w:top w:val="none" w:sz="0" w:space="0" w:color="auto"/>
                    <w:left w:val="none" w:sz="0" w:space="0" w:color="auto"/>
                    <w:bottom w:val="none" w:sz="0" w:space="0" w:color="auto"/>
                    <w:right w:val="none" w:sz="0" w:space="0" w:color="auto"/>
                  </w:divBdr>
                </w:div>
                <w:div w:id="218826256">
                  <w:marLeft w:val="0"/>
                  <w:marRight w:val="0"/>
                  <w:marTop w:val="0"/>
                  <w:marBottom w:val="0"/>
                  <w:divBdr>
                    <w:top w:val="none" w:sz="0" w:space="0" w:color="auto"/>
                    <w:left w:val="none" w:sz="0" w:space="0" w:color="auto"/>
                    <w:bottom w:val="none" w:sz="0" w:space="0" w:color="auto"/>
                    <w:right w:val="none" w:sz="0" w:space="0" w:color="auto"/>
                  </w:divBdr>
                </w:div>
                <w:div w:id="700060101">
                  <w:marLeft w:val="0"/>
                  <w:marRight w:val="0"/>
                  <w:marTop w:val="0"/>
                  <w:marBottom w:val="0"/>
                  <w:divBdr>
                    <w:top w:val="none" w:sz="0" w:space="0" w:color="auto"/>
                    <w:left w:val="none" w:sz="0" w:space="0" w:color="auto"/>
                    <w:bottom w:val="none" w:sz="0" w:space="0" w:color="auto"/>
                    <w:right w:val="none" w:sz="0" w:space="0" w:color="auto"/>
                  </w:divBdr>
                </w:div>
                <w:div w:id="1167327490">
                  <w:marLeft w:val="0"/>
                  <w:marRight w:val="0"/>
                  <w:marTop w:val="0"/>
                  <w:marBottom w:val="0"/>
                  <w:divBdr>
                    <w:top w:val="none" w:sz="0" w:space="0" w:color="auto"/>
                    <w:left w:val="none" w:sz="0" w:space="0" w:color="auto"/>
                    <w:bottom w:val="none" w:sz="0" w:space="0" w:color="auto"/>
                    <w:right w:val="none" w:sz="0" w:space="0" w:color="auto"/>
                  </w:divBdr>
                </w:div>
                <w:div w:id="798646246">
                  <w:marLeft w:val="0"/>
                  <w:marRight w:val="0"/>
                  <w:marTop w:val="0"/>
                  <w:marBottom w:val="0"/>
                  <w:divBdr>
                    <w:top w:val="none" w:sz="0" w:space="0" w:color="auto"/>
                    <w:left w:val="none" w:sz="0" w:space="0" w:color="auto"/>
                    <w:bottom w:val="none" w:sz="0" w:space="0" w:color="auto"/>
                    <w:right w:val="none" w:sz="0" w:space="0" w:color="auto"/>
                  </w:divBdr>
                </w:div>
                <w:div w:id="451365291">
                  <w:marLeft w:val="0"/>
                  <w:marRight w:val="0"/>
                  <w:marTop w:val="0"/>
                  <w:marBottom w:val="0"/>
                  <w:divBdr>
                    <w:top w:val="none" w:sz="0" w:space="0" w:color="auto"/>
                    <w:left w:val="none" w:sz="0" w:space="0" w:color="auto"/>
                    <w:bottom w:val="none" w:sz="0" w:space="0" w:color="auto"/>
                    <w:right w:val="none" w:sz="0" w:space="0" w:color="auto"/>
                  </w:divBdr>
                </w:div>
                <w:div w:id="1137528836">
                  <w:marLeft w:val="0"/>
                  <w:marRight w:val="0"/>
                  <w:marTop w:val="0"/>
                  <w:marBottom w:val="0"/>
                  <w:divBdr>
                    <w:top w:val="none" w:sz="0" w:space="0" w:color="auto"/>
                    <w:left w:val="none" w:sz="0" w:space="0" w:color="auto"/>
                    <w:bottom w:val="none" w:sz="0" w:space="0" w:color="auto"/>
                    <w:right w:val="none" w:sz="0" w:space="0" w:color="auto"/>
                  </w:divBdr>
                </w:div>
                <w:div w:id="973216423">
                  <w:marLeft w:val="0"/>
                  <w:marRight w:val="0"/>
                  <w:marTop w:val="0"/>
                  <w:marBottom w:val="0"/>
                  <w:divBdr>
                    <w:top w:val="none" w:sz="0" w:space="0" w:color="auto"/>
                    <w:left w:val="none" w:sz="0" w:space="0" w:color="auto"/>
                    <w:bottom w:val="none" w:sz="0" w:space="0" w:color="auto"/>
                    <w:right w:val="none" w:sz="0" w:space="0" w:color="auto"/>
                  </w:divBdr>
                </w:div>
                <w:div w:id="255673335">
                  <w:marLeft w:val="0"/>
                  <w:marRight w:val="0"/>
                  <w:marTop w:val="0"/>
                  <w:marBottom w:val="0"/>
                  <w:divBdr>
                    <w:top w:val="none" w:sz="0" w:space="0" w:color="auto"/>
                    <w:left w:val="none" w:sz="0" w:space="0" w:color="auto"/>
                    <w:bottom w:val="none" w:sz="0" w:space="0" w:color="auto"/>
                    <w:right w:val="none" w:sz="0" w:space="0" w:color="auto"/>
                  </w:divBdr>
                </w:div>
                <w:div w:id="9189043">
                  <w:marLeft w:val="0"/>
                  <w:marRight w:val="0"/>
                  <w:marTop w:val="0"/>
                  <w:marBottom w:val="0"/>
                  <w:divBdr>
                    <w:top w:val="none" w:sz="0" w:space="0" w:color="auto"/>
                    <w:left w:val="none" w:sz="0" w:space="0" w:color="auto"/>
                    <w:bottom w:val="none" w:sz="0" w:space="0" w:color="auto"/>
                    <w:right w:val="none" w:sz="0" w:space="0" w:color="auto"/>
                  </w:divBdr>
                </w:div>
                <w:div w:id="70465265">
                  <w:marLeft w:val="0"/>
                  <w:marRight w:val="0"/>
                  <w:marTop w:val="0"/>
                  <w:marBottom w:val="0"/>
                  <w:divBdr>
                    <w:top w:val="none" w:sz="0" w:space="0" w:color="auto"/>
                    <w:left w:val="none" w:sz="0" w:space="0" w:color="auto"/>
                    <w:bottom w:val="none" w:sz="0" w:space="0" w:color="auto"/>
                    <w:right w:val="none" w:sz="0" w:space="0" w:color="auto"/>
                  </w:divBdr>
                </w:div>
                <w:div w:id="1510098184">
                  <w:marLeft w:val="0"/>
                  <w:marRight w:val="0"/>
                  <w:marTop w:val="0"/>
                  <w:marBottom w:val="0"/>
                  <w:divBdr>
                    <w:top w:val="none" w:sz="0" w:space="0" w:color="auto"/>
                    <w:left w:val="none" w:sz="0" w:space="0" w:color="auto"/>
                    <w:bottom w:val="none" w:sz="0" w:space="0" w:color="auto"/>
                    <w:right w:val="none" w:sz="0" w:space="0" w:color="auto"/>
                  </w:divBdr>
                </w:div>
                <w:div w:id="1576280877">
                  <w:marLeft w:val="0"/>
                  <w:marRight w:val="0"/>
                  <w:marTop w:val="0"/>
                  <w:marBottom w:val="0"/>
                  <w:divBdr>
                    <w:top w:val="none" w:sz="0" w:space="0" w:color="auto"/>
                    <w:left w:val="none" w:sz="0" w:space="0" w:color="auto"/>
                    <w:bottom w:val="none" w:sz="0" w:space="0" w:color="auto"/>
                    <w:right w:val="none" w:sz="0" w:space="0" w:color="auto"/>
                  </w:divBdr>
                </w:div>
                <w:div w:id="421344204">
                  <w:marLeft w:val="0"/>
                  <w:marRight w:val="0"/>
                  <w:marTop w:val="0"/>
                  <w:marBottom w:val="0"/>
                  <w:divBdr>
                    <w:top w:val="none" w:sz="0" w:space="0" w:color="auto"/>
                    <w:left w:val="none" w:sz="0" w:space="0" w:color="auto"/>
                    <w:bottom w:val="none" w:sz="0" w:space="0" w:color="auto"/>
                    <w:right w:val="none" w:sz="0" w:space="0" w:color="auto"/>
                  </w:divBdr>
                </w:div>
                <w:div w:id="777410401">
                  <w:marLeft w:val="0"/>
                  <w:marRight w:val="0"/>
                  <w:marTop w:val="0"/>
                  <w:marBottom w:val="0"/>
                  <w:divBdr>
                    <w:top w:val="none" w:sz="0" w:space="0" w:color="auto"/>
                    <w:left w:val="none" w:sz="0" w:space="0" w:color="auto"/>
                    <w:bottom w:val="none" w:sz="0" w:space="0" w:color="auto"/>
                    <w:right w:val="none" w:sz="0" w:space="0" w:color="auto"/>
                  </w:divBdr>
                </w:div>
                <w:div w:id="1137918304">
                  <w:marLeft w:val="0"/>
                  <w:marRight w:val="0"/>
                  <w:marTop w:val="0"/>
                  <w:marBottom w:val="0"/>
                  <w:divBdr>
                    <w:top w:val="none" w:sz="0" w:space="0" w:color="auto"/>
                    <w:left w:val="none" w:sz="0" w:space="0" w:color="auto"/>
                    <w:bottom w:val="none" w:sz="0" w:space="0" w:color="auto"/>
                    <w:right w:val="none" w:sz="0" w:space="0" w:color="auto"/>
                  </w:divBdr>
                </w:div>
                <w:div w:id="398670964">
                  <w:marLeft w:val="0"/>
                  <w:marRight w:val="0"/>
                  <w:marTop w:val="0"/>
                  <w:marBottom w:val="0"/>
                  <w:divBdr>
                    <w:top w:val="none" w:sz="0" w:space="0" w:color="auto"/>
                    <w:left w:val="none" w:sz="0" w:space="0" w:color="auto"/>
                    <w:bottom w:val="none" w:sz="0" w:space="0" w:color="auto"/>
                    <w:right w:val="none" w:sz="0" w:space="0" w:color="auto"/>
                  </w:divBdr>
                </w:div>
                <w:div w:id="13462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5404">
      <w:bodyDiv w:val="1"/>
      <w:marLeft w:val="0"/>
      <w:marRight w:val="0"/>
      <w:marTop w:val="0"/>
      <w:marBottom w:val="0"/>
      <w:divBdr>
        <w:top w:val="none" w:sz="0" w:space="0" w:color="auto"/>
        <w:left w:val="none" w:sz="0" w:space="0" w:color="auto"/>
        <w:bottom w:val="none" w:sz="0" w:space="0" w:color="auto"/>
        <w:right w:val="none" w:sz="0" w:space="0" w:color="auto"/>
      </w:divBdr>
      <w:divsChild>
        <w:div w:id="1620991696">
          <w:marLeft w:val="0"/>
          <w:marRight w:val="0"/>
          <w:marTop w:val="0"/>
          <w:marBottom w:val="0"/>
          <w:divBdr>
            <w:top w:val="none" w:sz="0" w:space="0" w:color="auto"/>
            <w:left w:val="none" w:sz="0" w:space="0" w:color="auto"/>
            <w:bottom w:val="none" w:sz="0" w:space="0" w:color="auto"/>
            <w:right w:val="none" w:sz="0" w:space="0" w:color="auto"/>
          </w:divBdr>
          <w:divsChild>
            <w:div w:id="1276329210">
              <w:marLeft w:val="0"/>
              <w:marRight w:val="0"/>
              <w:marTop w:val="0"/>
              <w:marBottom w:val="0"/>
              <w:divBdr>
                <w:top w:val="single" w:sz="18" w:space="0" w:color="FFBF00"/>
                <w:left w:val="single" w:sz="18" w:space="0" w:color="FFBF00"/>
                <w:bottom w:val="single" w:sz="2" w:space="0" w:color="FFBF00"/>
                <w:right w:val="single" w:sz="2" w:space="0" w:color="FFBF00"/>
              </w:divBdr>
              <w:divsChild>
                <w:div w:id="1027950062">
                  <w:marLeft w:val="0"/>
                  <w:marRight w:val="0"/>
                  <w:marTop w:val="0"/>
                  <w:marBottom w:val="0"/>
                  <w:divBdr>
                    <w:top w:val="none" w:sz="0" w:space="0" w:color="auto"/>
                    <w:left w:val="none" w:sz="0" w:space="0" w:color="auto"/>
                    <w:bottom w:val="none" w:sz="0" w:space="0" w:color="auto"/>
                    <w:right w:val="none" w:sz="0" w:space="0" w:color="auto"/>
                  </w:divBdr>
                  <w:divsChild>
                    <w:div w:id="1665039687">
                      <w:marLeft w:val="0"/>
                      <w:marRight w:val="0"/>
                      <w:marTop w:val="0"/>
                      <w:marBottom w:val="0"/>
                      <w:divBdr>
                        <w:top w:val="none" w:sz="0" w:space="0" w:color="auto"/>
                        <w:left w:val="none" w:sz="0" w:space="0" w:color="auto"/>
                        <w:bottom w:val="none" w:sz="0" w:space="0" w:color="auto"/>
                        <w:right w:val="none" w:sz="0" w:space="0" w:color="auto"/>
                      </w:divBdr>
                      <w:divsChild>
                        <w:div w:id="241259121">
                          <w:marLeft w:val="0"/>
                          <w:marRight w:val="0"/>
                          <w:marTop w:val="0"/>
                          <w:marBottom w:val="0"/>
                          <w:divBdr>
                            <w:top w:val="none" w:sz="0" w:space="0" w:color="auto"/>
                            <w:left w:val="none" w:sz="0" w:space="0" w:color="auto"/>
                            <w:bottom w:val="none" w:sz="0" w:space="0" w:color="auto"/>
                            <w:right w:val="none" w:sz="0" w:space="0" w:color="auto"/>
                          </w:divBdr>
                          <w:divsChild>
                            <w:div w:id="118032975">
                              <w:marLeft w:val="0"/>
                              <w:marRight w:val="0"/>
                              <w:marTop w:val="0"/>
                              <w:marBottom w:val="0"/>
                              <w:divBdr>
                                <w:top w:val="none" w:sz="0" w:space="0" w:color="auto"/>
                                <w:left w:val="none" w:sz="0" w:space="0" w:color="auto"/>
                                <w:bottom w:val="none" w:sz="0" w:space="0" w:color="auto"/>
                                <w:right w:val="none" w:sz="0" w:space="0" w:color="auto"/>
                              </w:divBdr>
                              <w:divsChild>
                                <w:div w:id="1487435608">
                                  <w:marLeft w:val="0"/>
                                  <w:marRight w:val="0"/>
                                  <w:marTop w:val="0"/>
                                  <w:marBottom w:val="0"/>
                                  <w:divBdr>
                                    <w:top w:val="none" w:sz="0" w:space="0" w:color="auto"/>
                                    <w:left w:val="none" w:sz="0" w:space="0" w:color="auto"/>
                                    <w:bottom w:val="none" w:sz="0" w:space="0" w:color="auto"/>
                                    <w:right w:val="none" w:sz="0" w:space="0" w:color="auto"/>
                                  </w:divBdr>
                                  <w:divsChild>
                                    <w:div w:id="1834754906">
                                      <w:marLeft w:val="0"/>
                                      <w:marRight w:val="0"/>
                                      <w:marTop w:val="0"/>
                                      <w:marBottom w:val="0"/>
                                      <w:divBdr>
                                        <w:top w:val="none" w:sz="0" w:space="0" w:color="auto"/>
                                        <w:left w:val="none" w:sz="0" w:space="0" w:color="auto"/>
                                        <w:bottom w:val="none" w:sz="0" w:space="0" w:color="auto"/>
                                        <w:right w:val="none" w:sz="0" w:space="0" w:color="auto"/>
                                      </w:divBdr>
                                      <w:divsChild>
                                        <w:div w:id="1568496282">
                                          <w:marLeft w:val="0"/>
                                          <w:marRight w:val="0"/>
                                          <w:marTop w:val="0"/>
                                          <w:marBottom w:val="0"/>
                                          <w:divBdr>
                                            <w:top w:val="none" w:sz="0" w:space="0" w:color="auto"/>
                                            <w:left w:val="none" w:sz="0" w:space="0" w:color="auto"/>
                                            <w:bottom w:val="none" w:sz="0" w:space="0" w:color="auto"/>
                                            <w:right w:val="none" w:sz="0" w:space="0" w:color="auto"/>
                                          </w:divBdr>
                                          <w:divsChild>
                                            <w:div w:id="1788347790">
                                              <w:marLeft w:val="0"/>
                                              <w:marRight w:val="0"/>
                                              <w:marTop w:val="0"/>
                                              <w:marBottom w:val="0"/>
                                              <w:divBdr>
                                                <w:top w:val="none" w:sz="0" w:space="0" w:color="auto"/>
                                                <w:left w:val="none" w:sz="0" w:space="0" w:color="auto"/>
                                                <w:bottom w:val="none" w:sz="0" w:space="0" w:color="auto"/>
                                                <w:right w:val="none" w:sz="0" w:space="0" w:color="auto"/>
                                              </w:divBdr>
                                            </w:div>
                                            <w:div w:id="442042024">
                                              <w:marLeft w:val="0"/>
                                              <w:marRight w:val="0"/>
                                              <w:marTop w:val="0"/>
                                              <w:marBottom w:val="0"/>
                                              <w:divBdr>
                                                <w:top w:val="none" w:sz="0" w:space="0" w:color="auto"/>
                                                <w:left w:val="none" w:sz="0" w:space="0" w:color="auto"/>
                                                <w:bottom w:val="none" w:sz="0" w:space="0" w:color="auto"/>
                                                <w:right w:val="none" w:sz="0" w:space="0" w:color="auto"/>
                                              </w:divBdr>
                                            </w:div>
                                            <w:div w:id="1736202919">
                                              <w:marLeft w:val="0"/>
                                              <w:marRight w:val="0"/>
                                              <w:marTop w:val="0"/>
                                              <w:marBottom w:val="0"/>
                                              <w:divBdr>
                                                <w:top w:val="none" w:sz="0" w:space="0" w:color="auto"/>
                                                <w:left w:val="none" w:sz="0" w:space="0" w:color="auto"/>
                                                <w:bottom w:val="none" w:sz="0" w:space="0" w:color="auto"/>
                                                <w:right w:val="none" w:sz="0" w:space="0" w:color="auto"/>
                                              </w:divBdr>
                                            </w:div>
                                            <w:div w:id="1435401137">
                                              <w:marLeft w:val="0"/>
                                              <w:marRight w:val="0"/>
                                              <w:marTop w:val="0"/>
                                              <w:marBottom w:val="0"/>
                                              <w:divBdr>
                                                <w:top w:val="none" w:sz="0" w:space="0" w:color="auto"/>
                                                <w:left w:val="none" w:sz="0" w:space="0" w:color="auto"/>
                                                <w:bottom w:val="none" w:sz="0" w:space="0" w:color="auto"/>
                                                <w:right w:val="none" w:sz="0" w:space="0" w:color="auto"/>
                                              </w:divBdr>
                                            </w:div>
                                            <w:div w:id="1909881586">
                                              <w:marLeft w:val="0"/>
                                              <w:marRight w:val="0"/>
                                              <w:marTop w:val="0"/>
                                              <w:marBottom w:val="0"/>
                                              <w:divBdr>
                                                <w:top w:val="none" w:sz="0" w:space="0" w:color="auto"/>
                                                <w:left w:val="none" w:sz="0" w:space="0" w:color="auto"/>
                                                <w:bottom w:val="none" w:sz="0" w:space="0" w:color="auto"/>
                                                <w:right w:val="none" w:sz="0" w:space="0" w:color="auto"/>
                                              </w:divBdr>
                                            </w:div>
                                            <w:div w:id="950237413">
                                              <w:marLeft w:val="0"/>
                                              <w:marRight w:val="0"/>
                                              <w:marTop w:val="0"/>
                                              <w:marBottom w:val="0"/>
                                              <w:divBdr>
                                                <w:top w:val="none" w:sz="0" w:space="0" w:color="auto"/>
                                                <w:left w:val="none" w:sz="0" w:space="0" w:color="auto"/>
                                                <w:bottom w:val="none" w:sz="0" w:space="0" w:color="auto"/>
                                                <w:right w:val="none" w:sz="0" w:space="0" w:color="auto"/>
                                              </w:divBdr>
                                            </w:div>
                                            <w:div w:id="328754911">
                                              <w:marLeft w:val="0"/>
                                              <w:marRight w:val="0"/>
                                              <w:marTop w:val="0"/>
                                              <w:marBottom w:val="0"/>
                                              <w:divBdr>
                                                <w:top w:val="none" w:sz="0" w:space="0" w:color="auto"/>
                                                <w:left w:val="none" w:sz="0" w:space="0" w:color="auto"/>
                                                <w:bottom w:val="none" w:sz="0" w:space="0" w:color="auto"/>
                                                <w:right w:val="none" w:sz="0" w:space="0" w:color="auto"/>
                                              </w:divBdr>
                                            </w:div>
                                            <w:div w:id="333000293">
                                              <w:marLeft w:val="0"/>
                                              <w:marRight w:val="0"/>
                                              <w:marTop w:val="0"/>
                                              <w:marBottom w:val="0"/>
                                              <w:divBdr>
                                                <w:top w:val="none" w:sz="0" w:space="0" w:color="auto"/>
                                                <w:left w:val="none" w:sz="0" w:space="0" w:color="auto"/>
                                                <w:bottom w:val="none" w:sz="0" w:space="0" w:color="auto"/>
                                                <w:right w:val="none" w:sz="0" w:space="0" w:color="auto"/>
                                              </w:divBdr>
                                            </w:div>
                                            <w:div w:id="1549219324">
                                              <w:marLeft w:val="0"/>
                                              <w:marRight w:val="0"/>
                                              <w:marTop w:val="0"/>
                                              <w:marBottom w:val="0"/>
                                              <w:divBdr>
                                                <w:top w:val="none" w:sz="0" w:space="0" w:color="auto"/>
                                                <w:left w:val="none" w:sz="0" w:space="0" w:color="auto"/>
                                                <w:bottom w:val="none" w:sz="0" w:space="0" w:color="auto"/>
                                                <w:right w:val="none" w:sz="0" w:space="0" w:color="auto"/>
                                              </w:divBdr>
                                            </w:div>
                                            <w:div w:id="366879932">
                                              <w:marLeft w:val="0"/>
                                              <w:marRight w:val="0"/>
                                              <w:marTop w:val="0"/>
                                              <w:marBottom w:val="0"/>
                                              <w:divBdr>
                                                <w:top w:val="none" w:sz="0" w:space="0" w:color="auto"/>
                                                <w:left w:val="none" w:sz="0" w:space="0" w:color="auto"/>
                                                <w:bottom w:val="none" w:sz="0" w:space="0" w:color="auto"/>
                                                <w:right w:val="none" w:sz="0" w:space="0" w:color="auto"/>
                                              </w:divBdr>
                                            </w:div>
                                            <w:div w:id="1256403777">
                                              <w:marLeft w:val="0"/>
                                              <w:marRight w:val="0"/>
                                              <w:marTop w:val="0"/>
                                              <w:marBottom w:val="0"/>
                                              <w:divBdr>
                                                <w:top w:val="none" w:sz="0" w:space="0" w:color="auto"/>
                                                <w:left w:val="none" w:sz="0" w:space="0" w:color="auto"/>
                                                <w:bottom w:val="none" w:sz="0" w:space="0" w:color="auto"/>
                                                <w:right w:val="none" w:sz="0" w:space="0" w:color="auto"/>
                                              </w:divBdr>
                                            </w:div>
                                            <w:div w:id="13438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805409">
      <w:bodyDiv w:val="1"/>
      <w:marLeft w:val="0"/>
      <w:marRight w:val="0"/>
      <w:marTop w:val="0"/>
      <w:marBottom w:val="0"/>
      <w:divBdr>
        <w:top w:val="none" w:sz="0" w:space="0" w:color="auto"/>
        <w:left w:val="none" w:sz="0" w:space="0" w:color="auto"/>
        <w:bottom w:val="none" w:sz="0" w:space="0" w:color="auto"/>
        <w:right w:val="none" w:sz="0" w:space="0" w:color="auto"/>
      </w:divBdr>
    </w:div>
    <w:div w:id="2105958469">
      <w:bodyDiv w:val="1"/>
      <w:marLeft w:val="0"/>
      <w:marRight w:val="0"/>
      <w:marTop w:val="0"/>
      <w:marBottom w:val="0"/>
      <w:divBdr>
        <w:top w:val="none" w:sz="0" w:space="0" w:color="auto"/>
        <w:left w:val="none" w:sz="0" w:space="0" w:color="auto"/>
        <w:bottom w:val="none" w:sz="0" w:space="0" w:color="auto"/>
        <w:right w:val="none" w:sz="0" w:space="0" w:color="auto"/>
      </w:divBdr>
    </w:div>
    <w:div w:id="21216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chart" Target="charts/chart4.xml"/><Relationship Id="rId18" Type="http://schemas.openxmlformats.org/officeDocument/2006/relationships/hyperlink" Target="http://www.vscr.cz/client_data/1/user_files/19/file/spr%C3%A1vn%C3%AD/" TargetMode="External"/><Relationship Id="rId26" Type="http://schemas.openxmlformats.org/officeDocument/2006/relationships/hyperlink" Target="http://www.impuls.cz/clanky/2013/01/video-petr-dohnal-amnestie-pomohla-uklidnit-napeti-ve-veznicich/" TargetMode="External"/><Relationship Id="rId3" Type="http://schemas.openxmlformats.org/officeDocument/2006/relationships/styles" Target="styles.xml"/><Relationship Id="rId21" Type="http://schemas.openxmlformats.org/officeDocument/2006/relationships/hyperlink" Target="http://www.vlada.cz/assets/ppov/rlp/dokumenty/zpravy-plneni-mezin-umluv/Zprava-CPT-z-ad-hoc-navstevy-2009.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trestni-rizeni.com/dokumenty/pravnictina-pro-novinare/ustavni-soud" TargetMode="External"/><Relationship Id="rId25" Type="http://schemas.openxmlformats.org/officeDocument/2006/relationships/hyperlink" Target="http://www.bbc.co.uk/czech/omnibus/death_penalty.shtml" TargetMode="External"/><Relationship Id="rId2" Type="http://schemas.openxmlformats.org/officeDocument/2006/relationships/numbering" Target="numbering.xml"/><Relationship Id="rId16" Type="http://schemas.openxmlformats.org/officeDocument/2006/relationships/hyperlink" Target="http://www.gesetzte-im-internet.de/stgb/index.html" TargetMode="External"/><Relationship Id="rId20" Type="http://schemas.openxmlformats.org/officeDocument/2006/relationships/hyperlink" Target="http://www.ochrance.cz/tiskove-zpravy/tiskove-zpravy-2012/pripravovane-zmeny-vzbuzuji-nadeji-pro-ceske-vezenstvi-dosavadni-opatreni-vsak-pr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vcr.cz/soubor/o-resocializaci-ve-vezenstvi-trochu-jinak-doc.aspx"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gesetze-im-internet.de/stpo/" TargetMode="External"/><Relationship Id="rId23" Type="http://schemas.openxmlformats.org/officeDocument/2006/relationships/hyperlink" Target="http://helcom.cz/w/wp-content/uploads/2013/09/ZLP_2012.pdf" TargetMode="External"/><Relationship Id="rId28" Type="http://schemas.openxmlformats.org/officeDocument/2006/relationships/fontTable" Target="fontTable.xml"/><Relationship Id="rId36" Type="nullhttp://schemas.microsoft.com/office/2007/relationships/stylesWithEffects" Target="stylesWithEffects0.xml"/><Relationship Id="rId10" Type="http://schemas.openxmlformats.org/officeDocument/2006/relationships/chart" Target="charts/chart1.xml"/><Relationship Id="rId19" Type="http://schemas.openxmlformats.org/officeDocument/2006/relationships/hyperlink" Target="http://www.vscr.cz/veznice-kurim-46/informacni-servis-1588/zamestnavani-odsouzenych-761/pracovni-terapie-ve" TargetMode="External"/><Relationship Id="rId4" Type="http://schemas.openxmlformats.org/officeDocument/2006/relationships/settings" Target="settings.xml"/><Relationship Id="rId9" Type="http://schemas.openxmlformats.org/officeDocument/2006/relationships/hyperlink" Target="http://www.trestni-rizeni.com/other/trest.html" TargetMode="External"/><Relationship Id="rId14" Type="http://schemas.openxmlformats.org/officeDocument/2006/relationships/hyperlink" Target="http://www.gesetzte-im-internet.de/stgb/index.html" TargetMode="External"/><Relationship Id="rId22" Type="http://schemas.openxmlformats.org/officeDocument/2006/relationships/hyperlink" Target="http://www.vlada.cz/assets/ppov/rlp/dokumenty/zpravy-plneni-mezin-umluv/vyjadreniCR_CPT2010_final.doc"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esetzte-im-internet.de/stgb/index.html" TargetMode="External"/><Relationship Id="rId3" Type="http://schemas.openxmlformats.org/officeDocument/2006/relationships/hyperlink" Target="http://www.ochrance.cz/tiskove-zpravy/tiskove-zpravy-2012/pripravovane-zmeny-vzbuzuji-nadeji-pro-ceske-vezenstvi-dosavadni-opatreni-vsak-pril/" TargetMode="External"/><Relationship Id="rId7" Type="http://schemas.openxmlformats.org/officeDocument/2006/relationships/hyperlink" Target="http://www.impuls.cz/clanky/2013/01/video-petr-dohnal-amnestie-pomohla-uklidnit-napeti-ve-veznicich/" TargetMode="External"/><Relationship Id="rId12" Type="http://schemas.openxmlformats.org/officeDocument/2006/relationships/hyperlink" Target="http://www.trestni-rizeni.com/dokumenty/pravnictina-pro-novinare/ustavni-soud" TargetMode="External"/><Relationship Id="rId2" Type="http://schemas.openxmlformats.org/officeDocument/2006/relationships/hyperlink" Target="http://www.mvcr.cz/soubor/o-resocializaci-ve-vezenstvi-trochu-jinak-doc.aspx" TargetMode="External"/><Relationship Id="rId1" Type="http://schemas.openxmlformats.org/officeDocument/2006/relationships/hyperlink" Target="http://www.vscr.cz/client_data/1/user_files/19/file/spr%C3%A1vn%C3%AD/" TargetMode="External"/><Relationship Id="rId6" Type="http://schemas.openxmlformats.org/officeDocument/2006/relationships/hyperlink" Target="http://www.bbc.co.uk/czech/omnibus/death_penalty.shtml" TargetMode="External"/><Relationship Id="rId11" Type="http://schemas.openxmlformats.org/officeDocument/2006/relationships/hyperlink" Target="http://www.vscr.cz/veznice-kurim-46/informacni-servis-1588/zamestnavani-odsouzenych-761/pracovni-terapie-ve" TargetMode="External"/><Relationship Id="rId5" Type="http://schemas.openxmlformats.org/officeDocument/2006/relationships/hyperlink" Target="http://www.vlada.cz/assets/ppov/rlp/dokumenty/zpravy-plneni-mezin-umluv/vyjadreniCR_CPT2010_final.doc" TargetMode="External"/><Relationship Id="rId10" Type="http://schemas.openxmlformats.org/officeDocument/2006/relationships/hyperlink" Target="http://www.gesetzte-im-internet.de/stgb/index.html" TargetMode="External"/><Relationship Id="rId4" Type="http://schemas.openxmlformats.org/officeDocument/2006/relationships/hyperlink" Target="http://www.vlada.cz/assets/ppov/rlp/dokumenty/zpravy-plneni-mezin-umluv/Zprava-CPT-z-ad-hoc-navstevy-2009.pdf" TargetMode="External"/><Relationship Id="rId9" Type="http://schemas.openxmlformats.org/officeDocument/2006/relationships/hyperlink" Target="http://www.gesetze-im-internet.de/stp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KO</c:v>
                </c:pt>
              </c:strCache>
            </c:strRef>
          </c:tx>
          <c:cat>
            <c:strRef>
              <c:f>List1!$A$2:$A$5</c:f>
              <c:strCache>
                <c:ptCount val="3"/>
                <c:pt idx="0">
                  <c:v>Valdice</c:v>
                </c:pt>
                <c:pt idx="1">
                  <c:v>Mírov</c:v>
                </c:pt>
                <c:pt idx="2">
                  <c:v>Karviná</c:v>
                </c:pt>
              </c:strCache>
            </c:strRef>
          </c:cat>
          <c:val>
            <c:numRef>
              <c:f>List1!$B$2:$B$5</c:f>
              <c:numCache>
                <c:formatCode>General</c:formatCode>
                <c:ptCount val="4"/>
                <c:pt idx="0">
                  <c:v>1.6300000000000001</c:v>
                </c:pt>
                <c:pt idx="1">
                  <c:v>3</c:v>
                </c:pt>
                <c:pt idx="2">
                  <c:v>1.6</c:v>
                </c:pt>
              </c:numCache>
            </c:numRef>
          </c:val>
        </c:ser>
        <c:ser>
          <c:idx val="1"/>
          <c:order val="1"/>
          <c:tx>
            <c:strRef>
              <c:f>List1!$C$1</c:f>
              <c:strCache>
                <c:ptCount val="1"/>
                <c:pt idx="0">
                  <c:v>KT</c:v>
                </c:pt>
              </c:strCache>
            </c:strRef>
          </c:tx>
          <c:cat>
            <c:strRef>
              <c:f>List1!$A$2:$A$5</c:f>
              <c:strCache>
                <c:ptCount val="3"/>
                <c:pt idx="0">
                  <c:v>Valdice</c:v>
                </c:pt>
                <c:pt idx="1">
                  <c:v>Mírov</c:v>
                </c:pt>
                <c:pt idx="2">
                  <c:v>Karviná</c:v>
                </c:pt>
              </c:strCache>
            </c:strRef>
          </c:cat>
          <c:val>
            <c:numRef>
              <c:f>List1!$C$2:$C$5</c:f>
              <c:numCache>
                <c:formatCode>General</c:formatCode>
                <c:ptCount val="4"/>
                <c:pt idx="0">
                  <c:v>0.39000000000000068</c:v>
                </c:pt>
                <c:pt idx="1">
                  <c:v>0.12000000000000002</c:v>
                </c:pt>
                <c:pt idx="2">
                  <c:v>0.60000000000000064</c:v>
                </c:pt>
              </c:numCache>
            </c:numRef>
          </c:val>
        </c:ser>
        <c:axId val="44671744"/>
        <c:axId val="44673280"/>
      </c:barChart>
      <c:catAx>
        <c:axId val="44671744"/>
        <c:scaling>
          <c:orientation val="minMax"/>
        </c:scaling>
        <c:axPos val="b"/>
        <c:tickLblPos val="nextTo"/>
        <c:crossAx val="44673280"/>
        <c:crosses val="autoZero"/>
        <c:auto val="1"/>
        <c:lblAlgn val="ctr"/>
        <c:lblOffset val="100"/>
      </c:catAx>
      <c:valAx>
        <c:axId val="44673280"/>
        <c:scaling>
          <c:orientation val="minMax"/>
        </c:scaling>
        <c:axPos val="l"/>
        <c:majorGridlines/>
        <c:numFmt formatCode="General" sourceLinked="1"/>
        <c:tickLblPos val="nextTo"/>
        <c:crossAx val="4467174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stacked"/>
        <c:ser>
          <c:idx val="0"/>
          <c:order val="0"/>
          <c:tx>
            <c:strRef>
              <c:f>List1!$B$1</c:f>
              <c:strCache>
                <c:ptCount val="1"/>
                <c:pt idx="0">
                  <c:v>počet přeřazených odsouzených</c:v>
                </c:pt>
              </c:strCache>
            </c:strRef>
          </c:tx>
          <c:cat>
            <c:strRef>
              <c:f>List1!$A$2:$A$4</c:f>
              <c:strCache>
                <c:ptCount val="3"/>
                <c:pt idx="0">
                  <c:v>OS Jičín</c:v>
                </c:pt>
                <c:pt idx="1">
                  <c:v>OS Šumperk</c:v>
                </c:pt>
                <c:pt idx="2">
                  <c:v>OS Karviná</c:v>
                </c:pt>
              </c:strCache>
            </c:strRef>
          </c:cat>
          <c:val>
            <c:numRef>
              <c:f>List1!$B$2:$B$4</c:f>
              <c:numCache>
                <c:formatCode>General</c:formatCode>
                <c:ptCount val="3"/>
                <c:pt idx="0">
                  <c:v>11</c:v>
                </c:pt>
                <c:pt idx="1">
                  <c:v>1</c:v>
                </c:pt>
                <c:pt idx="2">
                  <c:v>1</c:v>
                </c:pt>
              </c:numCache>
            </c:numRef>
          </c:val>
        </c:ser>
        <c:ser>
          <c:idx val="1"/>
          <c:order val="1"/>
          <c:tx>
            <c:strRef>
              <c:f>List1!$C$1</c:f>
              <c:strCache>
                <c:ptCount val="1"/>
                <c:pt idx="0">
                  <c:v>celkový počet žádostí</c:v>
                </c:pt>
              </c:strCache>
            </c:strRef>
          </c:tx>
          <c:cat>
            <c:strRef>
              <c:f>List1!$A$2:$A$4</c:f>
              <c:strCache>
                <c:ptCount val="3"/>
                <c:pt idx="0">
                  <c:v>OS Jičín</c:v>
                </c:pt>
                <c:pt idx="1">
                  <c:v>OS Šumperk</c:v>
                </c:pt>
                <c:pt idx="2">
                  <c:v>OS Karviná</c:v>
                </c:pt>
              </c:strCache>
            </c:strRef>
          </c:cat>
          <c:val>
            <c:numRef>
              <c:f>List1!$C$2:$C$4</c:f>
              <c:numCache>
                <c:formatCode>General</c:formatCode>
                <c:ptCount val="3"/>
                <c:pt idx="0">
                  <c:v>3</c:v>
                </c:pt>
                <c:pt idx="1">
                  <c:v>8</c:v>
                </c:pt>
                <c:pt idx="2">
                  <c:v>4</c:v>
                </c:pt>
              </c:numCache>
            </c:numRef>
          </c:val>
        </c:ser>
        <c:overlap val="100"/>
        <c:axId val="44693760"/>
        <c:axId val="44695552"/>
      </c:barChart>
      <c:catAx>
        <c:axId val="44693760"/>
        <c:scaling>
          <c:orientation val="minMax"/>
        </c:scaling>
        <c:axPos val="b"/>
        <c:tickLblPos val="nextTo"/>
        <c:crossAx val="44695552"/>
        <c:crosses val="autoZero"/>
        <c:auto val="1"/>
        <c:lblAlgn val="ctr"/>
        <c:lblOffset val="100"/>
      </c:catAx>
      <c:valAx>
        <c:axId val="44695552"/>
        <c:scaling>
          <c:orientation val="minMax"/>
          <c:max val="15"/>
        </c:scaling>
        <c:axPos val="l"/>
        <c:majorGridlines/>
        <c:numFmt formatCode="General" sourceLinked="1"/>
        <c:tickLblPos val="nextTo"/>
        <c:crossAx val="44693760"/>
        <c:crosses val="autoZero"/>
        <c:crossBetween val="between"/>
        <c:majorUnit val="1"/>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23003351104999847"/>
          <c:y val="9.2673040015784046E-3"/>
          <c:w val="0.76390059973969482"/>
          <c:h val="0.57239598467048614"/>
        </c:manualLayout>
      </c:layout>
      <c:barChart>
        <c:barDir val="col"/>
        <c:grouping val="clustered"/>
        <c:ser>
          <c:idx val="0"/>
          <c:order val="0"/>
          <c:tx>
            <c:strRef>
              <c:f>List1!$B$1</c:f>
              <c:strCache>
                <c:ptCount val="1"/>
                <c:pt idx="0">
                  <c:v>JUDr.Výmola</c:v>
                </c:pt>
              </c:strCache>
            </c:strRef>
          </c:tx>
          <c:cat>
            <c:strRef>
              <c:f>List1!$A$2:$A$14</c:f>
              <c:strCache>
                <c:ptCount val="13"/>
                <c:pt idx="0">
                  <c:v>-       Vyhodnocení programu zacházení</c:v>
                </c:pt>
                <c:pt idx="1">
                  <c:v>-       Zapojení do aktivit programu zacházení</c:v>
                </c:pt>
                <c:pt idx="2">
                  <c:v>-       Zařazení do prostupné skupiny vnitřní diferenciace</c:v>
                </c:pt>
                <c:pt idx="3">
                  <c:v>-       Hodnocení pracovní činnosti</c:v>
                </c:pt>
                <c:pt idx="4">
                  <c:v>-       Celková doba ve výkonu trestu</c:v>
                </c:pt>
                <c:pt idx="5">
                  <c:v>-       Postoj k trestné činnosti</c:v>
                </c:pt>
                <c:pt idx="6">
                  <c:v>-       Udělené kázeňské odměny</c:v>
                </c:pt>
                <c:pt idx="7">
                  <c:v>-       Uložené kázeňské tresty</c:v>
                </c:pt>
                <c:pt idx="8">
                  <c:v>-       Stav a způsob splácení pohledávek</c:v>
                </c:pt>
                <c:pt idx="9">
                  <c:v>-       Počet předchozích trestů odnětí svobody</c:v>
                </c:pt>
                <c:pt idx="10">
                  <c:v>-       Stanovisko soudního znalce</c:v>
                </c:pt>
                <c:pt idx="11">
                  <c:v>stanovisko ředitele věznice</c:v>
                </c:pt>
                <c:pt idx="12">
                  <c:v>Sociální vztahy odsouzeného mimo výkon trestu</c:v>
                </c:pt>
              </c:strCache>
            </c:strRef>
          </c:cat>
          <c:val>
            <c:numRef>
              <c:f>List1!$B$2:$B$14</c:f>
              <c:numCache>
                <c:formatCode>General</c:formatCode>
                <c:ptCount val="13"/>
                <c:pt idx="0">
                  <c:v>10</c:v>
                </c:pt>
                <c:pt idx="1">
                  <c:v>5</c:v>
                </c:pt>
                <c:pt idx="2">
                  <c:v>7</c:v>
                </c:pt>
                <c:pt idx="3">
                  <c:v>9</c:v>
                </c:pt>
                <c:pt idx="4">
                  <c:v>2</c:v>
                </c:pt>
                <c:pt idx="5">
                  <c:v>2</c:v>
                </c:pt>
                <c:pt idx="6">
                  <c:v>8</c:v>
                </c:pt>
                <c:pt idx="7">
                  <c:v>8</c:v>
                </c:pt>
                <c:pt idx="8">
                  <c:v>3</c:v>
                </c:pt>
                <c:pt idx="9">
                  <c:v>8</c:v>
                </c:pt>
                <c:pt idx="10">
                  <c:v>0</c:v>
                </c:pt>
                <c:pt idx="11">
                  <c:v>10</c:v>
                </c:pt>
                <c:pt idx="12">
                  <c:v>1</c:v>
                </c:pt>
              </c:numCache>
            </c:numRef>
          </c:val>
        </c:ser>
        <c:ser>
          <c:idx val="1"/>
          <c:order val="1"/>
          <c:tx>
            <c:strRef>
              <c:f>List1!$C$1</c:f>
              <c:strCache>
                <c:ptCount val="1"/>
                <c:pt idx="0">
                  <c:v>Mgr. Kozák</c:v>
                </c:pt>
              </c:strCache>
            </c:strRef>
          </c:tx>
          <c:cat>
            <c:strRef>
              <c:f>List1!$A$2:$A$14</c:f>
              <c:strCache>
                <c:ptCount val="13"/>
                <c:pt idx="0">
                  <c:v>-       Vyhodnocení programu zacházení</c:v>
                </c:pt>
                <c:pt idx="1">
                  <c:v>-       Zapojení do aktivit programu zacházení</c:v>
                </c:pt>
                <c:pt idx="2">
                  <c:v>-       Zařazení do prostupné skupiny vnitřní diferenciace</c:v>
                </c:pt>
                <c:pt idx="3">
                  <c:v>-       Hodnocení pracovní činnosti</c:v>
                </c:pt>
                <c:pt idx="4">
                  <c:v>-       Celková doba ve výkonu trestu</c:v>
                </c:pt>
                <c:pt idx="5">
                  <c:v>-       Postoj k trestné činnosti</c:v>
                </c:pt>
                <c:pt idx="6">
                  <c:v>-       Udělené kázeňské odměny</c:v>
                </c:pt>
                <c:pt idx="7">
                  <c:v>-       Uložené kázeňské tresty</c:v>
                </c:pt>
                <c:pt idx="8">
                  <c:v>-       Stav a způsob splácení pohledávek</c:v>
                </c:pt>
                <c:pt idx="9">
                  <c:v>-       Počet předchozích trestů odnětí svobody</c:v>
                </c:pt>
                <c:pt idx="10">
                  <c:v>-       Stanovisko soudního znalce</c:v>
                </c:pt>
                <c:pt idx="11">
                  <c:v>stanovisko ředitele věznice</c:v>
                </c:pt>
                <c:pt idx="12">
                  <c:v>Sociální vztahy odsouzeného mimo výkon trestu</c:v>
                </c:pt>
              </c:strCache>
            </c:strRef>
          </c:cat>
          <c:val>
            <c:numRef>
              <c:f>List1!$C$2:$C$14</c:f>
              <c:numCache>
                <c:formatCode>General</c:formatCode>
                <c:ptCount val="13"/>
                <c:pt idx="0">
                  <c:v>8.5</c:v>
                </c:pt>
                <c:pt idx="1">
                  <c:v>3</c:v>
                </c:pt>
                <c:pt idx="2">
                  <c:v>10</c:v>
                </c:pt>
                <c:pt idx="3">
                  <c:v>3</c:v>
                </c:pt>
                <c:pt idx="4">
                  <c:v>3</c:v>
                </c:pt>
                <c:pt idx="5">
                  <c:v>3</c:v>
                </c:pt>
                <c:pt idx="6">
                  <c:v>8</c:v>
                </c:pt>
                <c:pt idx="7">
                  <c:v>10</c:v>
                </c:pt>
                <c:pt idx="8">
                  <c:v>3</c:v>
                </c:pt>
                <c:pt idx="9">
                  <c:v>8</c:v>
                </c:pt>
                <c:pt idx="10">
                  <c:v>10</c:v>
                </c:pt>
                <c:pt idx="11">
                  <c:v>3</c:v>
                </c:pt>
                <c:pt idx="12">
                  <c:v>3</c:v>
                </c:pt>
              </c:numCache>
            </c:numRef>
          </c:val>
        </c:ser>
        <c:axId val="44339200"/>
        <c:axId val="44340736"/>
      </c:barChart>
      <c:catAx>
        <c:axId val="44339200"/>
        <c:scaling>
          <c:orientation val="minMax"/>
        </c:scaling>
        <c:axPos val="b"/>
        <c:tickLblPos val="nextTo"/>
        <c:crossAx val="44340736"/>
        <c:crosses val="autoZero"/>
        <c:auto val="1"/>
        <c:lblAlgn val="ctr"/>
        <c:lblOffset val="100"/>
      </c:catAx>
      <c:valAx>
        <c:axId val="44340736"/>
        <c:scaling>
          <c:orientation val="minMax"/>
          <c:max val="10"/>
          <c:min val="0"/>
        </c:scaling>
        <c:axPos val="l"/>
        <c:majorGridlines/>
        <c:numFmt formatCode="General" sourceLinked="1"/>
        <c:tickLblPos val="nextTo"/>
        <c:crossAx val="44339200"/>
        <c:crosses val="autoZero"/>
        <c:crossBetween val="between"/>
        <c:majorUnit val="1"/>
      </c:valAx>
    </c:plotArea>
    <c:legend>
      <c:legendPos val="r"/>
      <c:layout>
        <c:manualLayout>
          <c:xMode val="edge"/>
          <c:yMode val="edge"/>
          <c:x val="0.8016484842195436"/>
          <c:y val="0.79448304725007335"/>
          <c:w val="0.1522230149567384"/>
          <c:h val="5.4921528886337972E-2"/>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zájem zaměstnanců je dostatečný</c:v>
                </c:pt>
              </c:strCache>
            </c:strRef>
          </c:tx>
          <c:cat>
            <c:strRef>
              <c:f>List1!$A$2:$A$5</c:f>
              <c:strCache>
                <c:ptCount val="3"/>
                <c:pt idx="0">
                  <c:v>Valdice</c:v>
                </c:pt>
                <c:pt idx="1">
                  <c:v>Mírov</c:v>
                </c:pt>
                <c:pt idx="2">
                  <c:v>Karviná</c:v>
                </c:pt>
              </c:strCache>
            </c:strRef>
          </c:cat>
          <c:val>
            <c:numRef>
              <c:f>List1!$B$2:$B$5</c:f>
              <c:numCache>
                <c:formatCode>General</c:formatCode>
                <c:ptCount val="4"/>
                <c:pt idx="0">
                  <c:v>27</c:v>
                </c:pt>
                <c:pt idx="1">
                  <c:v>52</c:v>
                </c:pt>
                <c:pt idx="2">
                  <c:v>21</c:v>
                </c:pt>
              </c:numCache>
            </c:numRef>
          </c:val>
        </c:ser>
        <c:ser>
          <c:idx val="1"/>
          <c:order val="1"/>
          <c:tx>
            <c:strRef>
              <c:f>List1!$C$1</c:f>
              <c:strCache>
                <c:ptCount val="1"/>
                <c:pt idx="0">
                  <c:v>zájem zaměstnanců je malý</c:v>
                </c:pt>
              </c:strCache>
            </c:strRef>
          </c:tx>
          <c:cat>
            <c:strRef>
              <c:f>List1!$A$2:$A$5</c:f>
              <c:strCache>
                <c:ptCount val="3"/>
                <c:pt idx="0">
                  <c:v>Valdice</c:v>
                </c:pt>
                <c:pt idx="1">
                  <c:v>Mírov</c:v>
                </c:pt>
                <c:pt idx="2">
                  <c:v>Karviná</c:v>
                </c:pt>
              </c:strCache>
            </c:strRef>
          </c:cat>
          <c:val>
            <c:numRef>
              <c:f>List1!$C$2:$C$5</c:f>
              <c:numCache>
                <c:formatCode>General</c:formatCode>
                <c:ptCount val="4"/>
                <c:pt idx="0">
                  <c:v>64</c:v>
                </c:pt>
                <c:pt idx="1">
                  <c:v>48</c:v>
                </c:pt>
                <c:pt idx="2">
                  <c:v>68</c:v>
                </c:pt>
              </c:numCache>
            </c:numRef>
          </c:val>
        </c:ser>
        <c:ser>
          <c:idx val="2"/>
          <c:order val="2"/>
          <c:tx>
            <c:strRef>
              <c:f>List1!$D$1</c:f>
              <c:strCache>
                <c:ptCount val="1"/>
                <c:pt idx="0">
                  <c:v>nevím / nechci odpovídat</c:v>
                </c:pt>
              </c:strCache>
            </c:strRef>
          </c:tx>
          <c:cat>
            <c:strRef>
              <c:f>List1!$A$2:$A$5</c:f>
              <c:strCache>
                <c:ptCount val="3"/>
                <c:pt idx="0">
                  <c:v>Valdice</c:v>
                </c:pt>
                <c:pt idx="1">
                  <c:v>Mírov</c:v>
                </c:pt>
                <c:pt idx="2">
                  <c:v>Karviná</c:v>
                </c:pt>
              </c:strCache>
            </c:strRef>
          </c:cat>
          <c:val>
            <c:numRef>
              <c:f>List1!$D$2:$D$5</c:f>
              <c:numCache>
                <c:formatCode>General</c:formatCode>
                <c:ptCount val="4"/>
                <c:pt idx="0">
                  <c:v>9</c:v>
                </c:pt>
                <c:pt idx="1">
                  <c:v>0</c:v>
                </c:pt>
                <c:pt idx="2">
                  <c:v>11</c:v>
                </c:pt>
              </c:numCache>
            </c:numRef>
          </c:val>
        </c:ser>
        <c:axId val="45463808"/>
        <c:axId val="45469696"/>
      </c:barChart>
      <c:catAx>
        <c:axId val="45463808"/>
        <c:scaling>
          <c:orientation val="minMax"/>
        </c:scaling>
        <c:axPos val="b"/>
        <c:tickLblPos val="nextTo"/>
        <c:crossAx val="45469696"/>
        <c:crosses val="autoZero"/>
        <c:auto val="1"/>
        <c:lblAlgn val="ctr"/>
        <c:lblOffset val="100"/>
      </c:catAx>
      <c:valAx>
        <c:axId val="45469696"/>
        <c:scaling>
          <c:orientation val="minMax"/>
        </c:scaling>
        <c:axPos val="l"/>
        <c:majorGridlines/>
        <c:numFmt formatCode="General" sourceLinked="1"/>
        <c:tickLblPos val="nextTo"/>
        <c:crossAx val="4546380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3CFC-052F-4B3B-891A-36FD5A01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97</Pages>
  <Words>28232</Words>
  <Characters>166571</Characters>
  <Application>Microsoft Office Word</Application>
  <DocSecurity>0</DocSecurity>
  <Lines>1388</Lines>
  <Paragraphs>388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194415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Marek Polák</cp:lastModifiedBy>
  <cp:revision>16</cp:revision>
  <cp:lastPrinted>2014-03-19T12:34:00Z</cp:lastPrinted>
  <dcterms:created xsi:type="dcterms:W3CDTF">2014-03-17T16:18:00Z</dcterms:created>
  <dcterms:modified xsi:type="dcterms:W3CDTF">2014-03-21T20:48:00Z</dcterms:modified>
</cp:coreProperties>
</file>