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89B80B" w14:textId="77777777" w:rsidR="00636CF5" w:rsidRPr="00D45DED" w:rsidRDefault="00636CF5" w:rsidP="00636CF5">
      <w:pPr>
        <w:jc w:val="center"/>
      </w:pPr>
      <w:bookmarkStart w:id="0" w:name="OLE_LINK25"/>
      <w:r w:rsidRPr="00D45DED">
        <w:t>MORAVSKÁ VYSOKÁ ŠKOLA OLOMOUC</w:t>
      </w:r>
    </w:p>
    <w:p w14:paraId="0E664927" w14:textId="5CC8CF52" w:rsidR="00636CF5" w:rsidRDefault="00636CF5" w:rsidP="00636CF5">
      <w:pPr>
        <w:jc w:val="center"/>
      </w:pPr>
      <w:r>
        <w:t>Ústav managementu a marketingu</w:t>
      </w:r>
    </w:p>
    <w:p w14:paraId="051117C4" w14:textId="77777777" w:rsidR="00636CF5" w:rsidRDefault="00636CF5" w:rsidP="00636CF5">
      <w:pPr>
        <w:jc w:val="center"/>
      </w:pPr>
    </w:p>
    <w:p w14:paraId="7BC96F53" w14:textId="77777777" w:rsidR="00636CF5" w:rsidRDefault="00636CF5" w:rsidP="00636CF5">
      <w:pPr>
        <w:jc w:val="center"/>
      </w:pPr>
    </w:p>
    <w:p w14:paraId="79C0BB09" w14:textId="77777777" w:rsidR="00636CF5" w:rsidRDefault="00636CF5" w:rsidP="00636CF5">
      <w:pPr>
        <w:jc w:val="center"/>
      </w:pPr>
    </w:p>
    <w:p w14:paraId="71D43A15" w14:textId="77777777" w:rsidR="00636CF5" w:rsidRDefault="00636CF5" w:rsidP="00636CF5">
      <w:pPr>
        <w:jc w:val="center"/>
      </w:pPr>
    </w:p>
    <w:p w14:paraId="75C53488" w14:textId="77777777" w:rsidR="00636CF5" w:rsidRPr="00D45DED" w:rsidRDefault="00636CF5" w:rsidP="00636CF5">
      <w:pPr>
        <w:jc w:val="center"/>
      </w:pPr>
      <w:bookmarkStart w:id="1" w:name="OLE_LINK133"/>
      <w:r>
        <w:t>Event marketing a jeho využití v praxi</w:t>
      </w:r>
    </w:p>
    <w:bookmarkEnd w:id="1"/>
    <w:p w14:paraId="297D3DD1" w14:textId="77777777" w:rsidR="00636CF5" w:rsidRDefault="00636CF5" w:rsidP="00636CF5">
      <w:pPr>
        <w:jc w:val="center"/>
      </w:pPr>
      <w:r>
        <w:t xml:space="preserve">BAKALÁŘSKÁ PRÁCE </w:t>
      </w:r>
    </w:p>
    <w:p w14:paraId="44B950DE" w14:textId="77777777" w:rsidR="00636CF5" w:rsidRDefault="00636CF5" w:rsidP="00636CF5">
      <w:pPr>
        <w:jc w:val="center"/>
      </w:pPr>
    </w:p>
    <w:p w14:paraId="14603B9A" w14:textId="77777777" w:rsidR="00636CF5" w:rsidRDefault="00636CF5" w:rsidP="00636CF5">
      <w:pPr>
        <w:jc w:val="center"/>
      </w:pPr>
    </w:p>
    <w:p w14:paraId="4ADB4C73" w14:textId="77777777" w:rsidR="00636CF5" w:rsidRDefault="00636CF5" w:rsidP="00636CF5">
      <w:pPr>
        <w:jc w:val="center"/>
      </w:pPr>
    </w:p>
    <w:p w14:paraId="5A10B8E2" w14:textId="77777777" w:rsidR="00636CF5" w:rsidRDefault="00636CF5" w:rsidP="00636CF5">
      <w:pPr>
        <w:jc w:val="center"/>
      </w:pPr>
    </w:p>
    <w:p w14:paraId="4E919F86" w14:textId="77777777" w:rsidR="00636CF5" w:rsidRDefault="00636CF5" w:rsidP="00636CF5">
      <w:pPr>
        <w:jc w:val="center"/>
      </w:pPr>
    </w:p>
    <w:p w14:paraId="43A1C753" w14:textId="77777777" w:rsidR="00636CF5" w:rsidRDefault="00636CF5" w:rsidP="00636CF5">
      <w:pPr>
        <w:jc w:val="center"/>
      </w:pPr>
    </w:p>
    <w:p w14:paraId="3068875B" w14:textId="77777777" w:rsidR="00636CF5" w:rsidRDefault="00636CF5" w:rsidP="00636CF5">
      <w:pPr>
        <w:jc w:val="center"/>
      </w:pPr>
    </w:p>
    <w:p w14:paraId="351D7D7C" w14:textId="77777777" w:rsidR="00636CF5" w:rsidRDefault="00636CF5" w:rsidP="00636CF5">
      <w:pPr>
        <w:jc w:val="center"/>
      </w:pPr>
    </w:p>
    <w:p w14:paraId="4763C634" w14:textId="77777777" w:rsidR="00636CF5" w:rsidRDefault="00636CF5" w:rsidP="00636CF5">
      <w:pPr>
        <w:jc w:val="center"/>
      </w:pPr>
    </w:p>
    <w:p w14:paraId="59B78FA8" w14:textId="77777777" w:rsidR="00636CF5" w:rsidRDefault="00636CF5" w:rsidP="00636CF5">
      <w:pPr>
        <w:jc w:val="center"/>
      </w:pPr>
    </w:p>
    <w:p w14:paraId="720F06E8" w14:textId="77777777" w:rsidR="00636CF5" w:rsidRDefault="00636CF5" w:rsidP="00636CF5">
      <w:pPr>
        <w:jc w:val="center"/>
      </w:pPr>
    </w:p>
    <w:p w14:paraId="4588DB2E" w14:textId="77777777" w:rsidR="00636CF5" w:rsidRDefault="00636CF5" w:rsidP="00636CF5">
      <w:pPr>
        <w:jc w:val="center"/>
      </w:pPr>
      <w:r>
        <w:t>Martin Barák</w:t>
      </w:r>
    </w:p>
    <w:p w14:paraId="2E4D58F1" w14:textId="77777777" w:rsidR="00636CF5" w:rsidRDefault="00636CF5" w:rsidP="00636CF5">
      <w:pPr>
        <w:jc w:val="center"/>
      </w:pPr>
      <w:r>
        <w:t>Vedoucí práce: doc. Mgr. Šárka Štveráková</w:t>
      </w:r>
    </w:p>
    <w:p w14:paraId="6859D83C" w14:textId="77777777" w:rsidR="00636CF5" w:rsidRDefault="00636CF5" w:rsidP="00636CF5">
      <w:pPr>
        <w:jc w:val="center"/>
      </w:pPr>
    </w:p>
    <w:p w14:paraId="59C968F6" w14:textId="77777777" w:rsidR="00636CF5" w:rsidRDefault="00636CF5" w:rsidP="00636CF5">
      <w:pPr>
        <w:jc w:val="center"/>
      </w:pPr>
    </w:p>
    <w:p w14:paraId="1ECC862D" w14:textId="77777777" w:rsidR="00636CF5" w:rsidRDefault="00636CF5" w:rsidP="00636CF5">
      <w:pPr>
        <w:jc w:val="center"/>
      </w:pPr>
    </w:p>
    <w:p w14:paraId="274439E6" w14:textId="77777777" w:rsidR="00636CF5" w:rsidRDefault="00636CF5" w:rsidP="00636CF5">
      <w:pPr>
        <w:jc w:val="center"/>
      </w:pPr>
    </w:p>
    <w:p w14:paraId="7F6E0651" w14:textId="77777777" w:rsidR="00636CF5" w:rsidRDefault="00636CF5" w:rsidP="00636CF5">
      <w:pPr>
        <w:jc w:val="center"/>
      </w:pPr>
      <w:r>
        <w:t>Olomouc 2018</w:t>
      </w:r>
    </w:p>
    <w:bookmarkEnd w:id="0"/>
    <w:p w14:paraId="2EE99DEE" w14:textId="668F5FF9" w:rsidR="00204928" w:rsidRPr="0034177C" w:rsidRDefault="0034177C" w:rsidP="00644798">
      <w:pPr>
        <w:pStyle w:val="Psmo"/>
        <w:spacing w:after="10560"/>
        <w:jc w:val="both"/>
        <w:rPr>
          <w:b/>
        </w:rPr>
      </w:pPr>
      <w:r w:rsidRPr="0034177C">
        <w:rPr>
          <w:b/>
        </w:rPr>
        <w:lastRenderedPageBreak/>
        <w:t>PROHLÁŠENÍ</w:t>
      </w:r>
    </w:p>
    <w:p w14:paraId="6A99E585" w14:textId="77777777" w:rsidR="00644798" w:rsidRDefault="00644798" w:rsidP="00644798">
      <w:r>
        <w:t>Prohlašuji, že jsem bakalářskou práci vypracoval/a samostatně a použil/a jen zdroje v seznamu literatury a použitých zdrojů.</w:t>
      </w:r>
    </w:p>
    <w:p w14:paraId="7AFB7D48" w14:textId="29AB6C54" w:rsidR="00644798" w:rsidRDefault="00644798" w:rsidP="00644798">
      <w:r>
        <w:t>Tištěná verze textu práce je shodná s textem práce na CD nosiči.</w:t>
      </w:r>
    </w:p>
    <w:p w14:paraId="12EF2217" w14:textId="77777777" w:rsidR="00644798" w:rsidRDefault="00644798" w:rsidP="00644798"/>
    <w:p w14:paraId="1FAB7FE6" w14:textId="3A21D7C3" w:rsidR="001A6F2A" w:rsidRDefault="00A3718B" w:rsidP="00204928">
      <w:pPr>
        <w:pStyle w:val="Psmo"/>
        <w:tabs>
          <w:tab w:val="left" w:pos="5954"/>
        </w:tabs>
        <w:spacing w:after="400"/>
      </w:pPr>
      <w:r>
        <w:t>V</w:t>
      </w:r>
      <w:r w:rsidR="00644798">
        <w:t> </w:t>
      </w:r>
      <w:r w:rsidR="00FF299F">
        <w:t>Olomouc</w:t>
      </w:r>
      <w:r>
        <w:t>i</w:t>
      </w:r>
      <w:r w:rsidR="00644798">
        <w:t xml:space="preserve"> dne</w:t>
      </w:r>
      <w:r w:rsidR="00481822">
        <w:t xml:space="preserve"> </w:t>
      </w:r>
      <w:r w:rsidR="00644798">
        <w:t>27</w:t>
      </w:r>
      <w:r w:rsidR="00481822">
        <w:t>. 3. 2018</w:t>
      </w:r>
      <w:r>
        <w:tab/>
      </w:r>
      <w:bookmarkStart w:id="2" w:name="OLE_LINK5"/>
      <w:bookmarkStart w:id="3" w:name="OLE_LINK6"/>
      <w:bookmarkStart w:id="4" w:name="OLE_LINK7"/>
      <w:bookmarkStart w:id="5" w:name="OLE_LINK8"/>
      <w:r w:rsidR="00204928">
        <w:t>...</w:t>
      </w:r>
      <w:bookmarkEnd w:id="2"/>
      <w:bookmarkEnd w:id="3"/>
      <w:r w:rsidR="00204928">
        <w:t>..</w:t>
      </w:r>
      <w:bookmarkEnd w:id="4"/>
      <w:bookmarkEnd w:id="5"/>
      <w:r w:rsidR="00204928">
        <w:t>........................................</w:t>
      </w:r>
      <w:r w:rsidR="00644798">
        <w:t>......</w:t>
      </w:r>
    </w:p>
    <w:p w14:paraId="11565AD9" w14:textId="77777777" w:rsidR="00A3718B" w:rsidRDefault="00A3718B" w:rsidP="00204928">
      <w:pPr>
        <w:pStyle w:val="Psmo"/>
        <w:tabs>
          <w:tab w:val="left" w:pos="6663"/>
        </w:tabs>
      </w:pPr>
      <w:r>
        <w:tab/>
        <w:t>Martin Barák</w:t>
      </w:r>
    </w:p>
    <w:p w14:paraId="63F158A6" w14:textId="60184444" w:rsidR="00644798" w:rsidRDefault="00644798" w:rsidP="00CE65A1"/>
    <w:p w14:paraId="7E64946D" w14:textId="4E9A417B" w:rsidR="001A6F2A" w:rsidRPr="00204928" w:rsidRDefault="00644798" w:rsidP="00644798">
      <w:pPr>
        <w:pStyle w:val="Psmo"/>
        <w:spacing w:after="10600"/>
        <w:rPr>
          <w:b/>
        </w:rPr>
      </w:pPr>
      <w:r>
        <w:rPr>
          <w:b/>
        </w:rPr>
        <w:t>PODĚKOVÁNÍ</w:t>
      </w:r>
    </w:p>
    <w:p w14:paraId="5D8740F0" w14:textId="32774BDF" w:rsidR="00CC5D5A" w:rsidRDefault="00C317F2" w:rsidP="00433208">
      <w:pPr>
        <w:sectPr w:rsidR="00CC5D5A" w:rsidSect="008929F2">
          <w:footerReference w:type="even" r:id="rId8"/>
          <w:footerReference w:type="default" r:id="rId9"/>
          <w:pgSz w:w="11900" w:h="16820"/>
          <w:pgMar w:top="1418" w:right="851" w:bottom="1418" w:left="1985" w:header="709" w:footer="709" w:gutter="0"/>
          <w:cols w:space="708"/>
          <w:titlePg/>
          <w:docGrid w:linePitch="360"/>
        </w:sectPr>
      </w:pPr>
      <w:bookmarkStart w:id="6" w:name="OLE_LINK13"/>
      <w:r>
        <w:t xml:space="preserve">Děkuji své vedoucí </w:t>
      </w:r>
      <w:bookmarkStart w:id="7" w:name="OLE_LINK26"/>
      <w:r>
        <w:t>Mgr. Šárce Štverákové</w:t>
      </w:r>
      <w:bookmarkEnd w:id="7"/>
      <w:r>
        <w:t xml:space="preserve"> za odborné vedení práce, za cenné rady a ochotu v průběhu zpracování této práce.</w:t>
      </w:r>
      <w:bookmarkEnd w:id="6"/>
      <w:r>
        <w:t xml:space="preserve"> Také děkuji Pavlu Kratochvílovi a společnosti Shake marketing s.</w:t>
      </w:r>
      <w:r w:rsidR="00A536BF">
        <w:t xml:space="preserve"> </w:t>
      </w:r>
      <w:r>
        <w:t>r.</w:t>
      </w:r>
      <w:r w:rsidR="00A536BF">
        <w:t xml:space="preserve"> </w:t>
      </w:r>
      <w:r>
        <w:t>o. za zkušenosti, které jsem během studia získal a mohl je tak upl</w:t>
      </w:r>
      <w:r w:rsidR="00A2154E">
        <w:t>atnit při </w:t>
      </w:r>
      <w:r>
        <w:t>psaní této bakalářské práce.</w:t>
      </w:r>
    </w:p>
    <w:p w14:paraId="1DB14142" w14:textId="52FA336C" w:rsidR="008E1C40" w:rsidRPr="00CC5D5A" w:rsidRDefault="001A6F2A" w:rsidP="00CC5D5A">
      <w:r w:rsidRPr="0011254E">
        <w:rPr>
          <w:rFonts w:ascii="Times" w:hAnsi="Times"/>
          <w:b/>
          <w:sz w:val="32"/>
        </w:rPr>
        <w:lastRenderedPageBreak/>
        <w:t>Obsah</w:t>
      </w:r>
    </w:p>
    <w:p w14:paraId="68ECE3F5" w14:textId="77777777" w:rsidR="00DF5D11" w:rsidRPr="0075575E" w:rsidRDefault="00C961C1">
      <w:pPr>
        <w:pStyle w:val="Obsah1"/>
        <w:rPr>
          <w:rFonts w:ascii="Times" w:eastAsiaTheme="minorEastAsia" w:hAnsi="Times" w:cstheme="minorBidi"/>
          <w:b w:val="0"/>
          <w:bCs w:val="0"/>
          <w:noProof/>
        </w:rPr>
      </w:pPr>
      <w:r w:rsidRPr="00DF5D11">
        <w:rPr>
          <w:rFonts w:ascii="Times" w:hAnsi="Times"/>
        </w:rPr>
        <w:fldChar w:fldCharType="begin"/>
      </w:r>
      <w:r w:rsidRPr="00DF5D11">
        <w:rPr>
          <w:rFonts w:ascii="Times" w:hAnsi="Times"/>
        </w:rPr>
        <w:instrText xml:space="preserve"> TOC \o "3-3" \t "Nadpis 1;2;Nadpis 2;3;Nadpis;1" </w:instrText>
      </w:r>
      <w:r w:rsidRPr="00DF5D11">
        <w:rPr>
          <w:rFonts w:ascii="Times" w:hAnsi="Times"/>
        </w:rPr>
        <w:fldChar w:fldCharType="separate"/>
      </w:r>
      <w:r w:rsidR="00DF5D11" w:rsidRPr="0075575E">
        <w:rPr>
          <w:rFonts w:ascii="Times" w:hAnsi="Times"/>
          <w:noProof/>
        </w:rPr>
        <w:t>ÚVOD</w:t>
      </w:r>
      <w:r w:rsidR="00DF5D11" w:rsidRPr="0075575E">
        <w:rPr>
          <w:rFonts w:ascii="Times" w:hAnsi="Times"/>
          <w:noProof/>
        </w:rPr>
        <w:tab/>
      </w:r>
      <w:r w:rsidR="00DF5D11" w:rsidRPr="0075575E">
        <w:rPr>
          <w:rFonts w:ascii="Times" w:hAnsi="Times"/>
          <w:noProof/>
        </w:rPr>
        <w:fldChar w:fldCharType="begin"/>
      </w:r>
      <w:r w:rsidR="00DF5D11" w:rsidRPr="0075575E">
        <w:rPr>
          <w:rFonts w:ascii="Times" w:hAnsi="Times"/>
          <w:noProof/>
        </w:rPr>
        <w:instrText xml:space="preserve"> PAGEREF _Toc510010350 \h </w:instrText>
      </w:r>
      <w:r w:rsidR="00DF5D11" w:rsidRPr="0075575E">
        <w:rPr>
          <w:rFonts w:ascii="Times" w:hAnsi="Times"/>
          <w:noProof/>
        </w:rPr>
      </w:r>
      <w:r w:rsidR="00DF5D11" w:rsidRPr="0075575E">
        <w:rPr>
          <w:rFonts w:ascii="Times" w:hAnsi="Times"/>
          <w:noProof/>
        </w:rPr>
        <w:fldChar w:fldCharType="separate"/>
      </w:r>
      <w:r w:rsidR="009516C8">
        <w:rPr>
          <w:rFonts w:ascii="Times" w:hAnsi="Times"/>
          <w:noProof/>
        </w:rPr>
        <w:t>8</w:t>
      </w:r>
      <w:r w:rsidR="00DF5D11" w:rsidRPr="0075575E">
        <w:rPr>
          <w:rFonts w:ascii="Times" w:hAnsi="Times"/>
          <w:noProof/>
        </w:rPr>
        <w:fldChar w:fldCharType="end"/>
      </w:r>
    </w:p>
    <w:p w14:paraId="62F21060" w14:textId="77777777" w:rsidR="00DF5D11" w:rsidRPr="0075575E" w:rsidRDefault="00DF5D11" w:rsidP="001C1CCF">
      <w:pPr>
        <w:pStyle w:val="Obsah2"/>
        <w:tabs>
          <w:tab w:val="left" w:pos="567"/>
          <w:tab w:val="right" w:leader="dot" w:pos="9054"/>
        </w:tabs>
        <w:rPr>
          <w:rFonts w:ascii="Times" w:eastAsiaTheme="minorEastAsia" w:hAnsi="Times" w:cstheme="minorBidi"/>
          <w:b w:val="0"/>
          <w:bCs w:val="0"/>
          <w:noProof/>
          <w:sz w:val="24"/>
          <w:szCs w:val="24"/>
        </w:rPr>
      </w:pPr>
      <w:r w:rsidRPr="0075575E">
        <w:rPr>
          <w:rFonts w:ascii="Times" w:eastAsia="Helvetica" w:hAnsi="Times"/>
          <w:noProof/>
          <w:sz w:val="24"/>
          <w:szCs w:val="24"/>
        </w:rPr>
        <w:t>1.</w:t>
      </w:r>
      <w:r w:rsidRPr="0075575E">
        <w:rPr>
          <w:rFonts w:ascii="Times" w:eastAsiaTheme="minorEastAsia" w:hAnsi="Times" w:cstheme="minorBidi"/>
          <w:b w:val="0"/>
          <w:bCs w:val="0"/>
          <w:noProof/>
          <w:sz w:val="24"/>
          <w:szCs w:val="24"/>
        </w:rPr>
        <w:tab/>
      </w:r>
      <w:r w:rsidRPr="0075575E">
        <w:rPr>
          <w:rFonts w:ascii="Times" w:hAnsi="Times"/>
          <w:noProof/>
          <w:sz w:val="24"/>
          <w:szCs w:val="24"/>
        </w:rPr>
        <w:t>Marketingová komunikace</w:t>
      </w:r>
      <w:r w:rsidRPr="0075575E">
        <w:rPr>
          <w:rFonts w:ascii="Times" w:hAnsi="Times"/>
          <w:noProof/>
          <w:sz w:val="24"/>
          <w:szCs w:val="24"/>
        </w:rPr>
        <w:tab/>
      </w:r>
      <w:r w:rsidRPr="0075575E">
        <w:rPr>
          <w:rFonts w:ascii="Times" w:hAnsi="Times"/>
          <w:noProof/>
          <w:sz w:val="24"/>
          <w:szCs w:val="24"/>
        </w:rPr>
        <w:fldChar w:fldCharType="begin"/>
      </w:r>
      <w:r w:rsidRPr="0075575E">
        <w:rPr>
          <w:rFonts w:ascii="Times" w:hAnsi="Times"/>
          <w:noProof/>
          <w:sz w:val="24"/>
          <w:szCs w:val="24"/>
        </w:rPr>
        <w:instrText xml:space="preserve"> PAGEREF _Toc510010351 \h </w:instrText>
      </w:r>
      <w:r w:rsidRPr="0075575E">
        <w:rPr>
          <w:rFonts w:ascii="Times" w:hAnsi="Times"/>
          <w:noProof/>
          <w:sz w:val="24"/>
          <w:szCs w:val="24"/>
        </w:rPr>
      </w:r>
      <w:r w:rsidRPr="0075575E">
        <w:rPr>
          <w:rFonts w:ascii="Times" w:hAnsi="Times"/>
          <w:noProof/>
          <w:sz w:val="24"/>
          <w:szCs w:val="24"/>
        </w:rPr>
        <w:fldChar w:fldCharType="separate"/>
      </w:r>
      <w:r w:rsidR="009516C8">
        <w:rPr>
          <w:rFonts w:ascii="Times" w:hAnsi="Times"/>
          <w:noProof/>
          <w:sz w:val="24"/>
          <w:szCs w:val="24"/>
        </w:rPr>
        <w:t>10</w:t>
      </w:r>
      <w:r w:rsidRPr="0075575E">
        <w:rPr>
          <w:rFonts w:ascii="Times" w:hAnsi="Times"/>
          <w:noProof/>
          <w:sz w:val="24"/>
          <w:szCs w:val="24"/>
        </w:rPr>
        <w:fldChar w:fldCharType="end"/>
      </w:r>
    </w:p>
    <w:p w14:paraId="7B6B1062" w14:textId="77777777" w:rsidR="00DF5D11" w:rsidRPr="0075575E" w:rsidRDefault="00DF5D11" w:rsidP="001C1CCF">
      <w:pPr>
        <w:pStyle w:val="Obsah3"/>
        <w:tabs>
          <w:tab w:val="clear" w:pos="851"/>
          <w:tab w:val="left" w:pos="993"/>
        </w:tabs>
        <w:rPr>
          <w:rFonts w:eastAsiaTheme="minorEastAsia" w:cstheme="minorBidi"/>
          <w:color w:val="auto"/>
        </w:rPr>
      </w:pPr>
      <w:r w:rsidRPr="0075575E">
        <w:rPr>
          <w:rFonts w:eastAsia="Helvetica"/>
        </w:rPr>
        <w:t>1.1</w:t>
      </w:r>
      <w:r w:rsidRPr="0075575E">
        <w:rPr>
          <w:rFonts w:eastAsiaTheme="minorEastAsia" w:cstheme="minorBidi"/>
          <w:color w:val="auto"/>
        </w:rPr>
        <w:tab/>
      </w:r>
      <w:r w:rsidRPr="0075575E">
        <w:t>Pl</w:t>
      </w:r>
      <w:r w:rsidRPr="0075575E">
        <w:rPr>
          <w:rFonts w:eastAsia="Helvetica"/>
        </w:rPr>
        <w:t>ánování a cíle marketingové komunikace</w:t>
      </w:r>
      <w:r w:rsidRPr="0075575E">
        <w:tab/>
      </w:r>
      <w:r w:rsidRPr="0075575E">
        <w:fldChar w:fldCharType="begin"/>
      </w:r>
      <w:r w:rsidRPr="0075575E">
        <w:instrText xml:space="preserve"> PAGEREF _Toc510010352 \h </w:instrText>
      </w:r>
      <w:r w:rsidRPr="0075575E">
        <w:fldChar w:fldCharType="separate"/>
      </w:r>
      <w:r w:rsidR="009516C8">
        <w:t>11</w:t>
      </w:r>
      <w:r w:rsidRPr="0075575E">
        <w:fldChar w:fldCharType="end"/>
      </w:r>
    </w:p>
    <w:p w14:paraId="556073D0" w14:textId="77777777" w:rsidR="00DF5D11" w:rsidRPr="0075575E" w:rsidRDefault="00DF5D11" w:rsidP="001C1CCF">
      <w:pPr>
        <w:pStyle w:val="Obsah3"/>
        <w:tabs>
          <w:tab w:val="clear" w:pos="851"/>
          <w:tab w:val="left" w:pos="993"/>
        </w:tabs>
        <w:rPr>
          <w:rFonts w:eastAsiaTheme="minorEastAsia" w:cstheme="minorBidi"/>
          <w:color w:val="auto"/>
        </w:rPr>
      </w:pPr>
      <w:r w:rsidRPr="0075575E">
        <w:t>1.2</w:t>
      </w:r>
      <w:r w:rsidRPr="0075575E">
        <w:rPr>
          <w:rFonts w:eastAsiaTheme="minorEastAsia" w:cstheme="minorBidi"/>
          <w:color w:val="auto"/>
        </w:rPr>
        <w:tab/>
      </w:r>
      <w:r w:rsidRPr="0075575E">
        <w:t>Komunika</w:t>
      </w:r>
      <w:r w:rsidRPr="0075575E">
        <w:rPr>
          <w:rFonts w:eastAsia="Helvetica"/>
        </w:rPr>
        <w:t>ční mi</w:t>
      </w:r>
      <w:r w:rsidRPr="0075575E">
        <w:t>x</w:t>
      </w:r>
      <w:r w:rsidRPr="0075575E">
        <w:tab/>
      </w:r>
      <w:r w:rsidRPr="0075575E">
        <w:fldChar w:fldCharType="begin"/>
      </w:r>
      <w:r w:rsidRPr="0075575E">
        <w:instrText xml:space="preserve"> PAGEREF _Toc510010353 \h </w:instrText>
      </w:r>
      <w:r w:rsidRPr="0075575E">
        <w:fldChar w:fldCharType="separate"/>
      </w:r>
      <w:r w:rsidR="009516C8">
        <w:t>13</w:t>
      </w:r>
      <w:r w:rsidRPr="0075575E">
        <w:fldChar w:fldCharType="end"/>
      </w:r>
    </w:p>
    <w:p w14:paraId="7047E846" w14:textId="64077C51" w:rsidR="00DF5D11" w:rsidRPr="0075575E" w:rsidRDefault="00DF5D11" w:rsidP="001C1CCF">
      <w:pPr>
        <w:pStyle w:val="Obsah3"/>
        <w:tabs>
          <w:tab w:val="clear" w:pos="851"/>
          <w:tab w:val="clear" w:pos="1560"/>
          <w:tab w:val="left" w:pos="709"/>
          <w:tab w:val="left" w:pos="1418"/>
        </w:tabs>
        <w:rPr>
          <w:rFonts w:eastAsiaTheme="minorEastAsia" w:cstheme="minorBidi"/>
          <w:color w:val="auto"/>
        </w:rPr>
      </w:pPr>
      <w:r w:rsidRPr="0075575E">
        <w:rPr>
          <w:i/>
        </w:rPr>
        <w:tab/>
        <w:t>1.2.1</w:t>
      </w:r>
      <w:r w:rsidRPr="0075575E">
        <w:rPr>
          <w:rFonts w:eastAsiaTheme="minorEastAsia" w:cstheme="minorBidi"/>
          <w:i/>
          <w:color w:val="auto"/>
        </w:rPr>
        <w:tab/>
      </w:r>
      <w:r w:rsidRPr="0075575E">
        <w:rPr>
          <w:i/>
        </w:rPr>
        <w:t>Z</w:t>
      </w:r>
      <w:r w:rsidRPr="0075575E">
        <w:rPr>
          <w:rFonts w:eastAsia="Helvetica"/>
          <w:i/>
        </w:rPr>
        <w:t>ák</w:t>
      </w:r>
      <w:r w:rsidRPr="0075575E">
        <w:rPr>
          <w:i/>
        </w:rPr>
        <w:t>ladn</w:t>
      </w:r>
      <w:r w:rsidRPr="0075575E">
        <w:rPr>
          <w:rFonts w:eastAsia="Helvetica"/>
          <w:i/>
        </w:rPr>
        <w:t xml:space="preserve">í </w:t>
      </w:r>
      <w:r w:rsidRPr="0075575E">
        <w:rPr>
          <w:i/>
        </w:rPr>
        <w:t>discipl</w:t>
      </w:r>
      <w:r w:rsidRPr="0075575E">
        <w:rPr>
          <w:rFonts w:eastAsia="Helvetica"/>
          <w:i/>
        </w:rPr>
        <w:t>íny komunikačního mix</w:t>
      </w:r>
      <w:r w:rsidRPr="0075575E">
        <w:rPr>
          <w:i/>
        </w:rPr>
        <w:t>u</w:t>
      </w:r>
      <w:r w:rsidRPr="0075575E">
        <w:tab/>
      </w:r>
      <w:r w:rsidRPr="0075575E">
        <w:fldChar w:fldCharType="begin"/>
      </w:r>
      <w:r w:rsidRPr="0075575E">
        <w:instrText xml:space="preserve"> PAGEREF _Toc510010354 \h </w:instrText>
      </w:r>
      <w:r w:rsidRPr="0075575E">
        <w:fldChar w:fldCharType="separate"/>
      </w:r>
      <w:r w:rsidR="009516C8">
        <w:t>14</w:t>
      </w:r>
      <w:r w:rsidRPr="0075575E">
        <w:fldChar w:fldCharType="end"/>
      </w:r>
    </w:p>
    <w:p w14:paraId="11A6ACFC" w14:textId="77777777" w:rsidR="00DF5D11" w:rsidRPr="0075575E" w:rsidRDefault="00DF5D11" w:rsidP="001C1CCF">
      <w:pPr>
        <w:pStyle w:val="Obsah3"/>
        <w:tabs>
          <w:tab w:val="clear" w:pos="851"/>
          <w:tab w:val="left" w:pos="993"/>
        </w:tabs>
        <w:rPr>
          <w:rFonts w:eastAsiaTheme="minorEastAsia" w:cstheme="minorBidi"/>
          <w:color w:val="auto"/>
        </w:rPr>
      </w:pPr>
      <w:r w:rsidRPr="0075575E">
        <w:t>1.3</w:t>
      </w:r>
      <w:r w:rsidRPr="0075575E">
        <w:rPr>
          <w:rFonts w:eastAsiaTheme="minorEastAsia" w:cstheme="minorBidi"/>
          <w:color w:val="auto"/>
        </w:rPr>
        <w:tab/>
      </w:r>
      <w:r w:rsidRPr="0075575E">
        <w:t>Zásady efektivní marketingové komunikace</w:t>
      </w:r>
      <w:r w:rsidRPr="0075575E">
        <w:tab/>
      </w:r>
      <w:r w:rsidRPr="0075575E">
        <w:fldChar w:fldCharType="begin"/>
      </w:r>
      <w:r w:rsidRPr="0075575E">
        <w:instrText xml:space="preserve"> PAGEREF _Toc510010355 \h </w:instrText>
      </w:r>
      <w:r w:rsidRPr="0075575E">
        <w:fldChar w:fldCharType="separate"/>
      </w:r>
      <w:r w:rsidR="009516C8">
        <w:t>15</w:t>
      </w:r>
      <w:r w:rsidRPr="0075575E">
        <w:fldChar w:fldCharType="end"/>
      </w:r>
    </w:p>
    <w:p w14:paraId="4246F439" w14:textId="77777777" w:rsidR="00DF5D11" w:rsidRPr="0075575E" w:rsidRDefault="00DF5D11" w:rsidP="001C1CCF">
      <w:pPr>
        <w:pStyle w:val="Obsah3"/>
        <w:tabs>
          <w:tab w:val="clear" w:pos="851"/>
          <w:tab w:val="left" w:pos="993"/>
        </w:tabs>
        <w:rPr>
          <w:rFonts w:eastAsiaTheme="minorEastAsia" w:cstheme="minorBidi"/>
          <w:color w:val="auto"/>
        </w:rPr>
      </w:pPr>
      <w:r w:rsidRPr="0075575E">
        <w:t>1.4</w:t>
      </w:r>
      <w:r w:rsidRPr="0075575E">
        <w:rPr>
          <w:rFonts w:eastAsiaTheme="minorEastAsia" w:cstheme="minorBidi"/>
          <w:color w:val="auto"/>
        </w:rPr>
        <w:tab/>
      </w:r>
      <w:r w:rsidRPr="0075575E">
        <w:t>Rozpočet na marketingovou komunikaci</w:t>
      </w:r>
      <w:r w:rsidRPr="0075575E">
        <w:tab/>
      </w:r>
      <w:r w:rsidRPr="0075575E">
        <w:fldChar w:fldCharType="begin"/>
      </w:r>
      <w:r w:rsidRPr="0075575E">
        <w:instrText xml:space="preserve"> PAGEREF _Toc510010356 \h </w:instrText>
      </w:r>
      <w:r w:rsidRPr="0075575E">
        <w:fldChar w:fldCharType="separate"/>
      </w:r>
      <w:r w:rsidR="009516C8">
        <w:t>16</w:t>
      </w:r>
      <w:r w:rsidRPr="0075575E">
        <w:fldChar w:fldCharType="end"/>
      </w:r>
    </w:p>
    <w:p w14:paraId="3713FCC8" w14:textId="77777777" w:rsidR="00DF5D11" w:rsidRPr="0075575E" w:rsidRDefault="00DF5D11" w:rsidP="001C1CCF">
      <w:pPr>
        <w:pStyle w:val="Obsah2"/>
        <w:tabs>
          <w:tab w:val="left" w:pos="567"/>
          <w:tab w:val="right" w:leader="dot" w:pos="9054"/>
        </w:tabs>
        <w:rPr>
          <w:rFonts w:ascii="Times" w:eastAsiaTheme="minorEastAsia" w:hAnsi="Times" w:cstheme="minorBidi"/>
          <w:b w:val="0"/>
          <w:bCs w:val="0"/>
          <w:noProof/>
          <w:sz w:val="24"/>
          <w:szCs w:val="24"/>
        </w:rPr>
      </w:pPr>
      <w:r w:rsidRPr="0075575E">
        <w:rPr>
          <w:rFonts w:ascii="Times" w:hAnsi="Times"/>
          <w:noProof/>
          <w:sz w:val="24"/>
          <w:szCs w:val="24"/>
        </w:rPr>
        <w:t>2.</w:t>
      </w:r>
      <w:r w:rsidRPr="0075575E">
        <w:rPr>
          <w:rFonts w:ascii="Times" w:eastAsiaTheme="minorEastAsia" w:hAnsi="Times" w:cstheme="minorBidi"/>
          <w:b w:val="0"/>
          <w:bCs w:val="0"/>
          <w:noProof/>
          <w:sz w:val="24"/>
          <w:szCs w:val="24"/>
        </w:rPr>
        <w:tab/>
      </w:r>
      <w:r w:rsidRPr="0075575E">
        <w:rPr>
          <w:rFonts w:ascii="Times" w:hAnsi="Times"/>
          <w:noProof/>
          <w:sz w:val="24"/>
          <w:szCs w:val="24"/>
        </w:rPr>
        <w:t>Event a event marketing</w:t>
      </w:r>
      <w:r w:rsidRPr="0075575E">
        <w:rPr>
          <w:rFonts w:ascii="Times" w:hAnsi="Times"/>
          <w:noProof/>
          <w:sz w:val="24"/>
          <w:szCs w:val="24"/>
        </w:rPr>
        <w:tab/>
      </w:r>
      <w:r w:rsidRPr="0075575E">
        <w:rPr>
          <w:rFonts w:ascii="Times" w:hAnsi="Times"/>
          <w:noProof/>
          <w:sz w:val="24"/>
          <w:szCs w:val="24"/>
        </w:rPr>
        <w:fldChar w:fldCharType="begin"/>
      </w:r>
      <w:r w:rsidRPr="0075575E">
        <w:rPr>
          <w:rFonts w:ascii="Times" w:hAnsi="Times"/>
          <w:noProof/>
          <w:sz w:val="24"/>
          <w:szCs w:val="24"/>
        </w:rPr>
        <w:instrText xml:space="preserve"> PAGEREF _Toc510010357 \h </w:instrText>
      </w:r>
      <w:r w:rsidRPr="0075575E">
        <w:rPr>
          <w:rFonts w:ascii="Times" w:hAnsi="Times"/>
          <w:noProof/>
          <w:sz w:val="24"/>
          <w:szCs w:val="24"/>
        </w:rPr>
      </w:r>
      <w:r w:rsidRPr="0075575E">
        <w:rPr>
          <w:rFonts w:ascii="Times" w:hAnsi="Times"/>
          <w:noProof/>
          <w:sz w:val="24"/>
          <w:szCs w:val="24"/>
        </w:rPr>
        <w:fldChar w:fldCharType="separate"/>
      </w:r>
      <w:r w:rsidR="009516C8">
        <w:rPr>
          <w:rFonts w:ascii="Times" w:hAnsi="Times"/>
          <w:noProof/>
          <w:sz w:val="24"/>
          <w:szCs w:val="24"/>
        </w:rPr>
        <w:t>17</w:t>
      </w:r>
      <w:r w:rsidRPr="0075575E">
        <w:rPr>
          <w:rFonts w:ascii="Times" w:hAnsi="Times"/>
          <w:noProof/>
          <w:sz w:val="24"/>
          <w:szCs w:val="24"/>
        </w:rPr>
        <w:fldChar w:fldCharType="end"/>
      </w:r>
    </w:p>
    <w:p w14:paraId="14D568D7" w14:textId="77777777" w:rsidR="00DF5D11" w:rsidRPr="0075575E" w:rsidRDefault="00DF5D11" w:rsidP="001C1CCF">
      <w:pPr>
        <w:pStyle w:val="Obsah3"/>
        <w:tabs>
          <w:tab w:val="clear" w:pos="851"/>
          <w:tab w:val="left" w:pos="993"/>
        </w:tabs>
        <w:rPr>
          <w:rFonts w:eastAsiaTheme="minorEastAsia" w:cstheme="minorBidi"/>
          <w:color w:val="auto"/>
        </w:rPr>
      </w:pPr>
      <w:r w:rsidRPr="0075575E">
        <w:t>2.1</w:t>
      </w:r>
      <w:r w:rsidRPr="0075575E">
        <w:rPr>
          <w:rFonts w:eastAsiaTheme="minorEastAsia" w:cstheme="minorBidi"/>
          <w:color w:val="auto"/>
        </w:rPr>
        <w:tab/>
      </w:r>
      <w:r w:rsidRPr="0075575E">
        <w:t>Definice eventu</w:t>
      </w:r>
      <w:r w:rsidRPr="0075575E">
        <w:tab/>
      </w:r>
      <w:r w:rsidRPr="0075575E">
        <w:fldChar w:fldCharType="begin"/>
      </w:r>
      <w:r w:rsidRPr="0075575E">
        <w:instrText xml:space="preserve"> PAGEREF _Toc510010358 \h </w:instrText>
      </w:r>
      <w:r w:rsidRPr="0075575E">
        <w:fldChar w:fldCharType="separate"/>
      </w:r>
      <w:r w:rsidR="009516C8">
        <w:t>17</w:t>
      </w:r>
      <w:r w:rsidRPr="0075575E">
        <w:fldChar w:fldCharType="end"/>
      </w:r>
    </w:p>
    <w:p w14:paraId="5A23ADF6" w14:textId="77777777" w:rsidR="00DF5D11" w:rsidRPr="0075575E" w:rsidRDefault="00DF5D11" w:rsidP="001C1CCF">
      <w:pPr>
        <w:pStyle w:val="Obsah3"/>
        <w:tabs>
          <w:tab w:val="clear" w:pos="851"/>
          <w:tab w:val="left" w:pos="993"/>
        </w:tabs>
        <w:rPr>
          <w:rFonts w:eastAsiaTheme="minorEastAsia" w:cstheme="minorBidi"/>
          <w:color w:val="auto"/>
        </w:rPr>
      </w:pPr>
      <w:r w:rsidRPr="0075575E">
        <w:t>2.2</w:t>
      </w:r>
      <w:r w:rsidRPr="0075575E">
        <w:rPr>
          <w:rFonts w:eastAsiaTheme="minorEastAsia" w:cstheme="minorBidi"/>
          <w:color w:val="auto"/>
        </w:rPr>
        <w:tab/>
      </w:r>
      <w:r w:rsidRPr="0075575E">
        <w:t>Definice event marketingu</w:t>
      </w:r>
      <w:r w:rsidRPr="0075575E">
        <w:tab/>
      </w:r>
      <w:r w:rsidRPr="0075575E">
        <w:fldChar w:fldCharType="begin"/>
      </w:r>
      <w:r w:rsidRPr="0075575E">
        <w:instrText xml:space="preserve"> PAGEREF _Toc510010359 \h </w:instrText>
      </w:r>
      <w:r w:rsidRPr="0075575E">
        <w:fldChar w:fldCharType="separate"/>
      </w:r>
      <w:r w:rsidR="009516C8">
        <w:t>19</w:t>
      </w:r>
      <w:r w:rsidRPr="0075575E">
        <w:fldChar w:fldCharType="end"/>
      </w:r>
    </w:p>
    <w:p w14:paraId="25D59681" w14:textId="77777777" w:rsidR="00DF5D11" w:rsidRPr="0075575E" w:rsidRDefault="00DF5D11" w:rsidP="001C1CCF">
      <w:pPr>
        <w:pStyle w:val="Obsah3"/>
        <w:tabs>
          <w:tab w:val="clear" w:pos="851"/>
          <w:tab w:val="left" w:pos="993"/>
        </w:tabs>
        <w:rPr>
          <w:rFonts w:eastAsiaTheme="minorEastAsia" w:cstheme="minorBidi"/>
          <w:color w:val="auto"/>
        </w:rPr>
      </w:pPr>
      <w:r w:rsidRPr="0075575E">
        <w:t>2.3</w:t>
      </w:r>
      <w:r w:rsidRPr="0075575E">
        <w:rPr>
          <w:rFonts w:eastAsiaTheme="minorEastAsia" w:cstheme="minorBidi"/>
          <w:color w:val="auto"/>
        </w:rPr>
        <w:tab/>
      </w:r>
      <w:r w:rsidRPr="0075575E">
        <w:t>Právní rámec event marketingu</w:t>
      </w:r>
      <w:r w:rsidRPr="0075575E">
        <w:tab/>
      </w:r>
      <w:r w:rsidRPr="0075575E">
        <w:fldChar w:fldCharType="begin"/>
      </w:r>
      <w:r w:rsidRPr="0075575E">
        <w:instrText xml:space="preserve"> PAGEREF _Toc510010360 \h </w:instrText>
      </w:r>
      <w:r w:rsidRPr="0075575E">
        <w:fldChar w:fldCharType="separate"/>
      </w:r>
      <w:r w:rsidR="009516C8">
        <w:t>20</w:t>
      </w:r>
      <w:r w:rsidRPr="0075575E">
        <w:fldChar w:fldCharType="end"/>
      </w:r>
    </w:p>
    <w:p w14:paraId="0DFB8811" w14:textId="77777777" w:rsidR="00DF5D11" w:rsidRPr="0075575E" w:rsidRDefault="00DF5D11" w:rsidP="001C1CCF">
      <w:pPr>
        <w:pStyle w:val="Obsah3"/>
        <w:tabs>
          <w:tab w:val="clear" w:pos="851"/>
          <w:tab w:val="left" w:pos="993"/>
        </w:tabs>
        <w:rPr>
          <w:rFonts w:eastAsiaTheme="minorEastAsia" w:cstheme="minorBidi"/>
          <w:color w:val="auto"/>
        </w:rPr>
      </w:pPr>
      <w:r w:rsidRPr="0075575E">
        <w:t>2.4</w:t>
      </w:r>
      <w:r w:rsidRPr="0075575E">
        <w:rPr>
          <w:rFonts w:eastAsiaTheme="minorEastAsia" w:cstheme="minorBidi"/>
          <w:color w:val="auto"/>
        </w:rPr>
        <w:tab/>
      </w:r>
      <w:r w:rsidRPr="0075575E">
        <w:t>Typy eventů a jejich rozdělení</w:t>
      </w:r>
      <w:r w:rsidRPr="0075575E">
        <w:tab/>
      </w:r>
      <w:r w:rsidRPr="0075575E">
        <w:fldChar w:fldCharType="begin"/>
      </w:r>
      <w:r w:rsidRPr="0075575E">
        <w:instrText xml:space="preserve"> PAGEREF _Toc510010361 \h </w:instrText>
      </w:r>
      <w:r w:rsidRPr="0075575E">
        <w:fldChar w:fldCharType="separate"/>
      </w:r>
      <w:r w:rsidR="009516C8">
        <w:t>21</w:t>
      </w:r>
      <w:r w:rsidRPr="0075575E">
        <w:fldChar w:fldCharType="end"/>
      </w:r>
    </w:p>
    <w:p w14:paraId="059FA64F" w14:textId="77777777" w:rsidR="00DF5D11" w:rsidRPr="0075575E" w:rsidRDefault="00DF5D11" w:rsidP="001C1CCF">
      <w:pPr>
        <w:pStyle w:val="Obsah3"/>
        <w:tabs>
          <w:tab w:val="clear" w:pos="851"/>
          <w:tab w:val="left" w:pos="993"/>
        </w:tabs>
        <w:rPr>
          <w:rFonts w:eastAsiaTheme="minorEastAsia" w:cstheme="minorBidi"/>
          <w:color w:val="auto"/>
        </w:rPr>
      </w:pPr>
      <w:r w:rsidRPr="0075575E">
        <w:t>2.5</w:t>
      </w:r>
      <w:r w:rsidRPr="0075575E">
        <w:rPr>
          <w:rFonts w:eastAsiaTheme="minorEastAsia" w:cstheme="minorBidi"/>
          <w:color w:val="auto"/>
        </w:rPr>
        <w:tab/>
      </w:r>
      <w:r w:rsidRPr="0075575E">
        <w:t>Klíčové aktivity při plánování eventů</w:t>
      </w:r>
      <w:r w:rsidRPr="0075575E">
        <w:tab/>
      </w:r>
      <w:r w:rsidRPr="0075575E">
        <w:fldChar w:fldCharType="begin"/>
      </w:r>
      <w:r w:rsidRPr="0075575E">
        <w:instrText xml:space="preserve"> PAGEREF _Toc510010362 \h </w:instrText>
      </w:r>
      <w:r w:rsidRPr="0075575E">
        <w:fldChar w:fldCharType="separate"/>
      </w:r>
      <w:r w:rsidR="009516C8">
        <w:t>22</w:t>
      </w:r>
      <w:r w:rsidRPr="0075575E">
        <w:fldChar w:fldCharType="end"/>
      </w:r>
    </w:p>
    <w:p w14:paraId="58BBC5AB" w14:textId="0E3921B2" w:rsidR="00DF5D11" w:rsidRPr="0075575E" w:rsidRDefault="00DF5D11" w:rsidP="001C1CCF">
      <w:pPr>
        <w:pStyle w:val="Obsah3"/>
        <w:tabs>
          <w:tab w:val="clear" w:pos="851"/>
          <w:tab w:val="left" w:pos="709"/>
          <w:tab w:val="left" w:pos="1418"/>
        </w:tabs>
        <w:rPr>
          <w:rFonts w:eastAsiaTheme="minorEastAsia" w:cstheme="minorBidi"/>
          <w:color w:val="auto"/>
        </w:rPr>
      </w:pPr>
      <w:r w:rsidRPr="0075575E">
        <w:rPr>
          <w:i/>
        </w:rPr>
        <w:tab/>
        <w:t>2.5.1</w:t>
      </w:r>
      <w:r w:rsidRPr="0075575E">
        <w:rPr>
          <w:rFonts w:eastAsiaTheme="minorEastAsia" w:cstheme="minorBidi"/>
          <w:i/>
          <w:color w:val="auto"/>
        </w:rPr>
        <w:tab/>
      </w:r>
      <w:r w:rsidRPr="0075575E">
        <w:rPr>
          <w:i/>
        </w:rPr>
        <w:t>Situační analýza</w:t>
      </w:r>
      <w:r w:rsidRPr="0075575E">
        <w:tab/>
      </w:r>
      <w:r w:rsidRPr="0075575E">
        <w:fldChar w:fldCharType="begin"/>
      </w:r>
      <w:r w:rsidRPr="0075575E">
        <w:instrText xml:space="preserve"> PAGEREF _Toc510010363 \h </w:instrText>
      </w:r>
      <w:r w:rsidRPr="0075575E">
        <w:fldChar w:fldCharType="separate"/>
      </w:r>
      <w:r w:rsidR="009516C8">
        <w:t>22</w:t>
      </w:r>
      <w:r w:rsidRPr="0075575E">
        <w:fldChar w:fldCharType="end"/>
      </w:r>
    </w:p>
    <w:p w14:paraId="369B07F7" w14:textId="40CE5D37" w:rsidR="00DF5D11" w:rsidRPr="0075575E" w:rsidRDefault="00DF5D11" w:rsidP="001C1CCF">
      <w:pPr>
        <w:pStyle w:val="Obsah3"/>
        <w:tabs>
          <w:tab w:val="clear" w:pos="851"/>
          <w:tab w:val="left" w:pos="709"/>
          <w:tab w:val="left" w:pos="1418"/>
        </w:tabs>
        <w:rPr>
          <w:rFonts w:eastAsiaTheme="minorEastAsia" w:cstheme="minorBidi"/>
          <w:color w:val="auto"/>
        </w:rPr>
      </w:pPr>
      <w:r w:rsidRPr="0075575E">
        <w:rPr>
          <w:i/>
        </w:rPr>
        <w:tab/>
        <w:t>2.5.2</w:t>
      </w:r>
      <w:r w:rsidRPr="0075575E">
        <w:rPr>
          <w:rFonts w:eastAsiaTheme="minorEastAsia" w:cstheme="minorBidi"/>
          <w:i/>
          <w:color w:val="auto"/>
        </w:rPr>
        <w:tab/>
      </w:r>
      <w:r w:rsidRPr="0075575E">
        <w:rPr>
          <w:i/>
        </w:rPr>
        <w:t>Stanovení cílů a cílových skupin</w:t>
      </w:r>
      <w:r w:rsidRPr="0075575E">
        <w:tab/>
      </w:r>
      <w:r w:rsidRPr="0075575E">
        <w:fldChar w:fldCharType="begin"/>
      </w:r>
      <w:r w:rsidRPr="0075575E">
        <w:instrText xml:space="preserve"> PAGEREF _Toc510010364 \h </w:instrText>
      </w:r>
      <w:r w:rsidRPr="0075575E">
        <w:fldChar w:fldCharType="separate"/>
      </w:r>
      <w:r w:rsidR="009516C8">
        <w:t>23</w:t>
      </w:r>
      <w:r w:rsidRPr="0075575E">
        <w:fldChar w:fldCharType="end"/>
      </w:r>
    </w:p>
    <w:p w14:paraId="748D5636" w14:textId="47DADF9F" w:rsidR="00DF5D11" w:rsidRPr="0075575E" w:rsidRDefault="00DF5D11" w:rsidP="001C1CCF">
      <w:pPr>
        <w:pStyle w:val="Obsah3"/>
        <w:tabs>
          <w:tab w:val="clear" w:pos="851"/>
          <w:tab w:val="left" w:pos="709"/>
          <w:tab w:val="left" w:pos="1418"/>
        </w:tabs>
        <w:rPr>
          <w:rFonts w:eastAsiaTheme="minorEastAsia" w:cstheme="minorBidi"/>
          <w:color w:val="auto"/>
        </w:rPr>
      </w:pPr>
      <w:r w:rsidRPr="0075575E">
        <w:rPr>
          <w:i/>
        </w:rPr>
        <w:tab/>
        <w:t>2.5.3</w:t>
      </w:r>
      <w:r w:rsidRPr="0075575E">
        <w:rPr>
          <w:rFonts w:eastAsiaTheme="minorEastAsia" w:cstheme="minorBidi"/>
          <w:i/>
          <w:color w:val="auto"/>
        </w:rPr>
        <w:tab/>
      </w:r>
      <w:r w:rsidRPr="0075575E">
        <w:rPr>
          <w:i/>
        </w:rPr>
        <w:t>Volba eventu</w:t>
      </w:r>
      <w:r w:rsidRPr="0075575E">
        <w:tab/>
      </w:r>
      <w:r w:rsidRPr="0075575E">
        <w:fldChar w:fldCharType="begin"/>
      </w:r>
      <w:r w:rsidRPr="0075575E">
        <w:instrText xml:space="preserve"> PAGEREF _Toc510010365 \h </w:instrText>
      </w:r>
      <w:r w:rsidRPr="0075575E">
        <w:fldChar w:fldCharType="separate"/>
      </w:r>
      <w:r w:rsidR="009516C8">
        <w:t>24</w:t>
      </w:r>
      <w:r w:rsidRPr="0075575E">
        <w:fldChar w:fldCharType="end"/>
      </w:r>
    </w:p>
    <w:p w14:paraId="6D313A65" w14:textId="32C1AC08" w:rsidR="00DF5D11" w:rsidRPr="0075575E" w:rsidRDefault="00DF5D11" w:rsidP="001C1CCF">
      <w:pPr>
        <w:pStyle w:val="Obsah3"/>
        <w:tabs>
          <w:tab w:val="clear" w:pos="851"/>
          <w:tab w:val="left" w:pos="709"/>
          <w:tab w:val="left" w:pos="1418"/>
        </w:tabs>
        <w:rPr>
          <w:rFonts w:eastAsiaTheme="minorEastAsia" w:cstheme="minorBidi"/>
          <w:color w:val="auto"/>
        </w:rPr>
      </w:pPr>
      <w:r w:rsidRPr="0075575E">
        <w:rPr>
          <w:i/>
        </w:rPr>
        <w:tab/>
        <w:t>2.5.4</w:t>
      </w:r>
      <w:r w:rsidRPr="0075575E">
        <w:rPr>
          <w:rFonts w:eastAsiaTheme="minorEastAsia" w:cstheme="minorBidi"/>
          <w:i/>
          <w:color w:val="auto"/>
        </w:rPr>
        <w:tab/>
      </w:r>
      <w:r w:rsidRPr="0075575E">
        <w:rPr>
          <w:i/>
        </w:rPr>
        <w:t>Stanovení rozpočtu</w:t>
      </w:r>
      <w:r w:rsidRPr="0075575E">
        <w:tab/>
      </w:r>
      <w:r w:rsidRPr="0075575E">
        <w:fldChar w:fldCharType="begin"/>
      </w:r>
      <w:r w:rsidRPr="0075575E">
        <w:instrText xml:space="preserve"> PAGEREF _Toc510010366 \h </w:instrText>
      </w:r>
      <w:r w:rsidRPr="0075575E">
        <w:fldChar w:fldCharType="separate"/>
      </w:r>
      <w:r w:rsidR="009516C8">
        <w:t>24</w:t>
      </w:r>
      <w:r w:rsidRPr="0075575E">
        <w:fldChar w:fldCharType="end"/>
      </w:r>
    </w:p>
    <w:p w14:paraId="149A1A5F" w14:textId="4AF17D81" w:rsidR="00DF5D11" w:rsidRPr="0075575E" w:rsidRDefault="00DF5D11" w:rsidP="001C1CCF">
      <w:pPr>
        <w:pStyle w:val="Obsah3"/>
        <w:tabs>
          <w:tab w:val="clear" w:pos="851"/>
          <w:tab w:val="left" w:pos="709"/>
          <w:tab w:val="left" w:pos="1418"/>
        </w:tabs>
        <w:rPr>
          <w:rFonts w:eastAsiaTheme="minorEastAsia" w:cstheme="minorBidi"/>
          <w:color w:val="auto"/>
        </w:rPr>
      </w:pPr>
      <w:r w:rsidRPr="0075575E">
        <w:rPr>
          <w:i/>
        </w:rPr>
        <w:tab/>
        <w:t>2.5.5</w:t>
      </w:r>
      <w:r w:rsidRPr="0075575E">
        <w:rPr>
          <w:rFonts w:eastAsiaTheme="minorEastAsia" w:cstheme="minorBidi"/>
          <w:i/>
          <w:color w:val="auto"/>
        </w:rPr>
        <w:tab/>
      </w:r>
      <w:r w:rsidRPr="0075575E">
        <w:rPr>
          <w:i/>
        </w:rPr>
        <w:t>Vyhodnocení eventů</w:t>
      </w:r>
      <w:r w:rsidRPr="0075575E">
        <w:tab/>
      </w:r>
      <w:r w:rsidRPr="0075575E">
        <w:fldChar w:fldCharType="begin"/>
      </w:r>
      <w:r w:rsidRPr="0075575E">
        <w:instrText xml:space="preserve"> PAGEREF _Toc510010367 \h </w:instrText>
      </w:r>
      <w:r w:rsidRPr="0075575E">
        <w:fldChar w:fldCharType="separate"/>
      </w:r>
      <w:r w:rsidR="009516C8">
        <w:t>25</w:t>
      </w:r>
      <w:r w:rsidRPr="0075575E">
        <w:fldChar w:fldCharType="end"/>
      </w:r>
    </w:p>
    <w:p w14:paraId="76F274B7" w14:textId="77777777" w:rsidR="00DF5D11" w:rsidRPr="0075575E" w:rsidRDefault="00DF5D11" w:rsidP="001C1CCF">
      <w:pPr>
        <w:pStyle w:val="Obsah3"/>
        <w:tabs>
          <w:tab w:val="clear" w:pos="851"/>
          <w:tab w:val="left" w:pos="993"/>
        </w:tabs>
        <w:rPr>
          <w:rFonts w:eastAsiaTheme="minorEastAsia" w:cstheme="minorBidi"/>
          <w:color w:val="auto"/>
        </w:rPr>
      </w:pPr>
      <w:r w:rsidRPr="0075575E">
        <w:t>2.6</w:t>
      </w:r>
      <w:r w:rsidRPr="0075575E">
        <w:rPr>
          <w:rFonts w:eastAsiaTheme="minorEastAsia" w:cstheme="minorBidi"/>
          <w:color w:val="auto"/>
        </w:rPr>
        <w:tab/>
      </w:r>
      <w:r w:rsidRPr="0075575E">
        <w:t>Event Marketing Monitor 2014</w:t>
      </w:r>
      <w:r w:rsidRPr="0075575E">
        <w:tab/>
      </w:r>
      <w:r w:rsidRPr="0075575E">
        <w:fldChar w:fldCharType="begin"/>
      </w:r>
      <w:r w:rsidRPr="0075575E">
        <w:instrText xml:space="preserve"> PAGEREF _Toc510010368 \h </w:instrText>
      </w:r>
      <w:r w:rsidRPr="0075575E">
        <w:fldChar w:fldCharType="separate"/>
      </w:r>
      <w:r w:rsidR="009516C8">
        <w:t>26</w:t>
      </w:r>
      <w:r w:rsidRPr="0075575E">
        <w:fldChar w:fldCharType="end"/>
      </w:r>
    </w:p>
    <w:p w14:paraId="4E749840" w14:textId="77777777" w:rsidR="00DF5D11" w:rsidRPr="0075575E" w:rsidRDefault="00DF5D11">
      <w:pPr>
        <w:pStyle w:val="Obsah1"/>
        <w:rPr>
          <w:rFonts w:ascii="Times" w:eastAsiaTheme="minorEastAsia" w:hAnsi="Times" w:cstheme="minorBidi"/>
          <w:b w:val="0"/>
          <w:bCs w:val="0"/>
          <w:noProof/>
        </w:rPr>
      </w:pPr>
      <w:r w:rsidRPr="0075575E">
        <w:rPr>
          <w:rFonts w:ascii="Times" w:hAnsi="Times"/>
          <w:noProof/>
        </w:rPr>
        <w:t>PRAKTICK</w:t>
      </w:r>
      <w:r w:rsidRPr="0075575E">
        <w:rPr>
          <w:rFonts w:ascii="Times" w:eastAsia="Helvetica" w:hAnsi="Times"/>
          <w:noProof/>
        </w:rPr>
        <w:t>Á ČÁST</w:t>
      </w:r>
      <w:r w:rsidRPr="0075575E">
        <w:rPr>
          <w:rFonts w:ascii="Times" w:hAnsi="Times"/>
          <w:noProof/>
        </w:rPr>
        <w:tab/>
      </w:r>
      <w:r w:rsidRPr="0075575E">
        <w:rPr>
          <w:rFonts w:ascii="Times" w:hAnsi="Times"/>
          <w:noProof/>
        </w:rPr>
        <w:fldChar w:fldCharType="begin"/>
      </w:r>
      <w:r w:rsidRPr="0075575E">
        <w:rPr>
          <w:rFonts w:ascii="Times" w:hAnsi="Times"/>
          <w:noProof/>
        </w:rPr>
        <w:instrText xml:space="preserve"> PAGEREF _Toc510010369 \h </w:instrText>
      </w:r>
      <w:r w:rsidRPr="0075575E">
        <w:rPr>
          <w:rFonts w:ascii="Times" w:hAnsi="Times"/>
          <w:noProof/>
        </w:rPr>
      </w:r>
      <w:r w:rsidRPr="0075575E">
        <w:rPr>
          <w:rFonts w:ascii="Times" w:hAnsi="Times"/>
          <w:noProof/>
        </w:rPr>
        <w:fldChar w:fldCharType="separate"/>
      </w:r>
      <w:r w:rsidR="009516C8">
        <w:rPr>
          <w:rFonts w:ascii="Times" w:hAnsi="Times"/>
          <w:noProof/>
        </w:rPr>
        <w:t>29</w:t>
      </w:r>
      <w:r w:rsidRPr="0075575E">
        <w:rPr>
          <w:rFonts w:ascii="Times" w:hAnsi="Times"/>
          <w:noProof/>
        </w:rPr>
        <w:fldChar w:fldCharType="end"/>
      </w:r>
    </w:p>
    <w:p w14:paraId="6A01AE2F" w14:textId="77777777" w:rsidR="00DF5D11" w:rsidRPr="0075575E" w:rsidRDefault="00DF5D11" w:rsidP="001C1CCF">
      <w:pPr>
        <w:pStyle w:val="Obsah2"/>
        <w:tabs>
          <w:tab w:val="left" w:pos="567"/>
          <w:tab w:val="right" w:leader="dot" w:pos="9054"/>
        </w:tabs>
        <w:rPr>
          <w:rFonts w:ascii="Times" w:eastAsiaTheme="minorEastAsia" w:hAnsi="Times" w:cstheme="minorBidi"/>
          <w:b w:val="0"/>
          <w:bCs w:val="0"/>
          <w:noProof/>
          <w:sz w:val="24"/>
          <w:szCs w:val="24"/>
        </w:rPr>
      </w:pPr>
      <w:r w:rsidRPr="0075575E">
        <w:rPr>
          <w:rFonts w:ascii="Times" w:hAnsi="Times"/>
          <w:noProof/>
          <w:sz w:val="24"/>
          <w:szCs w:val="24"/>
        </w:rPr>
        <w:t>3.</w:t>
      </w:r>
      <w:r w:rsidRPr="0075575E">
        <w:rPr>
          <w:rFonts w:ascii="Times" w:eastAsiaTheme="minorEastAsia" w:hAnsi="Times" w:cstheme="minorBidi"/>
          <w:b w:val="0"/>
          <w:bCs w:val="0"/>
          <w:noProof/>
          <w:sz w:val="24"/>
          <w:szCs w:val="24"/>
        </w:rPr>
        <w:tab/>
      </w:r>
      <w:r w:rsidRPr="0075575E">
        <w:rPr>
          <w:rFonts w:ascii="Times" w:hAnsi="Times"/>
          <w:noProof/>
          <w:sz w:val="24"/>
          <w:szCs w:val="24"/>
        </w:rPr>
        <w:t>Komunikační agentura Shake marketing s. r. o.</w:t>
      </w:r>
      <w:r w:rsidRPr="0075575E">
        <w:rPr>
          <w:rFonts w:ascii="Times" w:hAnsi="Times"/>
          <w:noProof/>
          <w:sz w:val="24"/>
          <w:szCs w:val="24"/>
        </w:rPr>
        <w:tab/>
      </w:r>
      <w:r w:rsidRPr="0075575E">
        <w:rPr>
          <w:rFonts w:ascii="Times" w:hAnsi="Times"/>
          <w:noProof/>
          <w:sz w:val="24"/>
          <w:szCs w:val="24"/>
        </w:rPr>
        <w:fldChar w:fldCharType="begin"/>
      </w:r>
      <w:r w:rsidRPr="0075575E">
        <w:rPr>
          <w:rFonts w:ascii="Times" w:hAnsi="Times"/>
          <w:noProof/>
          <w:sz w:val="24"/>
          <w:szCs w:val="24"/>
        </w:rPr>
        <w:instrText xml:space="preserve"> PAGEREF _Toc510010370 \h </w:instrText>
      </w:r>
      <w:r w:rsidRPr="0075575E">
        <w:rPr>
          <w:rFonts w:ascii="Times" w:hAnsi="Times"/>
          <w:noProof/>
          <w:sz w:val="24"/>
          <w:szCs w:val="24"/>
        </w:rPr>
      </w:r>
      <w:r w:rsidRPr="0075575E">
        <w:rPr>
          <w:rFonts w:ascii="Times" w:hAnsi="Times"/>
          <w:noProof/>
          <w:sz w:val="24"/>
          <w:szCs w:val="24"/>
        </w:rPr>
        <w:fldChar w:fldCharType="separate"/>
      </w:r>
      <w:r w:rsidR="009516C8">
        <w:rPr>
          <w:rFonts w:ascii="Times" w:hAnsi="Times"/>
          <w:noProof/>
          <w:sz w:val="24"/>
          <w:szCs w:val="24"/>
        </w:rPr>
        <w:t>29</w:t>
      </w:r>
      <w:r w:rsidRPr="0075575E">
        <w:rPr>
          <w:rFonts w:ascii="Times" w:hAnsi="Times"/>
          <w:noProof/>
          <w:sz w:val="24"/>
          <w:szCs w:val="24"/>
        </w:rPr>
        <w:fldChar w:fldCharType="end"/>
      </w:r>
    </w:p>
    <w:p w14:paraId="5D84203B" w14:textId="77777777" w:rsidR="00DF5D11" w:rsidRPr="0075575E" w:rsidRDefault="00DF5D11" w:rsidP="001C1CCF">
      <w:pPr>
        <w:pStyle w:val="Obsah3"/>
        <w:tabs>
          <w:tab w:val="clear" w:pos="851"/>
          <w:tab w:val="left" w:pos="993"/>
        </w:tabs>
        <w:rPr>
          <w:rFonts w:eastAsiaTheme="minorEastAsia" w:cstheme="minorBidi"/>
          <w:color w:val="auto"/>
        </w:rPr>
      </w:pPr>
      <w:r w:rsidRPr="0075575E">
        <w:t>3.1</w:t>
      </w:r>
      <w:r w:rsidRPr="0075575E">
        <w:rPr>
          <w:rFonts w:eastAsiaTheme="minorEastAsia" w:cstheme="minorBidi"/>
          <w:color w:val="auto"/>
        </w:rPr>
        <w:tab/>
      </w:r>
      <w:r w:rsidRPr="0075575E">
        <w:t>Organizační struktura společnosti</w:t>
      </w:r>
      <w:r w:rsidRPr="0075575E">
        <w:tab/>
      </w:r>
      <w:r w:rsidRPr="0075575E">
        <w:fldChar w:fldCharType="begin"/>
      </w:r>
      <w:r w:rsidRPr="0075575E">
        <w:instrText xml:space="preserve"> PAGEREF _Toc510010371 \h </w:instrText>
      </w:r>
      <w:r w:rsidRPr="0075575E">
        <w:fldChar w:fldCharType="separate"/>
      </w:r>
      <w:r w:rsidR="009516C8">
        <w:t>30</w:t>
      </w:r>
      <w:r w:rsidRPr="0075575E">
        <w:fldChar w:fldCharType="end"/>
      </w:r>
    </w:p>
    <w:p w14:paraId="30D56B80" w14:textId="77777777" w:rsidR="00DF5D11" w:rsidRPr="0075575E" w:rsidRDefault="00DF5D11" w:rsidP="001C1CCF">
      <w:pPr>
        <w:pStyle w:val="Obsah3"/>
        <w:tabs>
          <w:tab w:val="clear" w:pos="851"/>
          <w:tab w:val="left" w:pos="993"/>
        </w:tabs>
        <w:rPr>
          <w:rFonts w:eastAsiaTheme="minorEastAsia" w:cstheme="minorBidi"/>
          <w:color w:val="auto"/>
        </w:rPr>
      </w:pPr>
      <w:r w:rsidRPr="0075575E">
        <w:t>3.2</w:t>
      </w:r>
      <w:r w:rsidRPr="0075575E">
        <w:rPr>
          <w:rFonts w:eastAsiaTheme="minorEastAsia" w:cstheme="minorBidi"/>
          <w:color w:val="auto"/>
        </w:rPr>
        <w:tab/>
      </w:r>
      <w:r w:rsidRPr="0075575E">
        <w:t>Reference</w:t>
      </w:r>
      <w:r w:rsidRPr="0075575E">
        <w:tab/>
      </w:r>
      <w:r w:rsidRPr="0075575E">
        <w:fldChar w:fldCharType="begin"/>
      </w:r>
      <w:r w:rsidRPr="0075575E">
        <w:instrText xml:space="preserve"> PAGEREF _Toc510010372 \h </w:instrText>
      </w:r>
      <w:r w:rsidRPr="0075575E">
        <w:fldChar w:fldCharType="separate"/>
      </w:r>
      <w:r w:rsidR="009516C8">
        <w:t>30</w:t>
      </w:r>
      <w:r w:rsidRPr="0075575E">
        <w:fldChar w:fldCharType="end"/>
      </w:r>
    </w:p>
    <w:p w14:paraId="0689CED7" w14:textId="77777777" w:rsidR="00DF5D11" w:rsidRPr="0075575E" w:rsidRDefault="00DF5D11" w:rsidP="001C1CCF">
      <w:pPr>
        <w:pStyle w:val="Obsah2"/>
        <w:tabs>
          <w:tab w:val="left" w:pos="567"/>
          <w:tab w:val="right" w:leader="dot" w:pos="9054"/>
        </w:tabs>
        <w:rPr>
          <w:rFonts w:ascii="Times" w:eastAsiaTheme="minorEastAsia" w:hAnsi="Times" w:cstheme="minorBidi"/>
          <w:b w:val="0"/>
          <w:bCs w:val="0"/>
          <w:noProof/>
          <w:sz w:val="24"/>
          <w:szCs w:val="24"/>
        </w:rPr>
      </w:pPr>
      <w:r w:rsidRPr="0075575E">
        <w:rPr>
          <w:rFonts w:ascii="Times" w:hAnsi="Times"/>
          <w:noProof/>
          <w:sz w:val="24"/>
          <w:szCs w:val="24"/>
        </w:rPr>
        <w:t>4.</w:t>
      </w:r>
      <w:r w:rsidRPr="0075575E">
        <w:rPr>
          <w:rFonts w:ascii="Times" w:eastAsiaTheme="minorEastAsia" w:hAnsi="Times" w:cstheme="minorBidi"/>
          <w:b w:val="0"/>
          <w:bCs w:val="0"/>
          <w:noProof/>
          <w:sz w:val="24"/>
          <w:szCs w:val="24"/>
        </w:rPr>
        <w:tab/>
      </w:r>
      <w:r w:rsidRPr="0075575E">
        <w:rPr>
          <w:rFonts w:ascii="Times" w:hAnsi="Times"/>
          <w:noProof/>
          <w:sz w:val="24"/>
          <w:szCs w:val="24"/>
        </w:rPr>
        <w:t>Návrh eventové akce - Student Shopping Day‘s</w:t>
      </w:r>
      <w:r w:rsidRPr="0075575E">
        <w:rPr>
          <w:rFonts w:ascii="Times" w:hAnsi="Times"/>
          <w:noProof/>
          <w:sz w:val="24"/>
          <w:szCs w:val="24"/>
        </w:rPr>
        <w:tab/>
      </w:r>
      <w:r w:rsidRPr="0075575E">
        <w:rPr>
          <w:rFonts w:ascii="Times" w:hAnsi="Times"/>
          <w:noProof/>
          <w:sz w:val="24"/>
          <w:szCs w:val="24"/>
        </w:rPr>
        <w:fldChar w:fldCharType="begin"/>
      </w:r>
      <w:r w:rsidRPr="0075575E">
        <w:rPr>
          <w:rFonts w:ascii="Times" w:hAnsi="Times"/>
          <w:noProof/>
          <w:sz w:val="24"/>
          <w:szCs w:val="24"/>
        </w:rPr>
        <w:instrText xml:space="preserve"> PAGEREF _Toc510010373 \h </w:instrText>
      </w:r>
      <w:r w:rsidRPr="0075575E">
        <w:rPr>
          <w:rFonts w:ascii="Times" w:hAnsi="Times"/>
          <w:noProof/>
          <w:sz w:val="24"/>
          <w:szCs w:val="24"/>
        </w:rPr>
      </w:r>
      <w:r w:rsidRPr="0075575E">
        <w:rPr>
          <w:rFonts w:ascii="Times" w:hAnsi="Times"/>
          <w:noProof/>
          <w:sz w:val="24"/>
          <w:szCs w:val="24"/>
        </w:rPr>
        <w:fldChar w:fldCharType="separate"/>
      </w:r>
      <w:r w:rsidR="009516C8">
        <w:rPr>
          <w:rFonts w:ascii="Times" w:hAnsi="Times"/>
          <w:noProof/>
          <w:sz w:val="24"/>
          <w:szCs w:val="24"/>
        </w:rPr>
        <w:t>31</w:t>
      </w:r>
      <w:r w:rsidRPr="0075575E">
        <w:rPr>
          <w:rFonts w:ascii="Times" w:hAnsi="Times"/>
          <w:noProof/>
          <w:sz w:val="24"/>
          <w:szCs w:val="24"/>
        </w:rPr>
        <w:fldChar w:fldCharType="end"/>
      </w:r>
    </w:p>
    <w:p w14:paraId="6FD0D090" w14:textId="77777777" w:rsidR="00DF5D11" w:rsidRPr="0075575E" w:rsidRDefault="00DF5D11" w:rsidP="001C1CCF">
      <w:pPr>
        <w:pStyle w:val="Obsah3"/>
        <w:tabs>
          <w:tab w:val="clear" w:pos="851"/>
          <w:tab w:val="left" w:pos="993"/>
        </w:tabs>
        <w:rPr>
          <w:rFonts w:eastAsiaTheme="minorEastAsia" w:cstheme="minorBidi"/>
          <w:color w:val="auto"/>
        </w:rPr>
      </w:pPr>
      <w:r w:rsidRPr="0075575E">
        <w:t>4.1</w:t>
      </w:r>
      <w:r w:rsidRPr="0075575E">
        <w:rPr>
          <w:rFonts w:eastAsiaTheme="minorEastAsia" w:cstheme="minorBidi"/>
          <w:color w:val="auto"/>
        </w:rPr>
        <w:tab/>
      </w:r>
      <w:r w:rsidRPr="0075575E">
        <w:t>Spolupráce s obchodními jednotkami</w:t>
      </w:r>
      <w:r w:rsidRPr="0075575E">
        <w:tab/>
      </w:r>
      <w:r w:rsidRPr="0075575E">
        <w:fldChar w:fldCharType="begin"/>
      </w:r>
      <w:r w:rsidRPr="0075575E">
        <w:instrText xml:space="preserve"> PAGEREF _Toc510010374 \h </w:instrText>
      </w:r>
      <w:r w:rsidRPr="0075575E">
        <w:fldChar w:fldCharType="separate"/>
      </w:r>
      <w:r w:rsidR="009516C8">
        <w:t>31</w:t>
      </w:r>
      <w:r w:rsidRPr="0075575E">
        <w:fldChar w:fldCharType="end"/>
      </w:r>
    </w:p>
    <w:p w14:paraId="38DE28F0" w14:textId="77777777" w:rsidR="00DF5D11" w:rsidRPr="0075575E" w:rsidRDefault="00DF5D11" w:rsidP="001C1CCF">
      <w:pPr>
        <w:pStyle w:val="Obsah3"/>
        <w:tabs>
          <w:tab w:val="clear" w:pos="851"/>
          <w:tab w:val="left" w:pos="993"/>
        </w:tabs>
        <w:rPr>
          <w:rFonts w:eastAsiaTheme="minorEastAsia" w:cstheme="minorBidi"/>
          <w:color w:val="auto"/>
        </w:rPr>
      </w:pPr>
      <w:r w:rsidRPr="0075575E">
        <w:t>4.2</w:t>
      </w:r>
      <w:r w:rsidRPr="0075575E">
        <w:rPr>
          <w:rFonts w:eastAsiaTheme="minorEastAsia" w:cstheme="minorBidi"/>
          <w:color w:val="auto"/>
        </w:rPr>
        <w:tab/>
      </w:r>
      <w:r w:rsidRPr="0075575E">
        <w:t>Stanovení cílů eventu</w:t>
      </w:r>
      <w:r w:rsidRPr="0075575E">
        <w:tab/>
      </w:r>
      <w:r w:rsidRPr="0075575E">
        <w:fldChar w:fldCharType="begin"/>
      </w:r>
      <w:r w:rsidRPr="0075575E">
        <w:instrText xml:space="preserve"> PAGEREF _Toc510010375 \h </w:instrText>
      </w:r>
      <w:r w:rsidRPr="0075575E">
        <w:fldChar w:fldCharType="separate"/>
      </w:r>
      <w:r w:rsidR="009516C8">
        <w:t>32</w:t>
      </w:r>
      <w:r w:rsidRPr="0075575E">
        <w:fldChar w:fldCharType="end"/>
      </w:r>
    </w:p>
    <w:p w14:paraId="3DD54625" w14:textId="77777777" w:rsidR="00DF5D11" w:rsidRPr="0075575E" w:rsidRDefault="00DF5D11" w:rsidP="001C1CCF">
      <w:pPr>
        <w:pStyle w:val="Obsah3"/>
        <w:tabs>
          <w:tab w:val="clear" w:pos="851"/>
          <w:tab w:val="left" w:pos="993"/>
        </w:tabs>
        <w:rPr>
          <w:rFonts w:eastAsiaTheme="minorEastAsia" w:cstheme="minorBidi"/>
          <w:color w:val="auto"/>
        </w:rPr>
      </w:pPr>
      <w:r w:rsidRPr="0075575E">
        <w:t>4.3</w:t>
      </w:r>
      <w:r w:rsidRPr="0075575E">
        <w:rPr>
          <w:rFonts w:eastAsiaTheme="minorEastAsia" w:cstheme="minorBidi"/>
          <w:color w:val="auto"/>
        </w:rPr>
        <w:tab/>
      </w:r>
      <w:r w:rsidRPr="0075575E">
        <w:t>Identifikace cílové skupiny</w:t>
      </w:r>
      <w:r w:rsidRPr="0075575E">
        <w:tab/>
      </w:r>
      <w:r w:rsidRPr="0075575E">
        <w:fldChar w:fldCharType="begin"/>
      </w:r>
      <w:r w:rsidRPr="0075575E">
        <w:instrText xml:space="preserve"> PAGEREF _Toc510010376 \h </w:instrText>
      </w:r>
      <w:r w:rsidRPr="0075575E">
        <w:fldChar w:fldCharType="separate"/>
      </w:r>
      <w:r w:rsidR="009516C8">
        <w:t>32</w:t>
      </w:r>
      <w:r w:rsidRPr="0075575E">
        <w:fldChar w:fldCharType="end"/>
      </w:r>
    </w:p>
    <w:p w14:paraId="39F0D3CE" w14:textId="77777777" w:rsidR="00DF5D11" w:rsidRPr="0075575E" w:rsidRDefault="00DF5D11" w:rsidP="001C1CCF">
      <w:pPr>
        <w:pStyle w:val="Obsah3"/>
        <w:tabs>
          <w:tab w:val="clear" w:pos="851"/>
          <w:tab w:val="left" w:pos="993"/>
        </w:tabs>
        <w:rPr>
          <w:rFonts w:eastAsiaTheme="minorEastAsia" w:cstheme="minorBidi"/>
          <w:color w:val="auto"/>
        </w:rPr>
      </w:pPr>
      <w:r w:rsidRPr="0075575E">
        <w:t>4.4</w:t>
      </w:r>
      <w:r w:rsidRPr="0075575E">
        <w:rPr>
          <w:rFonts w:eastAsiaTheme="minorEastAsia" w:cstheme="minorBidi"/>
          <w:color w:val="auto"/>
        </w:rPr>
        <w:tab/>
      </w:r>
      <w:r w:rsidRPr="0075575E">
        <w:t>Vhodný termín realizace</w:t>
      </w:r>
      <w:r w:rsidRPr="0075575E">
        <w:tab/>
      </w:r>
      <w:r w:rsidRPr="0075575E">
        <w:fldChar w:fldCharType="begin"/>
      </w:r>
      <w:r w:rsidRPr="0075575E">
        <w:instrText xml:space="preserve"> PAGEREF _Toc510010377 \h </w:instrText>
      </w:r>
      <w:r w:rsidRPr="0075575E">
        <w:fldChar w:fldCharType="separate"/>
      </w:r>
      <w:r w:rsidR="009516C8">
        <w:t>33</w:t>
      </w:r>
      <w:r w:rsidRPr="0075575E">
        <w:fldChar w:fldCharType="end"/>
      </w:r>
    </w:p>
    <w:p w14:paraId="66FA61EC" w14:textId="77777777" w:rsidR="00DF5D11" w:rsidRPr="0075575E" w:rsidRDefault="00DF5D11" w:rsidP="001C1CCF">
      <w:pPr>
        <w:pStyle w:val="Obsah3"/>
        <w:tabs>
          <w:tab w:val="clear" w:pos="851"/>
          <w:tab w:val="left" w:pos="993"/>
        </w:tabs>
        <w:rPr>
          <w:rFonts w:eastAsiaTheme="minorEastAsia" w:cstheme="minorBidi"/>
          <w:color w:val="auto"/>
        </w:rPr>
      </w:pPr>
      <w:r w:rsidRPr="0075575E">
        <w:t>4.5</w:t>
      </w:r>
      <w:r w:rsidRPr="0075575E">
        <w:rPr>
          <w:rFonts w:eastAsiaTheme="minorEastAsia" w:cstheme="minorBidi"/>
          <w:color w:val="auto"/>
        </w:rPr>
        <w:tab/>
      </w:r>
      <w:r w:rsidRPr="0075575E">
        <w:t>Studentská zóna – doprovodný program</w:t>
      </w:r>
      <w:r w:rsidRPr="0075575E">
        <w:tab/>
      </w:r>
      <w:r w:rsidRPr="0075575E">
        <w:fldChar w:fldCharType="begin"/>
      </w:r>
      <w:r w:rsidRPr="0075575E">
        <w:instrText xml:space="preserve"> PAGEREF _Toc510010378 \h </w:instrText>
      </w:r>
      <w:r w:rsidRPr="0075575E">
        <w:fldChar w:fldCharType="separate"/>
      </w:r>
      <w:r w:rsidR="009516C8">
        <w:t>34</w:t>
      </w:r>
      <w:r w:rsidRPr="0075575E">
        <w:fldChar w:fldCharType="end"/>
      </w:r>
    </w:p>
    <w:p w14:paraId="2E8B7DA4" w14:textId="2D68AC75" w:rsidR="00DF5D11" w:rsidRPr="0075575E" w:rsidRDefault="00DF5D11" w:rsidP="005A5B7C">
      <w:pPr>
        <w:pStyle w:val="Obsah3"/>
        <w:tabs>
          <w:tab w:val="clear" w:pos="851"/>
          <w:tab w:val="clear" w:pos="1560"/>
          <w:tab w:val="left" w:pos="709"/>
          <w:tab w:val="left" w:pos="1418"/>
        </w:tabs>
        <w:rPr>
          <w:rFonts w:eastAsiaTheme="minorEastAsia" w:cstheme="minorBidi"/>
          <w:color w:val="auto"/>
        </w:rPr>
      </w:pPr>
      <w:r w:rsidRPr="0075575E">
        <w:rPr>
          <w:i/>
        </w:rPr>
        <w:tab/>
        <w:t>4.5.1</w:t>
      </w:r>
      <w:r w:rsidRPr="0075575E">
        <w:rPr>
          <w:rFonts w:eastAsiaTheme="minorEastAsia" w:cstheme="minorBidi"/>
          <w:i/>
          <w:color w:val="auto"/>
        </w:rPr>
        <w:tab/>
      </w:r>
      <w:r w:rsidRPr="0075575E">
        <w:rPr>
          <w:i/>
        </w:rPr>
        <w:t>Doprovodné aktivity</w:t>
      </w:r>
      <w:r w:rsidRPr="0075575E">
        <w:tab/>
      </w:r>
      <w:r w:rsidRPr="0075575E">
        <w:fldChar w:fldCharType="begin"/>
      </w:r>
      <w:r w:rsidRPr="0075575E">
        <w:instrText xml:space="preserve"> PAGEREF _Toc510010379 \h </w:instrText>
      </w:r>
      <w:r w:rsidRPr="0075575E">
        <w:fldChar w:fldCharType="separate"/>
      </w:r>
      <w:r w:rsidR="009516C8">
        <w:t>34</w:t>
      </w:r>
      <w:r w:rsidRPr="0075575E">
        <w:fldChar w:fldCharType="end"/>
      </w:r>
    </w:p>
    <w:p w14:paraId="385FCD6D" w14:textId="23ACE23E" w:rsidR="00DF5D11" w:rsidRPr="0075575E" w:rsidRDefault="00DF5D11" w:rsidP="005A5B7C">
      <w:pPr>
        <w:pStyle w:val="Obsah3"/>
        <w:tabs>
          <w:tab w:val="clear" w:pos="851"/>
          <w:tab w:val="clear" w:pos="1560"/>
          <w:tab w:val="left" w:pos="709"/>
          <w:tab w:val="left" w:pos="1418"/>
        </w:tabs>
        <w:rPr>
          <w:rFonts w:eastAsiaTheme="minorEastAsia" w:cstheme="minorBidi"/>
          <w:color w:val="auto"/>
        </w:rPr>
      </w:pPr>
      <w:r w:rsidRPr="0075575E">
        <w:rPr>
          <w:i/>
        </w:rPr>
        <w:tab/>
        <w:t>4.5.2</w:t>
      </w:r>
      <w:r w:rsidRPr="0075575E">
        <w:rPr>
          <w:rFonts w:eastAsiaTheme="minorEastAsia" w:cstheme="minorBidi"/>
          <w:i/>
          <w:color w:val="auto"/>
        </w:rPr>
        <w:tab/>
      </w:r>
      <w:r w:rsidRPr="0075575E">
        <w:rPr>
          <w:i/>
        </w:rPr>
        <w:t>Program pódia</w:t>
      </w:r>
      <w:r w:rsidRPr="0075575E">
        <w:tab/>
      </w:r>
      <w:r w:rsidRPr="0075575E">
        <w:fldChar w:fldCharType="begin"/>
      </w:r>
      <w:r w:rsidRPr="0075575E">
        <w:instrText xml:space="preserve"> PAGEREF _Toc510010380 \h </w:instrText>
      </w:r>
      <w:r w:rsidRPr="0075575E">
        <w:fldChar w:fldCharType="separate"/>
      </w:r>
      <w:r w:rsidR="009516C8">
        <w:t>35</w:t>
      </w:r>
      <w:r w:rsidRPr="0075575E">
        <w:fldChar w:fldCharType="end"/>
      </w:r>
    </w:p>
    <w:p w14:paraId="4E58A810" w14:textId="77777777" w:rsidR="00DF5D11" w:rsidRPr="0075575E" w:rsidRDefault="00DF5D11" w:rsidP="005A5B7C">
      <w:pPr>
        <w:pStyle w:val="Obsah3"/>
        <w:tabs>
          <w:tab w:val="clear" w:pos="851"/>
          <w:tab w:val="left" w:pos="993"/>
        </w:tabs>
        <w:rPr>
          <w:rFonts w:eastAsiaTheme="minorEastAsia" w:cstheme="minorBidi"/>
          <w:color w:val="auto"/>
        </w:rPr>
      </w:pPr>
      <w:r w:rsidRPr="0075575E">
        <w:t>4.6</w:t>
      </w:r>
      <w:r w:rsidRPr="0075575E">
        <w:rPr>
          <w:rFonts w:eastAsiaTheme="minorEastAsia" w:cstheme="minorBidi"/>
          <w:color w:val="auto"/>
        </w:rPr>
        <w:tab/>
      </w:r>
      <w:r w:rsidRPr="0075575E">
        <w:t>Časový harmonogram eventu</w:t>
      </w:r>
      <w:r w:rsidRPr="0075575E">
        <w:tab/>
      </w:r>
      <w:r w:rsidRPr="0075575E">
        <w:fldChar w:fldCharType="begin"/>
      </w:r>
      <w:r w:rsidRPr="0075575E">
        <w:instrText xml:space="preserve"> PAGEREF _Toc510010381 \h </w:instrText>
      </w:r>
      <w:r w:rsidRPr="0075575E">
        <w:fldChar w:fldCharType="separate"/>
      </w:r>
      <w:r w:rsidR="009516C8">
        <w:t>37</w:t>
      </w:r>
      <w:r w:rsidRPr="0075575E">
        <w:fldChar w:fldCharType="end"/>
      </w:r>
    </w:p>
    <w:p w14:paraId="3A344302" w14:textId="77777777" w:rsidR="00DF5D11" w:rsidRPr="0075575E" w:rsidRDefault="00DF5D11" w:rsidP="005A5B7C">
      <w:pPr>
        <w:pStyle w:val="Obsah3"/>
        <w:tabs>
          <w:tab w:val="clear" w:pos="851"/>
          <w:tab w:val="left" w:pos="993"/>
        </w:tabs>
        <w:rPr>
          <w:rFonts w:eastAsiaTheme="minorEastAsia" w:cstheme="minorBidi"/>
          <w:color w:val="auto"/>
        </w:rPr>
      </w:pPr>
      <w:r w:rsidRPr="0075575E">
        <w:lastRenderedPageBreak/>
        <w:t>4.7</w:t>
      </w:r>
      <w:r w:rsidRPr="0075575E">
        <w:rPr>
          <w:rFonts w:eastAsiaTheme="minorEastAsia" w:cstheme="minorBidi"/>
          <w:color w:val="auto"/>
        </w:rPr>
        <w:tab/>
      </w:r>
      <w:r w:rsidRPr="0075575E">
        <w:t>Určení zdrojů eventu</w:t>
      </w:r>
      <w:r w:rsidRPr="0075575E">
        <w:tab/>
      </w:r>
      <w:r w:rsidRPr="0075575E">
        <w:fldChar w:fldCharType="begin"/>
      </w:r>
      <w:r w:rsidRPr="0075575E">
        <w:instrText xml:space="preserve"> PAGEREF _Toc510010382 \h </w:instrText>
      </w:r>
      <w:r w:rsidRPr="0075575E">
        <w:fldChar w:fldCharType="separate"/>
      </w:r>
      <w:r w:rsidR="009516C8">
        <w:t>37</w:t>
      </w:r>
      <w:r w:rsidRPr="0075575E">
        <w:fldChar w:fldCharType="end"/>
      </w:r>
    </w:p>
    <w:p w14:paraId="01FB6B5D" w14:textId="3A7020EB" w:rsidR="00DF5D11" w:rsidRPr="0075575E" w:rsidRDefault="00DF5D11" w:rsidP="005A5B7C">
      <w:pPr>
        <w:pStyle w:val="Obsah3"/>
        <w:tabs>
          <w:tab w:val="clear" w:pos="851"/>
          <w:tab w:val="left" w:pos="709"/>
          <w:tab w:val="left" w:pos="1418"/>
        </w:tabs>
        <w:rPr>
          <w:rFonts w:eastAsiaTheme="minorEastAsia" w:cstheme="minorBidi"/>
          <w:color w:val="auto"/>
        </w:rPr>
      </w:pPr>
      <w:r w:rsidRPr="0075575E">
        <w:tab/>
      </w:r>
      <w:r w:rsidRPr="0075575E">
        <w:rPr>
          <w:i/>
        </w:rPr>
        <w:t>4.7.1</w:t>
      </w:r>
      <w:r w:rsidRPr="0075575E">
        <w:rPr>
          <w:rFonts w:eastAsiaTheme="minorEastAsia" w:cstheme="minorBidi"/>
          <w:i/>
          <w:color w:val="auto"/>
        </w:rPr>
        <w:tab/>
      </w:r>
      <w:r w:rsidRPr="0075575E">
        <w:rPr>
          <w:i/>
        </w:rPr>
        <w:t>Finanční zdroje</w:t>
      </w:r>
      <w:r w:rsidRPr="0075575E">
        <w:tab/>
      </w:r>
      <w:r w:rsidRPr="0075575E">
        <w:fldChar w:fldCharType="begin"/>
      </w:r>
      <w:r w:rsidRPr="0075575E">
        <w:instrText xml:space="preserve"> PAGEREF _Toc510010383 \h </w:instrText>
      </w:r>
      <w:r w:rsidRPr="0075575E">
        <w:fldChar w:fldCharType="separate"/>
      </w:r>
      <w:r w:rsidR="009516C8">
        <w:t>37</w:t>
      </w:r>
      <w:r w:rsidRPr="0075575E">
        <w:fldChar w:fldCharType="end"/>
      </w:r>
    </w:p>
    <w:p w14:paraId="255274C7" w14:textId="7AAB9A47" w:rsidR="00DF5D11" w:rsidRPr="0075575E" w:rsidRDefault="00DF5D11" w:rsidP="005A5B7C">
      <w:pPr>
        <w:pStyle w:val="Obsah3"/>
        <w:tabs>
          <w:tab w:val="clear" w:pos="851"/>
          <w:tab w:val="left" w:pos="709"/>
          <w:tab w:val="left" w:pos="1418"/>
        </w:tabs>
        <w:rPr>
          <w:rFonts w:eastAsiaTheme="minorEastAsia" w:cstheme="minorBidi"/>
          <w:color w:val="auto"/>
        </w:rPr>
      </w:pPr>
      <w:r w:rsidRPr="0075575E">
        <w:tab/>
      </w:r>
      <w:r w:rsidRPr="0075575E">
        <w:rPr>
          <w:i/>
        </w:rPr>
        <w:t>4.7.2</w:t>
      </w:r>
      <w:r w:rsidRPr="0075575E">
        <w:rPr>
          <w:rFonts w:eastAsiaTheme="minorEastAsia" w:cstheme="minorBidi"/>
          <w:i/>
          <w:color w:val="auto"/>
        </w:rPr>
        <w:tab/>
      </w:r>
      <w:r w:rsidRPr="0075575E">
        <w:rPr>
          <w:i/>
        </w:rPr>
        <w:t>Lidské zdroje</w:t>
      </w:r>
      <w:r w:rsidRPr="0075575E">
        <w:tab/>
      </w:r>
      <w:r w:rsidRPr="0075575E">
        <w:fldChar w:fldCharType="begin"/>
      </w:r>
      <w:r w:rsidRPr="0075575E">
        <w:instrText xml:space="preserve"> PAGEREF _Toc510010384 \h </w:instrText>
      </w:r>
      <w:r w:rsidRPr="0075575E">
        <w:fldChar w:fldCharType="separate"/>
      </w:r>
      <w:r w:rsidR="009516C8">
        <w:t>38</w:t>
      </w:r>
      <w:r w:rsidRPr="0075575E">
        <w:fldChar w:fldCharType="end"/>
      </w:r>
    </w:p>
    <w:p w14:paraId="6756AD4A" w14:textId="244A9DDD" w:rsidR="00DF5D11" w:rsidRPr="0075575E" w:rsidRDefault="00DF5D11" w:rsidP="005A5B7C">
      <w:pPr>
        <w:pStyle w:val="Obsah3"/>
        <w:tabs>
          <w:tab w:val="clear" w:pos="851"/>
          <w:tab w:val="left" w:pos="709"/>
          <w:tab w:val="left" w:pos="1418"/>
        </w:tabs>
        <w:rPr>
          <w:rFonts w:eastAsiaTheme="minorEastAsia" w:cstheme="minorBidi"/>
          <w:color w:val="auto"/>
        </w:rPr>
      </w:pPr>
      <w:r w:rsidRPr="0075575E">
        <w:tab/>
      </w:r>
      <w:r w:rsidRPr="0075575E">
        <w:rPr>
          <w:i/>
        </w:rPr>
        <w:t>4.7.3</w:t>
      </w:r>
      <w:r w:rsidRPr="0075575E">
        <w:rPr>
          <w:rFonts w:eastAsiaTheme="minorEastAsia" w:cstheme="minorBidi"/>
          <w:i/>
          <w:color w:val="auto"/>
        </w:rPr>
        <w:tab/>
      </w:r>
      <w:r w:rsidRPr="0075575E">
        <w:rPr>
          <w:i/>
        </w:rPr>
        <w:t>Hmotné zdroje</w:t>
      </w:r>
      <w:r w:rsidRPr="0075575E">
        <w:tab/>
      </w:r>
      <w:r w:rsidRPr="0075575E">
        <w:fldChar w:fldCharType="begin"/>
      </w:r>
      <w:r w:rsidRPr="0075575E">
        <w:instrText xml:space="preserve"> PAGEREF _Toc510010385 \h </w:instrText>
      </w:r>
      <w:r w:rsidRPr="0075575E">
        <w:fldChar w:fldCharType="separate"/>
      </w:r>
      <w:r w:rsidR="009516C8">
        <w:t>39</w:t>
      </w:r>
      <w:r w:rsidRPr="0075575E">
        <w:fldChar w:fldCharType="end"/>
      </w:r>
    </w:p>
    <w:p w14:paraId="0342ED2B" w14:textId="77777777" w:rsidR="00DF5D11" w:rsidRPr="0075575E" w:rsidRDefault="00DF5D11" w:rsidP="005A5B7C">
      <w:pPr>
        <w:pStyle w:val="Obsah3"/>
        <w:tabs>
          <w:tab w:val="clear" w:pos="851"/>
          <w:tab w:val="left" w:pos="993"/>
        </w:tabs>
        <w:rPr>
          <w:rFonts w:eastAsiaTheme="minorEastAsia" w:cstheme="minorBidi"/>
          <w:color w:val="auto"/>
        </w:rPr>
      </w:pPr>
      <w:r w:rsidRPr="0075575E">
        <w:t>4.8</w:t>
      </w:r>
      <w:r w:rsidRPr="0075575E">
        <w:rPr>
          <w:rFonts w:eastAsiaTheme="minorEastAsia" w:cstheme="minorBidi"/>
          <w:color w:val="auto"/>
        </w:rPr>
        <w:tab/>
      </w:r>
      <w:r w:rsidRPr="0075575E">
        <w:t>Odhadovaný rozpočet</w:t>
      </w:r>
      <w:r w:rsidRPr="0075575E">
        <w:tab/>
      </w:r>
      <w:r w:rsidRPr="0075575E">
        <w:fldChar w:fldCharType="begin"/>
      </w:r>
      <w:r w:rsidRPr="0075575E">
        <w:instrText xml:space="preserve"> PAGEREF _Toc510010386 \h </w:instrText>
      </w:r>
      <w:r w:rsidRPr="0075575E">
        <w:fldChar w:fldCharType="separate"/>
      </w:r>
      <w:r w:rsidR="009516C8">
        <w:t>39</w:t>
      </w:r>
      <w:r w:rsidRPr="0075575E">
        <w:fldChar w:fldCharType="end"/>
      </w:r>
    </w:p>
    <w:p w14:paraId="399132B5" w14:textId="77777777" w:rsidR="00DF5D11" w:rsidRPr="0075575E" w:rsidRDefault="00DF5D11" w:rsidP="005A5B7C">
      <w:pPr>
        <w:pStyle w:val="Obsah3"/>
        <w:tabs>
          <w:tab w:val="clear" w:pos="851"/>
          <w:tab w:val="left" w:pos="993"/>
        </w:tabs>
        <w:rPr>
          <w:rFonts w:eastAsiaTheme="minorEastAsia" w:cstheme="minorBidi"/>
          <w:color w:val="auto"/>
        </w:rPr>
      </w:pPr>
      <w:r w:rsidRPr="0075575E">
        <w:t>4.9</w:t>
      </w:r>
      <w:r w:rsidRPr="0075575E">
        <w:rPr>
          <w:rFonts w:eastAsiaTheme="minorEastAsia" w:cstheme="minorBidi"/>
          <w:color w:val="auto"/>
        </w:rPr>
        <w:tab/>
      </w:r>
      <w:r w:rsidRPr="0075575E">
        <w:t>Mediální strategie eventu</w:t>
      </w:r>
      <w:r w:rsidRPr="0075575E">
        <w:tab/>
      </w:r>
      <w:r w:rsidRPr="0075575E">
        <w:fldChar w:fldCharType="begin"/>
      </w:r>
      <w:r w:rsidRPr="0075575E">
        <w:instrText xml:space="preserve"> PAGEREF _Toc510010387 \h </w:instrText>
      </w:r>
      <w:r w:rsidRPr="0075575E">
        <w:fldChar w:fldCharType="separate"/>
      </w:r>
      <w:r w:rsidR="009516C8">
        <w:t>40</w:t>
      </w:r>
      <w:r w:rsidRPr="0075575E">
        <w:fldChar w:fldCharType="end"/>
      </w:r>
    </w:p>
    <w:p w14:paraId="12532A6B" w14:textId="77777777" w:rsidR="00DF5D11" w:rsidRPr="0075575E" w:rsidRDefault="00DF5D11" w:rsidP="005A5B7C">
      <w:pPr>
        <w:pStyle w:val="Obsah3"/>
        <w:tabs>
          <w:tab w:val="clear" w:pos="1560"/>
          <w:tab w:val="left" w:pos="993"/>
        </w:tabs>
        <w:rPr>
          <w:rFonts w:eastAsiaTheme="minorEastAsia" w:cstheme="minorBidi"/>
          <w:color w:val="auto"/>
        </w:rPr>
      </w:pPr>
      <w:r w:rsidRPr="0075575E">
        <w:t>4.10</w:t>
      </w:r>
      <w:r w:rsidRPr="0075575E">
        <w:rPr>
          <w:rFonts w:eastAsiaTheme="minorEastAsia" w:cstheme="minorBidi"/>
          <w:color w:val="auto"/>
        </w:rPr>
        <w:tab/>
      </w:r>
      <w:r w:rsidRPr="0075575E">
        <w:t>Časový plán přípravy a realizace eventu</w:t>
      </w:r>
      <w:r w:rsidRPr="0075575E">
        <w:tab/>
      </w:r>
      <w:r w:rsidRPr="0075575E">
        <w:fldChar w:fldCharType="begin"/>
      </w:r>
      <w:r w:rsidRPr="0075575E">
        <w:instrText xml:space="preserve"> PAGEREF _Toc510010388 \h </w:instrText>
      </w:r>
      <w:r w:rsidRPr="0075575E">
        <w:fldChar w:fldCharType="separate"/>
      </w:r>
      <w:r w:rsidR="009516C8">
        <w:t>41</w:t>
      </w:r>
      <w:r w:rsidRPr="0075575E">
        <w:fldChar w:fldCharType="end"/>
      </w:r>
    </w:p>
    <w:p w14:paraId="1B8EFB21" w14:textId="77777777" w:rsidR="00DF5D11" w:rsidRPr="0075575E" w:rsidRDefault="00DF5D11" w:rsidP="005A5B7C">
      <w:pPr>
        <w:pStyle w:val="Obsah3"/>
        <w:tabs>
          <w:tab w:val="clear" w:pos="1560"/>
          <w:tab w:val="left" w:pos="993"/>
        </w:tabs>
        <w:rPr>
          <w:rFonts w:eastAsiaTheme="minorEastAsia" w:cstheme="minorBidi"/>
          <w:color w:val="auto"/>
        </w:rPr>
      </w:pPr>
      <w:r w:rsidRPr="0075575E">
        <w:t>4.11</w:t>
      </w:r>
      <w:r w:rsidRPr="0075575E">
        <w:rPr>
          <w:rFonts w:eastAsiaTheme="minorEastAsia" w:cstheme="minorBidi"/>
          <w:color w:val="auto"/>
        </w:rPr>
        <w:tab/>
      </w:r>
      <w:r w:rsidRPr="0075575E">
        <w:t>Metoda hodnocení eventu</w:t>
      </w:r>
      <w:r w:rsidRPr="0075575E">
        <w:tab/>
      </w:r>
      <w:r w:rsidRPr="0075575E">
        <w:fldChar w:fldCharType="begin"/>
      </w:r>
      <w:r w:rsidRPr="0075575E">
        <w:instrText xml:space="preserve"> PAGEREF _Toc510010389 \h </w:instrText>
      </w:r>
      <w:r w:rsidRPr="0075575E">
        <w:fldChar w:fldCharType="separate"/>
      </w:r>
      <w:r w:rsidR="009516C8">
        <w:t>44</w:t>
      </w:r>
      <w:r w:rsidRPr="0075575E">
        <w:fldChar w:fldCharType="end"/>
      </w:r>
    </w:p>
    <w:p w14:paraId="5744D390" w14:textId="77777777" w:rsidR="00DF5D11" w:rsidRPr="0075575E" w:rsidRDefault="00DF5D11" w:rsidP="001C1CCF">
      <w:pPr>
        <w:pStyle w:val="Obsah2"/>
        <w:tabs>
          <w:tab w:val="left" w:pos="567"/>
          <w:tab w:val="right" w:leader="dot" w:pos="9054"/>
        </w:tabs>
        <w:rPr>
          <w:rFonts w:ascii="Times" w:eastAsiaTheme="minorEastAsia" w:hAnsi="Times" w:cstheme="minorBidi"/>
          <w:b w:val="0"/>
          <w:bCs w:val="0"/>
          <w:noProof/>
          <w:sz w:val="24"/>
          <w:szCs w:val="24"/>
        </w:rPr>
      </w:pPr>
      <w:r w:rsidRPr="0075575E">
        <w:rPr>
          <w:rFonts w:ascii="Times" w:hAnsi="Times"/>
          <w:noProof/>
          <w:sz w:val="24"/>
          <w:szCs w:val="24"/>
        </w:rPr>
        <w:t>5.</w:t>
      </w:r>
      <w:r w:rsidRPr="0075575E">
        <w:rPr>
          <w:rFonts w:ascii="Times" w:eastAsiaTheme="minorEastAsia" w:hAnsi="Times" w:cstheme="minorBidi"/>
          <w:b w:val="0"/>
          <w:bCs w:val="0"/>
          <w:noProof/>
          <w:sz w:val="24"/>
          <w:szCs w:val="24"/>
        </w:rPr>
        <w:tab/>
      </w:r>
      <w:r w:rsidRPr="0075575E">
        <w:rPr>
          <w:rFonts w:ascii="Times" w:hAnsi="Times"/>
          <w:noProof/>
          <w:sz w:val="24"/>
          <w:szCs w:val="24"/>
        </w:rPr>
        <w:t>Dotazníkové šetření – vztah</w:t>
      </w:r>
      <w:r w:rsidRPr="0075575E">
        <w:rPr>
          <w:rFonts w:ascii="Times" w:hAnsi="Times"/>
          <w:noProof/>
          <w:color w:val="5B9BD5" w:themeColor="accent1"/>
          <w:sz w:val="24"/>
          <w:szCs w:val="24"/>
        </w:rPr>
        <w:t xml:space="preserve"> </w:t>
      </w:r>
      <w:r w:rsidRPr="0075575E">
        <w:rPr>
          <w:rFonts w:ascii="Times" w:hAnsi="Times"/>
          <w:noProof/>
          <w:sz w:val="24"/>
          <w:szCs w:val="24"/>
        </w:rPr>
        <w:t>cílové skupiny eventu s obchodními centry</w:t>
      </w:r>
      <w:r w:rsidRPr="0075575E">
        <w:rPr>
          <w:rFonts w:ascii="Times" w:hAnsi="Times"/>
          <w:noProof/>
          <w:sz w:val="24"/>
          <w:szCs w:val="24"/>
        </w:rPr>
        <w:tab/>
      </w:r>
      <w:r w:rsidRPr="0075575E">
        <w:rPr>
          <w:rFonts w:ascii="Times" w:hAnsi="Times"/>
          <w:noProof/>
          <w:sz w:val="24"/>
          <w:szCs w:val="24"/>
        </w:rPr>
        <w:fldChar w:fldCharType="begin"/>
      </w:r>
      <w:r w:rsidRPr="0075575E">
        <w:rPr>
          <w:rFonts w:ascii="Times" w:hAnsi="Times"/>
          <w:noProof/>
          <w:sz w:val="24"/>
          <w:szCs w:val="24"/>
        </w:rPr>
        <w:instrText xml:space="preserve"> PAGEREF _Toc510010390 \h </w:instrText>
      </w:r>
      <w:r w:rsidRPr="0075575E">
        <w:rPr>
          <w:rFonts w:ascii="Times" w:hAnsi="Times"/>
          <w:noProof/>
          <w:sz w:val="24"/>
          <w:szCs w:val="24"/>
        </w:rPr>
      </w:r>
      <w:r w:rsidRPr="0075575E">
        <w:rPr>
          <w:rFonts w:ascii="Times" w:hAnsi="Times"/>
          <w:noProof/>
          <w:sz w:val="24"/>
          <w:szCs w:val="24"/>
        </w:rPr>
        <w:fldChar w:fldCharType="separate"/>
      </w:r>
      <w:r w:rsidR="009516C8">
        <w:rPr>
          <w:rFonts w:ascii="Times" w:hAnsi="Times"/>
          <w:noProof/>
          <w:sz w:val="24"/>
          <w:szCs w:val="24"/>
        </w:rPr>
        <w:t>44</w:t>
      </w:r>
      <w:r w:rsidRPr="0075575E">
        <w:rPr>
          <w:rFonts w:ascii="Times" w:hAnsi="Times"/>
          <w:noProof/>
          <w:sz w:val="24"/>
          <w:szCs w:val="24"/>
        </w:rPr>
        <w:fldChar w:fldCharType="end"/>
      </w:r>
    </w:p>
    <w:p w14:paraId="06752C75" w14:textId="77777777" w:rsidR="00DF5D11" w:rsidRPr="0075575E" w:rsidRDefault="00DF5D11" w:rsidP="005A5B7C">
      <w:pPr>
        <w:pStyle w:val="Obsah3"/>
        <w:tabs>
          <w:tab w:val="clear" w:pos="851"/>
          <w:tab w:val="left" w:pos="993"/>
        </w:tabs>
        <w:rPr>
          <w:rFonts w:eastAsiaTheme="minorEastAsia" w:cstheme="minorBidi"/>
          <w:color w:val="auto"/>
        </w:rPr>
      </w:pPr>
      <w:r w:rsidRPr="0075575E">
        <w:t>5.1</w:t>
      </w:r>
      <w:r w:rsidRPr="0075575E">
        <w:rPr>
          <w:rFonts w:eastAsiaTheme="minorEastAsia" w:cstheme="minorBidi"/>
          <w:color w:val="auto"/>
        </w:rPr>
        <w:tab/>
      </w:r>
      <w:r w:rsidRPr="0075575E">
        <w:t>Stanovení hypotéz</w:t>
      </w:r>
      <w:r w:rsidRPr="0075575E">
        <w:tab/>
      </w:r>
      <w:r w:rsidRPr="0075575E">
        <w:fldChar w:fldCharType="begin"/>
      </w:r>
      <w:r w:rsidRPr="0075575E">
        <w:instrText xml:space="preserve"> PAGEREF _Toc510010391 \h </w:instrText>
      </w:r>
      <w:r w:rsidRPr="0075575E">
        <w:fldChar w:fldCharType="separate"/>
      </w:r>
      <w:r w:rsidR="009516C8">
        <w:t>44</w:t>
      </w:r>
      <w:r w:rsidRPr="0075575E">
        <w:fldChar w:fldCharType="end"/>
      </w:r>
    </w:p>
    <w:p w14:paraId="5837429E" w14:textId="77777777" w:rsidR="00DF5D11" w:rsidRPr="0075575E" w:rsidRDefault="00DF5D11" w:rsidP="005A5B7C">
      <w:pPr>
        <w:pStyle w:val="Obsah3"/>
        <w:tabs>
          <w:tab w:val="clear" w:pos="851"/>
          <w:tab w:val="left" w:pos="993"/>
        </w:tabs>
        <w:rPr>
          <w:rFonts w:eastAsiaTheme="minorEastAsia" w:cstheme="minorBidi"/>
          <w:color w:val="auto"/>
        </w:rPr>
      </w:pPr>
      <w:r w:rsidRPr="0075575E">
        <w:t>5.2</w:t>
      </w:r>
      <w:r w:rsidRPr="0075575E">
        <w:rPr>
          <w:rFonts w:eastAsiaTheme="minorEastAsia" w:cstheme="minorBidi"/>
          <w:color w:val="auto"/>
        </w:rPr>
        <w:tab/>
      </w:r>
      <w:r w:rsidRPr="0075575E">
        <w:t>Tvorba výzkumných otázek</w:t>
      </w:r>
      <w:r w:rsidRPr="0075575E">
        <w:tab/>
      </w:r>
      <w:r w:rsidRPr="0075575E">
        <w:fldChar w:fldCharType="begin"/>
      </w:r>
      <w:r w:rsidRPr="0075575E">
        <w:instrText xml:space="preserve"> PAGEREF _Toc510010392 \h </w:instrText>
      </w:r>
      <w:r w:rsidRPr="0075575E">
        <w:fldChar w:fldCharType="separate"/>
      </w:r>
      <w:r w:rsidR="009516C8">
        <w:t>45</w:t>
      </w:r>
      <w:r w:rsidRPr="0075575E">
        <w:fldChar w:fldCharType="end"/>
      </w:r>
    </w:p>
    <w:p w14:paraId="5B03977D" w14:textId="77777777" w:rsidR="00DF5D11" w:rsidRPr="0075575E" w:rsidRDefault="00DF5D11" w:rsidP="005A5B7C">
      <w:pPr>
        <w:pStyle w:val="Obsah3"/>
        <w:tabs>
          <w:tab w:val="clear" w:pos="851"/>
          <w:tab w:val="left" w:pos="993"/>
        </w:tabs>
        <w:rPr>
          <w:rFonts w:eastAsiaTheme="minorEastAsia" w:cstheme="minorBidi"/>
          <w:color w:val="auto"/>
        </w:rPr>
      </w:pPr>
      <w:r w:rsidRPr="0075575E">
        <w:t>5.3</w:t>
      </w:r>
      <w:r w:rsidRPr="0075575E">
        <w:rPr>
          <w:rFonts w:eastAsiaTheme="minorEastAsia" w:cstheme="minorBidi"/>
          <w:color w:val="auto"/>
        </w:rPr>
        <w:tab/>
      </w:r>
      <w:r w:rsidRPr="0075575E">
        <w:t>Volba respondentů</w:t>
      </w:r>
      <w:r w:rsidRPr="0075575E">
        <w:tab/>
      </w:r>
      <w:r w:rsidRPr="0075575E">
        <w:fldChar w:fldCharType="begin"/>
      </w:r>
      <w:r w:rsidRPr="0075575E">
        <w:instrText xml:space="preserve"> PAGEREF _Toc510010393 \h </w:instrText>
      </w:r>
      <w:r w:rsidRPr="0075575E">
        <w:fldChar w:fldCharType="separate"/>
      </w:r>
      <w:r w:rsidR="009516C8">
        <w:t>45</w:t>
      </w:r>
      <w:r w:rsidRPr="0075575E">
        <w:fldChar w:fldCharType="end"/>
      </w:r>
    </w:p>
    <w:p w14:paraId="33D78C6C" w14:textId="77777777" w:rsidR="00DF5D11" w:rsidRPr="0075575E" w:rsidRDefault="00DF5D11" w:rsidP="005A5B7C">
      <w:pPr>
        <w:pStyle w:val="Obsah3"/>
        <w:tabs>
          <w:tab w:val="clear" w:pos="851"/>
          <w:tab w:val="left" w:pos="993"/>
        </w:tabs>
        <w:rPr>
          <w:rFonts w:eastAsiaTheme="minorEastAsia" w:cstheme="minorBidi"/>
          <w:color w:val="auto"/>
        </w:rPr>
      </w:pPr>
      <w:r w:rsidRPr="0075575E">
        <w:t>5.4</w:t>
      </w:r>
      <w:r w:rsidRPr="0075575E">
        <w:rPr>
          <w:rFonts w:eastAsiaTheme="minorEastAsia" w:cstheme="minorBidi"/>
          <w:color w:val="auto"/>
        </w:rPr>
        <w:tab/>
      </w:r>
      <w:r w:rsidRPr="0075575E">
        <w:t>Způsob hodnocení získaných dotazníků</w:t>
      </w:r>
      <w:r w:rsidRPr="0075575E">
        <w:tab/>
      </w:r>
      <w:r w:rsidRPr="0075575E">
        <w:fldChar w:fldCharType="begin"/>
      </w:r>
      <w:r w:rsidRPr="0075575E">
        <w:instrText xml:space="preserve"> PAGEREF _Toc510010394 \h </w:instrText>
      </w:r>
      <w:r w:rsidRPr="0075575E">
        <w:fldChar w:fldCharType="separate"/>
      </w:r>
      <w:r w:rsidR="009516C8">
        <w:t>45</w:t>
      </w:r>
      <w:r w:rsidRPr="0075575E">
        <w:fldChar w:fldCharType="end"/>
      </w:r>
    </w:p>
    <w:p w14:paraId="6F32E84B" w14:textId="77777777" w:rsidR="00DF5D11" w:rsidRPr="0075575E" w:rsidRDefault="00DF5D11" w:rsidP="005A5B7C">
      <w:pPr>
        <w:pStyle w:val="Obsah3"/>
        <w:tabs>
          <w:tab w:val="clear" w:pos="851"/>
          <w:tab w:val="left" w:pos="993"/>
        </w:tabs>
        <w:rPr>
          <w:rFonts w:eastAsiaTheme="minorEastAsia" w:cstheme="minorBidi"/>
          <w:color w:val="auto"/>
        </w:rPr>
      </w:pPr>
      <w:r w:rsidRPr="0075575E">
        <w:t>5.5</w:t>
      </w:r>
      <w:r w:rsidRPr="0075575E">
        <w:rPr>
          <w:rFonts w:eastAsiaTheme="minorEastAsia" w:cstheme="minorBidi"/>
          <w:color w:val="auto"/>
        </w:rPr>
        <w:tab/>
      </w:r>
      <w:r w:rsidRPr="0075575E">
        <w:t>Vyhodnocení dat</w:t>
      </w:r>
      <w:r w:rsidRPr="0075575E">
        <w:tab/>
      </w:r>
      <w:r w:rsidRPr="0075575E">
        <w:fldChar w:fldCharType="begin"/>
      </w:r>
      <w:r w:rsidRPr="0075575E">
        <w:instrText xml:space="preserve"> PAGEREF _Toc510010395 \h </w:instrText>
      </w:r>
      <w:r w:rsidRPr="0075575E">
        <w:fldChar w:fldCharType="separate"/>
      </w:r>
      <w:r w:rsidR="009516C8">
        <w:t>45</w:t>
      </w:r>
      <w:r w:rsidRPr="0075575E">
        <w:fldChar w:fldCharType="end"/>
      </w:r>
    </w:p>
    <w:p w14:paraId="0F067604" w14:textId="77777777" w:rsidR="00DF5D11" w:rsidRPr="0075575E" w:rsidRDefault="00DF5D11">
      <w:pPr>
        <w:pStyle w:val="Obsah1"/>
        <w:rPr>
          <w:rFonts w:ascii="Times" w:eastAsiaTheme="minorEastAsia" w:hAnsi="Times" w:cstheme="minorBidi"/>
          <w:b w:val="0"/>
          <w:bCs w:val="0"/>
          <w:noProof/>
        </w:rPr>
      </w:pPr>
      <w:r w:rsidRPr="0075575E">
        <w:rPr>
          <w:rFonts w:ascii="Times" w:hAnsi="Times"/>
          <w:noProof/>
        </w:rPr>
        <w:t>Závěr</w:t>
      </w:r>
      <w:r w:rsidRPr="0075575E">
        <w:rPr>
          <w:rFonts w:ascii="Times" w:hAnsi="Times"/>
          <w:noProof/>
        </w:rPr>
        <w:tab/>
      </w:r>
      <w:r w:rsidRPr="0075575E">
        <w:rPr>
          <w:rFonts w:ascii="Times" w:hAnsi="Times"/>
          <w:noProof/>
        </w:rPr>
        <w:fldChar w:fldCharType="begin"/>
      </w:r>
      <w:r w:rsidRPr="0075575E">
        <w:rPr>
          <w:rFonts w:ascii="Times" w:hAnsi="Times"/>
          <w:noProof/>
        </w:rPr>
        <w:instrText xml:space="preserve"> PAGEREF _Toc510010396 \h </w:instrText>
      </w:r>
      <w:r w:rsidRPr="0075575E">
        <w:rPr>
          <w:rFonts w:ascii="Times" w:hAnsi="Times"/>
          <w:noProof/>
        </w:rPr>
      </w:r>
      <w:r w:rsidRPr="0075575E">
        <w:rPr>
          <w:rFonts w:ascii="Times" w:hAnsi="Times"/>
          <w:noProof/>
        </w:rPr>
        <w:fldChar w:fldCharType="separate"/>
      </w:r>
      <w:r w:rsidR="009516C8">
        <w:rPr>
          <w:rFonts w:ascii="Times" w:hAnsi="Times"/>
          <w:noProof/>
        </w:rPr>
        <w:t>48</w:t>
      </w:r>
      <w:r w:rsidRPr="0075575E">
        <w:rPr>
          <w:rFonts w:ascii="Times" w:hAnsi="Times"/>
          <w:noProof/>
        </w:rPr>
        <w:fldChar w:fldCharType="end"/>
      </w:r>
    </w:p>
    <w:p w14:paraId="05EA392B" w14:textId="77777777" w:rsidR="00DF5D11" w:rsidRPr="0075575E" w:rsidRDefault="00DF5D11">
      <w:pPr>
        <w:pStyle w:val="Obsah1"/>
        <w:rPr>
          <w:rFonts w:ascii="Times" w:eastAsiaTheme="minorEastAsia" w:hAnsi="Times" w:cstheme="minorBidi"/>
          <w:b w:val="0"/>
          <w:bCs w:val="0"/>
          <w:noProof/>
        </w:rPr>
      </w:pPr>
      <w:r w:rsidRPr="0075575E">
        <w:rPr>
          <w:rFonts w:ascii="Times" w:hAnsi="Times"/>
          <w:noProof/>
        </w:rPr>
        <w:t>Použité zdroje</w:t>
      </w:r>
      <w:r w:rsidRPr="0075575E">
        <w:rPr>
          <w:rFonts w:ascii="Times" w:hAnsi="Times"/>
          <w:noProof/>
        </w:rPr>
        <w:tab/>
      </w:r>
      <w:r w:rsidRPr="0075575E">
        <w:rPr>
          <w:rFonts w:ascii="Times" w:hAnsi="Times"/>
          <w:noProof/>
        </w:rPr>
        <w:fldChar w:fldCharType="begin"/>
      </w:r>
      <w:r w:rsidRPr="0075575E">
        <w:rPr>
          <w:rFonts w:ascii="Times" w:hAnsi="Times"/>
          <w:noProof/>
        </w:rPr>
        <w:instrText xml:space="preserve"> PAGEREF _Toc510010397 \h </w:instrText>
      </w:r>
      <w:r w:rsidRPr="0075575E">
        <w:rPr>
          <w:rFonts w:ascii="Times" w:hAnsi="Times"/>
          <w:noProof/>
        </w:rPr>
      </w:r>
      <w:r w:rsidRPr="0075575E">
        <w:rPr>
          <w:rFonts w:ascii="Times" w:hAnsi="Times"/>
          <w:noProof/>
        </w:rPr>
        <w:fldChar w:fldCharType="separate"/>
      </w:r>
      <w:r w:rsidR="009516C8">
        <w:rPr>
          <w:rFonts w:ascii="Times" w:hAnsi="Times"/>
          <w:noProof/>
        </w:rPr>
        <w:t>50</w:t>
      </w:r>
      <w:r w:rsidRPr="0075575E">
        <w:rPr>
          <w:rFonts w:ascii="Times" w:hAnsi="Times"/>
          <w:noProof/>
        </w:rPr>
        <w:fldChar w:fldCharType="end"/>
      </w:r>
    </w:p>
    <w:p w14:paraId="059FE591" w14:textId="77777777" w:rsidR="00DF5D11" w:rsidRPr="0075575E" w:rsidRDefault="00DF5D11">
      <w:pPr>
        <w:pStyle w:val="Obsah1"/>
        <w:rPr>
          <w:rFonts w:ascii="Times" w:eastAsiaTheme="minorEastAsia" w:hAnsi="Times" w:cstheme="minorBidi"/>
          <w:b w:val="0"/>
          <w:bCs w:val="0"/>
          <w:noProof/>
        </w:rPr>
      </w:pPr>
      <w:r w:rsidRPr="0075575E">
        <w:rPr>
          <w:rFonts w:ascii="Times" w:hAnsi="Times"/>
          <w:noProof/>
          <w:color w:val="000000"/>
        </w:rPr>
        <w:t>Seznam obrázků</w:t>
      </w:r>
      <w:r w:rsidRPr="0075575E">
        <w:rPr>
          <w:rFonts w:ascii="Times" w:hAnsi="Times"/>
          <w:noProof/>
        </w:rPr>
        <w:tab/>
      </w:r>
      <w:r w:rsidRPr="0075575E">
        <w:rPr>
          <w:rFonts w:ascii="Times" w:hAnsi="Times"/>
          <w:noProof/>
        </w:rPr>
        <w:fldChar w:fldCharType="begin"/>
      </w:r>
      <w:r w:rsidRPr="0075575E">
        <w:rPr>
          <w:rFonts w:ascii="Times" w:hAnsi="Times"/>
          <w:noProof/>
        </w:rPr>
        <w:instrText xml:space="preserve"> PAGEREF _Toc510010398 \h </w:instrText>
      </w:r>
      <w:r w:rsidRPr="0075575E">
        <w:rPr>
          <w:rFonts w:ascii="Times" w:hAnsi="Times"/>
          <w:noProof/>
        </w:rPr>
      </w:r>
      <w:r w:rsidRPr="0075575E">
        <w:rPr>
          <w:rFonts w:ascii="Times" w:hAnsi="Times"/>
          <w:noProof/>
        </w:rPr>
        <w:fldChar w:fldCharType="separate"/>
      </w:r>
      <w:r w:rsidR="009516C8">
        <w:rPr>
          <w:rFonts w:ascii="Times" w:hAnsi="Times"/>
          <w:noProof/>
        </w:rPr>
        <w:t>52</w:t>
      </w:r>
      <w:r w:rsidRPr="0075575E">
        <w:rPr>
          <w:rFonts w:ascii="Times" w:hAnsi="Times"/>
          <w:noProof/>
        </w:rPr>
        <w:fldChar w:fldCharType="end"/>
      </w:r>
    </w:p>
    <w:p w14:paraId="62368EF7" w14:textId="77777777" w:rsidR="00DF5D11" w:rsidRPr="0075575E" w:rsidRDefault="00DF5D11">
      <w:pPr>
        <w:pStyle w:val="Obsah1"/>
        <w:rPr>
          <w:rFonts w:ascii="Times" w:eastAsiaTheme="minorEastAsia" w:hAnsi="Times" w:cstheme="minorBidi"/>
          <w:b w:val="0"/>
          <w:bCs w:val="0"/>
          <w:noProof/>
        </w:rPr>
      </w:pPr>
      <w:r w:rsidRPr="0075575E">
        <w:rPr>
          <w:rFonts w:ascii="Times" w:hAnsi="Times"/>
          <w:noProof/>
        </w:rPr>
        <w:t>Seznam grafů</w:t>
      </w:r>
      <w:r w:rsidRPr="0075575E">
        <w:rPr>
          <w:rFonts w:ascii="Times" w:hAnsi="Times"/>
          <w:noProof/>
        </w:rPr>
        <w:tab/>
      </w:r>
      <w:r w:rsidRPr="0075575E">
        <w:rPr>
          <w:rFonts w:ascii="Times" w:hAnsi="Times"/>
          <w:noProof/>
        </w:rPr>
        <w:fldChar w:fldCharType="begin"/>
      </w:r>
      <w:r w:rsidRPr="0075575E">
        <w:rPr>
          <w:rFonts w:ascii="Times" w:hAnsi="Times"/>
          <w:noProof/>
        </w:rPr>
        <w:instrText xml:space="preserve"> PAGEREF _Toc510010399 \h </w:instrText>
      </w:r>
      <w:r w:rsidRPr="0075575E">
        <w:rPr>
          <w:rFonts w:ascii="Times" w:hAnsi="Times"/>
          <w:noProof/>
        </w:rPr>
      </w:r>
      <w:r w:rsidRPr="0075575E">
        <w:rPr>
          <w:rFonts w:ascii="Times" w:hAnsi="Times"/>
          <w:noProof/>
        </w:rPr>
        <w:fldChar w:fldCharType="separate"/>
      </w:r>
      <w:r w:rsidR="009516C8">
        <w:rPr>
          <w:rFonts w:ascii="Times" w:hAnsi="Times"/>
          <w:noProof/>
        </w:rPr>
        <w:t>53</w:t>
      </w:r>
      <w:r w:rsidRPr="0075575E">
        <w:rPr>
          <w:rFonts w:ascii="Times" w:hAnsi="Times"/>
          <w:noProof/>
        </w:rPr>
        <w:fldChar w:fldCharType="end"/>
      </w:r>
    </w:p>
    <w:p w14:paraId="621788C6" w14:textId="77777777" w:rsidR="00DF5D11" w:rsidRPr="0075575E" w:rsidRDefault="00DF5D11">
      <w:pPr>
        <w:pStyle w:val="Obsah1"/>
        <w:rPr>
          <w:rFonts w:ascii="Times" w:eastAsiaTheme="minorEastAsia" w:hAnsi="Times" w:cstheme="minorBidi"/>
          <w:b w:val="0"/>
          <w:bCs w:val="0"/>
          <w:noProof/>
        </w:rPr>
      </w:pPr>
      <w:r w:rsidRPr="0075575E">
        <w:rPr>
          <w:rFonts w:ascii="Times" w:hAnsi="Times"/>
          <w:noProof/>
        </w:rPr>
        <w:t>Seznam tabulek</w:t>
      </w:r>
      <w:r w:rsidRPr="0075575E">
        <w:rPr>
          <w:rFonts w:ascii="Times" w:hAnsi="Times"/>
          <w:noProof/>
        </w:rPr>
        <w:tab/>
      </w:r>
      <w:r w:rsidRPr="0075575E">
        <w:rPr>
          <w:rFonts w:ascii="Times" w:hAnsi="Times"/>
          <w:noProof/>
        </w:rPr>
        <w:fldChar w:fldCharType="begin"/>
      </w:r>
      <w:r w:rsidRPr="0075575E">
        <w:rPr>
          <w:rFonts w:ascii="Times" w:hAnsi="Times"/>
          <w:noProof/>
        </w:rPr>
        <w:instrText xml:space="preserve"> PAGEREF _Toc510010400 \h </w:instrText>
      </w:r>
      <w:r w:rsidRPr="0075575E">
        <w:rPr>
          <w:rFonts w:ascii="Times" w:hAnsi="Times"/>
          <w:noProof/>
        </w:rPr>
      </w:r>
      <w:r w:rsidRPr="0075575E">
        <w:rPr>
          <w:rFonts w:ascii="Times" w:hAnsi="Times"/>
          <w:noProof/>
        </w:rPr>
        <w:fldChar w:fldCharType="separate"/>
      </w:r>
      <w:r w:rsidR="009516C8">
        <w:rPr>
          <w:rFonts w:ascii="Times" w:hAnsi="Times"/>
          <w:noProof/>
        </w:rPr>
        <w:t>54</w:t>
      </w:r>
      <w:r w:rsidRPr="0075575E">
        <w:rPr>
          <w:rFonts w:ascii="Times" w:hAnsi="Times"/>
          <w:noProof/>
        </w:rPr>
        <w:fldChar w:fldCharType="end"/>
      </w:r>
    </w:p>
    <w:p w14:paraId="3BE6F51D" w14:textId="77777777" w:rsidR="00DF5D11" w:rsidRPr="0075575E" w:rsidRDefault="00DF5D11">
      <w:pPr>
        <w:pStyle w:val="Obsah1"/>
        <w:rPr>
          <w:rFonts w:ascii="Times" w:eastAsiaTheme="minorEastAsia" w:hAnsi="Times" w:cstheme="minorBidi"/>
          <w:b w:val="0"/>
          <w:bCs w:val="0"/>
          <w:noProof/>
        </w:rPr>
      </w:pPr>
      <w:r w:rsidRPr="0075575E">
        <w:rPr>
          <w:rFonts w:ascii="Times" w:hAnsi="Times"/>
          <w:noProof/>
        </w:rPr>
        <w:t>Seznam příloh</w:t>
      </w:r>
      <w:r w:rsidRPr="0075575E">
        <w:rPr>
          <w:rFonts w:ascii="Times" w:hAnsi="Times"/>
          <w:noProof/>
        </w:rPr>
        <w:tab/>
      </w:r>
      <w:r w:rsidRPr="0075575E">
        <w:rPr>
          <w:rFonts w:ascii="Times" w:hAnsi="Times"/>
          <w:noProof/>
        </w:rPr>
        <w:fldChar w:fldCharType="begin"/>
      </w:r>
      <w:r w:rsidRPr="0075575E">
        <w:rPr>
          <w:rFonts w:ascii="Times" w:hAnsi="Times"/>
          <w:noProof/>
        </w:rPr>
        <w:instrText xml:space="preserve"> PAGEREF _Toc510010401 \h </w:instrText>
      </w:r>
      <w:r w:rsidRPr="0075575E">
        <w:rPr>
          <w:rFonts w:ascii="Times" w:hAnsi="Times"/>
          <w:noProof/>
        </w:rPr>
      </w:r>
      <w:r w:rsidRPr="0075575E">
        <w:rPr>
          <w:rFonts w:ascii="Times" w:hAnsi="Times"/>
          <w:noProof/>
        </w:rPr>
        <w:fldChar w:fldCharType="separate"/>
      </w:r>
      <w:r w:rsidR="009516C8">
        <w:rPr>
          <w:rFonts w:ascii="Times" w:hAnsi="Times"/>
          <w:noProof/>
        </w:rPr>
        <w:t>55</w:t>
      </w:r>
      <w:r w:rsidRPr="0075575E">
        <w:rPr>
          <w:rFonts w:ascii="Times" w:hAnsi="Times"/>
          <w:noProof/>
        </w:rPr>
        <w:fldChar w:fldCharType="end"/>
      </w:r>
    </w:p>
    <w:p w14:paraId="26562391" w14:textId="77777777" w:rsidR="00DF5D11" w:rsidRPr="0075575E" w:rsidRDefault="00DF5D11">
      <w:pPr>
        <w:pStyle w:val="Obsah1"/>
        <w:rPr>
          <w:rFonts w:ascii="Times" w:eastAsiaTheme="minorEastAsia" w:hAnsi="Times" w:cstheme="minorBidi"/>
          <w:b w:val="0"/>
          <w:bCs w:val="0"/>
          <w:noProof/>
        </w:rPr>
      </w:pPr>
      <w:r w:rsidRPr="0075575E">
        <w:rPr>
          <w:rFonts w:ascii="Times" w:hAnsi="Times"/>
          <w:noProof/>
        </w:rPr>
        <w:t>Přílohy</w:t>
      </w:r>
      <w:r w:rsidRPr="0075575E">
        <w:rPr>
          <w:rFonts w:ascii="Times" w:hAnsi="Times"/>
          <w:noProof/>
        </w:rPr>
        <w:tab/>
      </w:r>
      <w:r w:rsidRPr="0075575E">
        <w:rPr>
          <w:rFonts w:ascii="Times" w:hAnsi="Times"/>
          <w:noProof/>
        </w:rPr>
        <w:fldChar w:fldCharType="begin"/>
      </w:r>
      <w:r w:rsidRPr="0075575E">
        <w:rPr>
          <w:rFonts w:ascii="Times" w:hAnsi="Times"/>
          <w:noProof/>
        </w:rPr>
        <w:instrText xml:space="preserve"> PAGEREF _Toc510010402 \h </w:instrText>
      </w:r>
      <w:r w:rsidRPr="0075575E">
        <w:rPr>
          <w:rFonts w:ascii="Times" w:hAnsi="Times"/>
          <w:noProof/>
        </w:rPr>
      </w:r>
      <w:r w:rsidRPr="0075575E">
        <w:rPr>
          <w:rFonts w:ascii="Times" w:hAnsi="Times"/>
          <w:noProof/>
        </w:rPr>
        <w:fldChar w:fldCharType="separate"/>
      </w:r>
      <w:r w:rsidR="009516C8">
        <w:rPr>
          <w:rFonts w:ascii="Times" w:hAnsi="Times"/>
          <w:noProof/>
        </w:rPr>
        <w:t>56</w:t>
      </w:r>
      <w:r w:rsidRPr="0075575E">
        <w:rPr>
          <w:rFonts w:ascii="Times" w:hAnsi="Times"/>
          <w:noProof/>
        </w:rPr>
        <w:fldChar w:fldCharType="end"/>
      </w:r>
    </w:p>
    <w:p w14:paraId="519F36D5" w14:textId="77777777" w:rsidR="00DF5D11" w:rsidRPr="0075575E" w:rsidRDefault="00DF5D11">
      <w:pPr>
        <w:pStyle w:val="Obsah1"/>
        <w:rPr>
          <w:rFonts w:ascii="Times" w:eastAsiaTheme="minorEastAsia" w:hAnsi="Times" w:cstheme="minorBidi"/>
          <w:b w:val="0"/>
          <w:bCs w:val="0"/>
          <w:noProof/>
        </w:rPr>
      </w:pPr>
      <w:r w:rsidRPr="0075575E">
        <w:rPr>
          <w:rFonts w:ascii="Times" w:hAnsi="Times"/>
          <w:noProof/>
        </w:rPr>
        <w:t>ANOTACE</w:t>
      </w:r>
      <w:r w:rsidRPr="0075575E">
        <w:rPr>
          <w:rFonts w:ascii="Times" w:hAnsi="Times"/>
          <w:noProof/>
        </w:rPr>
        <w:tab/>
      </w:r>
      <w:r w:rsidRPr="0075575E">
        <w:rPr>
          <w:rFonts w:ascii="Times" w:hAnsi="Times"/>
          <w:noProof/>
        </w:rPr>
        <w:fldChar w:fldCharType="begin"/>
      </w:r>
      <w:r w:rsidRPr="0075575E">
        <w:rPr>
          <w:rFonts w:ascii="Times" w:hAnsi="Times"/>
          <w:noProof/>
        </w:rPr>
        <w:instrText xml:space="preserve"> PAGEREF _Toc510010403 \h </w:instrText>
      </w:r>
      <w:r w:rsidRPr="0075575E">
        <w:rPr>
          <w:rFonts w:ascii="Times" w:hAnsi="Times"/>
          <w:noProof/>
        </w:rPr>
      </w:r>
      <w:r w:rsidRPr="0075575E">
        <w:rPr>
          <w:rFonts w:ascii="Times" w:hAnsi="Times"/>
          <w:noProof/>
        </w:rPr>
        <w:fldChar w:fldCharType="separate"/>
      </w:r>
      <w:r w:rsidR="009516C8">
        <w:rPr>
          <w:rFonts w:ascii="Times" w:hAnsi="Times"/>
          <w:noProof/>
        </w:rPr>
        <w:t>62</w:t>
      </w:r>
      <w:r w:rsidRPr="0075575E">
        <w:rPr>
          <w:rFonts w:ascii="Times" w:hAnsi="Times"/>
          <w:noProof/>
        </w:rPr>
        <w:fldChar w:fldCharType="end"/>
      </w:r>
    </w:p>
    <w:p w14:paraId="3BFE06FA" w14:textId="22E67F29" w:rsidR="00BD1378" w:rsidRDefault="00C961C1" w:rsidP="00013059">
      <w:pPr>
        <w:pStyle w:val="Psmo"/>
        <w:rPr>
          <w:rFonts w:ascii="Times" w:hAnsi="Times"/>
          <w:b/>
          <w:bCs/>
        </w:rPr>
      </w:pPr>
      <w:r w:rsidRPr="00DF5D11">
        <w:rPr>
          <w:rFonts w:ascii="Times" w:hAnsi="Times"/>
          <w:b/>
          <w:bCs/>
        </w:rPr>
        <w:fldChar w:fldCharType="end"/>
      </w:r>
      <w:r w:rsidR="00BD1378">
        <w:rPr>
          <w:rFonts w:ascii="Times" w:hAnsi="Times"/>
          <w:b/>
          <w:bCs/>
        </w:rPr>
        <w:br w:type="page"/>
      </w:r>
    </w:p>
    <w:p w14:paraId="6E76C40C" w14:textId="433B266D" w:rsidR="00A91AAC" w:rsidRDefault="001A6F2A" w:rsidP="00C961C1">
      <w:pPr>
        <w:pStyle w:val="Nadpis"/>
      </w:pPr>
      <w:bookmarkStart w:id="8" w:name="_Toc510010350"/>
      <w:bookmarkStart w:id="9" w:name="OLE_LINK76"/>
      <w:r w:rsidRPr="00C14FCB">
        <w:lastRenderedPageBreak/>
        <w:t>Ú</w:t>
      </w:r>
      <w:r w:rsidR="00844BBA">
        <w:t>VOD</w:t>
      </w:r>
      <w:bookmarkEnd w:id="8"/>
    </w:p>
    <w:p w14:paraId="3E35C793" w14:textId="55647A7C" w:rsidR="00C71DE7" w:rsidRDefault="001819A0" w:rsidP="005408ED">
      <w:bookmarkStart w:id="10" w:name="OLE_LINK37"/>
      <w:r>
        <w:t>Pro svoji bakalářskou práci jsem si vybral téma „</w:t>
      </w:r>
      <w:r w:rsidR="003D408C">
        <w:t>E</w:t>
      </w:r>
      <w:r>
        <w:t>vent marketing a jeho využití v praxi“,</w:t>
      </w:r>
      <w:r w:rsidR="00A941BB">
        <w:t xml:space="preserve"> </w:t>
      </w:r>
      <w:r w:rsidR="00E52A30">
        <w:t>jelikož</w:t>
      </w:r>
      <w:r w:rsidR="00A941BB">
        <w:t xml:space="preserve"> jsem</w:t>
      </w:r>
      <w:r w:rsidR="00A53C0A">
        <w:t xml:space="preserve"> </w:t>
      </w:r>
      <w:r w:rsidR="00E52A30">
        <w:t>se během studia</w:t>
      </w:r>
      <w:r w:rsidR="00700010">
        <w:t xml:space="preserve"> na vysoké škole </w:t>
      </w:r>
      <w:r w:rsidR="00A53C0A">
        <w:t>podílel</w:t>
      </w:r>
      <w:r w:rsidR="00A941BB">
        <w:t xml:space="preserve"> na přípravách a realizací</w:t>
      </w:r>
      <w:r w:rsidR="00A53C0A">
        <w:t>ch</w:t>
      </w:r>
      <w:r w:rsidR="004A5050">
        <w:t xml:space="preserve"> několika eventových akcí</w:t>
      </w:r>
      <w:r w:rsidR="00C71DE7">
        <w:t xml:space="preserve">, </w:t>
      </w:r>
      <w:r w:rsidR="00B4095F">
        <w:t xml:space="preserve">které se </w:t>
      </w:r>
      <w:r w:rsidR="002B60B3">
        <w:t>uskutečnil</w:t>
      </w:r>
      <w:r w:rsidR="004D1E3D">
        <w:t>y</w:t>
      </w:r>
      <w:r w:rsidR="00B4095F">
        <w:t xml:space="preserve"> převážně v</w:t>
      </w:r>
      <w:r w:rsidR="00C71DE7">
        <w:t xml:space="preserve"> </w:t>
      </w:r>
      <w:r w:rsidR="00F31021">
        <w:t>obchodních centrech</w:t>
      </w:r>
      <w:r w:rsidR="004A5050">
        <w:t>.</w:t>
      </w:r>
      <w:r w:rsidR="00BE2357">
        <w:t xml:space="preserve"> </w:t>
      </w:r>
      <w:bookmarkStart w:id="11" w:name="OLE_LINK38"/>
      <w:r w:rsidR="00076773">
        <w:t>Díky</w:t>
      </w:r>
      <w:r w:rsidR="004D1E3D">
        <w:t xml:space="preserve"> </w:t>
      </w:r>
      <w:r w:rsidR="00C71DE7">
        <w:t>těmto</w:t>
      </w:r>
      <w:r w:rsidR="00076773">
        <w:t xml:space="preserve"> zkušenostem</w:t>
      </w:r>
      <w:r w:rsidR="00C71DE7">
        <w:t>, které mi umožnila získat komunikační agentura Shake marketing s.</w:t>
      </w:r>
      <w:r w:rsidR="00D7137D">
        <w:t xml:space="preserve"> </w:t>
      </w:r>
      <w:r w:rsidR="00C71DE7">
        <w:t>r.</w:t>
      </w:r>
      <w:r w:rsidR="00D7137D">
        <w:t xml:space="preserve"> </w:t>
      </w:r>
      <w:r w:rsidR="00FB51C4">
        <w:t>o., jsem </w:t>
      </w:r>
      <w:r w:rsidR="00A2154E">
        <w:t>se </w:t>
      </w:r>
      <w:r w:rsidR="00C71DE7">
        <w:t>rozhodl zpracovat</w:t>
      </w:r>
      <w:r w:rsidR="00257A1B">
        <w:t xml:space="preserve"> vlastní</w:t>
      </w:r>
      <w:r w:rsidR="00C71DE7">
        <w:t xml:space="preserve"> návrh e</w:t>
      </w:r>
      <w:r w:rsidR="002350D2">
        <w:t>ventové akce</w:t>
      </w:r>
      <w:r w:rsidR="00257A1B">
        <w:t>.</w:t>
      </w:r>
    </w:p>
    <w:p w14:paraId="66B55D16" w14:textId="4CC67BFF" w:rsidR="00A72BFB" w:rsidRDefault="000C5A17" w:rsidP="009A213F">
      <w:r>
        <w:t xml:space="preserve">Přesycenost </w:t>
      </w:r>
      <w:r w:rsidR="004E0623">
        <w:t>trhu neosobní formou komunikace</w:t>
      </w:r>
      <w:r>
        <w:t xml:space="preserve"> dává prostor event marketingu </w:t>
      </w:r>
      <w:r w:rsidR="004D1E3D">
        <w:t>k tomu</w:t>
      </w:r>
      <w:r w:rsidR="00A2154E">
        <w:t>, aby se </w:t>
      </w:r>
      <w:r>
        <w:t>dynamicky rozvíjel. Jeho zastoupení se v marketingové komunika</w:t>
      </w:r>
      <w:r w:rsidR="004D1E3D">
        <w:t>ci firem objevuje stále častěji,</w:t>
      </w:r>
      <w:r>
        <w:t xml:space="preserve"> </w:t>
      </w:r>
      <w:r w:rsidR="004D1E3D">
        <w:t>o</w:t>
      </w:r>
      <w:r>
        <w:t xml:space="preserve">bchodní centra </w:t>
      </w:r>
      <w:r w:rsidR="001D5424">
        <w:t xml:space="preserve">na každý týden připravují nejrůznější </w:t>
      </w:r>
      <w:r w:rsidR="008342ED">
        <w:t>eventy</w:t>
      </w:r>
      <w:r w:rsidR="008F2F0D">
        <w:t xml:space="preserve"> a na trhu se objevuje</w:t>
      </w:r>
      <w:r w:rsidR="004D1E3D">
        <w:t xml:space="preserve"> stále</w:t>
      </w:r>
      <w:r w:rsidR="008F2F0D">
        <w:t xml:space="preserve"> větší poptávka po tzv. komunikačních agenturách, které </w:t>
      </w:r>
      <w:r w:rsidR="00794B20">
        <w:t xml:space="preserve">tento typ komunikace </w:t>
      </w:r>
      <w:r w:rsidR="00244B8D">
        <w:t xml:space="preserve">zprostředkovávají </w:t>
      </w:r>
      <w:r w:rsidR="004D1E3D">
        <w:t xml:space="preserve">přímo na </w:t>
      </w:r>
      <w:r w:rsidR="00244B8D">
        <w:t>míru.</w:t>
      </w:r>
      <w:r w:rsidR="00A72BFB">
        <w:t xml:space="preserve"> Nejv</w:t>
      </w:r>
      <w:r w:rsidR="006F4AF5">
        <w:t xml:space="preserve">ětší </w:t>
      </w:r>
      <w:r w:rsidR="004663B3">
        <w:t xml:space="preserve">výhodu event marketingu </w:t>
      </w:r>
      <w:r w:rsidR="009B1A1B">
        <w:t>spatřuji v tom</w:t>
      </w:r>
      <w:r w:rsidR="00A2154E">
        <w:t>, že </w:t>
      </w:r>
      <w:r w:rsidR="004663B3">
        <w:t>umožňuje vyvolat opravdový zážitek, kte</w:t>
      </w:r>
      <w:r w:rsidR="00F31792">
        <w:t>rý</w:t>
      </w:r>
      <w:r w:rsidR="004663B3">
        <w:t xml:space="preserve"> si účastníci spojí s danou značkou.</w:t>
      </w:r>
    </w:p>
    <w:p w14:paraId="108D7377" w14:textId="375C741C" w:rsidR="00C358D8" w:rsidRDefault="00BC7C1E" w:rsidP="009A213F">
      <w:bookmarkStart w:id="12" w:name="OLE_LINK39"/>
      <w:r>
        <w:t>Teoretická část</w:t>
      </w:r>
      <w:r w:rsidR="00891454">
        <w:t xml:space="preserve"> bakalářské práce </w:t>
      </w:r>
      <w:r w:rsidR="000F3096">
        <w:t>se zaměří</w:t>
      </w:r>
      <w:r>
        <w:t xml:space="preserve"> na marketingovou komunikaci</w:t>
      </w:r>
      <w:r w:rsidR="000F3096">
        <w:t xml:space="preserve"> a podrobně bude</w:t>
      </w:r>
      <w:r w:rsidR="00891454">
        <w:t xml:space="preserve"> rozebrán event marketing. </w:t>
      </w:r>
      <w:r w:rsidR="004A6F89">
        <w:t>Vzhledem k tomu, že se event marketingu nevěnuje příliš</w:t>
      </w:r>
      <w:r w:rsidR="004D1E3D">
        <w:t xml:space="preserve"> mnoho</w:t>
      </w:r>
      <w:r w:rsidR="004A6F89">
        <w:t xml:space="preserve"> česky psané odborné literatury, použil jsem jednu ze starších publikací, která ovšem nabízí poznatky, které považuji stále za aktuální. </w:t>
      </w:r>
      <w:r w:rsidR="00CB0C6D">
        <w:t>V</w:t>
      </w:r>
      <w:r w:rsidR="00654B42">
        <w:t xml:space="preserve"> první </w:t>
      </w:r>
      <w:r w:rsidR="000A5055">
        <w:t>kapitole</w:t>
      </w:r>
      <w:r w:rsidR="00654B42">
        <w:t xml:space="preserve"> se</w:t>
      </w:r>
      <w:r w:rsidR="000F3096">
        <w:t xml:space="preserve"> budu</w:t>
      </w:r>
      <w:r w:rsidR="00654B42">
        <w:t xml:space="preserve"> </w:t>
      </w:r>
      <w:r w:rsidR="000F3096">
        <w:t>zabývat</w:t>
      </w:r>
      <w:r w:rsidR="00CB0C6D">
        <w:t xml:space="preserve"> </w:t>
      </w:r>
      <w:bookmarkStart w:id="13" w:name="OLE_LINK36"/>
      <w:r w:rsidR="000A5055">
        <w:t xml:space="preserve">teoretickými východisky marketingové </w:t>
      </w:r>
      <w:bookmarkEnd w:id="13"/>
      <w:r w:rsidR="000A5055">
        <w:t>komunikace – plánování</w:t>
      </w:r>
      <w:r w:rsidR="00276B76">
        <w:t>m</w:t>
      </w:r>
      <w:r w:rsidR="00CB0C6D">
        <w:t xml:space="preserve"> a</w:t>
      </w:r>
      <w:r w:rsidR="000A5055">
        <w:t xml:space="preserve"> stanovování</w:t>
      </w:r>
      <w:r w:rsidR="00276B76">
        <w:t>m</w:t>
      </w:r>
      <w:r w:rsidR="000A5055">
        <w:t xml:space="preserve"> cílů, komunikačním</w:t>
      </w:r>
      <w:r w:rsidR="00CB0C6D">
        <w:t xml:space="preserve"> mix</w:t>
      </w:r>
      <w:r w:rsidR="000A5055">
        <w:t>em</w:t>
      </w:r>
      <w:r w:rsidR="00CB0C6D">
        <w:t xml:space="preserve"> a jeho základním disciplínám, zásadám efektivní mar</w:t>
      </w:r>
      <w:r w:rsidR="003E50BD">
        <w:t>ketingové komunikace a </w:t>
      </w:r>
      <w:r w:rsidR="00124EBA">
        <w:t>rozpočtem.</w:t>
      </w:r>
      <w:r w:rsidR="00276B76">
        <w:t xml:space="preserve"> V druhé kapitole </w:t>
      </w:r>
      <w:r w:rsidR="00D801C7">
        <w:t>uvedu</w:t>
      </w:r>
      <w:r w:rsidR="00FD7429">
        <w:t xml:space="preserve"> </w:t>
      </w:r>
      <w:r w:rsidR="009406F7">
        <w:t>definice</w:t>
      </w:r>
      <w:r w:rsidR="00276B76">
        <w:t xml:space="preserve"> eventu a event marketingu</w:t>
      </w:r>
      <w:r w:rsidR="00E63263">
        <w:t>.</w:t>
      </w:r>
      <w:r w:rsidR="003710C6">
        <w:t xml:space="preserve"> Následovat budou</w:t>
      </w:r>
      <w:r w:rsidR="00AD1E05">
        <w:t xml:space="preserve"> jednotlivé typy eventů a jejich rozdělení</w:t>
      </w:r>
      <w:r w:rsidR="000C534C">
        <w:t>,</w:t>
      </w:r>
      <w:r w:rsidR="00AD1E05">
        <w:t xml:space="preserve"> klíčové aktivity při plánování event</w:t>
      </w:r>
      <w:r w:rsidR="000C534C">
        <w:t>ových akcí</w:t>
      </w:r>
      <w:r w:rsidR="003710C6">
        <w:t>ch</w:t>
      </w:r>
      <w:r w:rsidR="003E50BD">
        <w:t xml:space="preserve"> a </w:t>
      </w:r>
      <w:r w:rsidR="00F427D0">
        <w:t>právní rámec event marketingu.</w:t>
      </w:r>
      <w:r w:rsidR="003E50BD">
        <w:t xml:space="preserve"> V závěru teoretické části</w:t>
      </w:r>
      <w:r w:rsidR="00103AEE">
        <w:t xml:space="preserve"> je zmíněn výzkum</w:t>
      </w:r>
      <w:r w:rsidR="003C6751">
        <w:t xml:space="preserve">, který monitoruje event marketing na českém trhu. </w:t>
      </w:r>
      <w:r w:rsidR="003E50BD">
        <w:t>Výsledky tohoto výzkumu</w:t>
      </w:r>
      <w:r w:rsidR="00C358D8">
        <w:t xml:space="preserve"> </w:t>
      </w:r>
      <w:r w:rsidR="00223DE3">
        <w:t xml:space="preserve">dobře </w:t>
      </w:r>
      <w:r w:rsidR="002B3EE6">
        <w:t>pojednávají o aktuálních</w:t>
      </w:r>
      <w:r w:rsidR="00223DE3">
        <w:t xml:space="preserve"> trend</w:t>
      </w:r>
      <w:r w:rsidR="002B3EE6">
        <w:t>ech v</w:t>
      </w:r>
      <w:r w:rsidR="00223DE3">
        <w:t xml:space="preserve"> t</w:t>
      </w:r>
      <w:r w:rsidR="003B5DE7">
        <w:t>omto</w:t>
      </w:r>
      <w:r w:rsidR="00223DE3">
        <w:t xml:space="preserve"> oboru.</w:t>
      </w:r>
    </w:p>
    <w:bookmarkEnd w:id="12"/>
    <w:p w14:paraId="272DE23C" w14:textId="79A83ABD" w:rsidR="00B61096" w:rsidRDefault="00CB7B93" w:rsidP="006B6FD1">
      <w:r w:rsidRPr="00CB7B93">
        <w:t>V</w:t>
      </w:r>
      <w:r w:rsidR="003D1AC2">
        <w:t> praktické části</w:t>
      </w:r>
      <w:r w:rsidR="00223DE3">
        <w:t xml:space="preserve"> nejprve</w:t>
      </w:r>
      <w:r w:rsidRPr="00CB7B93">
        <w:t xml:space="preserve"> </w:t>
      </w:r>
      <w:r w:rsidR="0025480B">
        <w:t>charakterizuji</w:t>
      </w:r>
      <w:r w:rsidRPr="00CB7B93">
        <w:t xml:space="preserve"> komunikační agentur</w:t>
      </w:r>
      <w:r w:rsidR="003D1AC2">
        <w:t>u</w:t>
      </w:r>
      <w:r w:rsidRPr="00CB7B93">
        <w:t xml:space="preserve"> Shake marketing s.</w:t>
      </w:r>
      <w:r w:rsidR="0025480B">
        <w:t xml:space="preserve"> </w:t>
      </w:r>
      <w:r w:rsidRPr="00CB7B93">
        <w:t>r.</w:t>
      </w:r>
      <w:r w:rsidR="0025480B">
        <w:t xml:space="preserve"> </w:t>
      </w:r>
      <w:r w:rsidRPr="00CB7B93">
        <w:t xml:space="preserve">o. Informace </w:t>
      </w:r>
      <w:r w:rsidR="004D246E">
        <w:t xml:space="preserve">o agentuře jsem </w:t>
      </w:r>
      <w:r w:rsidR="003B7556">
        <w:t>získal</w:t>
      </w:r>
      <w:r w:rsidRPr="00CB7B93">
        <w:t xml:space="preserve"> </w:t>
      </w:r>
      <w:r w:rsidR="003B7556">
        <w:t>prostřednictvím</w:t>
      </w:r>
      <w:r w:rsidRPr="00CB7B93">
        <w:t xml:space="preserve"> rozhovoru </w:t>
      </w:r>
      <w:r w:rsidR="009D2FA0">
        <w:t>se zakladatelem společnosti</w:t>
      </w:r>
      <w:r w:rsidR="00DC4E71">
        <w:t xml:space="preserve"> a </w:t>
      </w:r>
      <w:r w:rsidR="003B7556">
        <w:t xml:space="preserve">webových stránek. </w:t>
      </w:r>
      <w:r w:rsidR="0055325A">
        <w:t>Rozhovor</w:t>
      </w:r>
      <w:r w:rsidR="006F4643">
        <w:t>, který jsem přepsal a přidal do příloh pr</w:t>
      </w:r>
      <w:r w:rsidR="00630F38">
        <w:t>áce</w:t>
      </w:r>
      <w:r w:rsidR="004F2224">
        <w:t>,</w:t>
      </w:r>
      <w:r w:rsidR="006F4643">
        <w:t xml:space="preserve"> dále obsahuje</w:t>
      </w:r>
      <w:r w:rsidR="0055325A">
        <w:t xml:space="preserve"> </w:t>
      </w:r>
      <w:r w:rsidR="006F4643">
        <w:t xml:space="preserve">odpovědi na otázky </w:t>
      </w:r>
      <w:r w:rsidR="0055325A">
        <w:t xml:space="preserve">týkající se </w:t>
      </w:r>
      <w:r w:rsidR="003B7556">
        <w:t>organizování eventů</w:t>
      </w:r>
      <w:r w:rsidR="006F4643">
        <w:t>.</w:t>
      </w:r>
      <w:r w:rsidR="00417389">
        <w:t xml:space="preserve"> </w:t>
      </w:r>
      <w:r w:rsidR="00211B80">
        <w:t>Další bod</w:t>
      </w:r>
      <w:r w:rsidR="002C2863">
        <w:t>, který je zároveň hlavní</w:t>
      </w:r>
      <w:r w:rsidR="004F2224">
        <w:t>m</w:t>
      </w:r>
      <w:r w:rsidR="00F445B1">
        <w:t xml:space="preserve"> cíl</w:t>
      </w:r>
      <w:r w:rsidR="00211B80">
        <w:t>em</w:t>
      </w:r>
      <w:r w:rsidR="006628D8">
        <w:t xml:space="preserve"> </w:t>
      </w:r>
      <w:r w:rsidR="001A0E23">
        <w:t>bakalářské práce</w:t>
      </w:r>
      <w:r w:rsidR="009E075E">
        <w:t>,</w:t>
      </w:r>
      <w:r w:rsidR="001A0E23">
        <w:t xml:space="preserve"> je navrhnout eventovou akci, k</w:t>
      </w:r>
      <w:r w:rsidR="009E075E">
        <w:t>terá bude agentu</w:t>
      </w:r>
      <w:r w:rsidR="00DC4E71">
        <w:t>rou dále zpracovávána a</w:t>
      </w:r>
      <w:r w:rsidR="00FB51C4">
        <w:t> </w:t>
      </w:r>
      <w:r w:rsidR="001521CD">
        <w:t>případně</w:t>
      </w:r>
      <w:r w:rsidR="00870C1A">
        <w:t> </w:t>
      </w:r>
      <w:r w:rsidR="00FA2964">
        <w:t>nabízena</w:t>
      </w:r>
      <w:r w:rsidR="00870C1A">
        <w:t xml:space="preserve"> k realizaci</w:t>
      </w:r>
      <w:r w:rsidR="009E075E">
        <w:t xml:space="preserve"> </w:t>
      </w:r>
      <w:bookmarkEnd w:id="11"/>
      <w:r w:rsidR="00FA2964">
        <w:t>obchodním centrům</w:t>
      </w:r>
      <w:r w:rsidR="002462D4">
        <w:t xml:space="preserve"> na území České </w:t>
      </w:r>
      <w:r w:rsidR="002462D4" w:rsidRPr="00A2154E">
        <w:t>republiky</w:t>
      </w:r>
      <w:r w:rsidR="009E075E">
        <w:t>.</w:t>
      </w:r>
      <w:r w:rsidR="00EE5834">
        <w:t xml:space="preserve"> Jelikož jsou primární cílov</w:t>
      </w:r>
      <w:r w:rsidR="00283A32">
        <w:t>ou skupinou</w:t>
      </w:r>
      <w:r w:rsidR="00E34DAD">
        <w:t xml:space="preserve"> navrhovaného</w:t>
      </w:r>
      <w:r w:rsidR="00283A32">
        <w:t xml:space="preserve"> eventu studenti, </w:t>
      </w:r>
      <w:r w:rsidR="003710C6">
        <w:t xml:space="preserve">bude zpracován a vyhodnocen </w:t>
      </w:r>
      <w:r w:rsidR="00EE5834">
        <w:t xml:space="preserve">kvantitativní výzkum, jehož </w:t>
      </w:r>
      <w:r w:rsidR="003710C6">
        <w:t>cílem je</w:t>
      </w:r>
      <w:r w:rsidR="00EE5834">
        <w:t xml:space="preserve"> zjistit </w:t>
      </w:r>
      <w:r w:rsidR="000C5492">
        <w:t>informace</w:t>
      </w:r>
      <w:r w:rsidR="006B5D0E">
        <w:t xml:space="preserve"> o tom</w:t>
      </w:r>
      <w:r w:rsidR="000C5492">
        <w:t>, jak často studenti navštěvují obchodní ce</w:t>
      </w:r>
      <w:r w:rsidR="003710C6">
        <w:t>ntra,</w:t>
      </w:r>
      <w:r w:rsidR="00283A32">
        <w:t xml:space="preserve"> </w:t>
      </w:r>
      <w:r w:rsidR="000C5492">
        <w:t xml:space="preserve">kolik </w:t>
      </w:r>
      <w:r w:rsidR="006B5D0E">
        <w:t>zde</w:t>
      </w:r>
      <w:r w:rsidR="000C5492">
        <w:t xml:space="preserve"> </w:t>
      </w:r>
      <w:bookmarkEnd w:id="10"/>
      <w:r w:rsidR="003710C6">
        <w:t>utrác</w:t>
      </w:r>
      <w:r w:rsidR="00C004DD">
        <w:t xml:space="preserve">í a zda je k návštěvě lákají eventy a </w:t>
      </w:r>
      <w:r w:rsidR="00870C1A">
        <w:t>promo akce.</w:t>
      </w:r>
    </w:p>
    <w:p w14:paraId="10CF853A" w14:textId="4C89CB5D" w:rsidR="00A2154E" w:rsidRPr="00A2154E" w:rsidRDefault="00DA2B8E" w:rsidP="00A2154E">
      <w:bookmarkStart w:id="14" w:name="OLE_LINK71"/>
      <w:r w:rsidRPr="00DA2B8E">
        <w:rPr>
          <w:b/>
        </w:rPr>
        <w:lastRenderedPageBreak/>
        <w:t>Cílem bakalářské práce</w:t>
      </w:r>
      <w:r>
        <w:t xml:space="preserve"> </w:t>
      </w:r>
      <w:r w:rsidR="00A2154E" w:rsidRPr="00A2154E">
        <w:t>je návrh eventové akce pro komun</w:t>
      </w:r>
      <w:r w:rsidR="006E3A0C">
        <w:t>ikační agenturu Shake marketing </w:t>
      </w:r>
      <w:r w:rsidR="00A2154E" w:rsidRPr="00A2154E">
        <w:t>s.</w:t>
      </w:r>
      <w:r w:rsidR="006E3A0C">
        <w:t> </w:t>
      </w:r>
      <w:r w:rsidR="00A2154E" w:rsidRPr="00A2154E">
        <w:t>r.</w:t>
      </w:r>
      <w:r w:rsidR="006E3A0C">
        <w:t> </w:t>
      </w:r>
      <w:r w:rsidR="00A2154E" w:rsidRPr="00A2154E">
        <w:t>o., kterou by agentura mohla dále zpracovávat a nabízet o</w:t>
      </w:r>
      <w:r w:rsidR="00A2154E">
        <w:t xml:space="preserve">bchodním centrům </w:t>
      </w:r>
      <w:bookmarkStart w:id="15" w:name="OLE_LINK108"/>
      <w:r w:rsidR="00A2154E">
        <w:t>na území České </w:t>
      </w:r>
      <w:r w:rsidR="00A2154E" w:rsidRPr="00A2154E">
        <w:t>republiky</w:t>
      </w:r>
      <w:bookmarkEnd w:id="15"/>
      <w:r w:rsidR="00A2154E" w:rsidRPr="00A2154E">
        <w:t>. Dílčími cíli je analyzovat zmíněnou agenturu zejména prostřednictvím rozhovoru se zakladatelem této společnosti a realizace dotazníkového šetření za účelem zjištění informací o cílové skupině eventu.</w:t>
      </w:r>
    </w:p>
    <w:p w14:paraId="34CEAC75" w14:textId="77777777" w:rsidR="00A2154E" w:rsidRDefault="00A2154E" w:rsidP="006005CF"/>
    <w:bookmarkEnd w:id="9"/>
    <w:bookmarkEnd w:id="14"/>
    <w:p w14:paraId="7D907C76" w14:textId="48EFBBED" w:rsidR="00812EF0" w:rsidRPr="00793009" w:rsidRDefault="00793009" w:rsidP="006005CF">
      <w:pPr>
        <w:rPr>
          <w:b/>
        </w:rPr>
      </w:pPr>
      <w:r>
        <w:br w:type="column"/>
      </w:r>
      <w:r w:rsidR="00F93B77" w:rsidRPr="00793009">
        <w:rPr>
          <w:b/>
          <w:sz w:val="32"/>
        </w:rPr>
        <w:lastRenderedPageBreak/>
        <w:t>TEORETICKÁ ČÁST</w:t>
      </w:r>
    </w:p>
    <w:p w14:paraId="470CF57C" w14:textId="7054F23D" w:rsidR="005A01DD" w:rsidRDefault="00BC7C1E" w:rsidP="00E35933">
      <w:pPr>
        <w:pStyle w:val="Nadpis1"/>
        <w:ind w:left="426" w:hanging="426"/>
        <w:rPr>
          <w:rFonts w:eastAsia="Helvetica"/>
        </w:rPr>
      </w:pPr>
      <w:bookmarkStart w:id="16" w:name="_Toc510010351"/>
      <w:r>
        <w:t>M</w:t>
      </w:r>
      <w:r w:rsidR="00207024">
        <w:t>arketingová</w:t>
      </w:r>
      <w:r w:rsidR="008B4474">
        <w:t xml:space="preserve"> komunikace</w:t>
      </w:r>
      <w:bookmarkEnd w:id="16"/>
    </w:p>
    <w:p w14:paraId="4DB4B9AA" w14:textId="7B185827" w:rsidR="0049387D" w:rsidRPr="00E172F6" w:rsidRDefault="005D749C" w:rsidP="005D749C">
      <w:pPr>
        <w:rPr>
          <w:rFonts w:eastAsia="Helvetica"/>
        </w:rPr>
      </w:pPr>
      <w:r>
        <w:rPr>
          <w:rFonts w:eastAsia="Helvetica"/>
          <w:noProof/>
        </w:rPr>
        <w:drawing>
          <wp:anchor distT="0" distB="107950" distL="114300" distR="114300" simplePos="0" relativeHeight="251706368" behindDoc="0" locked="0" layoutInCell="1" allowOverlap="1" wp14:anchorId="449EB026" wp14:editId="76FA4058">
            <wp:simplePos x="0" y="0"/>
            <wp:positionH relativeFrom="column">
              <wp:posOffset>1496695</wp:posOffset>
            </wp:positionH>
            <wp:positionV relativeFrom="paragraph">
              <wp:posOffset>1149350</wp:posOffset>
            </wp:positionV>
            <wp:extent cx="2663825" cy="1594485"/>
            <wp:effectExtent l="0" t="0" r="3175" b="5715"/>
            <wp:wrapTopAndBottom/>
            <wp:docPr id="10" name="Obrázek 10" descr="/Users/rook/Desktop/Snímek obrazovky 2018-03-28 v 10.54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rook/Desktop/Snímek obrazovky 2018-03-28 v 10.54.5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81E">
        <w:rPr>
          <w:rFonts w:eastAsia="Helvetica"/>
        </w:rPr>
        <w:t>Kaž</w:t>
      </w:r>
      <w:r w:rsidR="0020396C">
        <w:rPr>
          <w:rFonts w:eastAsia="Helvetica"/>
        </w:rPr>
        <w:t>dý den se na trhu objevují</w:t>
      </w:r>
      <w:r w:rsidR="00C1681E">
        <w:rPr>
          <w:rFonts w:eastAsia="Helvetica"/>
        </w:rPr>
        <w:t xml:space="preserve"> nové produ</w:t>
      </w:r>
      <w:r w:rsidR="0020396C">
        <w:rPr>
          <w:rFonts w:eastAsia="Helvetica"/>
        </w:rPr>
        <w:t>kty a služby a</w:t>
      </w:r>
      <w:r w:rsidR="00DB0BB6">
        <w:rPr>
          <w:rFonts w:eastAsia="Helvetica"/>
        </w:rPr>
        <w:t xml:space="preserve"> přibývá či se obměňuje</w:t>
      </w:r>
      <w:r w:rsidR="00C1681E">
        <w:rPr>
          <w:rFonts w:eastAsia="Helvetica"/>
        </w:rPr>
        <w:t xml:space="preserve"> konkurence těch stávajících. </w:t>
      </w:r>
      <w:r w:rsidR="00686881">
        <w:rPr>
          <w:rFonts w:eastAsia="Helvetica"/>
        </w:rPr>
        <w:t>Může za to marketing,</w:t>
      </w:r>
      <w:r w:rsidR="00C07854">
        <w:rPr>
          <w:rFonts w:eastAsia="Helvetica"/>
        </w:rPr>
        <w:t xml:space="preserve"> jehož podstatou</w:t>
      </w:r>
      <w:r w:rsidR="00A4445D">
        <w:rPr>
          <w:rFonts w:eastAsia="Helvetica"/>
        </w:rPr>
        <w:t xml:space="preserve"> je dle </w:t>
      </w:r>
      <w:proofErr w:type="spellStart"/>
      <w:r w:rsidR="00A4445D">
        <w:rPr>
          <w:rFonts w:eastAsia="Helvetica"/>
        </w:rPr>
        <w:t>Kotlera</w:t>
      </w:r>
      <w:proofErr w:type="spellEnd"/>
      <w:r w:rsidR="00A4445D">
        <w:rPr>
          <w:rFonts w:eastAsia="Helvetica"/>
        </w:rPr>
        <w:t xml:space="preserve"> </w:t>
      </w:r>
      <w:r w:rsidR="00DB0BB6">
        <w:rPr>
          <w:rFonts w:eastAsia="Helvetica"/>
        </w:rPr>
        <w:t>uspokojování</w:t>
      </w:r>
      <w:r w:rsidR="00957D0E">
        <w:rPr>
          <w:rFonts w:eastAsia="Helvetica"/>
        </w:rPr>
        <w:t xml:space="preserve"> </w:t>
      </w:r>
      <w:r w:rsidR="00DB0BB6">
        <w:rPr>
          <w:rFonts w:eastAsia="Helvetica"/>
        </w:rPr>
        <w:t>potřeb zákazníka.</w:t>
      </w:r>
      <w:r w:rsidR="00750DA5">
        <w:rPr>
          <w:rStyle w:val="Znakapoznpodarou"/>
          <w:rFonts w:eastAsia="Helvetica"/>
        </w:rPr>
        <w:footnoteReference w:id="1"/>
      </w:r>
      <w:r w:rsidR="00A34553">
        <w:rPr>
          <w:rFonts w:eastAsia="Helvetica"/>
        </w:rPr>
        <w:t xml:space="preserve"> V širším pojetí zahrnuje marketing</w:t>
      </w:r>
      <w:r w:rsidR="00977E40">
        <w:rPr>
          <w:rFonts w:eastAsia="Helvetica"/>
        </w:rPr>
        <w:t xml:space="preserve"> tyto</w:t>
      </w:r>
      <w:r w:rsidR="009438BE">
        <w:rPr>
          <w:rFonts w:eastAsia="Helvetica"/>
        </w:rPr>
        <w:t xml:space="preserve"> čtyři základní marketingové nástroje</w:t>
      </w:r>
      <w:r w:rsidR="00D911A1">
        <w:rPr>
          <w:rFonts w:eastAsia="Helvetica"/>
        </w:rPr>
        <w:t>, jinými slovy marketingový mix 4P</w:t>
      </w:r>
      <w:r w:rsidR="00977E40">
        <w:rPr>
          <w:rFonts w:eastAsia="Helvetica"/>
        </w:rPr>
        <w:t>:</w:t>
      </w:r>
      <w:r w:rsidR="0099054D">
        <w:rPr>
          <w:rFonts w:eastAsia="Helvetica"/>
        </w:rPr>
        <w:t xml:space="preserve"> produkt, distribuc</w:t>
      </w:r>
      <w:r w:rsidR="00C7011A">
        <w:rPr>
          <w:rFonts w:eastAsia="Helvetica"/>
        </w:rPr>
        <w:t>i</w:t>
      </w:r>
      <w:r w:rsidR="00977E40">
        <w:rPr>
          <w:rFonts w:eastAsia="Helvetica"/>
        </w:rPr>
        <w:t>, cenu a propagaci.</w:t>
      </w:r>
    </w:p>
    <w:p w14:paraId="2F4BEF06" w14:textId="0A3966A6" w:rsidR="003D5861" w:rsidRPr="00791109" w:rsidRDefault="003D5861" w:rsidP="00791109">
      <w:pPr>
        <w:pStyle w:val="Nzev"/>
      </w:pPr>
      <w:bookmarkStart w:id="17" w:name="_Toc510014556"/>
      <w:r w:rsidRPr="00791109">
        <w:t xml:space="preserve">Obr. </w:t>
      </w:r>
      <w:r w:rsidR="00764FED" w:rsidRPr="00791109">
        <w:t>1</w:t>
      </w:r>
      <w:r w:rsidRPr="00791109">
        <w:t xml:space="preserve"> – </w:t>
      </w:r>
      <w:r w:rsidR="00764FED" w:rsidRPr="00791109">
        <w:t>M</w:t>
      </w:r>
      <w:r w:rsidR="00791109" w:rsidRPr="00791109">
        <w:t>arketingový mix 4P</w:t>
      </w:r>
      <w:r w:rsidR="00FF55DF">
        <w:t>, (vlastní zpracování)</w:t>
      </w:r>
      <w:bookmarkEnd w:id="17"/>
    </w:p>
    <w:p w14:paraId="50F0E421" w14:textId="18E08EC4" w:rsidR="00451A49" w:rsidRDefault="00F5684C" w:rsidP="00CE65A1">
      <w:r>
        <w:t>Kromě kvalitního produktu</w:t>
      </w:r>
      <w:r w:rsidR="00D573E8">
        <w:t>, který uspokojí zákazníkovy potřeby a přání,</w:t>
      </w:r>
      <w:r w:rsidR="00FE13BA">
        <w:t xml:space="preserve"> přijateln</w:t>
      </w:r>
      <w:r w:rsidR="00426231">
        <w:t>é</w:t>
      </w:r>
      <w:r w:rsidR="00D573E8">
        <w:t xml:space="preserve"> cen</w:t>
      </w:r>
      <w:r w:rsidR="00426231">
        <w:t>y</w:t>
      </w:r>
      <w:r w:rsidR="00D573E8">
        <w:t>, kterou je ochotný zaplatit a dostupného místa prodeje, kde produkt v pohodlí zakoupí, je velmi důležité, aby se k potencionálním</w:t>
      </w:r>
      <w:r w:rsidR="00FE13BA">
        <w:t>u</w:t>
      </w:r>
      <w:r w:rsidR="00D573E8">
        <w:t xml:space="preserve"> zákazník</w:t>
      </w:r>
      <w:r w:rsidR="00FE13BA">
        <w:t>ovi</w:t>
      </w:r>
      <w:r w:rsidR="00D31E86">
        <w:t xml:space="preserve"> nejprve</w:t>
      </w:r>
      <w:r w:rsidR="00D573E8">
        <w:t xml:space="preserve"> dostaly</w:t>
      </w:r>
      <w:r>
        <w:t xml:space="preserve"> relevantní</w:t>
      </w:r>
      <w:r w:rsidR="00D31E86">
        <w:t xml:space="preserve"> </w:t>
      </w:r>
      <w:r w:rsidR="00D573E8">
        <w:t xml:space="preserve">informace. Marketéři dnes mají k dispozici </w:t>
      </w:r>
      <w:r w:rsidR="00153F52">
        <w:t>několik metod</w:t>
      </w:r>
      <w:r w:rsidR="00547652">
        <w:t>,</w:t>
      </w:r>
      <w:r w:rsidR="00153F52">
        <w:t xml:space="preserve"> </w:t>
      </w:r>
      <w:r w:rsidR="006C38B1">
        <w:t>které</w:t>
      </w:r>
      <w:r w:rsidR="00153F52">
        <w:t xml:space="preserve"> mohou </w:t>
      </w:r>
      <w:r w:rsidR="006C38B1">
        <w:t>využít při komunikaci</w:t>
      </w:r>
      <w:r w:rsidR="00153F52">
        <w:t xml:space="preserve"> se zákazník</w:t>
      </w:r>
      <w:r w:rsidR="00090C81">
        <w:t>y</w:t>
      </w:r>
      <w:r w:rsidR="00153F52">
        <w:t>.</w:t>
      </w:r>
      <w:r w:rsidR="006F5F3B">
        <w:t xml:space="preserve"> </w:t>
      </w:r>
    </w:p>
    <w:p w14:paraId="7673FD82" w14:textId="31AAA899" w:rsidR="00153F52" w:rsidRDefault="006F5F3B" w:rsidP="0046124C">
      <w:pPr>
        <w:spacing w:after="0"/>
      </w:pPr>
      <w:proofErr w:type="spellStart"/>
      <w:r>
        <w:t>Foret</w:t>
      </w:r>
      <w:proofErr w:type="spellEnd"/>
      <w:r>
        <w:t xml:space="preserve"> </w:t>
      </w:r>
      <w:r w:rsidR="003238DB">
        <w:t>zmiňuje</w:t>
      </w:r>
      <w:r w:rsidR="00F25095">
        <w:t>, že marketingová komunikace</w:t>
      </w:r>
      <w:r w:rsidR="00B31F18">
        <w:t xml:space="preserve"> je</w:t>
      </w:r>
      <w:r w:rsidR="00487030">
        <w:t xml:space="preserve"> interdisciplinární záležitostí.</w:t>
      </w:r>
      <w:r w:rsidR="00B31F18">
        <w:t xml:space="preserve"> </w:t>
      </w:r>
      <w:r w:rsidR="00487030">
        <w:t>V</w:t>
      </w:r>
      <w:r w:rsidR="00B31F18">
        <w:t>edle</w:t>
      </w:r>
      <w:r w:rsidR="00487030">
        <w:t xml:space="preserve"> základů ekonomie, poznatků z psychologie, sociologie,</w:t>
      </w:r>
      <w:r w:rsidR="00F25095">
        <w:t xml:space="preserve"> využívá</w:t>
      </w:r>
      <w:r w:rsidR="00152688">
        <w:t xml:space="preserve"> zejména</w:t>
      </w:r>
      <w:r w:rsidR="00F25095">
        <w:t xml:space="preserve"> </w:t>
      </w:r>
      <w:r w:rsidR="00F25095" w:rsidRPr="00336DC4">
        <w:rPr>
          <w:b/>
        </w:rPr>
        <w:t>principů, prvků</w:t>
      </w:r>
      <w:r w:rsidR="00F25095">
        <w:t xml:space="preserve"> a </w:t>
      </w:r>
      <w:r w:rsidR="00F25095" w:rsidRPr="00336DC4">
        <w:rPr>
          <w:b/>
        </w:rPr>
        <w:t>postupů</w:t>
      </w:r>
      <w:r w:rsidR="00F25095">
        <w:t xml:space="preserve"> marketingu </w:t>
      </w:r>
      <w:r w:rsidR="00335249">
        <w:t xml:space="preserve">a </w:t>
      </w:r>
      <w:r w:rsidR="00CE7497">
        <w:t>používá</w:t>
      </w:r>
      <w:r w:rsidR="00335249">
        <w:t xml:space="preserve"> je k</w:t>
      </w:r>
      <w:r w:rsidR="00F25095">
        <w:t xml:space="preserve"> prohlubování</w:t>
      </w:r>
      <w:r w:rsidR="009132D9">
        <w:t xml:space="preserve"> a upevňování vztahů </w:t>
      </w:r>
      <w:r w:rsidR="00870C1A">
        <w:t>mezi producenty, distributory a </w:t>
      </w:r>
      <w:r w:rsidR="00740CA4">
        <w:t>jejich konečnými příjemci – zákazníky</w:t>
      </w:r>
      <w:r w:rsidR="009132D9">
        <w:t xml:space="preserve">. </w:t>
      </w:r>
      <w:r w:rsidR="00740CA4">
        <w:t>Cílem komunikačních aktivit je nejen zlepšit vzájemnou informovanost, ale především dosáhnout vyšší spokojeno</w:t>
      </w:r>
      <w:r w:rsidR="00870C1A">
        <w:t>sti zákazníků, a tím i </w:t>
      </w:r>
      <w:r w:rsidR="006C38B1">
        <w:t>vytvořit jejich trvalejší a dlouhodobější vztahy</w:t>
      </w:r>
      <w:r w:rsidR="00740CA4">
        <w:t xml:space="preserve"> s producenty a distributory.</w:t>
      </w:r>
      <w:r w:rsidR="00305033">
        <w:t xml:space="preserve"> Za důležitý faktor úspěšné marketingové komunikace považuje aktivní přístup k zákazníkům.</w:t>
      </w:r>
      <w:r w:rsidR="00207024">
        <w:t xml:space="preserve"> Nečekáme na zákazníka až za námi přijde, ale volíme přístup akti</w:t>
      </w:r>
      <w:r w:rsidR="0008487E">
        <w:t>vního vyhledávání</w:t>
      </w:r>
      <w:r w:rsidR="007F2D0D">
        <w:t>, zajímáme se</w:t>
      </w:r>
      <w:r w:rsidR="0008487E">
        <w:t xml:space="preserve"> jeho potřeby a </w:t>
      </w:r>
      <w:r w:rsidR="007F2D0D">
        <w:t>využíváme informací získaných ze zpětné vazby</w:t>
      </w:r>
      <w:r w:rsidR="0008487E">
        <w:t>.</w:t>
      </w:r>
      <w:r w:rsidR="00BC3292">
        <w:rPr>
          <w:rStyle w:val="Znakapoznpodarou"/>
        </w:rPr>
        <w:footnoteReference w:id="2"/>
      </w:r>
    </w:p>
    <w:p w14:paraId="0CCDBC2E" w14:textId="30F2CEA1" w:rsidR="00E10D1F" w:rsidRDefault="00E10D1F" w:rsidP="00CE65A1">
      <w:pPr>
        <w:spacing w:after="0"/>
      </w:pPr>
      <w:r w:rsidRPr="00E10D1F">
        <w:rPr>
          <w:b/>
        </w:rPr>
        <w:lastRenderedPageBreak/>
        <w:t>Principy</w:t>
      </w:r>
      <w:bookmarkStart w:id="18" w:name="OLE_LINK16"/>
      <w:r w:rsidR="00336DC4">
        <w:rPr>
          <w:b/>
        </w:rPr>
        <w:t xml:space="preserve"> marketingu</w:t>
      </w:r>
      <w:r>
        <w:t xml:space="preserve"> – </w:t>
      </w:r>
      <w:bookmarkEnd w:id="18"/>
      <w:r>
        <w:t>představují</w:t>
      </w:r>
      <w:r w:rsidRPr="00E10D1F">
        <w:t xml:space="preserve"> orientaci na zákazníky, </w:t>
      </w:r>
      <w:r>
        <w:t>pozná</w:t>
      </w:r>
      <w:r w:rsidRPr="00E10D1F">
        <w:t>ní jejich potřeb</w:t>
      </w:r>
      <w:r>
        <w:t>, přání, názorů, spokojenosti č</w:t>
      </w:r>
      <w:r w:rsidRPr="00E10D1F">
        <w:t xml:space="preserve">i </w:t>
      </w:r>
      <w:r w:rsidR="00D556C9">
        <w:t>nespokojenosti,</w:t>
      </w:r>
      <w:r w:rsidRPr="00E10D1F">
        <w:t xml:space="preserve"> pokud možno ješt</w:t>
      </w:r>
      <w:r w:rsidR="0008487E">
        <w:t>ě</w:t>
      </w:r>
      <w:r w:rsidRPr="00E10D1F">
        <w:t xml:space="preserve"> dříve, </w:t>
      </w:r>
      <w:r>
        <w:t>než</w:t>
      </w:r>
      <w:r w:rsidRPr="00E10D1F">
        <w:t xml:space="preserve"> </w:t>
      </w:r>
      <w:r>
        <w:t>zač</w:t>
      </w:r>
      <w:r w:rsidR="00870C1A">
        <w:t>neme připravovat a </w:t>
      </w:r>
      <w:r w:rsidRPr="00E10D1F">
        <w:t>nabízet</w:t>
      </w:r>
      <w:r w:rsidR="000B61BA">
        <w:t xml:space="preserve"> produkt.</w:t>
      </w:r>
    </w:p>
    <w:p w14:paraId="1ED3AFAB" w14:textId="7D3B0766" w:rsidR="00451A49" w:rsidRDefault="00B91920" w:rsidP="00CE65A1">
      <w:pPr>
        <w:spacing w:after="0"/>
      </w:pPr>
      <w:r w:rsidRPr="00B91920">
        <w:rPr>
          <w:b/>
          <w:iCs/>
        </w:rPr>
        <w:t>Prvky</w:t>
      </w:r>
      <w:r w:rsidR="00336DC4">
        <w:rPr>
          <w:b/>
          <w:iCs/>
        </w:rPr>
        <w:t xml:space="preserve"> marketingu</w:t>
      </w:r>
      <w:r w:rsidR="00451A49">
        <w:t xml:space="preserve"> – jsou</w:t>
      </w:r>
      <w:r>
        <w:t xml:space="preserve"> </w:t>
      </w:r>
      <w:r w:rsidRPr="00B91920">
        <w:t>základn</w:t>
      </w:r>
      <w:r>
        <w:t>í</w:t>
      </w:r>
      <w:r w:rsidRPr="00B91920">
        <w:t xml:space="preserve"> složky marketingového mixu </w:t>
      </w:r>
      <w:r>
        <w:t>(</w:t>
      </w:r>
      <w:r w:rsidRPr="00B91920">
        <w:t>produkt, cen</w:t>
      </w:r>
      <w:r>
        <w:t>a</w:t>
      </w:r>
      <w:r w:rsidRPr="00B91920">
        <w:t>, distribuc</w:t>
      </w:r>
      <w:r>
        <w:t>e, propagace)</w:t>
      </w:r>
      <w:r w:rsidR="00B81D1B">
        <w:t>.</w:t>
      </w:r>
    </w:p>
    <w:p w14:paraId="2848CFD4" w14:textId="5C97DCDF" w:rsidR="0076617B" w:rsidRDefault="00451A49" w:rsidP="00CE65A1">
      <w:r w:rsidRPr="00451A49">
        <w:rPr>
          <w:b/>
        </w:rPr>
        <w:t>Postupy</w:t>
      </w:r>
      <w:r w:rsidR="00336DC4">
        <w:rPr>
          <w:b/>
        </w:rPr>
        <w:t xml:space="preserve"> marketingu</w:t>
      </w:r>
      <w:r>
        <w:rPr>
          <w:b/>
        </w:rPr>
        <w:t xml:space="preserve"> – </w:t>
      </w:r>
      <w:r>
        <w:t>jsou konkrétní činnosti marketingového stanovení ceny, uplatňování podpory prodeje, vytváření distribučních řetězců atd.</w:t>
      </w:r>
    </w:p>
    <w:p w14:paraId="41823AE0" w14:textId="314443DF" w:rsidR="00305033" w:rsidRDefault="009A296E" w:rsidP="00CE65A1">
      <w:r>
        <w:t>Kone</w:t>
      </w:r>
      <w:r w:rsidR="00BE47C0">
        <w:t xml:space="preserve">ční příjemci a nakupující organizace </w:t>
      </w:r>
      <w:r w:rsidR="0076617B">
        <w:t xml:space="preserve">si </w:t>
      </w:r>
      <w:r w:rsidR="00E722AB">
        <w:t xml:space="preserve">dle </w:t>
      </w:r>
      <w:bookmarkStart w:id="19" w:name="OLE_LINK15"/>
      <w:r w:rsidR="00E722AB">
        <w:t>Přikrylové</w:t>
      </w:r>
      <w:r w:rsidR="000F5A47">
        <w:t xml:space="preserve"> a Jahodové</w:t>
      </w:r>
      <w:r w:rsidR="00A83F1F">
        <w:t xml:space="preserve"> </w:t>
      </w:r>
      <w:bookmarkEnd w:id="19"/>
      <w:r w:rsidR="0038240D">
        <w:t xml:space="preserve">vybírají </w:t>
      </w:r>
      <w:r w:rsidR="0076617B">
        <w:t xml:space="preserve">vhodné partnery </w:t>
      </w:r>
      <w:r w:rsidR="0038240D">
        <w:t>na základě vysoké kvality, mimořádného užitku, nejvýhodnější ceny, či podle získání dalších dodatečných výhod.</w:t>
      </w:r>
      <w:r w:rsidR="00D41F67">
        <w:t xml:space="preserve"> </w:t>
      </w:r>
      <w:r w:rsidR="00A01214">
        <w:t xml:space="preserve">Autorky </w:t>
      </w:r>
      <w:r w:rsidR="00391AFC">
        <w:t>se v knize opírají o výzkumná studia</w:t>
      </w:r>
      <w:r w:rsidR="0016183C">
        <w:t xml:space="preserve">, </w:t>
      </w:r>
      <w:r w:rsidR="00775BF8">
        <w:t>které potvrdily</w:t>
      </w:r>
      <w:r w:rsidR="00A34EED">
        <w:t xml:space="preserve">, že znalost a uspokojování </w:t>
      </w:r>
      <w:r w:rsidR="00741E94">
        <w:t>konečného spotřebitele</w:t>
      </w:r>
      <w:r w:rsidR="00A34EED">
        <w:t xml:space="preserve"> konkurenčně nejlepšími nabídkami je klíčem k úspěšné existenci každého podnikatelskéh</w:t>
      </w:r>
      <w:r w:rsidR="008A3243">
        <w:t>o subjektu</w:t>
      </w:r>
      <w:r w:rsidR="0016183C">
        <w:t>. O</w:t>
      </w:r>
      <w:r w:rsidR="00EE4B34">
        <w:t>značují</w:t>
      </w:r>
      <w:r w:rsidR="00073696">
        <w:t xml:space="preserve"> právě marketing jako funkci firmy</w:t>
      </w:r>
      <w:r w:rsidR="00CD7B77">
        <w:t>, kter</w:t>
      </w:r>
      <w:r w:rsidR="00A14DB6">
        <w:t>á</w:t>
      </w:r>
      <w:r w:rsidR="00013E7B">
        <w:t xml:space="preserve"> definuje </w:t>
      </w:r>
      <w:r w:rsidR="00643B88">
        <w:t>cílové spotřebitele a hledá nejlepší cestu, jak uspokojit jejich potřeby a přání</w:t>
      </w:r>
      <w:r w:rsidR="00C133AF">
        <w:t>.</w:t>
      </w:r>
      <w:r w:rsidR="0046124C">
        <w:rPr>
          <w:rStyle w:val="Znakapoznpodarou"/>
        </w:rPr>
        <w:footnoteReference w:id="3"/>
      </w:r>
    </w:p>
    <w:p w14:paraId="4094D7A0" w14:textId="5321E9CE" w:rsidR="00E92421" w:rsidRPr="00BC27F0" w:rsidRDefault="00382C77" w:rsidP="0093051B">
      <w:pPr>
        <w:spacing w:after="240"/>
      </w:pPr>
      <w:r w:rsidRPr="008C3478">
        <w:t>Karl</w:t>
      </w:r>
      <w:r w:rsidR="00305033">
        <w:rPr>
          <w:rFonts w:eastAsia="Helvetica"/>
        </w:rPr>
        <w:t>íček</w:t>
      </w:r>
      <w:r w:rsidR="00C94D38">
        <w:rPr>
          <w:rFonts w:eastAsia="Helvetica"/>
        </w:rPr>
        <w:t> </w:t>
      </w:r>
      <w:r w:rsidRPr="008C3478">
        <w:t>marketingovou komunikac</w:t>
      </w:r>
      <w:r w:rsidR="00305033">
        <w:rPr>
          <w:rFonts w:eastAsia="Helvetica"/>
        </w:rPr>
        <w:t>i</w:t>
      </w:r>
      <w:r w:rsidRPr="008C3478">
        <w:rPr>
          <w:rFonts w:eastAsia="Helvetica"/>
        </w:rPr>
        <w:t xml:space="preserve"> </w:t>
      </w:r>
      <w:r w:rsidR="00B92252">
        <w:rPr>
          <w:rFonts w:eastAsia="Helvetica"/>
        </w:rPr>
        <w:t>definuje jako</w:t>
      </w:r>
      <w:r w:rsidR="0093051B">
        <w:rPr>
          <w:rFonts w:eastAsia="Helvetica"/>
        </w:rPr>
        <w:t>:</w:t>
      </w:r>
      <w:r w:rsidRPr="008C3478">
        <w:rPr>
          <w:rFonts w:eastAsia="Helvetica"/>
        </w:rPr>
        <w:t xml:space="preserve"> </w:t>
      </w:r>
      <w:r w:rsidR="0093051B">
        <w:rPr>
          <w:rFonts w:eastAsia="Helvetica"/>
        </w:rPr>
        <w:t>„ř</w:t>
      </w:r>
      <w:r w:rsidRPr="008C3478">
        <w:rPr>
          <w:rFonts w:eastAsia="Helvetica"/>
        </w:rPr>
        <w:t xml:space="preserve">ízené informování a </w:t>
      </w:r>
      <w:r w:rsidRPr="008C3478">
        <w:t>p</w:t>
      </w:r>
      <w:r w:rsidRPr="008C3478">
        <w:rPr>
          <w:rFonts w:eastAsia="Helvetica"/>
        </w:rPr>
        <w:t>řesvědčování</w:t>
      </w:r>
      <w:r w:rsidRPr="008C3478">
        <w:t xml:space="preserve"> c</w:t>
      </w:r>
      <w:r w:rsidRPr="008C3478">
        <w:rPr>
          <w:rFonts w:eastAsia="Helvetica"/>
        </w:rPr>
        <w:t>ílových</w:t>
      </w:r>
      <w:r w:rsidR="008F2052" w:rsidRPr="008C3478">
        <w:t xml:space="preserve"> skupin, s jeho</w:t>
      </w:r>
      <w:r w:rsidR="008F2052" w:rsidRPr="008C3478">
        <w:rPr>
          <w:rFonts w:eastAsia="Helvetica"/>
        </w:rPr>
        <w:t xml:space="preserve">ž </w:t>
      </w:r>
      <w:r w:rsidR="008F2052" w:rsidRPr="008C3478">
        <w:t>pomoc</w:t>
      </w:r>
      <w:r w:rsidR="008F2052" w:rsidRPr="008C3478">
        <w:rPr>
          <w:rFonts w:eastAsia="Helvetica"/>
        </w:rPr>
        <w:t>í naplň</w:t>
      </w:r>
      <w:r w:rsidR="008F2052" w:rsidRPr="008C3478">
        <w:t>ují firmy a další instituce své marketingové cíle.</w:t>
      </w:r>
      <w:r w:rsidR="0093051B">
        <w:t>“</w:t>
      </w:r>
      <w:r w:rsidR="0093051B">
        <w:rPr>
          <w:rStyle w:val="Znakapoznpodarou"/>
        </w:rPr>
        <w:footnoteReference w:id="4"/>
      </w:r>
      <w:r w:rsidR="00881B56">
        <w:t xml:space="preserve"> </w:t>
      </w:r>
      <w:r w:rsidR="001A1ECE" w:rsidRPr="008C3478">
        <w:t xml:space="preserve">Pomocí </w:t>
      </w:r>
      <w:r w:rsidR="007C04F0">
        <w:t>marketingové komunikace</w:t>
      </w:r>
      <w:r w:rsidR="006F483B" w:rsidRPr="008C3478">
        <w:t xml:space="preserve"> </w:t>
      </w:r>
      <w:r w:rsidR="00794CD7" w:rsidRPr="008C3478">
        <w:t xml:space="preserve">firmy nabádají své </w:t>
      </w:r>
      <w:r w:rsidR="006F483B" w:rsidRPr="008C3478">
        <w:t>potencionální zákazníky</w:t>
      </w:r>
      <w:r w:rsidR="00794CD7" w:rsidRPr="008C3478">
        <w:t xml:space="preserve"> ke koupi</w:t>
      </w:r>
      <w:r w:rsidR="006F483B" w:rsidRPr="008C3478">
        <w:t xml:space="preserve"> jejich prod</w:t>
      </w:r>
      <w:r w:rsidR="00794CD7" w:rsidRPr="008C3478">
        <w:t>uktů či služeb</w:t>
      </w:r>
      <w:r w:rsidR="006F483B" w:rsidRPr="008C3478">
        <w:t>.</w:t>
      </w:r>
      <w:r w:rsidR="00F35C1B" w:rsidRPr="008C3478">
        <w:t xml:space="preserve"> </w:t>
      </w:r>
    </w:p>
    <w:p w14:paraId="57CC5A13" w14:textId="62150966" w:rsidR="00B144C1" w:rsidRDefault="00B144C1" w:rsidP="00E41811">
      <w:pPr>
        <w:pStyle w:val="Nadpis2"/>
        <w:tabs>
          <w:tab w:val="left" w:pos="709"/>
        </w:tabs>
        <w:ind w:left="709" w:hanging="567"/>
        <w:rPr>
          <w:rFonts w:eastAsia="Helvetica"/>
        </w:rPr>
      </w:pPr>
      <w:bookmarkStart w:id="20" w:name="_Toc510010352"/>
      <w:r>
        <w:t>Pl</w:t>
      </w:r>
      <w:r>
        <w:rPr>
          <w:rFonts w:eastAsia="Helvetica"/>
        </w:rPr>
        <w:t xml:space="preserve">ánování </w:t>
      </w:r>
      <w:r w:rsidR="00B41585">
        <w:rPr>
          <w:rFonts w:eastAsia="Helvetica"/>
        </w:rPr>
        <w:t xml:space="preserve">a cíle </w:t>
      </w:r>
      <w:r w:rsidR="000F59B5">
        <w:rPr>
          <w:rFonts w:eastAsia="Helvetica"/>
        </w:rPr>
        <w:t>marketingové komunikace</w:t>
      </w:r>
      <w:bookmarkEnd w:id="20"/>
    </w:p>
    <w:p w14:paraId="61E25BEA" w14:textId="72151BEA" w:rsidR="00F45BA7" w:rsidRDefault="00874CFB" w:rsidP="00CE65A1">
      <w:r>
        <w:t>Při plánování marketingové komunikace a tvorbě marketingových kampaní</w:t>
      </w:r>
      <w:r w:rsidR="009E7784">
        <w:t>, musí marketéři nejprve</w:t>
      </w:r>
      <w:r>
        <w:t xml:space="preserve"> efektiv</w:t>
      </w:r>
      <w:r w:rsidR="00EB1D2E">
        <w:t>ně zanalyzovat situaci na trhu,</w:t>
      </w:r>
      <w:r>
        <w:t xml:space="preserve"> stanovit</w:t>
      </w:r>
      <w:r w:rsidR="00EB1D2E">
        <w:t xml:space="preserve"> si</w:t>
      </w:r>
      <w:r>
        <w:t xml:space="preserve"> komunikační cíle a zvolit </w:t>
      </w:r>
      <w:r w:rsidR="009E7784">
        <w:t>vhodnou strategii.</w:t>
      </w:r>
      <w:r w:rsidR="0089650E">
        <w:rPr>
          <w:rStyle w:val="Znakapoznpodarou"/>
        </w:rPr>
        <w:footnoteReference w:id="5"/>
      </w:r>
    </w:p>
    <w:p w14:paraId="2FCC9AE9" w14:textId="39399468" w:rsidR="00BC27F0" w:rsidRDefault="00F45BA7" w:rsidP="00CE65A1">
      <w:r>
        <w:t>Stanovení cílů je vždy jedním z nejdůležitějších manažerských rozhodnutí. Cíle marketingové komunikace musí vycházet ze strategických marketingových cílů a jasně směřovat k upevňování dobré pověsti společnosti. Sta</w:t>
      </w:r>
      <w:r w:rsidR="00A12259">
        <w:t>novení cílů</w:t>
      </w:r>
      <w:r>
        <w:t xml:space="preserve"> může ale ovlivnit i charakter cílové skupiny, na niž je marketingová komunikace zaměřena, </w:t>
      </w:r>
      <w:r w:rsidR="00AB2AFB">
        <w:t>a také</w:t>
      </w:r>
      <w:r>
        <w:t xml:space="preserve"> stádium životního cyklu produktu či značky.</w:t>
      </w:r>
      <w:r w:rsidR="00AB2AFB">
        <w:rPr>
          <w:rStyle w:val="Znakapoznpodarou"/>
        </w:rPr>
        <w:footnoteReference w:id="6"/>
      </w:r>
    </w:p>
    <w:p w14:paraId="1F8ECEDD" w14:textId="575FACD1" w:rsidR="004437A1" w:rsidRDefault="004437A1" w:rsidP="00CE65A1">
      <w:r>
        <w:lastRenderedPageBreak/>
        <w:t>Komunikační cíle by měly být stanoveny podle pravidla SMART (Specific – Specifické, Measurable – měřitelné, Agreed – odsouhlasené celým týmem, Realistic – realistické, Timed – časově ohraničené)</w:t>
      </w:r>
    </w:p>
    <w:p w14:paraId="0BEBC473" w14:textId="77E5353B" w:rsidR="00874CFB" w:rsidRDefault="003C4D8E" w:rsidP="00393A0C">
      <w:pPr>
        <w:spacing w:after="0"/>
      </w:pPr>
      <w:r>
        <w:t>K</w:t>
      </w:r>
      <w:r w:rsidR="006A095A">
        <w:t>omunik</w:t>
      </w:r>
      <w:r w:rsidR="00BB191A">
        <w:t xml:space="preserve">ační cíle </w:t>
      </w:r>
      <w:bookmarkStart w:id="21" w:name="OLE_LINK11"/>
      <w:r w:rsidR="00BC27F0">
        <w:t>dle Karlíčka:</w:t>
      </w:r>
      <w:r w:rsidR="00AB2AFB">
        <w:rPr>
          <w:rStyle w:val="Znakapoznpodarou"/>
        </w:rPr>
        <w:footnoteReference w:id="7"/>
      </w:r>
    </w:p>
    <w:bookmarkEnd w:id="21"/>
    <w:p w14:paraId="4CA96CDE" w14:textId="5534467F" w:rsidR="005A0A12" w:rsidRDefault="001F5A6B" w:rsidP="008D029E">
      <w:pPr>
        <w:pStyle w:val="Odstavecseseznamem"/>
        <w:numPr>
          <w:ilvl w:val="0"/>
          <w:numId w:val="3"/>
        </w:numPr>
        <w:spacing w:after="0"/>
        <w:ind w:left="567" w:hanging="425"/>
      </w:pPr>
      <w:r>
        <w:t>Z</w:t>
      </w:r>
      <w:r w:rsidR="005A0A12">
        <w:t>výšení prodeje,</w:t>
      </w:r>
    </w:p>
    <w:p w14:paraId="0871F426" w14:textId="343A1A4A" w:rsidR="005A0A12" w:rsidRDefault="005A0A12" w:rsidP="008D029E">
      <w:pPr>
        <w:pStyle w:val="Odstavecseseznamem"/>
        <w:numPr>
          <w:ilvl w:val="0"/>
          <w:numId w:val="3"/>
        </w:numPr>
        <w:spacing w:after="0"/>
        <w:ind w:left="567" w:hanging="425"/>
      </w:pPr>
      <w:r>
        <w:t>zvýšení povědomí o značce,</w:t>
      </w:r>
    </w:p>
    <w:p w14:paraId="7C71C907" w14:textId="4A65863F" w:rsidR="005A0A12" w:rsidRDefault="005A0A12" w:rsidP="008D029E">
      <w:pPr>
        <w:pStyle w:val="Odstavecseseznamem"/>
        <w:numPr>
          <w:ilvl w:val="0"/>
          <w:numId w:val="3"/>
        </w:numPr>
        <w:spacing w:after="0"/>
        <w:ind w:left="567" w:hanging="425"/>
      </w:pPr>
      <w:r>
        <w:t>ovlivnění postojů ke značce,</w:t>
      </w:r>
    </w:p>
    <w:p w14:paraId="340F4F64" w14:textId="172CDCE7" w:rsidR="005A0A12" w:rsidRDefault="005A0A12" w:rsidP="008D029E">
      <w:pPr>
        <w:pStyle w:val="Odstavecseseznamem"/>
        <w:numPr>
          <w:ilvl w:val="0"/>
          <w:numId w:val="3"/>
        </w:numPr>
        <w:spacing w:after="0"/>
        <w:ind w:left="567" w:hanging="425"/>
      </w:pPr>
      <w:r>
        <w:t>zvýšení loajality ke značce,</w:t>
      </w:r>
    </w:p>
    <w:p w14:paraId="33DBED56" w14:textId="6CBD5476" w:rsidR="005A0A12" w:rsidRDefault="005A0A12" w:rsidP="008D029E">
      <w:pPr>
        <w:pStyle w:val="Odstavecseseznamem"/>
        <w:numPr>
          <w:ilvl w:val="0"/>
          <w:numId w:val="3"/>
        </w:numPr>
        <w:spacing w:after="0"/>
        <w:ind w:left="567" w:hanging="425"/>
      </w:pPr>
      <w:r>
        <w:t>stimulace chování směřujícího k prodeji,</w:t>
      </w:r>
    </w:p>
    <w:p w14:paraId="365E177F" w14:textId="52B83AE0" w:rsidR="005A0A12" w:rsidRDefault="005A0A12" w:rsidP="008D029E">
      <w:pPr>
        <w:pStyle w:val="Odstavecseseznamem"/>
        <w:numPr>
          <w:ilvl w:val="0"/>
          <w:numId w:val="3"/>
        </w:numPr>
        <w:spacing w:after="240"/>
        <w:ind w:left="567" w:hanging="425"/>
      </w:pPr>
      <w:r>
        <w:t>budování trhu.</w:t>
      </w:r>
    </w:p>
    <w:p w14:paraId="661A02F4" w14:textId="422C7875" w:rsidR="001F5A6B" w:rsidRDefault="003C4D8E" w:rsidP="00393A0C">
      <w:pPr>
        <w:spacing w:after="0"/>
      </w:pPr>
      <w:r>
        <w:t>Komunikační cíle dle</w:t>
      </w:r>
      <w:r w:rsidR="001F5A6B">
        <w:t xml:space="preserve"> Přikrylové</w:t>
      </w:r>
      <w:r w:rsidR="00BC27F0">
        <w:t xml:space="preserve"> a Jahodové:</w:t>
      </w:r>
      <w:r w:rsidR="00AB2AFB">
        <w:rPr>
          <w:rStyle w:val="Znakapoznpodarou"/>
        </w:rPr>
        <w:footnoteReference w:id="8"/>
      </w:r>
    </w:p>
    <w:p w14:paraId="0EF034AB" w14:textId="13882DDE" w:rsidR="001F5A6B" w:rsidRPr="000D20F3" w:rsidRDefault="003C4D8E" w:rsidP="008D029E">
      <w:pPr>
        <w:pStyle w:val="Odstavecseseznamem"/>
        <w:numPr>
          <w:ilvl w:val="0"/>
          <w:numId w:val="3"/>
        </w:numPr>
        <w:spacing w:after="0"/>
        <w:ind w:left="567" w:hanging="425"/>
      </w:pPr>
      <w:r>
        <w:t>Poskytování informací</w:t>
      </w:r>
      <w:r w:rsidR="001F5A6B">
        <w:t>,</w:t>
      </w:r>
    </w:p>
    <w:p w14:paraId="3021386C" w14:textId="079B0735" w:rsidR="001F5A6B" w:rsidRPr="000D20F3" w:rsidRDefault="001F5A6B" w:rsidP="008D029E">
      <w:pPr>
        <w:pStyle w:val="Odstavecseseznamem"/>
        <w:numPr>
          <w:ilvl w:val="0"/>
          <w:numId w:val="3"/>
        </w:numPr>
        <w:ind w:left="567" w:hanging="425"/>
      </w:pPr>
      <w:r>
        <w:t>v</w:t>
      </w:r>
      <w:r w:rsidR="003C4D8E">
        <w:t>ytvoření a stimulace poptávky</w:t>
      </w:r>
      <w:r>
        <w:t>,</w:t>
      </w:r>
    </w:p>
    <w:p w14:paraId="057E58D6" w14:textId="77777777" w:rsidR="001F5A6B" w:rsidRPr="000D20F3" w:rsidRDefault="001F5A6B" w:rsidP="008D029E">
      <w:pPr>
        <w:pStyle w:val="Odstavecseseznamem"/>
        <w:numPr>
          <w:ilvl w:val="0"/>
          <w:numId w:val="3"/>
        </w:numPr>
        <w:ind w:left="567" w:hanging="425"/>
      </w:pPr>
      <w:r>
        <w:t>d</w:t>
      </w:r>
      <w:r w:rsidRPr="000D20F3">
        <w:t>iferenciace produktu, firmy</w:t>
      </w:r>
      <w:r>
        <w:t>,</w:t>
      </w:r>
    </w:p>
    <w:p w14:paraId="5B22B5CC" w14:textId="77777777" w:rsidR="001F5A6B" w:rsidRPr="000D20F3" w:rsidRDefault="001F5A6B" w:rsidP="008D029E">
      <w:pPr>
        <w:pStyle w:val="Odstavecseseznamem"/>
        <w:numPr>
          <w:ilvl w:val="0"/>
          <w:numId w:val="3"/>
        </w:numPr>
        <w:ind w:left="567" w:hanging="425"/>
      </w:pPr>
      <w:r>
        <w:t>d</w:t>
      </w:r>
      <w:r w:rsidRPr="000D20F3">
        <w:t>ůraz na užitek a hodnotu výrobku</w:t>
      </w:r>
      <w:r>
        <w:t>,</w:t>
      </w:r>
    </w:p>
    <w:p w14:paraId="5DA54BD1" w14:textId="77777777" w:rsidR="001F5A6B" w:rsidRPr="000D20F3" w:rsidRDefault="001F5A6B" w:rsidP="008D029E">
      <w:pPr>
        <w:pStyle w:val="Odstavecseseznamem"/>
        <w:numPr>
          <w:ilvl w:val="0"/>
          <w:numId w:val="3"/>
        </w:numPr>
        <w:ind w:left="567" w:hanging="425"/>
      </w:pPr>
      <w:r>
        <w:t>s</w:t>
      </w:r>
      <w:r w:rsidRPr="000D20F3">
        <w:t>tabilizace obratu</w:t>
      </w:r>
      <w:r>
        <w:t>,</w:t>
      </w:r>
    </w:p>
    <w:p w14:paraId="295A82AB" w14:textId="6FDA4718" w:rsidR="001F5A6B" w:rsidRPr="000D20F3" w:rsidRDefault="003C4D8E" w:rsidP="008D029E">
      <w:pPr>
        <w:pStyle w:val="Odstavecseseznamem"/>
        <w:numPr>
          <w:ilvl w:val="0"/>
          <w:numId w:val="3"/>
        </w:numPr>
        <w:ind w:left="567" w:hanging="425"/>
      </w:pPr>
      <w:r>
        <w:t>budování</w:t>
      </w:r>
      <w:r w:rsidR="001F5A6B" w:rsidRPr="000D20F3">
        <w:t xml:space="preserve"> a p</w:t>
      </w:r>
      <w:r>
        <w:t>osilování</w:t>
      </w:r>
      <w:r w:rsidR="001F5A6B" w:rsidRPr="000D20F3">
        <w:t xml:space="preserve"> značku</w:t>
      </w:r>
      <w:r w:rsidR="001F5A6B">
        <w:t>,</w:t>
      </w:r>
    </w:p>
    <w:p w14:paraId="2FCD3DD9" w14:textId="23EEBF02" w:rsidR="003D5825" w:rsidRPr="000D20F3" w:rsidRDefault="001F5A6B" w:rsidP="008D029E">
      <w:pPr>
        <w:pStyle w:val="Odstavecseseznamem"/>
        <w:numPr>
          <w:ilvl w:val="0"/>
          <w:numId w:val="3"/>
        </w:numPr>
        <w:spacing w:after="240"/>
        <w:ind w:left="567" w:hanging="425"/>
      </w:pPr>
      <w:r>
        <w:t>p</w:t>
      </w:r>
      <w:r w:rsidRPr="000D20F3">
        <w:t>osílení firemního image</w:t>
      </w:r>
      <w:r>
        <w:t>.</w:t>
      </w:r>
    </w:p>
    <w:p w14:paraId="4B51D0D6" w14:textId="080DAFB4" w:rsidR="00F868A5" w:rsidRDefault="00DD09A5" w:rsidP="00CE65A1">
      <w:r w:rsidRPr="00016B17">
        <w:t>Komunika</w:t>
      </w:r>
      <w:r w:rsidRPr="00016B17">
        <w:rPr>
          <w:rFonts w:eastAsia="Helvetica"/>
        </w:rPr>
        <w:t>ční strat</w:t>
      </w:r>
      <w:r w:rsidRPr="00016B17">
        <w:t>egie popisuje, jak</w:t>
      </w:r>
      <w:r w:rsidRPr="00016B17">
        <w:rPr>
          <w:rFonts w:eastAsia="Helvetica"/>
        </w:rPr>
        <w:t xml:space="preserve">ým způsobem dosáhnout </w:t>
      </w:r>
      <w:r w:rsidR="00942FBB" w:rsidRPr="00016B17">
        <w:t>stanoven</w:t>
      </w:r>
      <w:r w:rsidR="00942FBB" w:rsidRPr="00016B17">
        <w:rPr>
          <w:rFonts w:eastAsia="Helvetica"/>
        </w:rPr>
        <w:t>ých komunikačních cílů</w:t>
      </w:r>
      <w:r w:rsidR="003C4D8E">
        <w:t>. Z</w:t>
      </w:r>
      <w:r w:rsidR="004E1EF0" w:rsidRPr="00016B17">
        <w:t>ahrnuje p</w:t>
      </w:r>
      <w:r w:rsidR="004E1EF0" w:rsidRPr="00016B17">
        <w:rPr>
          <w:rFonts w:eastAsia="Helvetica"/>
        </w:rPr>
        <w:t xml:space="preserve">ředevším výběr vhodného marketingového sdělení, jeho kreativní ztvárnění a </w:t>
      </w:r>
      <w:r w:rsidR="004E1EF0" w:rsidRPr="00016B17">
        <w:t>volbu komunika</w:t>
      </w:r>
      <w:r w:rsidR="004E1EF0" w:rsidRPr="00016B17">
        <w:rPr>
          <w:rFonts w:eastAsia="Helvetica"/>
        </w:rPr>
        <w:t>čního</w:t>
      </w:r>
      <w:r w:rsidR="004E1EF0" w:rsidRPr="00016B17">
        <w:t xml:space="preserve"> mixu</w:t>
      </w:r>
      <w:r w:rsidR="00942FBB" w:rsidRPr="00016B17">
        <w:t>. Komunika</w:t>
      </w:r>
      <w:r w:rsidR="00942FBB" w:rsidRPr="00016B17">
        <w:rPr>
          <w:rFonts w:eastAsia="Helvetica"/>
        </w:rPr>
        <w:t>ční strategie musí být v</w:t>
      </w:r>
      <w:r w:rsidR="00942FBB" w:rsidRPr="00016B17">
        <w:t> souladu s marketingovou strategi</w:t>
      </w:r>
      <w:r w:rsidR="00870C1A">
        <w:rPr>
          <w:rFonts w:eastAsia="Helvetica"/>
        </w:rPr>
        <w:t>í a </w:t>
      </w:r>
      <w:r w:rsidR="00942FBB" w:rsidRPr="00016B17">
        <w:rPr>
          <w:rFonts w:eastAsia="Helvetica"/>
        </w:rPr>
        <w:t>odpovídat situaci na trhu</w:t>
      </w:r>
      <w:r w:rsidR="004E1EF0" w:rsidRPr="00016B17">
        <w:t>.</w:t>
      </w:r>
      <w:r w:rsidR="008B751C">
        <w:rPr>
          <w:rStyle w:val="Znakapoznpodarou"/>
        </w:rPr>
        <w:footnoteReference w:id="9"/>
      </w:r>
    </w:p>
    <w:p w14:paraId="39C64181" w14:textId="3B4C56F6" w:rsidR="00764FED" w:rsidRPr="00764FED" w:rsidRDefault="00D016B5" w:rsidP="00791109">
      <w:pPr>
        <w:pStyle w:val="Nzev"/>
      </w:pPr>
      <w:bookmarkStart w:id="22" w:name="_Toc510014557"/>
      <w:r w:rsidRPr="00764FED">
        <w:rPr>
          <w:noProof/>
          <w:sz w:val="36"/>
        </w:rPr>
        <w:lastRenderedPageBreak/>
        <w:drawing>
          <wp:anchor distT="0" distB="180340" distL="114300" distR="114300" simplePos="0" relativeHeight="251654144" behindDoc="0" locked="0" layoutInCell="1" allowOverlap="1" wp14:anchorId="0708AB1D" wp14:editId="521FEF64">
            <wp:simplePos x="0" y="0"/>
            <wp:positionH relativeFrom="column">
              <wp:posOffset>-31750</wp:posOffset>
            </wp:positionH>
            <wp:positionV relativeFrom="paragraph">
              <wp:posOffset>19050</wp:posOffset>
            </wp:positionV>
            <wp:extent cx="5756400" cy="1152000"/>
            <wp:effectExtent l="0" t="0" r="9525" b="0"/>
            <wp:wrapTopAndBottom/>
            <wp:docPr id="12" name="Obrázek 12" descr="../../../Desktop/Snímek%20obrazovky%202018-03-12%20v 16.58.1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Desktop/Snímek%20obrazovky%202018-03-12%20v 16.58.14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00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FED" w:rsidRPr="00764FED">
        <w:t xml:space="preserve">Obr. 2 – </w:t>
      </w:r>
      <w:r w:rsidR="004F7A86">
        <w:t>K</w:t>
      </w:r>
      <w:r w:rsidR="00764FED" w:rsidRPr="00764FED">
        <w:t>líčová rozhodnutí při tvorbě komunikační strategie</w:t>
      </w:r>
      <w:r w:rsidR="00764FED">
        <w:rPr>
          <w:rStyle w:val="Znakapoznpodarou"/>
          <w:i/>
        </w:rPr>
        <w:footnoteReference w:id="10"/>
      </w:r>
      <w:bookmarkEnd w:id="22"/>
    </w:p>
    <w:p w14:paraId="2920FC87" w14:textId="2013F675" w:rsidR="00E92421" w:rsidRPr="00C3606E" w:rsidRDefault="00881B56" w:rsidP="0009135A">
      <w:pPr>
        <w:spacing w:after="240"/>
      </w:pPr>
      <w:r>
        <w:t>Během</w:t>
      </w:r>
      <w:r w:rsidR="00FC338F">
        <w:t xml:space="preserve"> plánování marketingové komunikace </w:t>
      </w:r>
      <w:r w:rsidR="00647878">
        <w:t xml:space="preserve">je nutné stanovit </w:t>
      </w:r>
      <w:r w:rsidR="00647878" w:rsidRPr="00971546">
        <w:t>časový plán</w:t>
      </w:r>
      <w:r w:rsidR="00647878">
        <w:t>, kter</w:t>
      </w:r>
      <w:r>
        <w:t>ý by měl být přizpůsoben hlavně</w:t>
      </w:r>
      <w:r w:rsidR="00647878">
        <w:t xml:space="preserve"> cílům komunikace. Dobře zvolený časový plán </w:t>
      </w:r>
      <w:r>
        <w:t xml:space="preserve">bere například v potaz </w:t>
      </w:r>
      <w:r w:rsidR="00870C1A">
        <w:t>i </w:t>
      </w:r>
      <w:r w:rsidR="00647878">
        <w:t>sezónnost poptávky</w:t>
      </w:r>
      <w:r>
        <w:t xml:space="preserve"> a časování konkurenčních kampaní.</w:t>
      </w:r>
      <w:r w:rsidR="00BC77DB">
        <w:t xml:space="preserve"> Př</w:t>
      </w:r>
      <w:r w:rsidR="00870C1A">
        <w:t>i stanovování časového plánu je </w:t>
      </w:r>
      <w:r w:rsidR="00BC77DB">
        <w:t>třeba rozhodnout, jaká má být intenzita komunikační kampaně v</w:t>
      </w:r>
      <w:r w:rsidR="00B217EE">
        <w:t> </w:t>
      </w:r>
      <w:r w:rsidR="00BC77DB">
        <w:t>čase</w:t>
      </w:r>
      <w:r w:rsidR="00B217EE">
        <w:t>,</w:t>
      </w:r>
      <w:r w:rsidR="00870C1A">
        <w:t xml:space="preserve"> a které nástroje by na </w:t>
      </w:r>
      <w:r w:rsidR="009B6231">
        <w:t xml:space="preserve">sebe měly navazovat, aby docházelo </w:t>
      </w:r>
      <w:r w:rsidR="00FD47AE">
        <w:t>k synergickému</w:t>
      </w:r>
      <w:r w:rsidR="009B6231">
        <w:t xml:space="preserve"> efektu</w:t>
      </w:r>
      <w:r w:rsidR="00BC77DB">
        <w:t>. Při rozvržení</w:t>
      </w:r>
      <w:r w:rsidR="00A67171">
        <w:t xml:space="preserve"> komun</w:t>
      </w:r>
      <w:r w:rsidR="003C4D8E">
        <w:t>ikační kampaně například během jednoho</w:t>
      </w:r>
      <w:r w:rsidR="00A67171">
        <w:t xml:space="preserve"> roku, může kampaň působit konstantní intenzitou, s proměnlivou intenzitou v některých měsících, nebo oba přístupy kombinovat. Plánování marketingové komunikace dále musí respektovat </w:t>
      </w:r>
      <w:r w:rsidR="00A67171" w:rsidRPr="00822877">
        <w:t>rozpočtová omezení.</w:t>
      </w:r>
      <w:r w:rsidR="00092B60">
        <w:rPr>
          <w:rStyle w:val="Znakapoznpodarou"/>
        </w:rPr>
        <w:footnoteReference w:id="11"/>
      </w:r>
    </w:p>
    <w:p w14:paraId="0EBD086E" w14:textId="2EBB4570" w:rsidR="004303C0" w:rsidRDefault="005A01DD" w:rsidP="00E41811">
      <w:pPr>
        <w:pStyle w:val="Nadpis2"/>
        <w:tabs>
          <w:tab w:val="left" w:pos="709"/>
        </w:tabs>
        <w:ind w:left="709" w:hanging="567"/>
      </w:pPr>
      <w:bookmarkStart w:id="24" w:name="_Toc510010353"/>
      <w:r w:rsidRPr="00692B20">
        <w:t>Komunika</w:t>
      </w:r>
      <w:r w:rsidRPr="00692B20">
        <w:rPr>
          <w:rFonts w:eastAsia="Helvetica"/>
        </w:rPr>
        <w:t>ční mi</w:t>
      </w:r>
      <w:r w:rsidRPr="00692B20">
        <w:t>x</w:t>
      </w:r>
      <w:bookmarkEnd w:id="24"/>
    </w:p>
    <w:p w14:paraId="01FF3FB7" w14:textId="7452AF36" w:rsidR="00FE7908" w:rsidRDefault="003F2280" w:rsidP="00CE65A1">
      <w:r>
        <w:t xml:space="preserve">Dle Přikrylové a Jahodové </w:t>
      </w:r>
      <w:r w:rsidR="004D6BBD">
        <w:t>tvoří marketingový</w:t>
      </w:r>
      <w:r w:rsidR="00CB736E">
        <w:t xml:space="preserve"> mix</w:t>
      </w:r>
      <w:r w:rsidR="00C91051">
        <w:t xml:space="preserve"> </w:t>
      </w:r>
      <w:r w:rsidR="00CB736E">
        <w:t>výrobková politika, tvorba cen, distribuční cesty a komunikace.</w:t>
      </w:r>
      <w:r w:rsidR="00C91051">
        <w:t xml:space="preserve"> </w:t>
      </w:r>
      <w:r w:rsidR="00575261">
        <w:t>Komunikační mix je podsystémem marketingového mixu, pomocí kterého se marketingový manažer snaží kombinovat různé nást</w:t>
      </w:r>
      <w:r w:rsidR="00870C1A">
        <w:t>roje komunikace a dosáhnout tak </w:t>
      </w:r>
      <w:r w:rsidR="00575261">
        <w:t>marketingových a tím i firemních cílů.</w:t>
      </w:r>
      <w:r w:rsidR="009F2FAE">
        <w:t xml:space="preserve"> Skládá se z osobní a neosobní formy komunikace</w:t>
      </w:r>
      <w:r w:rsidR="00B30DAE">
        <w:t>.</w:t>
      </w:r>
      <w:r w:rsidR="002A518C">
        <w:t xml:space="preserve"> Osobní formu prezentují</w:t>
      </w:r>
      <w:r w:rsidR="00E542A3">
        <w:t xml:space="preserve"> </w:t>
      </w:r>
      <w:r w:rsidR="00E542A3" w:rsidRPr="00877098">
        <w:rPr>
          <w:b/>
        </w:rPr>
        <w:t>osobní prodej</w:t>
      </w:r>
      <w:r w:rsidR="002A518C" w:rsidRPr="002A518C">
        <w:t>,</w:t>
      </w:r>
      <w:r w:rsidR="002A518C">
        <w:rPr>
          <w:b/>
        </w:rPr>
        <w:t xml:space="preserve"> event marketing</w:t>
      </w:r>
      <w:r w:rsidR="00877098">
        <w:t xml:space="preserve"> a neosobní</w:t>
      </w:r>
      <w:r w:rsidR="002A518C">
        <w:t>,</w:t>
      </w:r>
      <w:r w:rsidR="00877098">
        <w:t xml:space="preserve"> </w:t>
      </w:r>
      <w:r w:rsidR="00877098" w:rsidRPr="002A518C">
        <w:rPr>
          <w:b/>
        </w:rPr>
        <w:t>reklama</w:t>
      </w:r>
      <w:r w:rsidR="00877098">
        <w:t xml:space="preserve">, </w:t>
      </w:r>
      <w:r w:rsidR="00877098" w:rsidRPr="002A518C">
        <w:rPr>
          <w:b/>
        </w:rPr>
        <w:t>podpora prodeje</w:t>
      </w:r>
      <w:r w:rsidR="00877098">
        <w:t xml:space="preserve">, </w:t>
      </w:r>
      <w:r w:rsidR="00877098" w:rsidRPr="002A518C">
        <w:rPr>
          <w:b/>
        </w:rPr>
        <w:t>přímý marketing</w:t>
      </w:r>
      <w:r w:rsidR="00877098">
        <w:t xml:space="preserve">, </w:t>
      </w:r>
      <w:r w:rsidR="00877098" w:rsidRPr="002A518C">
        <w:rPr>
          <w:b/>
        </w:rPr>
        <w:t>public r</w:t>
      </w:r>
      <w:r w:rsidR="002A518C" w:rsidRPr="002A518C">
        <w:rPr>
          <w:b/>
        </w:rPr>
        <w:t>elations</w:t>
      </w:r>
      <w:r w:rsidR="002A518C">
        <w:t xml:space="preserve">, </w:t>
      </w:r>
      <w:r w:rsidR="00877098" w:rsidRPr="002A518C">
        <w:rPr>
          <w:b/>
        </w:rPr>
        <w:t>sponzoring</w:t>
      </w:r>
      <w:r w:rsidR="002A518C">
        <w:t xml:space="preserve"> a </w:t>
      </w:r>
      <w:r w:rsidR="002A518C" w:rsidRPr="002A518C">
        <w:rPr>
          <w:b/>
        </w:rPr>
        <w:t>online komunikace</w:t>
      </w:r>
      <w:r w:rsidR="00EB2D0F">
        <w:t xml:space="preserve">. </w:t>
      </w:r>
      <w:r w:rsidR="00877098">
        <w:t xml:space="preserve">Kombinací osobní a neosobní formy jsou </w:t>
      </w:r>
      <w:r w:rsidR="00877098" w:rsidRPr="00CA290E">
        <w:rPr>
          <w:b/>
        </w:rPr>
        <w:t>veletrhy a výstavy</w:t>
      </w:r>
      <w:r w:rsidR="00877098">
        <w:t>.</w:t>
      </w:r>
      <w:r>
        <w:rPr>
          <w:rStyle w:val="Znakapoznpodarou"/>
        </w:rPr>
        <w:footnoteReference w:id="12"/>
      </w:r>
    </w:p>
    <w:p w14:paraId="64D9CE35" w14:textId="12C8B8D9" w:rsidR="00870C1A" w:rsidRDefault="00B41642" w:rsidP="00CE65A1">
      <w:pPr>
        <w:rPr>
          <w:rFonts w:eastAsia="Helvetica"/>
        </w:rPr>
      </w:pPr>
      <w:r>
        <w:rPr>
          <w:rFonts w:eastAsia="Helvetica"/>
        </w:rPr>
        <w:t>Optimální</w:t>
      </w:r>
      <w:r w:rsidR="000D1141">
        <w:rPr>
          <w:rFonts w:eastAsia="Helvetica"/>
        </w:rPr>
        <w:t xml:space="preserve"> komunikační mix</w:t>
      </w:r>
      <w:r w:rsidR="00F12A08">
        <w:rPr>
          <w:rFonts w:eastAsia="Helvetica"/>
        </w:rPr>
        <w:t xml:space="preserve"> a mediální mix</w:t>
      </w:r>
      <w:r w:rsidR="000D1141">
        <w:rPr>
          <w:rFonts w:eastAsia="Helvetica"/>
        </w:rPr>
        <w:t xml:space="preserve"> je</w:t>
      </w:r>
      <w:r w:rsidR="00F12A08">
        <w:rPr>
          <w:rFonts w:eastAsia="Helvetica"/>
        </w:rPr>
        <w:t xml:space="preserve"> dle Karlíčka </w:t>
      </w:r>
      <w:r w:rsidR="000D1141">
        <w:rPr>
          <w:rFonts w:eastAsia="Helvetica"/>
        </w:rPr>
        <w:t xml:space="preserve">součást </w:t>
      </w:r>
      <w:r w:rsidR="00F12A08">
        <w:rPr>
          <w:rFonts w:eastAsia="Helvetica"/>
        </w:rPr>
        <w:t>k</w:t>
      </w:r>
      <w:r w:rsidR="008B2864">
        <w:rPr>
          <w:rFonts w:eastAsia="Helvetica"/>
        </w:rPr>
        <w:t>valitní marketingové strategie a k</w:t>
      </w:r>
      <w:r w:rsidR="00DB3B37">
        <w:rPr>
          <w:rFonts w:eastAsia="Helvetica"/>
        </w:rPr>
        <w:t>aždá</w:t>
      </w:r>
      <w:r w:rsidR="00E91333">
        <w:rPr>
          <w:rFonts w:eastAsia="Helvetica"/>
        </w:rPr>
        <w:t xml:space="preserve"> konkrétní situace a každý jinak </w:t>
      </w:r>
      <w:r w:rsidR="00DB3B37">
        <w:rPr>
          <w:rFonts w:eastAsia="Helvetica"/>
        </w:rPr>
        <w:t>použitý</w:t>
      </w:r>
      <w:r w:rsidR="00C328F6">
        <w:rPr>
          <w:rFonts w:eastAsia="Helvetica"/>
        </w:rPr>
        <w:t xml:space="preserve"> komunikační</w:t>
      </w:r>
      <w:r w:rsidR="00DB3B37">
        <w:rPr>
          <w:rFonts w:eastAsia="Helvetica"/>
        </w:rPr>
        <w:t xml:space="preserve"> </w:t>
      </w:r>
      <w:r w:rsidR="00E91333">
        <w:rPr>
          <w:rFonts w:eastAsia="Helvetica"/>
        </w:rPr>
        <w:t>nástroj má vliv</w:t>
      </w:r>
      <w:r w:rsidR="00870C1A">
        <w:rPr>
          <w:rFonts w:eastAsia="Helvetica"/>
        </w:rPr>
        <w:t xml:space="preserve"> na </w:t>
      </w:r>
      <w:r w:rsidR="00DB3B37">
        <w:rPr>
          <w:rFonts w:eastAsia="Helvetica"/>
        </w:rPr>
        <w:t xml:space="preserve">efektivnost a účinnost </w:t>
      </w:r>
      <w:r w:rsidR="00F90F9C">
        <w:rPr>
          <w:rFonts w:eastAsia="Helvetica"/>
        </w:rPr>
        <w:t>komunikace firem</w:t>
      </w:r>
      <w:r w:rsidR="000461F1">
        <w:rPr>
          <w:rStyle w:val="Znakapoznpodarou"/>
          <w:rFonts w:eastAsia="Helvetica"/>
        </w:rPr>
        <w:footnoteReference w:id="13"/>
      </w:r>
      <w:r w:rsidR="00DB3B37">
        <w:rPr>
          <w:rFonts w:eastAsia="Helvetica"/>
        </w:rPr>
        <w:t>.</w:t>
      </w:r>
      <w:r w:rsidR="00870C1A">
        <w:rPr>
          <w:rFonts w:eastAsia="Helvetica"/>
        </w:rPr>
        <w:br w:type="page"/>
      </w:r>
    </w:p>
    <w:p w14:paraId="6163A7D6" w14:textId="42CC895D" w:rsidR="005A01DD" w:rsidRPr="008D029E" w:rsidRDefault="000D380F" w:rsidP="005B4ECF">
      <w:pPr>
        <w:pStyle w:val="Nadpis3"/>
        <w:tabs>
          <w:tab w:val="left" w:pos="709"/>
        </w:tabs>
        <w:ind w:hanging="1080"/>
      </w:pPr>
      <w:bookmarkStart w:id="25" w:name="_Toc510010354"/>
      <w:r w:rsidRPr="008D029E">
        <w:lastRenderedPageBreak/>
        <w:t>Z</w:t>
      </w:r>
      <w:r w:rsidR="00E9060D" w:rsidRPr="008D029E">
        <w:rPr>
          <w:rFonts w:eastAsia="Helvetica"/>
        </w:rPr>
        <w:t>ák</w:t>
      </w:r>
      <w:r w:rsidR="00E9060D" w:rsidRPr="008D029E">
        <w:t>ladn</w:t>
      </w:r>
      <w:r w:rsidR="00E9060D" w:rsidRPr="008D029E">
        <w:rPr>
          <w:rFonts w:eastAsia="Helvetica"/>
        </w:rPr>
        <w:t xml:space="preserve">í </w:t>
      </w:r>
      <w:r w:rsidR="00932F04" w:rsidRPr="008D029E">
        <w:t>discipl</w:t>
      </w:r>
      <w:r w:rsidR="00932F04" w:rsidRPr="008D029E">
        <w:rPr>
          <w:rFonts w:eastAsia="Helvetica"/>
        </w:rPr>
        <w:t>íny</w:t>
      </w:r>
      <w:r w:rsidR="005A01DD" w:rsidRPr="008D029E">
        <w:rPr>
          <w:rFonts w:eastAsia="Helvetica"/>
        </w:rPr>
        <w:t xml:space="preserve"> komunikačního mix</w:t>
      </w:r>
      <w:r w:rsidR="005A01DD" w:rsidRPr="008D029E">
        <w:t>u</w:t>
      </w:r>
      <w:bookmarkEnd w:id="25"/>
    </w:p>
    <w:p w14:paraId="63A39618" w14:textId="776058CA" w:rsidR="00254D8D" w:rsidRPr="00254D8D" w:rsidRDefault="00254D8D" w:rsidP="00CE65A1">
      <w:r>
        <w:rPr>
          <w:b/>
        </w:rPr>
        <w:t>Osobní prodej</w:t>
      </w:r>
      <w:r>
        <w:t xml:space="preserve"> </w:t>
      </w:r>
      <w:r w:rsidR="00822E22">
        <w:t xml:space="preserve">lze definovat jako prezentaci výrobku, nebo služby při osobní komunikaci mezi prodávajícím a kupujícím. Prodávající má za cíl prodat </w:t>
      </w:r>
      <w:r w:rsidR="002935B8">
        <w:t xml:space="preserve">kupujícímu </w:t>
      </w:r>
      <w:r w:rsidR="00822E22">
        <w:t>produkt a zároveň vytvářet vztahy a posilovat image firmy</w:t>
      </w:r>
      <w:r w:rsidR="002935B8">
        <w:t>. Výhodou tohoto nástroje je okamžitá z</w:t>
      </w:r>
      <w:r w:rsidR="0032232F">
        <w:t>pětná vazba.</w:t>
      </w:r>
      <w:r w:rsidR="000461F1">
        <w:rPr>
          <w:rStyle w:val="Znakapoznpodarou"/>
        </w:rPr>
        <w:footnoteReference w:id="14"/>
      </w:r>
    </w:p>
    <w:p w14:paraId="25FF049E" w14:textId="6E3A7158" w:rsidR="000D380F" w:rsidRPr="003E2F21" w:rsidRDefault="00E9060D" w:rsidP="00CE65A1">
      <w:r w:rsidRPr="000D380F">
        <w:rPr>
          <w:b/>
        </w:rPr>
        <w:t>Reklama</w:t>
      </w:r>
      <w:r w:rsidR="000D380F">
        <w:rPr>
          <w:b/>
        </w:rPr>
        <w:t xml:space="preserve"> </w:t>
      </w:r>
      <w:r w:rsidR="00577031">
        <w:t>slouží k navázání vztahu s</w:t>
      </w:r>
      <w:r w:rsidR="00F401CA">
        <w:t> </w:t>
      </w:r>
      <w:r w:rsidR="00577031">
        <w:t>potencionálními</w:t>
      </w:r>
      <w:r w:rsidR="00F401CA">
        <w:t>,</w:t>
      </w:r>
      <w:r w:rsidR="00577031">
        <w:t xml:space="preserve"> nebo stávajícími zákazníky a </w:t>
      </w:r>
      <w:r w:rsidR="003C4D8E">
        <w:t>přispívá</w:t>
      </w:r>
      <w:r w:rsidR="00F401CA">
        <w:t xml:space="preserve"> </w:t>
      </w:r>
      <w:r w:rsidR="00577031">
        <w:t>k</w:t>
      </w:r>
      <w:r w:rsidR="008D417D">
        <w:t>e</w:t>
      </w:r>
      <w:r w:rsidR="00577031">
        <w:t> zvyšování povědomí o značce a ovlivňování postojů k ní. Probíhá především v masových mediích, jakými jsou:</w:t>
      </w:r>
      <w:r w:rsidR="005546BD">
        <w:t xml:space="preserve"> televize, rozhlas (rád</w:t>
      </w:r>
      <w:r w:rsidR="0029601B">
        <w:t>io), noviny a časopisy, venkovní reklama, reklama v</w:t>
      </w:r>
      <w:r w:rsidR="00BC6670">
        <w:t> </w:t>
      </w:r>
      <w:r w:rsidR="0029601B">
        <w:t>kině</w:t>
      </w:r>
      <w:r w:rsidR="00BC6670">
        <w:t xml:space="preserve">, bannerová reklama. </w:t>
      </w:r>
      <w:r w:rsidR="00F401CA">
        <w:t>V dnešní době má reklamní sdělení velkou konkurenci z řad firem, proto jsou lidé častěji reklamou zahlceni, a reaguj</w:t>
      </w:r>
      <w:r w:rsidR="00870C1A">
        <w:t>í sníženou pozorností a někdy i </w:t>
      </w:r>
      <w:r w:rsidR="00F401CA">
        <w:t>podrážděním.</w:t>
      </w:r>
      <w:r w:rsidR="000461F1">
        <w:rPr>
          <w:rStyle w:val="Znakapoznpodarou"/>
        </w:rPr>
        <w:footnoteReference w:id="15"/>
      </w:r>
    </w:p>
    <w:p w14:paraId="21B29AAA" w14:textId="0B5D362F" w:rsidR="003E2F21" w:rsidRPr="00093FA8" w:rsidRDefault="006A382E" w:rsidP="00CE65A1">
      <w:r w:rsidRPr="003E2F21">
        <w:rPr>
          <w:b/>
        </w:rPr>
        <w:t>D</w:t>
      </w:r>
      <w:r w:rsidR="00AB5538" w:rsidRPr="003E2F21">
        <w:rPr>
          <w:b/>
        </w:rPr>
        <w:t>irect marketing</w:t>
      </w:r>
      <w:r w:rsidR="00E21E78">
        <w:rPr>
          <w:b/>
        </w:rPr>
        <w:t xml:space="preserve"> </w:t>
      </w:r>
      <w:r w:rsidR="00E21E78">
        <w:t xml:space="preserve">se oproti reklamě </w:t>
      </w:r>
      <w:r w:rsidR="003C4D8E">
        <w:t>cílí</w:t>
      </w:r>
      <w:r w:rsidR="00E21E78">
        <w:t xml:space="preserve"> na výrazně užší segmenty trhu, </w:t>
      </w:r>
      <w:r w:rsidR="003C4D8E">
        <w:t>zaměřuje se přímo</w:t>
      </w:r>
      <w:r w:rsidR="00E21E78">
        <w:t xml:space="preserve"> </w:t>
      </w:r>
      <w:r w:rsidR="00517945">
        <w:t>na </w:t>
      </w:r>
      <w:r w:rsidR="00E21E78">
        <w:t>jednotlivce.</w:t>
      </w:r>
      <w:r w:rsidR="008543D5">
        <w:t xml:space="preserve"> K oslovení potencionálních zákazníků se využívá pošta či kurýrní služba (direct maily, neadresná roznáška), nebo sdělení po telefonu (telemarke</w:t>
      </w:r>
      <w:r w:rsidR="00517945">
        <w:t>ting a mobilní marketing), nebo </w:t>
      </w:r>
      <w:r w:rsidR="008543D5">
        <w:t xml:space="preserve">internet (e-maily, </w:t>
      </w:r>
      <w:proofErr w:type="spellStart"/>
      <w:r w:rsidR="008543D5">
        <w:t>newslettery</w:t>
      </w:r>
      <w:proofErr w:type="spellEnd"/>
      <w:r w:rsidR="008543D5">
        <w:t>).</w:t>
      </w:r>
      <w:r w:rsidR="003E2F76">
        <w:t xml:space="preserve"> Tento nástroj komunikace </w:t>
      </w:r>
      <w:r w:rsidR="00B05E01">
        <w:t xml:space="preserve">umožňuje přesné zacílení, </w:t>
      </w:r>
      <w:r w:rsidR="003E2F76">
        <w:t>výraznou</w:t>
      </w:r>
      <w:r w:rsidR="00B05E01">
        <w:t xml:space="preserve"> ada</w:t>
      </w:r>
      <w:r w:rsidR="003E2F76">
        <w:t>ptaci sdělení a</w:t>
      </w:r>
      <w:r w:rsidR="00B05E01">
        <w:t xml:space="preserve"> vyvolání okamžité reakce oslovených jedinců.</w:t>
      </w:r>
      <w:r w:rsidR="003E2F76">
        <w:t xml:space="preserve"> Nutným zdrojem pro direct mailing je kvalitní databáze kontaktů.</w:t>
      </w:r>
      <w:r w:rsidR="000461F1">
        <w:rPr>
          <w:rStyle w:val="Znakapoznpodarou"/>
        </w:rPr>
        <w:footnoteReference w:id="16"/>
      </w:r>
    </w:p>
    <w:p w14:paraId="4FC091E7" w14:textId="68212687" w:rsidR="00E9060D" w:rsidRPr="004B33C5" w:rsidRDefault="000D380F" w:rsidP="00CE65A1">
      <w:r w:rsidRPr="003E2F21">
        <w:rPr>
          <w:b/>
        </w:rPr>
        <w:t>P</w:t>
      </w:r>
      <w:r w:rsidR="00E9060D" w:rsidRPr="003E2F21">
        <w:rPr>
          <w:b/>
        </w:rPr>
        <w:t>odpora prodeje</w:t>
      </w:r>
      <w:r w:rsidR="004B33C5">
        <w:rPr>
          <w:b/>
        </w:rPr>
        <w:t xml:space="preserve"> </w:t>
      </w:r>
      <w:r w:rsidR="00DD5751">
        <w:t>je soubor pobídek, které stimulují okamži</w:t>
      </w:r>
      <w:r w:rsidR="00517945">
        <w:t>tý nákup. Nejčastěji se jedná o </w:t>
      </w:r>
      <w:r w:rsidR="0086698F">
        <w:t>pobídky založené na slevě, kupónech, výhodných balení</w:t>
      </w:r>
      <w:r w:rsidR="003C4D8E">
        <w:t>ch</w:t>
      </w:r>
      <w:r w:rsidR="0086698F">
        <w:t>. Dále jde o techniky, které zákazníky obdarovávají nějakou věcnou odměnou, patří zde nejrůznější věrnostní programy.</w:t>
      </w:r>
      <w:r w:rsidR="00F248D1">
        <w:t xml:space="preserve"> Za podporu prodeje se označuje i tzv. sampling, což znamená nabízení vzorků zdarma.</w:t>
      </w:r>
      <w:r w:rsidR="009B6687">
        <w:t xml:space="preserve"> Primárním cílem finančních i věcných odměn poskytova</w:t>
      </w:r>
      <w:r w:rsidR="00517945">
        <w:t>ných v rámci podpory prodeje je </w:t>
      </w:r>
      <w:r w:rsidR="009B6687">
        <w:t>vyvolání určitého chování cílové skupiny.</w:t>
      </w:r>
      <w:r w:rsidR="00A02955">
        <w:t xml:space="preserve"> Podpora prodeje představuje přidanou hodnotu produktu.</w:t>
      </w:r>
      <w:r w:rsidR="000461F1">
        <w:rPr>
          <w:rStyle w:val="Znakapoznpodarou"/>
        </w:rPr>
        <w:footnoteReference w:id="17"/>
      </w:r>
    </w:p>
    <w:p w14:paraId="29AA2B0D" w14:textId="43EF675C" w:rsidR="00E9060D" w:rsidRPr="00E954FC" w:rsidRDefault="00E9060D" w:rsidP="00CE65A1">
      <w:r w:rsidRPr="003E2F21">
        <w:rPr>
          <w:b/>
        </w:rPr>
        <w:t>Public relations</w:t>
      </w:r>
      <w:r w:rsidR="00E954FC">
        <w:rPr>
          <w:b/>
        </w:rPr>
        <w:t xml:space="preserve"> </w:t>
      </w:r>
      <w:r w:rsidR="00E954FC">
        <w:t xml:space="preserve">je nástrojem, pomocí kterého společnosti cíleně a dlouhodobě prezentují </w:t>
      </w:r>
      <w:r w:rsidR="00517945">
        <w:t>své </w:t>
      </w:r>
      <w:r w:rsidR="00E954FC">
        <w:t>záměry, informují o svých cílech a výsledcích a snaží se přispívat k dobrému jménu organizace</w:t>
      </w:r>
      <w:r w:rsidR="00C662C5">
        <w:t>.</w:t>
      </w:r>
      <w:r w:rsidR="000461F1">
        <w:rPr>
          <w:rStyle w:val="Znakapoznpodarou"/>
        </w:rPr>
        <w:footnoteReference w:id="18"/>
      </w:r>
    </w:p>
    <w:p w14:paraId="7A211F0C" w14:textId="7563E901" w:rsidR="0011422A" w:rsidRPr="0011422A" w:rsidRDefault="0011422A" w:rsidP="00CE65A1">
      <w:r>
        <w:rPr>
          <w:b/>
        </w:rPr>
        <w:lastRenderedPageBreak/>
        <w:t>Online komunikace</w:t>
      </w:r>
      <w:r w:rsidR="00DE4D10">
        <w:t xml:space="preserve"> je nástroj, jehož </w:t>
      </w:r>
      <w:r w:rsidR="008643B5">
        <w:t xml:space="preserve">prostřednictvím lze zavádět nové produktové kategorie, zvyšovat povědomí o </w:t>
      </w:r>
      <w:r w:rsidR="003C12BC">
        <w:t xml:space="preserve">značce, posilovat image firmy, </w:t>
      </w:r>
      <w:r w:rsidR="008643B5">
        <w:t>komunikovat s </w:t>
      </w:r>
      <w:r w:rsidR="00517945">
        <w:t>klíčovými skupinami, ale </w:t>
      </w:r>
      <w:r w:rsidR="008643B5">
        <w:t>například umožň</w:t>
      </w:r>
      <w:r w:rsidR="00C634C8">
        <w:t>uje</w:t>
      </w:r>
      <w:r w:rsidR="008643B5">
        <w:t xml:space="preserve"> i přímý prodej.</w:t>
      </w:r>
      <w:r w:rsidR="003C12BC">
        <w:t xml:space="preserve"> Mezi charakteristiky online komunikace patří přesné zacílení, personalizace, interaktivity, využitelnost mediálních obsahů, měřitelnost.</w:t>
      </w:r>
      <w:r w:rsidR="009C664B">
        <w:t xml:space="preserve"> Trend</w:t>
      </w:r>
      <w:r w:rsidR="00517945">
        <w:t>em se </w:t>
      </w:r>
      <w:r w:rsidR="00C634C8">
        <w:t>staly snadno použitelné, přehledné a intuitivně ovladatelné</w:t>
      </w:r>
      <w:r w:rsidR="009C664B">
        <w:t xml:space="preserve"> webové stránky s online </w:t>
      </w:r>
      <w:proofErr w:type="spellStart"/>
      <w:r w:rsidR="009C664B">
        <w:t>chatem</w:t>
      </w:r>
      <w:proofErr w:type="spellEnd"/>
      <w:r w:rsidR="00C634C8">
        <w:t xml:space="preserve"> a</w:t>
      </w:r>
      <w:r w:rsidR="009C664B">
        <w:t xml:space="preserve"> online sociální media.</w:t>
      </w:r>
      <w:r w:rsidR="000461F1">
        <w:rPr>
          <w:rStyle w:val="Znakapoznpodarou"/>
        </w:rPr>
        <w:footnoteReference w:id="19"/>
      </w:r>
    </w:p>
    <w:p w14:paraId="7B32DA3E" w14:textId="22743E50" w:rsidR="0064565E" w:rsidRDefault="003406D0" w:rsidP="00CE65A1">
      <w:pPr>
        <w:rPr>
          <w:b/>
        </w:rPr>
      </w:pPr>
      <w:r>
        <w:rPr>
          <w:b/>
        </w:rPr>
        <w:t>Sponzoring</w:t>
      </w:r>
      <w:r w:rsidR="003A2FD2">
        <w:rPr>
          <w:b/>
        </w:rPr>
        <w:t xml:space="preserve"> </w:t>
      </w:r>
      <w:r w:rsidR="003A2FD2">
        <w:t>můžeme definovat jako obchodní vztah mezi poskytovatelem zdrojů a jedincem, akcí či organizací, kt</w:t>
      </w:r>
      <w:r w:rsidR="00E746F9">
        <w:t>eré na</w:t>
      </w:r>
      <w:r w:rsidR="003A2FD2">
        <w:t xml:space="preserve"> oplátku nabízí práva a asociace, jež mohou být komerčně využity.</w:t>
      </w:r>
      <w:r w:rsidR="005A31BA">
        <w:t xml:space="preserve"> Sponzorovaná událost často vyvolává zájem médií. Výsledkem je</w:t>
      </w:r>
      <w:r w:rsidR="00517945">
        <w:t xml:space="preserve"> pak pozitivní publicita, která </w:t>
      </w:r>
      <w:r w:rsidR="005A31BA">
        <w:t xml:space="preserve">napomáhá k budování </w:t>
      </w:r>
      <w:r w:rsidR="008C0EE8">
        <w:t>pozice</w:t>
      </w:r>
      <w:r w:rsidR="005A31BA">
        <w:t xml:space="preserve"> značky</w:t>
      </w:r>
      <w:r w:rsidR="008C0EE8">
        <w:t xml:space="preserve"> a</w:t>
      </w:r>
      <w:r w:rsidR="00DE4D10">
        <w:t xml:space="preserve"> k jejímu odlišení se</w:t>
      </w:r>
      <w:r w:rsidR="008C0EE8">
        <w:t xml:space="preserve"> od konkurence.</w:t>
      </w:r>
      <w:r w:rsidR="000461F1">
        <w:rPr>
          <w:rStyle w:val="Znakapoznpodarou"/>
        </w:rPr>
        <w:footnoteReference w:id="20"/>
      </w:r>
      <w:r w:rsidR="008C0EE8" w:rsidRPr="008C0EE8">
        <w:t xml:space="preserve"> </w:t>
      </w:r>
    </w:p>
    <w:p w14:paraId="66A107A7" w14:textId="77777777" w:rsidR="00DE4D10" w:rsidRDefault="00745B94" w:rsidP="00DE4D10">
      <w:pPr>
        <w:spacing w:after="0"/>
        <w:rPr>
          <w:rFonts w:eastAsia="Helvetica"/>
        </w:rPr>
      </w:pPr>
      <w:r>
        <w:rPr>
          <w:b/>
        </w:rPr>
        <w:t>V</w:t>
      </w:r>
      <w:r w:rsidR="00822F2F" w:rsidRPr="003E2F21">
        <w:rPr>
          <w:b/>
        </w:rPr>
        <w:t>eletrhy a v</w:t>
      </w:r>
      <w:r w:rsidR="00822F2F" w:rsidRPr="003E2F21">
        <w:rPr>
          <w:rFonts w:eastAsia="Helvetica"/>
          <w:b/>
        </w:rPr>
        <w:t>ýstavy</w:t>
      </w:r>
      <w:r>
        <w:rPr>
          <w:rFonts w:eastAsia="Helvetica"/>
          <w:b/>
        </w:rPr>
        <w:t xml:space="preserve"> </w:t>
      </w:r>
      <w:r w:rsidR="006C6D2A">
        <w:rPr>
          <w:rFonts w:eastAsia="Helvetica"/>
          <w:b/>
        </w:rPr>
        <w:t>„</w:t>
      </w:r>
      <w:r>
        <w:rPr>
          <w:rFonts w:eastAsia="Helvetica"/>
        </w:rPr>
        <w:t>představují velmi účinnou, komplexní aktivitu, v </w:t>
      </w:r>
      <w:r w:rsidR="003D38C9">
        <w:rPr>
          <w:rFonts w:eastAsia="Helvetica"/>
        </w:rPr>
        <w:t>rámci,</w:t>
      </w:r>
      <w:r>
        <w:rPr>
          <w:rFonts w:eastAsia="Helvetica"/>
        </w:rPr>
        <w:t xml:space="preserve"> které se používá </w:t>
      </w:r>
      <w:r w:rsidR="008F1B71">
        <w:rPr>
          <w:rFonts w:eastAsia="Helvetica"/>
        </w:rPr>
        <w:t>současné</w:t>
      </w:r>
      <w:r>
        <w:rPr>
          <w:rFonts w:eastAsia="Helvetica"/>
        </w:rPr>
        <w:t xml:space="preserve"> několik nástrojů marketingové komunikace v poměrně krátkém časovém úseku, v koncentrované podobě a s dobrým zacílením.</w:t>
      </w:r>
      <w:r w:rsidR="003D38C9">
        <w:rPr>
          <w:rFonts w:eastAsia="Helvetica"/>
        </w:rPr>
        <w:t xml:space="preserve"> Veletrh je </w:t>
      </w:r>
      <w:r w:rsidR="00393A0C">
        <w:rPr>
          <w:rFonts w:eastAsia="Helvetica"/>
        </w:rPr>
        <w:t>většinou</w:t>
      </w:r>
      <w:r w:rsidR="003D38C9">
        <w:rPr>
          <w:rFonts w:eastAsia="Helvetica"/>
        </w:rPr>
        <w:t xml:space="preserve"> definován jako ekonomicky zaměřená akce, na </w:t>
      </w:r>
      <w:r w:rsidR="00393A0C">
        <w:rPr>
          <w:rFonts w:eastAsia="Helvetica"/>
        </w:rPr>
        <w:t>níž</w:t>
      </w:r>
      <w:r w:rsidR="003D38C9">
        <w:rPr>
          <w:rFonts w:eastAsia="Helvetica"/>
        </w:rPr>
        <w:t xml:space="preserve"> jsou prezentovány reálné </w:t>
      </w:r>
      <w:r w:rsidR="00393A0C">
        <w:rPr>
          <w:rFonts w:eastAsia="Helvetica"/>
        </w:rPr>
        <w:t>exponáty</w:t>
      </w:r>
      <w:r w:rsidR="003D38C9">
        <w:rPr>
          <w:rFonts w:eastAsia="Helvetica"/>
        </w:rPr>
        <w:t>, které lze buď objednat, nebo přímo zakoupit.</w:t>
      </w:r>
      <w:r w:rsidR="00393A0C">
        <w:rPr>
          <w:rFonts w:eastAsia="Helvetica"/>
        </w:rPr>
        <w:t>“</w:t>
      </w:r>
      <w:r w:rsidR="00393A0C">
        <w:rPr>
          <w:rStyle w:val="Znakapoznpodarou"/>
          <w:rFonts w:eastAsia="Helvetica"/>
        </w:rPr>
        <w:footnoteReference w:id="21"/>
      </w:r>
      <w:r w:rsidR="0004411C">
        <w:rPr>
          <w:rFonts w:eastAsia="Helvetica"/>
        </w:rPr>
        <w:t xml:space="preserve"> </w:t>
      </w:r>
    </w:p>
    <w:p w14:paraId="2896A4CB" w14:textId="77777777" w:rsidR="00DE4D10" w:rsidRDefault="0004411C" w:rsidP="00DE4D10">
      <w:pPr>
        <w:spacing w:after="0"/>
        <w:rPr>
          <w:rFonts w:eastAsia="Helvetica"/>
        </w:rPr>
      </w:pPr>
      <w:r>
        <w:rPr>
          <w:rFonts w:eastAsia="Helvetica"/>
        </w:rPr>
        <w:t>Mezi cíle a kritéria účasti patří</w:t>
      </w:r>
      <w:r w:rsidR="00DE4D10">
        <w:rPr>
          <w:rFonts w:eastAsia="Helvetica"/>
        </w:rPr>
        <w:t>:</w:t>
      </w:r>
    </w:p>
    <w:p w14:paraId="5454A11E" w14:textId="77777777" w:rsidR="00DE4D10" w:rsidRDefault="0004411C" w:rsidP="008D029E">
      <w:pPr>
        <w:pStyle w:val="Odstavecseseznamem"/>
        <w:numPr>
          <w:ilvl w:val="0"/>
          <w:numId w:val="25"/>
        </w:numPr>
        <w:ind w:left="567" w:hanging="425"/>
        <w:rPr>
          <w:rFonts w:eastAsia="Helvetica"/>
        </w:rPr>
      </w:pPr>
      <w:r w:rsidRPr="00DE4D10">
        <w:rPr>
          <w:rFonts w:eastAsia="Helvetica"/>
        </w:rPr>
        <w:t>najít a vytvářet nové spojení s potencionálními zákazníky,</w:t>
      </w:r>
    </w:p>
    <w:p w14:paraId="20B55385" w14:textId="77777777" w:rsidR="00DE4D10" w:rsidRDefault="00DE4D10" w:rsidP="008D029E">
      <w:pPr>
        <w:pStyle w:val="Odstavecseseznamem"/>
        <w:numPr>
          <w:ilvl w:val="0"/>
          <w:numId w:val="25"/>
        </w:numPr>
        <w:ind w:left="567" w:hanging="425"/>
        <w:rPr>
          <w:rFonts w:eastAsia="Helvetica"/>
        </w:rPr>
      </w:pPr>
      <w:r>
        <w:rPr>
          <w:rFonts w:eastAsia="Helvetica"/>
        </w:rPr>
        <w:t>testovat nové nápady,</w:t>
      </w:r>
    </w:p>
    <w:p w14:paraId="5D542DF8" w14:textId="77777777" w:rsidR="00DE4D10" w:rsidRDefault="0004411C" w:rsidP="008D029E">
      <w:pPr>
        <w:pStyle w:val="Odstavecseseznamem"/>
        <w:numPr>
          <w:ilvl w:val="0"/>
          <w:numId w:val="25"/>
        </w:numPr>
        <w:ind w:left="567" w:hanging="425"/>
        <w:rPr>
          <w:rFonts w:eastAsia="Helvetica"/>
        </w:rPr>
      </w:pPr>
      <w:r w:rsidRPr="00DE4D10">
        <w:rPr>
          <w:rFonts w:eastAsia="Helvetica"/>
        </w:rPr>
        <w:t xml:space="preserve">představit nové produkty, </w:t>
      </w:r>
    </w:p>
    <w:p w14:paraId="5FA2AE2B" w14:textId="6C961B06" w:rsidR="00822F2F" w:rsidRPr="00DE4D10" w:rsidRDefault="00DE4D10" w:rsidP="008D029E">
      <w:pPr>
        <w:pStyle w:val="Odstavecseseznamem"/>
        <w:numPr>
          <w:ilvl w:val="0"/>
          <w:numId w:val="25"/>
        </w:numPr>
        <w:ind w:left="567" w:hanging="425"/>
        <w:rPr>
          <w:rFonts w:eastAsia="Helvetica"/>
        </w:rPr>
      </w:pPr>
      <w:r>
        <w:rPr>
          <w:rFonts w:eastAsia="Helvetica"/>
        </w:rPr>
        <w:t>i</w:t>
      </w:r>
      <w:r w:rsidR="00567DBA" w:rsidRPr="00DE4D10">
        <w:rPr>
          <w:rFonts w:eastAsia="Helvetica"/>
        </w:rPr>
        <w:t>dentifikovat přání zákazníků apod.</w:t>
      </w:r>
    </w:p>
    <w:p w14:paraId="1E869D83" w14:textId="054B5012" w:rsidR="00E92421" w:rsidRPr="009C3F18" w:rsidRDefault="00B4790C" w:rsidP="003705E7">
      <w:pPr>
        <w:spacing w:after="240"/>
      </w:pPr>
      <w:r>
        <w:rPr>
          <w:b/>
        </w:rPr>
        <w:t>Event a e</w:t>
      </w:r>
      <w:r w:rsidR="003406D0" w:rsidRPr="003E2F21">
        <w:rPr>
          <w:b/>
        </w:rPr>
        <w:t>vent marketing</w:t>
      </w:r>
      <w:r>
        <w:rPr>
          <w:b/>
        </w:rPr>
        <w:t xml:space="preserve"> </w:t>
      </w:r>
      <w:r w:rsidR="004C02B0">
        <w:t>jsou</w:t>
      </w:r>
      <w:r>
        <w:t xml:space="preserve"> podrobněji rozebrány v další kapitole.</w:t>
      </w:r>
    </w:p>
    <w:p w14:paraId="3B86865E" w14:textId="5C487239" w:rsidR="00517CB9" w:rsidRDefault="00710D76" w:rsidP="00E41811">
      <w:pPr>
        <w:pStyle w:val="Nadpis2"/>
        <w:tabs>
          <w:tab w:val="left" w:pos="709"/>
        </w:tabs>
        <w:ind w:left="709" w:hanging="567"/>
      </w:pPr>
      <w:bookmarkStart w:id="26" w:name="_Toc510010355"/>
      <w:r>
        <w:t>Zásady efektivní marketingové komunikace</w:t>
      </w:r>
      <w:bookmarkEnd w:id="26"/>
    </w:p>
    <w:p w14:paraId="6252D00B" w14:textId="63B6115C" w:rsidR="00710D76" w:rsidRDefault="00080D6F" w:rsidP="003705E7">
      <w:pPr>
        <w:spacing w:after="0"/>
      </w:pPr>
      <w:r>
        <w:t>Karlíček považuje těchto 8 bodů za zásady pro efektivní marketingovou komunikaci.</w:t>
      </w:r>
      <w:r w:rsidR="00393A0C">
        <w:rPr>
          <w:rStyle w:val="Znakapoznpodarou"/>
        </w:rPr>
        <w:footnoteReference w:id="22"/>
      </w:r>
    </w:p>
    <w:p w14:paraId="632715EC" w14:textId="771D4A7C" w:rsidR="00080D6F" w:rsidRDefault="00F52B37" w:rsidP="008D029E">
      <w:pPr>
        <w:pStyle w:val="Odstavecseseznamem"/>
        <w:numPr>
          <w:ilvl w:val="0"/>
          <w:numId w:val="4"/>
        </w:numPr>
        <w:spacing w:after="0"/>
        <w:ind w:left="709" w:hanging="425"/>
      </w:pPr>
      <w:r>
        <w:t>Všechny elementy použité v marketingovém sdělené m</w:t>
      </w:r>
      <w:r w:rsidR="00517945">
        <w:t>usí „nést“ ten význam, který je </w:t>
      </w:r>
      <w:r>
        <w:t>požadován.</w:t>
      </w:r>
    </w:p>
    <w:p w14:paraId="17CE3016" w14:textId="12348690" w:rsidR="00F52B37" w:rsidRDefault="00F52B37" w:rsidP="008D029E">
      <w:pPr>
        <w:pStyle w:val="Odstavecseseznamem"/>
        <w:numPr>
          <w:ilvl w:val="0"/>
          <w:numId w:val="4"/>
        </w:numPr>
        <w:ind w:left="709" w:hanging="425"/>
      </w:pPr>
      <w:r>
        <w:t>Médium musí odpovídat mediálnímu chování cílové skupiny a musí být v souladu s marketingovým sdělením, příp. ho i posilovat.</w:t>
      </w:r>
    </w:p>
    <w:p w14:paraId="31F4AA42" w14:textId="1A1A6F22" w:rsidR="00F52B37" w:rsidRDefault="00F52B37" w:rsidP="008D029E">
      <w:pPr>
        <w:pStyle w:val="Odstavecseseznamem"/>
        <w:numPr>
          <w:ilvl w:val="0"/>
          <w:numId w:val="4"/>
        </w:numPr>
        <w:ind w:left="709" w:hanging="425"/>
      </w:pPr>
      <w:r>
        <w:t>Marketingové sdělené musí cílovou skupinu vhodným způsobem zaujmout.</w:t>
      </w:r>
    </w:p>
    <w:p w14:paraId="041AFAF6" w14:textId="362782C3" w:rsidR="00F52B37" w:rsidRDefault="00F52B37" w:rsidP="008D029E">
      <w:pPr>
        <w:pStyle w:val="Odstavecseseznamem"/>
        <w:numPr>
          <w:ilvl w:val="0"/>
          <w:numId w:val="4"/>
        </w:numPr>
        <w:ind w:left="709" w:hanging="425"/>
      </w:pPr>
      <w:r>
        <w:lastRenderedPageBreak/>
        <w:t>Kreativní řešení by mělo být v co možná nejužší vazbě k propagovanému produktu a značce.</w:t>
      </w:r>
    </w:p>
    <w:p w14:paraId="347636F7" w14:textId="67651202" w:rsidR="00F52B37" w:rsidRDefault="00F52B37" w:rsidP="008D029E">
      <w:pPr>
        <w:pStyle w:val="Odstavecseseznamem"/>
        <w:numPr>
          <w:ilvl w:val="0"/>
          <w:numId w:val="4"/>
        </w:numPr>
        <w:ind w:left="709" w:hanging="425"/>
      </w:pPr>
      <w:r>
        <w:t>Je vhodné využívat jedinečný osobitý styl komunikace, a to konzistentně a dlouhodobě.</w:t>
      </w:r>
    </w:p>
    <w:p w14:paraId="24D0554C" w14:textId="20D8B252" w:rsidR="00F52B37" w:rsidRDefault="00F52B37" w:rsidP="008D029E">
      <w:pPr>
        <w:pStyle w:val="Odstavecseseznamem"/>
        <w:numPr>
          <w:ilvl w:val="0"/>
          <w:numId w:val="4"/>
        </w:numPr>
        <w:ind w:left="709" w:hanging="425"/>
      </w:pPr>
      <w:r>
        <w:t>Marketingové sdělení musí být pro cílovou skupinu přesvědčivé.</w:t>
      </w:r>
    </w:p>
    <w:p w14:paraId="2B70C8EB" w14:textId="343CE3EA" w:rsidR="00F52B37" w:rsidRDefault="00F52B37" w:rsidP="008D029E">
      <w:pPr>
        <w:pStyle w:val="Odstavecseseznamem"/>
        <w:numPr>
          <w:ilvl w:val="0"/>
          <w:numId w:val="4"/>
        </w:numPr>
        <w:ind w:left="709" w:hanging="425"/>
      </w:pPr>
      <w:r>
        <w:t>Marketéři by měli předpovídat a ovlivňovat, v jakém situačním kontextu sdělení cílovou skupinu zasáhne.</w:t>
      </w:r>
    </w:p>
    <w:p w14:paraId="2D5574FF" w14:textId="36AC85B3" w:rsidR="00E92421" w:rsidRDefault="00F52B37" w:rsidP="008D029E">
      <w:pPr>
        <w:pStyle w:val="Odstavecseseznamem"/>
        <w:numPr>
          <w:ilvl w:val="0"/>
          <w:numId w:val="4"/>
        </w:numPr>
        <w:spacing w:after="240"/>
        <w:ind w:left="709" w:hanging="425"/>
      </w:pPr>
      <w:r>
        <w:t>Marketéři by měli vnímat, zda je produkt spojen s pozitivní</w:t>
      </w:r>
      <w:r w:rsidR="00B83596">
        <w:t>m</w:t>
      </w:r>
      <w:r>
        <w:t xml:space="preserve"> či negativním WOM</w:t>
      </w:r>
      <w:r w:rsidR="00B83596">
        <w:rPr>
          <w:rStyle w:val="Znakapoznpodarou"/>
        </w:rPr>
        <w:footnoteReference w:id="23"/>
      </w:r>
      <w:r>
        <w:t>, v případě pozitivní WOM stimulovat.</w:t>
      </w:r>
    </w:p>
    <w:p w14:paraId="16EE453B" w14:textId="1FFC899E" w:rsidR="00CB583F" w:rsidRDefault="00CB583F" w:rsidP="00E41811">
      <w:pPr>
        <w:pStyle w:val="Nadpis2"/>
        <w:tabs>
          <w:tab w:val="left" w:pos="709"/>
        </w:tabs>
        <w:ind w:left="709" w:hanging="567"/>
      </w:pPr>
      <w:bookmarkStart w:id="27" w:name="_Toc510010356"/>
      <w:r>
        <w:t>Rozpočet na marketingovou komunikaci</w:t>
      </w:r>
      <w:bookmarkEnd w:id="27"/>
      <w:r w:rsidR="00632FEE">
        <w:t xml:space="preserve"> </w:t>
      </w:r>
    </w:p>
    <w:p w14:paraId="4DE2A13B" w14:textId="4766A577" w:rsidR="00CB583F" w:rsidRDefault="00CB583F" w:rsidP="00CE65A1">
      <w:r>
        <w:t>Rozpočty na komunikaci se mohou lišit částkou, nebo jej</w:t>
      </w:r>
      <w:r w:rsidR="00517945">
        <w:t>ím rozdělením. Ve fázi růstu se </w:t>
      </w:r>
      <w:r>
        <w:t>obvykle výdaje na komunikace srovnají s tržbami. Ve fázi pokročilého růstu a fázi zralosti by se investice do komunikace měly začít vracet. Dle Přikryl</w:t>
      </w:r>
      <w:r w:rsidR="00517945">
        <w:t>ové a Jahodové je </w:t>
      </w:r>
      <w:r>
        <w:t>ideální alokace a zvyšování komunikačního rozpočtu do té doby, dokud každá další koruna vložená do komunikace nepřinese více než jednu korunu zisku.</w:t>
      </w:r>
      <w:r w:rsidR="00183F88">
        <w:rPr>
          <w:rStyle w:val="Znakapoznpodarou"/>
        </w:rPr>
        <w:footnoteReference w:id="24"/>
      </w:r>
    </w:p>
    <w:p w14:paraId="0A502223" w14:textId="7E1B3F63" w:rsidR="00CB583F" w:rsidRDefault="00CB583F" w:rsidP="003705E7">
      <w:pPr>
        <w:spacing w:after="0"/>
      </w:pPr>
      <w:r>
        <w:t>Tradiční metody ke stanovení rozpočtu jsou:</w:t>
      </w:r>
      <w:r w:rsidR="00183F88">
        <w:rPr>
          <w:rStyle w:val="Znakapoznpodarou"/>
        </w:rPr>
        <w:footnoteReference w:id="25"/>
      </w:r>
    </w:p>
    <w:p w14:paraId="3F3A5A0D" w14:textId="1312140C" w:rsidR="00CB583F" w:rsidRDefault="00B83596" w:rsidP="008D029E">
      <w:pPr>
        <w:pStyle w:val="Odstavecseseznamem"/>
        <w:numPr>
          <w:ilvl w:val="0"/>
          <w:numId w:val="5"/>
        </w:numPr>
        <w:spacing w:after="0"/>
        <w:ind w:left="851" w:hanging="567"/>
      </w:pPr>
      <w:r>
        <w:t>firemní možnosti</w:t>
      </w:r>
      <w:r w:rsidR="00CB583F">
        <w:t>,</w:t>
      </w:r>
    </w:p>
    <w:p w14:paraId="3C9D8D8C" w14:textId="77777777" w:rsidR="00CB583F" w:rsidRDefault="00CB583F" w:rsidP="008D029E">
      <w:pPr>
        <w:pStyle w:val="Odstavecseseznamem"/>
        <w:numPr>
          <w:ilvl w:val="0"/>
          <w:numId w:val="5"/>
        </w:numPr>
        <w:spacing w:after="0"/>
        <w:ind w:left="851" w:hanging="567"/>
      </w:pPr>
      <w:r>
        <w:t>procento z obratu/prodeje,</w:t>
      </w:r>
    </w:p>
    <w:p w14:paraId="034C1220" w14:textId="77777777" w:rsidR="00CB583F" w:rsidRDefault="00CB583F" w:rsidP="008D029E">
      <w:pPr>
        <w:pStyle w:val="Odstavecseseznamem"/>
        <w:numPr>
          <w:ilvl w:val="0"/>
          <w:numId w:val="5"/>
        </w:numPr>
        <w:ind w:left="851" w:hanging="567"/>
      </w:pPr>
      <w:r>
        <w:t>pevná částka na jednotku,</w:t>
      </w:r>
    </w:p>
    <w:p w14:paraId="185FF612" w14:textId="77777777" w:rsidR="00CB583F" w:rsidRDefault="00CB583F" w:rsidP="008D029E">
      <w:pPr>
        <w:pStyle w:val="Odstavecseseznamem"/>
        <w:numPr>
          <w:ilvl w:val="0"/>
          <w:numId w:val="5"/>
        </w:numPr>
        <w:ind w:left="851" w:hanging="567"/>
      </w:pPr>
      <w:r>
        <w:t>sledování konkurence,</w:t>
      </w:r>
    </w:p>
    <w:p w14:paraId="2A7B7623" w14:textId="72A43CBA" w:rsidR="005C5927" w:rsidRDefault="00CB583F" w:rsidP="003705E7">
      <w:pPr>
        <w:pStyle w:val="Odstavecseseznamem"/>
        <w:numPr>
          <w:ilvl w:val="0"/>
          <w:numId w:val="5"/>
        </w:numPr>
        <w:spacing w:after="240"/>
        <w:ind w:left="851" w:hanging="567"/>
      </w:pPr>
      <w:r>
        <w:t>metoda dosažení cílů.</w:t>
      </w:r>
    </w:p>
    <w:p w14:paraId="12294E67" w14:textId="49C6D4E6" w:rsidR="00B80FDA" w:rsidRPr="003705E7" w:rsidRDefault="00E92421" w:rsidP="003705E7">
      <w:r>
        <w:rPr>
          <w:rFonts w:eastAsia="Helvetica"/>
        </w:rPr>
        <w:br w:type="page"/>
      </w:r>
    </w:p>
    <w:p w14:paraId="3D43C323" w14:textId="61C9B4C8" w:rsidR="004E21C9" w:rsidRDefault="006C05BC" w:rsidP="00E35933">
      <w:pPr>
        <w:pStyle w:val="Nadpis1"/>
        <w:ind w:left="426" w:hanging="426"/>
      </w:pPr>
      <w:bookmarkStart w:id="29" w:name="_Toc510010357"/>
      <w:r>
        <w:lastRenderedPageBreak/>
        <w:t>Event a e</w:t>
      </w:r>
      <w:r w:rsidR="001B061F">
        <w:t>vent marketing</w:t>
      </w:r>
      <w:bookmarkEnd w:id="29"/>
    </w:p>
    <w:p w14:paraId="6D3F628D" w14:textId="0DF263F0" w:rsidR="00EF3543" w:rsidRDefault="00B83596" w:rsidP="00CE65A1">
      <w:r>
        <w:t>Pojmy e</w:t>
      </w:r>
      <w:r w:rsidR="008B34DD">
        <w:t xml:space="preserve">vent a event marketing </w:t>
      </w:r>
      <w:r w:rsidR="001C7CCA">
        <w:t>se začaly objevovat v marketingové literatuře teprve nedávno. První náznaky o využití tohoto způsobu marketingové komunikace však najdeme hluboko v historii.</w:t>
      </w:r>
      <w:r w:rsidR="008B34DD">
        <w:t xml:space="preserve"> </w:t>
      </w:r>
      <w:r w:rsidR="001C7CCA">
        <w:t xml:space="preserve">Již v </w:t>
      </w:r>
      <w:r w:rsidR="00217A86">
        <w:t>dobách star</w:t>
      </w:r>
      <w:r w:rsidR="00DE486E">
        <w:t>ého</w:t>
      </w:r>
      <w:r w:rsidR="00217A86">
        <w:t xml:space="preserve"> Říma </w:t>
      </w:r>
      <w:r w:rsidR="00917BBF">
        <w:t xml:space="preserve">byla organizována </w:t>
      </w:r>
      <w:r w:rsidR="00217A86">
        <w:t>nejrůznějších představení</w:t>
      </w:r>
      <w:r w:rsidR="00917BBF">
        <w:t xml:space="preserve"> v podobě gladiátorských zápasů, která zprostředkovávala drsné,</w:t>
      </w:r>
      <w:r w:rsidR="009E43EA">
        <w:t xml:space="preserve"> avšak</w:t>
      </w:r>
      <w:r w:rsidR="00917BBF">
        <w:t xml:space="preserve"> </w:t>
      </w:r>
      <w:r w:rsidR="00217A86">
        <w:t>neopakovatelné zážitky</w:t>
      </w:r>
      <w:r w:rsidR="00517945">
        <w:t>. Tyto </w:t>
      </w:r>
      <w:r w:rsidR="00917BBF">
        <w:t>události</w:t>
      </w:r>
      <w:r w:rsidR="0021472E">
        <w:t xml:space="preserve"> </w:t>
      </w:r>
      <w:r w:rsidR="00576DE2">
        <w:t>dokázaly přitáhnout</w:t>
      </w:r>
      <w:r w:rsidR="00A47C1F">
        <w:t xml:space="preserve"> a fascinovat</w:t>
      </w:r>
      <w:r w:rsidR="00917BBF">
        <w:t xml:space="preserve"> masy lidí, a dnes jsou důkazem, že se v oblasti event marketingu nejedn</w:t>
      </w:r>
      <w:r w:rsidR="00576DE2">
        <w:t>á o nic zcela nového.</w:t>
      </w:r>
      <w:r w:rsidR="00012F50">
        <w:t xml:space="preserve"> </w:t>
      </w:r>
      <w:r w:rsidR="00853F01">
        <w:t>O</w:t>
      </w:r>
      <w:r w:rsidR="00BC3C0E">
        <w:t xml:space="preserve">bjevují </w:t>
      </w:r>
      <w:r w:rsidR="00853F01">
        <w:t xml:space="preserve">se </w:t>
      </w:r>
      <w:r w:rsidR="009E43EA">
        <w:t>samozřejmě</w:t>
      </w:r>
      <w:r w:rsidR="00853F01">
        <w:t xml:space="preserve"> nové trendy</w:t>
      </w:r>
      <w:r w:rsidR="009E43EA">
        <w:t xml:space="preserve"> a přístupy</w:t>
      </w:r>
      <w:r w:rsidR="00853F01">
        <w:t>, které ovlivň</w:t>
      </w:r>
      <w:r w:rsidR="00012F50">
        <w:t xml:space="preserve">ují efektivitu dnes pořádaných eventů a </w:t>
      </w:r>
      <w:r w:rsidR="00510223">
        <w:t>směřování</w:t>
      </w:r>
      <w:r w:rsidR="00E92927">
        <w:t xml:space="preserve"> této oblasti.</w:t>
      </w:r>
      <w:r w:rsidR="00A528E4">
        <w:t xml:space="preserve"> Jinými slovy přejímáme již</w:t>
      </w:r>
      <w:r w:rsidR="00EF3543">
        <w:t xml:space="preserve"> známe skutečnosti a přizpůsobujeme je současným podmínkám.</w:t>
      </w:r>
      <w:r w:rsidR="0018231F">
        <w:rPr>
          <w:rStyle w:val="Znakapoznpodarou"/>
        </w:rPr>
        <w:footnoteReference w:id="26"/>
      </w:r>
    </w:p>
    <w:p w14:paraId="027D4705" w14:textId="1B1A3335" w:rsidR="009D49A8" w:rsidRPr="009D49A8" w:rsidRDefault="009D49A8" w:rsidP="009D49A8">
      <w:r w:rsidRPr="009D49A8">
        <w:t>Neustále se rozrůstající trh, potřeba propagovat nové produkty a služby</w:t>
      </w:r>
      <w:r>
        <w:t>,</w:t>
      </w:r>
      <w:r w:rsidRPr="009D49A8">
        <w:t xml:space="preserve"> a současně neustále rostoucí ceny mediálního prostoru dávají event marketingu nové možnosti. S rostoucím zájmem o event marketing se na trhu zvyšuje počet tzv. komunikačních agentur, které nabízí zprostředkování eventů na míru </w:t>
      </w:r>
    </w:p>
    <w:p w14:paraId="480904D7" w14:textId="41EEAD8C" w:rsidR="00E92421" w:rsidRDefault="009E43EA" w:rsidP="00B56189">
      <w:pPr>
        <w:spacing w:after="240"/>
      </w:pPr>
      <w:r>
        <w:t>Pro lepší porozumění tomu,</w:t>
      </w:r>
      <w:r w:rsidR="008A124C">
        <w:t xml:space="preserve"> co</w:t>
      </w:r>
      <w:r>
        <w:t xml:space="preserve"> je</w:t>
      </w:r>
      <w:r w:rsidR="00366EFC">
        <w:t xml:space="preserve"> event a event marketing</w:t>
      </w:r>
      <w:r w:rsidR="008A124C">
        <w:t>, jsou v</w:t>
      </w:r>
      <w:r w:rsidR="00A161E4">
        <w:t> následujících kapitolách</w:t>
      </w:r>
      <w:r w:rsidR="008A124C">
        <w:t xml:space="preserve"> uvedeny rozdíly a definice z odborných publikací, které tyto pojmy vymezují. </w:t>
      </w:r>
    </w:p>
    <w:p w14:paraId="0B7682AB" w14:textId="50042EC0" w:rsidR="00F164C8" w:rsidRDefault="00D64E1E" w:rsidP="00E41811">
      <w:pPr>
        <w:pStyle w:val="Nadpis2"/>
        <w:tabs>
          <w:tab w:val="left" w:pos="709"/>
        </w:tabs>
        <w:ind w:left="709" w:hanging="567"/>
      </w:pPr>
      <w:bookmarkStart w:id="30" w:name="_Toc510010358"/>
      <w:r w:rsidRPr="00835977">
        <w:t>Definice</w:t>
      </w:r>
      <w:r>
        <w:t xml:space="preserve"> </w:t>
      </w:r>
      <w:r w:rsidR="009521F2">
        <w:t>event</w:t>
      </w:r>
      <w:r w:rsidR="00B054D7">
        <w:t>u</w:t>
      </w:r>
      <w:bookmarkEnd w:id="30"/>
    </w:p>
    <w:p w14:paraId="6A191FCA" w14:textId="06D1F5D8" w:rsidR="00D64E1E" w:rsidRDefault="007433FE" w:rsidP="00CE65A1">
      <w:r>
        <w:t>Překlad</w:t>
      </w:r>
      <w:r w:rsidR="00626E8A">
        <w:t xml:space="preserve"> anglického slova</w:t>
      </w:r>
      <w:r>
        <w:t xml:space="preserve"> do češtiny</w:t>
      </w:r>
      <w:r w:rsidR="00626E8A">
        <w:t xml:space="preserve"> event</w:t>
      </w:r>
      <w:r>
        <w:t xml:space="preserve"> – událost, nemusí být pro po</w:t>
      </w:r>
      <w:r w:rsidR="00307096">
        <w:t>chopení výrazu zcela jednoznačný a výstižný</w:t>
      </w:r>
      <w:r>
        <w:t>.</w:t>
      </w:r>
      <w:r w:rsidR="00307096">
        <w:t xml:space="preserve"> </w:t>
      </w:r>
      <w:r w:rsidR="00226266">
        <w:t>Podle výzkumu, který provedla Německá agentura Vok Dams</w:t>
      </w:r>
      <w:r w:rsidR="00030E03">
        <w:t>,</w:t>
      </w:r>
      <w:r w:rsidR="000B7455">
        <w:t xml:space="preserve"> si</w:t>
      </w:r>
      <w:r w:rsidR="00517945">
        <w:t> </w:t>
      </w:r>
      <w:r w:rsidR="00030E03">
        <w:t>marketingový odborníci</w:t>
      </w:r>
      <w:r w:rsidR="000B7455">
        <w:t xml:space="preserve"> pod pojmem event nejčastěji představují incentivní akce, vnitropodnikové konference</w:t>
      </w:r>
      <w:r w:rsidR="00030E03">
        <w:t>, podporu prodeje, veletrhy a školení.</w:t>
      </w:r>
      <w:r w:rsidR="00307096" w:rsidRPr="00307096">
        <w:t xml:space="preserve"> </w:t>
      </w:r>
      <w:r w:rsidR="00517945">
        <w:t>Nejednoznačný překlad a </w:t>
      </w:r>
      <w:r w:rsidR="00307096">
        <w:t>výklad v německé odborné literatuře vedl k používání původního anglického výrazu.</w:t>
      </w:r>
      <w:r w:rsidR="00A161E4">
        <w:rPr>
          <w:rStyle w:val="Znakapoznpodarou"/>
        </w:rPr>
        <w:footnoteReference w:id="27"/>
      </w:r>
    </w:p>
    <w:p w14:paraId="6223D7EA" w14:textId="7EC8AFF5" w:rsidR="00030E03" w:rsidRDefault="00030E03" w:rsidP="00CE65A1"/>
    <w:p w14:paraId="66D16941" w14:textId="170F1CF0" w:rsidR="00771796" w:rsidRDefault="00771796" w:rsidP="00CE65A1"/>
    <w:p w14:paraId="0DC14DB8" w14:textId="54896F19" w:rsidR="00F85977" w:rsidRPr="004F7A86" w:rsidRDefault="0068605B" w:rsidP="009339C7">
      <w:pPr>
        <w:pStyle w:val="Nadpis7"/>
        <w:spacing w:after="120"/>
        <w:rPr>
          <w:sz w:val="22"/>
        </w:rPr>
      </w:pPr>
      <w:bookmarkStart w:id="31" w:name="_Toc510014495"/>
      <w:r w:rsidRPr="00284E3C">
        <w:rPr>
          <w:noProof/>
        </w:rPr>
        <w:lastRenderedPageBreak/>
        <w:drawing>
          <wp:anchor distT="0" distB="215900" distL="114300" distR="114300" simplePos="0" relativeHeight="251625472" behindDoc="0" locked="0" layoutInCell="1" allowOverlap="1" wp14:anchorId="0123F972" wp14:editId="2112367A">
            <wp:simplePos x="0" y="0"/>
            <wp:positionH relativeFrom="margin">
              <wp:posOffset>506730</wp:posOffset>
            </wp:positionH>
            <wp:positionV relativeFrom="paragraph">
              <wp:posOffset>241300</wp:posOffset>
            </wp:positionV>
            <wp:extent cx="4485600" cy="3067200"/>
            <wp:effectExtent l="0" t="0" r="10795" b="6350"/>
            <wp:wrapTopAndBottom/>
            <wp:docPr id="1" name="Obrázek 1" descr="../../../Desktop/Snímek%20obrazovky%202017-11-18%20v 20.17.4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Snímek%20obrazovky%202017-11-18%20v 20.17.48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00" cy="30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E28" w:rsidRPr="00284E3C">
        <w:rPr>
          <w:noProof/>
        </w:rPr>
        <w:t>Graf 1</w:t>
      </w:r>
      <w:r w:rsidR="00F4792F" w:rsidRPr="00284E3C">
        <w:rPr>
          <w:sz w:val="22"/>
        </w:rPr>
        <w:t xml:space="preserve"> </w:t>
      </w:r>
      <w:r w:rsidR="00F4792F" w:rsidRPr="004F7A86">
        <w:t>– Asociace spojené s chápáním pojmu event</w:t>
      </w:r>
      <w:r w:rsidR="00F4792F">
        <w:rPr>
          <w:rStyle w:val="Znakapoznpodarou"/>
          <w:sz w:val="22"/>
        </w:rPr>
        <w:footnoteReference w:id="28"/>
      </w:r>
      <w:bookmarkEnd w:id="31"/>
    </w:p>
    <w:p w14:paraId="254F1B27" w14:textId="022D8DA8" w:rsidR="00771796" w:rsidRDefault="008621FE" w:rsidP="00CE65A1">
      <w:r>
        <w:t>Dle</w:t>
      </w:r>
      <w:r w:rsidR="007B1C74">
        <w:t xml:space="preserve"> </w:t>
      </w:r>
      <w:r w:rsidR="00F66C17">
        <w:t>definice</w:t>
      </w:r>
      <w:r w:rsidR="007B1C74">
        <w:t xml:space="preserve"> </w:t>
      </w:r>
      <w:proofErr w:type="spellStart"/>
      <w:r w:rsidR="007B1C74">
        <w:t>Betrand</w:t>
      </w:r>
      <w:r w:rsidR="00B81366">
        <w:t>a</w:t>
      </w:r>
      <w:proofErr w:type="spellEnd"/>
      <w:r w:rsidR="00B81366">
        <w:t xml:space="preserve"> Russella a Alfreda </w:t>
      </w:r>
      <w:proofErr w:type="spellStart"/>
      <w:r w:rsidR="00B81366">
        <w:t>Whiteheada</w:t>
      </w:r>
      <w:proofErr w:type="spellEnd"/>
      <w:r>
        <w:t xml:space="preserve"> </w:t>
      </w:r>
      <w:r w:rsidR="00F66C17">
        <w:t xml:space="preserve">je </w:t>
      </w:r>
      <w:r w:rsidR="0096029A">
        <w:t>obecně za event</w:t>
      </w:r>
      <w:r w:rsidR="00517945">
        <w:t xml:space="preserve"> označováno to, co se </w:t>
      </w:r>
      <w:r>
        <w:t>odehrává v určitém čase na určitém místě</w:t>
      </w:r>
      <w:r w:rsidR="004F1AF4">
        <w:t xml:space="preserve">. V konečném </w:t>
      </w:r>
      <w:r w:rsidR="009521F2">
        <w:t xml:space="preserve">důsledku tedy pojem event znamená jakoukoliv událost, </w:t>
      </w:r>
      <w:r w:rsidR="0096029A">
        <w:t>prožitek,</w:t>
      </w:r>
      <w:r w:rsidR="001947D4">
        <w:t xml:space="preserve"> </w:t>
      </w:r>
      <w:r w:rsidR="0096029A">
        <w:t>případ,</w:t>
      </w:r>
      <w:r w:rsidR="001947D4">
        <w:t xml:space="preserve"> </w:t>
      </w:r>
      <w:r w:rsidR="0096029A">
        <w:t>zážitek,</w:t>
      </w:r>
      <w:r w:rsidR="001947D4">
        <w:t xml:space="preserve"> </w:t>
      </w:r>
      <w:r w:rsidR="0096029A">
        <w:t>příhod</w:t>
      </w:r>
      <w:r w:rsidR="001947D4">
        <w:t>u</w:t>
      </w:r>
      <w:r w:rsidR="003B5BA7">
        <w:t xml:space="preserve">, představení </w:t>
      </w:r>
      <w:r w:rsidR="001947D4">
        <w:t>a v jistém významu číslo programu, či pevný program.</w:t>
      </w:r>
      <w:r w:rsidR="00B77B82">
        <w:t xml:space="preserve"> </w:t>
      </w:r>
      <w:r w:rsidR="0053661A">
        <w:rPr>
          <w:rStyle w:val="Znakapoznpodarou"/>
        </w:rPr>
        <w:footnoteReference w:id="29"/>
      </w:r>
    </w:p>
    <w:p w14:paraId="6943B846" w14:textId="275E5F15" w:rsidR="00463C3D" w:rsidRDefault="00100345" w:rsidP="00CE65A1">
      <w:r>
        <w:t xml:space="preserve">Wolfgang </w:t>
      </w:r>
      <w:proofErr w:type="spellStart"/>
      <w:r>
        <w:t>Kinnebrock</w:t>
      </w:r>
      <w:proofErr w:type="spellEnd"/>
      <w:r>
        <w:t xml:space="preserve"> ve své publikaci</w:t>
      </w:r>
      <w:r w:rsidR="00BF0AE3">
        <w:t xml:space="preserve"> </w:t>
      </w:r>
      <w:proofErr w:type="spellStart"/>
      <w:r w:rsidRPr="00100345">
        <w:t>Integriertes</w:t>
      </w:r>
      <w:proofErr w:type="spellEnd"/>
      <w:r w:rsidRPr="00100345">
        <w:t xml:space="preserve"> </w:t>
      </w:r>
      <w:proofErr w:type="spellStart"/>
      <w:r w:rsidRPr="00100345">
        <w:t>Eventmarketing</w:t>
      </w:r>
      <w:proofErr w:type="spellEnd"/>
      <w:r w:rsidR="00BF0AE3">
        <w:t>,</w:t>
      </w:r>
      <w:r w:rsidR="00755F39">
        <w:t xml:space="preserve"> význam slova event zjednodušuje jako něco zvláštního, jedním slovem zážitek.</w:t>
      </w:r>
      <w:r w:rsidR="004444B5">
        <w:t xml:space="preserve"> </w:t>
      </w:r>
      <w:proofErr w:type="spellStart"/>
      <w:r w:rsidR="00DC15C9">
        <w:t>Bruhn</w:t>
      </w:r>
      <w:proofErr w:type="spellEnd"/>
      <w:r w:rsidR="00DC15C9">
        <w:t xml:space="preserve"> a </w:t>
      </w:r>
      <w:proofErr w:type="spellStart"/>
      <w:r w:rsidR="00DC15C9">
        <w:t>Inden</w:t>
      </w:r>
      <w:proofErr w:type="spellEnd"/>
      <w:r w:rsidR="00DC15C9">
        <w:t xml:space="preserve"> chápou event zase jako zvláštní představení (událost) nebo výjimečný zážitek, jenž je prožíván všemi smyslovými orgány vybraných recipientů na určitém místě a slouží jako platforma pro firemní komunikaci.</w:t>
      </w:r>
      <w:r w:rsidR="00A64436">
        <w:rPr>
          <w:rStyle w:val="Znakapoznpodarou"/>
        </w:rPr>
        <w:footnoteReference w:id="30"/>
      </w:r>
      <w:r w:rsidR="008D76A1">
        <w:t xml:space="preserve"> </w:t>
      </w:r>
      <w:r w:rsidR="004444B5">
        <w:t xml:space="preserve">V další publikaci </w:t>
      </w:r>
      <w:proofErr w:type="spellStart"/>
      <w:r w:rsidR="00383A67">
        <w:t>Events</w:t>
      </w:r>
      <w:proofErr w:type="spellEnd"/>
      <w:r w:rsidR="00383A67">
        <w:t xml:space="preserve"> management</w:t>
      </w:r>
      <w:r w:rsidR="008D76A1">
        <w:t xml:space="preserve"> </w:t>
      </w:r>
      <w:proofErr w:type="spellStart"/>
      <w:r w:rsidR="008D76A1">
        <w:t>an</w:t>
      </w:r>
      <w:proofErr w:type="spellEnd"/>
      <w:r w:rsidR="008D76A1">
        <w:t xml:space="preserve"> </w:t>
      </w:r>
      <w:proofErr w:type="spellStart"/>
      <w:r w:rsidR="008D76A1">
        <w:t>introduction</w:t>
      </w:r>
      <w:proofErr w:type="spellEnd"/>
      <w:r w:rsidR="008D76A1">
        <w:t>,</w:t>
      </w:r>
      <w:r w:rsidR="00D13328">
        <w:t xml:space="preserve"> můž</w:t>
      </w:r>
      <w:r w:rsidR="00517945">
        <w:t>eme definici eventu přeložit do </w:t>
      </w:r>
      <w:r w:rsidR="00D13328">
        <w:t xml:space="preserve">českého jazyka </w:t>
      </w:r>
      <w:r w:rsidR="00383A67">
        <w:t>jako dočasné setkání lidu s nějakým cílem.</w:t>
      </w:r>
      <w:r w:rsidR="001B5817">
        <w:rPr>
          <w:rStyle w:val="Znakapoznpodarou"/>
        </w:rPr>
        <w:footnoteReference w:id="31"/>
      </w:r>
    </w:p>
    <w:p w14:paraId="61335AB0" w14:textId="20D2B7F8" w:rsidR="007F46E7" w:rsidRDefault="00C9397B" w:rsidP="00D10199">
      <w:pPr>
        <w:spacing w:after="240"/>
      </w:pPr>
      <w:r>
        <w:t>Eventy dále představují p</w:t>
      </w:r>
      <w:r w:rsidR="006D7A40">
        <w:t>l</w:t>
      </w:r>
      <w:r w:rsidR="00F72844">
        <w:t>atformu, v </w:t>
      </w:r>
      <w:r w:rsidR="00F7394D">
        <w:t>jejíž</w:t>
      </w:r>
      <w:r>
        <w:t xml:space="preserve"> rámci lze zábav</w:t>
      </w:r>
      <w:r w:rsidR="00517945">
        <w:t>nou formou předávat informace o </w:t>
      </w:r>
      <w:r>
        <w:t>produktu, organizovat sampling</w:t>
      </w:r>
      <w:r w:rsidR="006D7A40">
        <w:t>, předvádět produkt, stimulovat prodej, získávat kontakty na potencionální zákazníky atp.</w:t>
      </w:r>
      <w:r w:rsidR="002B5EC4">
        <w:t xml:space="preserve"> Nutno podotknout, že event</w:t>
      </w:r>
      <w:r w:rsidR="000B6FD6">
        <w:t>y</w:t>
      </w:r>
      <w:r w:rsidR="002B5EC4">
        <w:t xml:space="preserve"> fungují jen tehdy, pokud je cílová skupina motivována na nich participovat.</w:t>
      </w:r>
      <w:r w:rsidR="0051427E">
        <w:t xml:space="preserve"> K tomu, aby byl event úspěšný a cílovou skupinu zaujal a motivoval k účasti, je zapotřebí vybrat vhodný koncept</w:t>
      </w:r>
      <w:r w:rsidR="002C38A3">
        <w:t xml:space="preserve"> eventu, který </w:t>
      </w:r>
      <w:r w:rsidR="007E7032">
        <w:t xml:space="preserve">klade důraz </w:t>
      </w:r>
      <w:r w:rsidR="007E7032">
        <w:lastRenderedPageBreak/>
        <w:t>na</w:t>
      </w:r>
      <w:r w:rsidR="00517945">
        <w:t> </w:t>
      </w:r>
      <w:r w:rsidR="007E7032">
        <w:t>emoce.</w:t>
      </w:r>
      <w:r w:rsidR="003166F5">
        <w:t xml:space="preserve"> Mezi přínosy úspěšných eventů p</w:t>
      </w:r>
      <w:r w:rsidR="00EF1430">
        <w:t>atří pozitivní W</w:t>
      </w:r>
      <w:r w:rsidR="00884DA8">
        <w:t>ord-</w:t>
      </w:r>
      <w:proofErr w:type="spellStart"/>
      <w:r w:rsidR="00884DA8">
        <w:t>Of</w:t>
      </w:r>
      <w:proofErr w:type="spellEnd"/>
      <w:r w:rsidR="00884DA8">
        <w:t>-</w:t>
      </w:r>
      <w:proofErr w:type="spellStart"/>
      <w:r w:rsidR="00884DA8">
        <w:t>Mouth</w:t>
      </w:r>
      <w:proofErr w:type="spellEnd"/>
      <w:r w:rsidR="00884DA8">
        <w:t xml:space="preserve">, což znamená vyvolání efektu ústního šíření </w:t>
      </w:r>
      <w:r w:rsidR="00F72844">
        <w:t>„reklamy“ mezi samotnými zákazníky</w:t>
      </w:r>
      <w:r w:rsidR="00EF1430">
        <w:t xml:space="preserve"> a publicita.</w:t>
      </w:r>
      <w:r w:rsidR="00EF1430">
        <w:rPr>
          <w:rStyle w:val="Znakapoznpodarou"/>
        </w:rPr>
        <w:footnoteReference w:id="32"/>
      </w:r>
    </w:p>
    <w:p w14:paraId="39491942" w14:textId="77777777" w:rsidR="00E64BA5" w:rsidRDefault="00E64BA5" w:rsidP="00E41811">
      <w:pPr>
        <w:pStyle w:val="Nadpis2"/>
        <w:ind w:left="709" w:hanging="567"/>
      </w:pPr>
      <w:bookmarkStart w:id="32" w:name="_Toc510010359"/>
      <w:r>
        <w:t xml:space="preserve">Definice </w:t>
      </w:r>
      <w:r w:rsidRPr="00064A8A">
        <w:t>event</w:t>
      </w:r>
      <w:r>
        <w:t xml:space="preserve"> marketingu</w:t>
      </w:r>
      <w:bookmarkEnd w:id="32"/>
    </w:p>
    <w:p w14:paraId="445AC255" w14:textId="44FA6FAF" w:rsidR="00E64BA5" w:rsidRDefault="00D13328" w:rsidP="00E64BA5">
      <w:r>
        <w:t xml:space="preserve">Event marketing je jedním z marketingových komunikačních nástrojů. </w:t>
      </w:r>
      <w:r w:rsidR="00E64BA5">
        <w:t xml:space="preserve">Vycházíme-li z eventu jako prostředku komunikace, event marketing je pak dlouhodobější forma komunikace využívající v určitém čase celé řady eventů. </w:t>
      </w:r>
      <w:r>
        <w:t>P</w:t>
      </w:r>
      <w:r w:rsidR="00E64BA5">
        <w:t>odle jedné z nejvýstižnějších definic od Svazu německých komunikačních agentur znamená: „zinscenování zážitků stejně jako jejich plánování a organizaci v rámci firemní komunikace. Tyto zážitky mají za úkol vyvolat psychické a emocionální podněty zprostředkované uspořádáním nejrůznějších akcí, které podpoří image firmy a její produkty.“</w:t>
      </w:r>
      <w:r w:rsidR="00E64BA5">
        <w:rPr>
          <w:rStyle w:val="Znakapoznpodarou"/>
        </w:rPr>
        <w:footnoteReference w:id="33"/>
      </w:r>
    </w:p>
    <w:p w14:paraId="467AE882" w14:textId="035FD473" w:rsidR="00D10199" w:rsidRDefault="008974CC" w:rsidP="00E64BA5">
      <w:r>
        <w:rPr>
          <w:noProof/>
        </w:rPr>
        <w:drawing>
          <wp:anchor distT="107950" distB="107950" distL="114300" distR="114300" simplePos="0" relativeHeight="251671552" behindDoc="0" locked="0" layoutInCell="1" allowOverlap="1" wp14:anchorId="1EE42C40" wp14:editId="76894C08">
            <wp:simplePos x="0" y="0"/>
            <wp:positionH relativeFrom="column">
              <wp:posOffset>-31115</wp:posOffset>
            </wp:positionH>
            <wp:positionV relativeFrom="paragraph">
              <wp:posOffset>1409065</wp:posOffset>
            </wp:positionV>
            <wp:extent cx="5748655" cy="835025"/>
            <wp:effectExtent l="0" t="0" r="0" b="3175"/>
            <wp:wrapTopAndBottom/>
            <wp:docPr id="21" name="Obrázek 21" descr="../../../Desktop/Obráze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Obrázek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BA5">
        <w:t>Záměrem event marketingu je přimět cílovou skupinu k participaci (např. ke sportovní či nějaké kreativní činnosti), a tím zprostředkovat intenzivní emocionální prožitek s danou značkou. Aktivní participace vyvolává u účastníků pozitivní emoce, které se pak odrážejí v pozitivním hodnocení eventu, a následně i v pozitivním hodnocení značky.</w:t>
      </w:r>
      <w:r w:rsidR="00E64BA5" w:rsidRPr="00A213C5">
        <w:rPr>
          <w:rStyle w:val="Znakapoznpodarou"/>
          <w:noProof/>
        </w:rPr>
        <w:t xml:space="preserve"> </w:t>
      </w:r>
      <w:r w:rsidR="00E64BA5">
        <w:rPr>
          <w:rStyle w:val="Znakapoznpodarou"/>
          <w:noProof/>
        </w:rPr>
        <w:footnoteReference w:id="34"/>
      </w:r>
      <w:r w:rsidR="00517945">
        <w:t xml:space="preserve"> Podstata event marketingu je </w:t>
      </w:r>
      <w:r w:rsidR="00E64BA5">
        <w:t xml:space="preserve">patrná z obrázku č. </w:t>
      </w:r>
      <w:r w:rsidR="005E5E28">
        <w:t>3</w:t>
      </w:r>
      <w:r w:rsidR="00E64BA5">
        <w:t xml:space="preserve">. </w:t>
      </w:r>
    </w:p>
    <w:p w14:paraId="3E424321" w14:textId="1206A75A" w:rsidR="004F7A86" w:rsidRPr="004F7A86" w:rsidRDefault="004F7A86" w:rsidP="00666424">
      <w:pPr>
        <w:pStyle w:val="Nzev"/>
        <w:rPr>
          <w:i/>
          <w:sz w:val="20"/>
        </w:rPr>
      </w:pPr>
      <w:bookmarkStart w:id="33" w:name="_Toc510014558"/>
      <w:r w:rsidRPr="004F7A86">
        <w:t xml:space="preserve">Obr. </w:t>
      </w:r>
      <w:r w:rsidR="005E5E28">
        <w:t>3</w:t>
      </w:r>
      <w:r>
        <w:t xml:space="preserve"> </w:t>
      </w:r>
      <w:r w:rsidRPr="004F7A86">
        <w:t>- Podstata event marketingu</w:t>
      </w:r>
      <w:r>
        <w:rPr>
          <w:rStyle w:val="Znakapoznpodarou"/>
        </w:rPr>
        <w:footnoteReference w:id="35"/>
      </w:r>
      <w:bookmarkEnd w:id="33"/>
    </w:p>
    <w:p w14:paraId="5954B513" w14:textId="06866837" w:rsidR="00E64BA5" w:rsidRDefault="00E64BA5" w:rsidP="00E64BA5">
      <w:r>
        <w:t xml:space="preserve">„Podle </w:t>
      </w:r>
      <w:proofErr w:type="spellStart"/>
      <w:r>
        <w:t>Nickela</w:t>
      </w:r>
      <w:proofErr w:type="spellEnd"/>
      <w:r>
        <w:t xml:space="preserve"> (1998) event marketing tvoří zinscenované zážitky, které mají z pohledu firmy, případně značky, zprostředkovat všem zúčastněným zážitk</w:t>
      </w:r>
      <w:r w:rsidR="00517945">
        <w:t>y, tedy vyvolat emoce hodící se </w:t>
      </w:r>
      <w:r>
        <w:t>zároveň k prosazení zvolené marketingové strategie. Jinými slovy přispět pozitivně k vytvořeným firemním hodnotám, respektive vnímání značky.“</w:t>
      </w:r>
      <w:r>
        <w:rPr>
          <w:rStyle w:val="Znakapoznpodarou"/>
        </w:rPr>
        <w:footnoteReference w:id="36"/>
      </w:r>
    </w:p>
    <w:p w14:paraId="21B36D26" w14:textId="1C53D7C9" w:rsidR="00E64BA5" w:rsidRDefault="00E64BA5" w:rsidP="00E64BA5">
      <w:pPr>
        <w:spacing w:after="240"/>
      </w:pPr>
      <w:r>
        <w:rPr>
          <w:noProof/>
        </w:rPr>
        <w:lastRenderedPageBreak/>
        <mc:AlternateContent>
          <mc:Choice Requires="wps">
            <w:drawing>
              <wp:anchor distT="0" distB="180340" distL="114300" distR="114300" simplePos="0" relativeHeight="251648000" behindDoc="0" locked="0" layoutInCell="1" allowOverlap="1" wp14:anchorId="11CFA4D0" wp14:editId="0C36C55F">
                <wp:simplePos x="0" y="0"/>
                <wp:positionH relativeFrom="margin">
                  <wp:posOffset>-31750</wp:posOffset>
                </wp:positionH>
                <wp:positionV relativeFrom="paragraph">
                  <wp:posOffset>897255</wp:posOffset>
                </wp:positionV>
                <wp:extent cx="2663825" cy="262255"/>
                <wp:effectExtent l="0" t="0" r="28575" b="17145"/>
                <wp:wrapTopAndBottom/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3825" cy="2622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A048E6" w14:textId="77777777" w:rsidR="00933502" w:rsidRPr="00686E03" w:rsidRDefault="00933502" w:rsidP="00E64BA5">
                            <w:pPr>
                              <w:spacing w:line="240" w:lineRule="auto"/>
                              <w:jc w:val="left"/>
                            </w:pPr>
                            <w:r w:rsidRPr="001E7C1C">
                              <w:rPr>
                                <w:b/>
                              </w:rPr>
                              <w:t>Event marketing = event + marketing</w:t>
                            </w:r>
                          </w:p>
                          <w:p w14:paraId="7E19A7D9" w14:textId="77777777" w:rsidR="00933502" w:rsidRDefault="00933502" w:rsidP="00E64B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CFA4D0" id="_x0000_t202" coordsize="21600,21600" o:spt="202" path="m0,0l0,21600,21600,21600,21600,0xe">
                <v:stroke joinstyle="miter"/>
                <v:path gradientshapeok="t" o:connecttype="rect"/>
              </v:shapetype>
              <v:shape id="Textové pole 18" o:spid="_x0000_s1026" type="#_x0000_t202" style="position:absolute;left:0;text-align:left;margin-left:-2.5pt;margin-top:70.65pt;width:209.75pt;height:20.65pt;z-index:251648000;visibility:visible;mso-wrap-style:square;mso-width-percent:0;mso-height-percent:0;mso-wrap-distance-left:9pt;mso-wrap-distance-top:0;mso-wrap-distance-right:9pt;mso-wrap-distance-bottom:14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" filled="f" strokecolor="black [3213]">
                <v:textbox>
                  <w:txbxContent>
                    <w:p w14:paraId="76A048E6" w14:textId="77777777" w:rsidR="00933502" w:rsidRPr="00686E03" w:rsidRDefault="00933502" w:rsidP="00E64BA5">
                      <w:pPr>
                        <w:spacing w:line="240" w:lineRule="auto"/>
                        <w:jc w:val="left"/>
                      </w:pPr>
                      <w:r w:rsidRPr="001E7C1C">
                        <w:rPr>
                          <w:b/>
                        </w:rPr>
                        <w:t>Event marketing = event + marketing</w:t>
                      </w:r>
                    </w:p>
                    <w:p w14:paraId="7E19A7D9" w14:textId="77777777" w:rsidR="00933502" w:rsidRDefault="00933502" w:rsidP="00E64BA5"/>
                  </w:txbxContent>
                </v:textbox>
                <w10:wrap type="topAndBottom" anchorx="margin"/>
              </v:shape>
            </w:pict>
          </mc:Fallback>
        </mc:AlternateContent>
      </w:r>
      <w:r>
        <w:t>„</w:t>
      </w:r>
      <w:proofErr w:type="spellStart"/>
      <w:r>
        <w:t>Bruhn</w:t>
      </w:r>
      <w:proofErr w:type="spellEnd"/>
      <w:r>
        <w:t xml:space="preserve"> (1997) a </w:t>
      </w:r>
      <w:proofErr w:type="spellStart"/>
      <w:r>
        <w:t>Inden</w:t>
      </w:r>
      <w:proofErr w:type="spellEnd"/>
      <w:r>
        <w:t xml:space="preserve"> (1993) chápou event marketing jako nasazení eventů coby komunikačního nástroje (média) v rámci reklamy, podpory</w:t>
      </w:r>
      <w:r w:rsidR="00517945">
        <w:t xml:space="preserve"> prodeje, public relations nebo </w:t>
      </w:r>
      <w:r>
        <w:t>interní komunikace.</w:t>
      </w:r>
      <w:r w:rsidR="002119D4">
        <w:t>“</w:t>
      </w:r>
      <w:r>
        <w:rPr>
          <w:rStyle w:val="Znakapoznpodarou"/>
        </w:rPr>
        <w:footnoteReference w:id="37"/>
      </w:r>
    </w:p>
    <w:p w14:paraId="7B6F1D13" w14:textId="323B5746" w:rsidR="00E64BA5" w:rsidRDefault="00E64BA5" w:rsidP="00EA7DBE">
      <w:pPr>
        <w:spacing w:after="0"/>
      </w:pPr>
      <w:r>
        <w:t>V návaznosti na výše uvedený vzorec a definice eventu a event marketingu, můžeme vypozorovat některé základní a klíčové charakteristiky, kter</w:t>
      </w:r>
      <w:r w:rsidR="00517945">
        <w:t>é jak z pohledu marketingu, tak </w:t>
      </w:r>
      <w:r w:rsidR="00EA7DBE">
        <w:t xml:space="preserve">z pohledu </w:t>
      </w:r>
      <w:r>
        <w:t>komunikace vyjadřují podstatu event marketingu. Těmito charakteristikami jsou:</w:t>
      </w:r>
      <w:r>
        <w:rPr>
          <w:rStyle w:val="Znakapoznpodarou"/>
        </w:rPr>
        <w:footnoteReference w:id="38"/>
      </w:r>
    </w:p>
    <w:p w14:paraId="70BB4CAC" w14:textId="0C79FAFD" w:rsidR="00E64BA5" w:rsidRDefault="00EA7DBE" w:rsidP="008D029E">
      <w:pPr>
        <w:pStyle w:val="Odstavecseseznamem"/>
        <w:numPr>
          <w:ilvl w:val="0"/>
          <w:numId w:val="2"/>
        </w:numPr>
        <w:ind w:left="567" w:hanging="425"/>
      </w:pPr>
      <w:r>
        <w:t>z</w:t>
      </w:r>
      <w:r w:rsidR="00E64BA5">
        <w:t>vláštní představení / výjimečná událost,</w:t>
      </w:r>
    </w:p>
    <w:p w14:paraId="5C795C8B" w14:textId="77777777" w:rsidR="00E64BA5" w:rsidRDefault="00E64BA5" w:rsidP="008D029E">
      <w:pPr>
        <w:pStyle w:val="Odstavecseseznamem"/>
        <w:numPr>
          <w:ilvl w:val="0"/>
          <w:numId w:val="2"/>
        </w:numPr>
        <w:ind w:left="567" w:hanging="425"/>
      </w:pPr>
      <w:r>
        <w:t>prožitek, který je vnímán najednou více smysly,</w:t>
      </w:r>
    </w:p>
    <w:p w14:paraId="36E0164A" w14:textId="77777777" w:rsidR="00E64BA5" w:rsidRDefault="00E64BA5" w:rsidP="008D029E">
      <w:pPr>
        <w:pStyle w:val="Odstavecseseznamem"/>
        <w:numPr>
          <w:ilvl w:val="0"/>
          <w:numId w:val="2"/>
        </w:numPr>
        <w:ind w:left="567" w:hanging="425"/>
      </w:pPr>
      <w:r>
        <w:t>komunikované sdělení.</w:t>
      </w:r>
    </w:p>
    <w:p w14:paraId="4DC3EDE6" w14:textId="77777777" w:rsidR="00E64BA5" w:rsidRPr="009D4A69" w:rsidRDefault="00E64BA5" w:rsidP="00E64BA5">
      <w:pPr>
        <w:spacing w:after="240"/>
      </w:pPr>
      <w:r>
        <w:t>Hlavní funkcí event marketingu je však zvyšování oblíbenosti značky, resp. posilování emocionální složky postoje cílové skupiny k dané značce a zvyšování loajality stávajících zákazníků, a to zejména proto, že poskytuje příležitost k neformálnímu osobnímu setkání. Pomocí marketingových eventů dokážou společnosti posilovat asociace své značky, protože své reklamní kampaně převádějí do reálného života, umožnují tak „zažít značku na vlastní kůži“.</w:t>
      </w:r>
      <w:r>
        <w:rPr>
          <w:rStyle w:val="Znakapoznpodarou"/>
        </w:rPr>
        <w:footnoteReference w:id="39"/>
      </w:r>
    </w:p>
    <w:p w14:paraId="708A624C" w14:textId="77777777" w:rsidR="00E64BA5" w:rsidRDefault="00E64BA5" w:rsidP="00E41811">
      <w:pPr>
        <w:pStyle w:val="Nadpis2"/>
        <w:ind w:left="709" w:hanging="567"/>
      </w:pPr>
      <w:bookmarkStart w:id="35" w:name="_Toc510010360"/>
      <w:r>
        <w:t>Právní rámec event marketingu</w:t>
      </w:r>
      <w:bookmarkEnd w:id="35"/>
    </w:p>
    <w:p w14:paraId="183790C8" w14:textId="116A7AB9" w:rsidR="00E84430" w:rsidRDefault="00E64BA5" w:rsidP="00CE65A1">
      <w:r>
        <w:t>V případě, že jsou eventy pořádány na veřejných prostranstvích, je třeba pamatovat na souhlas vlastníků pozemků a ohlášení všech náležitostí dle stanovených předpisů. S takto pořádanými eventy často souvisí pouliční reklama – např. rozdávání letáků, navštívenek, brožur, katalogů, tištěných novin, vylepování plakátů, nošení reklamních převle</w:t>
      </w:r>
      <w:r w:rsidR="00517945">
        <w:t>ků a jakékoliv další zvukové či </w:t>
      </w:r>
      <w:r>
        <w:t>obrazové poutače. Tuto reklamu některé obce regulují a je tedy nezbytné znát a respektovat tyto nařízení a předcházet tak problémům.</w:t>
      </w:r>
      <w:r>
        <w:rPr>
          <w:rStyle w:val="Znakapoznpodarou"/>
        </w:rPr>
        <w:footnoteReference w:id="40"/>
      </w:r>
    </w:p>
    <w:p w14:paraId="699EA7C6" w14:textId="26B9F7B7" w:rsidR="00E64BA5" w:rsidRDefault="00E64BA5" w:rsidP="00E84430">
      <w:pPr>
        <w:spacing w:after="240"/>
      </w:pPr>
      <w:r>
        <w:lastRenderedPageBreak/>
        <w:t>V případě pořádání eventů v obchodních centrech, je důležité dodržovat podmínky, které jsou stanoveny ve smlouvách mezi nájemci a obchodním centrem. Mezi ty nejdůležitější patří dodržování hladiny hlasitosti a neomezování prostorů</w:t>
      </w:r>
      <w:r w:rsidR="008D092D">
        <w:t xml:space="preserve"> a výloh</w:t>
      </w:r>
      <w:r>
        <w:t xml:space="preserve"> </w:t>
      </w:r>
      <w:r w:rsidR="008D092D">
        <w:t>obchodník jednotek.</w:t>
      </w:r>
    </w:p>
    <w:p w14:paraId="3C073665" w14:textId="7BBEA372" w:rsidR="004765A8" w:rsidRDefault="004765A8" w:rsidP="00E41811">
      <w:pPr>
        <w:pStyle w:val="Nadpis2"/>
        <w:ind w:left="709" w:hanging="567"/>
      </w:pPr>
      <w:bookmarkStart w:id="36" w:name="_Toc510010361"/>
      <w:r>
        <w:t>Typy eventů a jejich rozdělení</w:t>
      </w:r>
      <w:bookmarkEnd w:id="36"/>
    </w:p>
    <w:p w14:paraId="45FE82C4" w14:textId="7D11F996" w:rsidR="00565A99" w:rsidRDefault="00EE5BBB" w:rsidP="00CE65A1">
      <w:r>
        <w:t xml:space="preserve">Podle toho, </w:t>
      </w:r>
      <w:r w:rsidR="00064A8A">
        <w:t>na koho jsou</w:t>
      </w:r>
      <w:r w:rsidR="009156E8">
        <w:t xml:space="preserve"> event</w:t>
      </w:r>
      <w:r w:rsidR="00064A8A">
        <w:t>y</w:t>
      </w:r>
      <w:r w:rsidR="009156E8">
        <w:t xml:space="preserve"> zaměřen</w:t>
      </w:r>
      <w:r w:rsidR="00064A8A">
        <w:t>y</w:t>
      </w:r>
      <w:r w:rsidR="009156E8">
        <w:t xml:space="preserve">, </w:t>
      </w:r>
      <w:r w:rsidR="00064A8A">
        <w:t>je můžeme rozdělovat</w:t>
      </w:r>
      <w:r w:rsidR="00441583">
        <w:t xml:space="preserve"> na externí, </w:t>
      </w:r>
      <w:r w:rsidR="009156E8">
        <w:t>interní</w:t>
      </w:r>
      <w:r w:rsidR="00517945">
        <w:t>, nebo </w:t>
      </w:r>
      <w:r w:rsidR="00441583">
        <w:t>smíšen</w:t>
      </w:r>
      <w:r w:rsidR="00697010">
        <w:t>é</w:t>
      </w:r>
      <w:r w:rsidR="009156E8">
        <w:t>. Budeme-li chtít proškolit své zaměstnance, jde o eventy zaměřené</w:t>
      </w:r>
      <w:r w:rsidR="00441583">
        <w:t xml:space="preserve"> primárně</w:t>
      </w:r>
      <w:r w:rsidR="009156E8">
        <w:t xml:space="preserve"> dovnitř firmy – tedy interní z hlediska zacílení. Naopak event, kdy představujeme nový výrobek veřejnosti, je událost zaměřená primárně ven –</w:t>
      </w:r>
      <w:r w:rsidR="0003201B">
        <w:t xml:space="preserve"> </w:t>
      </w:r>
      <w:r w:rsidR="009156E8">
        <w:t>externí.</w:t>
      </w:r>
      <w:r w:rsidR="008A0BBE">
        <w:rPr>
          <w:rStyle w:val="Znakapoznpodarou"/>
        </w:rPr>
        <w:footnoteReference w:id="41"/>
      </w:r>
    </w:p>
    <w:p w14:paraId="12B581A9" w14:textId="644879F4" w:rsidR="008D092D" w:rsidRDefault="00647156" w:rsidP="008D092D">
      <w:r>
        <w:t>Dále se eventy rozlišují podl</w:t>
      </w:r>
      <w:r w:rsidR="00063AA0">
        <w:t>e</w:t>
      </w:r>
      <w:r>
        <w:t xml:space="preserve"> délky trvání. Rozdělujeme je na hodino</w:t>
      </w:r>
      <w:r w:rsidR="00517945">
        <w:t>vé, jednodenní či </w:t>
      </w:r>
      <w:r>
        <w:t>několikadenní. Z hlediska části dne pak můžeme event oz</w:t>
      </w:r>
      <w:r w:rsidR="00517945">
        <w:t>načit za dopolední, odpolední a </w:t>
      </w:r>
      <w:r>
        <w:t>večerní. Z hlediska požadavků na oblečení a chování ro</w:t>
      </w:r>
      <w:r w:rsidR="00517945">
        <w:t>zdělujeme eventy na formální či </w:t>
      </w:r>
      <w:r>
        <w:t>neformální.</w:t>
      </w:r>
      <w:r w:rsidR="00E439CB">
        <w:t xml:space="preserve"> Dle </w:t>
      </w:r>
      <w:proofErr w:type="spellStart"/>
      <w:r w:rsidR="00E439CB">
        <w:t>Lattenberga</w:t>
      </w:r>
      <w:proofErr w:type="spellEnd"/>
      <w:r w:rsidR="00E439CB">
        <w:t xml:space="preserve"> existuje celá řada upřesňujících kritérií, podle kterých můžeme eventy rozdělovat, avšak těmi nejdůležitějšími je ráz eventu a jeho zaměření.</w:t>
      </w:r>
      <w:r w:rsidR="00817AE7">
        <w:t xml:space="preserve"> Jako ráz eventu </w:t>
      </w:r>
      <w:r w:rsidR="0017043F">
        <w:t>si můžeme představit to</w:t>
      </w:r>
      <w:r w:rsidR="00817AE7">
        <w:t>, co přesně od účastníků očekáváme</w:t>
      </w:r>
      <w:r w:rsidR="003C3E6D">
        <w:t>,</w:t>
      </w:r>
      <w:r w:rsidR="00817AE7">
        <w:t xml:space="preserve"> a podle </w:t>
      </w:r>
      <w:r w:rsidR="00063AA0">
        <w:t>toho</w:t>
      </w:r>
      <w:r w:rsidR="003C3E6D">
        <w:t xml:space="preserve"> bychom měli</w:t>
      </w:r>
      <w:r w:rsidR="00817AE7">
        <w:t xml:space="preserve"> zvolit vhodné prostředí.</w:t>
      </w:r>
      <w:r w:rsidR="00BC4ADA">
        <w:t xml:space="preserve"> </w:t>
      </w:r>
      <w:r w:rsidR="00E21903">
        <w:rPr>
          <w:rStyle w:val="Znakapoznpodarou"/>
        </w:rPr>
        <w:footnoteReference w:id="42"/>
      </w:r>
    </w:p>
    <w:p w14:paraId="638DDD66" w14:textId="709D8184" w:rsidR="003D5825" w:rsidRDefault="00BC4ADA" w:rsidP="008D092D">
      <w:pPr>
        <w:spacing w:after="0"/>
      </w:pPr>
      <w:r>
        <w:t>M</w:t>
      </w:r>
      <w:r w:rsidR="003C3E6D">
        <w:t>ezi základní druhy eventů patří:</w:t>
      </w:r>
      <w:r w:rsidR="00892FB2">
        <w:rPr>
          <w:rStyle w:val="Znakapoznpodarou"/>
        </w:rPr>
        <w:footnoteReference w:id="43"/>
      </w:r>
    </w:p>
    <w:p w14:paraId="32EB3B7E" w14:textId="29105467" w:rsidR="00565A99" w:rsidRDefault="00565A99" w:rsidP="008D092D">
      <w:pPr>
        <w:spacing w:after="0"/>
      </w:pPr>
      <w:r w:rsidRPr="00565A99">
        <w:rPr>
          <w:b/>
        </w:rPr>
        <w:t>Meeting</w:t>
      </w:r>
      <w:r>
        <w:rPr>
          <w:b/>
        </w:rPr>
        <w:t xml:space="preserve"> </w:t>
      </w:r>
      <w:r>
        <w:t>– operativní krátkodobá událost jako méně formální porada či seminář v jiných prostorách, než je obvyklé.</w:t>
      </w:r>
    </w:p>
    <w:p w14:paraId="7408C2FF" w14:textId="121C708C" w:rsidR="00892FB2" w:rsidRDefault="00892FB2" w:rsidP="00EF0A6D">
      <w:pPr>
        <w:spacing w:after="0"/>
      </w:pPr>
      <w:r w:rsidRPr="00892FB2">
        <w:rPr>
          <w:b/>
        </w:rPr>
        <w:t>Společenský večer</w:t>
      </w:r>
      <w:r>
        <w:t xml:space="preserve"> – slavnostní setkání s hudbou a rautem, pořádané většinou pro obchodní partnery firmy.</w:t>
      </w:r>
    </w:p>
    <w:p w14:paraId="61F5EF94" w14:textId="040F0027" w:rsidR="00892FB2" w:rsidRDefault="00892FB2" w:rsidP="00EF0A6D">
      <w:pPr>
        <w:spacing w:after="0"/>
      </w:pPr>
      <w:r w:rsidRPr="00892FB2">
        <w:rPr>
          <w:b/>
        </w:rPr>
        <w:t>Prestižní gala</w:t>
      </w:r>
      <w:r>
        <w:t xml:space="preserve"> – slavnostní setkání k nefiremní příležitosti, zpravidla hojně navštívené zástupci médií.</w:t>
      </w:r>
    </w:p>
    <w:p w14:paraId="69E40E2A" w14:textId="1F155B96" w:rsidR="00892FB2" w:rsidRDefault="00892FB2" w:rsidP="00EF0A6D">
      <w:pPr>
        <w:spacing w:after="0"/>
      </w:pPr>
      <w:r w:rsidRPr="00892FB2">
        <w:rPr>
          <w:b/>
        </w:rPr>
        <w:t>Konference</w:t>
      </w:r>
      <w:r>
        <w:rPr>
          <w:b/>
        </w:rPr>
        <w:t xml:space="preserve"> – </w:t>
      </w:r>
      <w:r>
        <w:t>náročnější porada střednědobého charakteru, případně s nenásilnou formou proškolení.</w:t>
      </w:r>
    </w:p>
    <w:p w14:paraId="41F0813A" w14:textId="429A776B" w:rsidR="00E84430" w:rsidRDefault="00892FB2" w:rsidP="00EF0A6D">
      <w:r>
        <w:rPr>
          <w:b/>
        </w:rPr>
        <w:t>Promotion</w:t>
      </w:r>
      <w:r>
        <w:t xml:space="preserve"> – představení novinek</w:t>
      </w:r>
      <w:r w:rsidR="006E3C80">
        <w:t xml:space="preserve"> spojené s prodejem za zavádění nebo jinak zvýhodněné ceny.</w:t>
      </w:r>
    </w:p>
    <w:p w14:paraId="53C3438C" w14:textId="53644D4A" w:rsidR="0043066B" w:rsidRDefault="008B1E89" w:rsidP="00697010">
      <w:pPr>
        <w:spacing w:after="0"/>
      </w:pPr>
      <w:r>
        <w:t>V </w:t>
      </w:r>
      <w:r w:rsidR="00CC3AF0">
        <w:t>praxi</w:t>
      </w:r>
      <w:r>
        <w:t xml:space="preserve"> však </w:t>
      </w:r>
      <w:r w:rsidR="0043066B">
        <w:t>existuje</w:t>
      </w:r>
      <w:r>
        <w:t xml:space="preserve"> širší šká</w:t>
      </w:r>
      <w:r w:rsidR="004C37AC">
        <w:t>la event marketingových aktivit</w:t>
      </w:r>
      <w:r>
        <w:t xml:space="preserve"> </w:t>
      </w:r>
      <w:r w:rsidR="0043066B">
        <w:t>a eventy rozdělujeme</w:t>
      </w:r>
      <w:r>
        <w:t xml:space="preserve"> </w:t>
      </w:r>
      <w:r w:rsidR="00C70898">
        <w:t xml:space="preserve">v rámci těchto </w:t>
      </w:r>
      <w:r w:rsidR="002D566C">
        <w:t>kritérií</w:t>
      </w:r>
      <w:r w:rsidR="00C70898">
        <w:t>:</w:t>
      </w:r>
      <w:r w:rsidR="002D566C">
        <w:rPr>
          <w:rStyle w:val="Znakapoznpodarou"/>
        </w:rPr>
        <w:footnoteReference w:id="44"/>
      </w:r>
    </w:p>
    <w:p w14:paraId="5CE3EDA9" w14:textId="1D3B6C23" w:rsidR="000C36D8" w:rsidRDefault="001077C2" w:rsidP="008D029E">
      <w:pPr>
        <w:pStyle w:val="Odstavecseseznamem"/>
        <w:numPr>
          <w:ilvl w:val="0"/>
          <w:numId w:val="14"/>
        </w:numPr>
        <w:spacing w:after="0"/>
        <w:ind w:hanging="436"/>
      </w:pPr>
      <w:r>
        <w:rPr>
          <w:b/>
        </w:rPr>
        <w:lastRenderedPageBreak/>
        <w:t>p</w:t>
      </w:r>
      <w:r w:rsidR="000C36D8" w:rsidRPr="001077C2">
        <w:rPr>
          <w:b/>
        </w:rPr>
        <w:t xml:space="preserve">odle </w:t>
      </w:r>
      <w:r w:rsidRPr="001077C2">
        <w:rPr>
          <w:b/>
        </w:rPr>
        <w:t>obsahu</w:t>
      </w:r>
      <w:r>
        <w:t xml:space="preserve"> (</w:t>
      </w:r>
      <w:r w:rsidR="000C36D8">
        <w:t>pracovně orientované eventy</w:t>
      </w:r>
      <w:r w:rsidR="00E537A9">
        <w:t>, informativní eve</w:t>
      </w:r>
      <w:r>
        <w:t>nty, zábavně orientované eventy),</w:t>
      </w:r>
    </w:p>
    <w:p w14:paraId="11FC8540" w14:textId="4B6C2BF7" w:rsidR="00E537A9" w:rsidRDefault="001077C2" w:rsidP="008D029E">
      <w:pPr>
        <w:pStyle w:val="Odstavecseseznamem"/>
        <w:numPr>
          <w:ilvl w:val="0"/>
          <w:numId w:val="14"/>
        </w:numPr>
        <w:spacing w:after="0"/>
        <w:ind w:hanging="436"/>
      </w:pPr>
      <w:r>
        <w:rPr>
          <w:b/>
        </w:rPr>
        <w:t>p</w:t>
      </w:r>
      <w:r w:rsidR="00E537A9" w:rsidRPr="001077C2">
        <w:rPr>
          <w:b/>
        </w:rPr>
        <w:t>odle cílových skupin</w:t>
      </w:r>
      <w:r w:rsidR="00E537A9">
        <w:t xml:space="preserve"> </w:t>
      </w:r>
      <w:r>
        <w:t>(</w:t>
      </w:r>
      <w:r w:rsidR="00E537A9">
        <w:t>veřejné eventy</w:t>
      </w:r>
      <w:r w:rsidR="00697010">
        <w:t xml:space="preserve"> nebo firemní/podnikové eventy</w:t>
      </w:r>
      <w:r>
        <w:t>),</w:t>
      </w:r>
    </w:p>
    <w:p w14:paraId="54220BB3" w14:textId="020719C8" w:rsidR="00697010" w:rsidRDefault="001077C2" w:rsidP="008D029E">
      <w:pPr>
        <w:pStyle w:val="Odstavecseseznamem"/>
        <w:numPr>
          <w:ilvl w:val="0"/>
          <w:numId w:val="14"/>
        </w:numPr>
        <w:spacing w:after="0"/>
        <w:ind w:hanging="436"/>
      </w:pPr>
      <w:r>
        <w:rPr>
          <w:b/>
        </w:rPr>
        <w:t>p</w:t>
      </w:r>
      <w:r w:rsidR="00697010" w:rsidRPr="001077C2">
        <w:rPr>
          <w:b/>
        </w:rPr>
        <w:t xml:space="preserve">odle </w:t>
      </w:r>
      <w:r w:rsidRPr="001077C2">
        <w:rPr>
          <w:b/>
        </w:rPr>
        <w:t>konceptu</w:t>
      </w:r>
      <w:r>
        <w:t xml:space="preserve"> (</w:t>
      </w:r>
      <w:r w:rsidR="00697010">
        <w:t>zde patří eventy využívající příležitosti, značkové/produktové eventy, imagové eventy, eventy prezentující know-how</w:t>
      </w:r>
      <w:r>
        <w:t>),</w:t>
      </w:r>
    </w:p>
    <w:p w14:paraId="4F064638" w14:textId="7ED3978D" w:rsidR="00DA2B06" w:rsidRDefault="001077C2" w:rsidP="008D029E">
      <w:pPr>
        <w:pStyle w:val="Odstavecseseznamem"/>
        <w:numPr>
          <w:ilvl w:val="0"/>
          <w:numId w:val="14"/>
        </w:numPr>
        <w:ind w:left="721" w:hanging="437"/>
      </w:pPr>
      <w:r>
        <w:rPr>
          <w:b/>
        </w:rPr>
        <w:t>p</w:t>
      </w:r>
      <w:r w:rsidR="00697010" w:rsidRPr="001077C2">
        <w:rPr>
          <w:b/>
        </w:rPr>
        <w:t>odle místa</w:t>
      </w:r>
      <w:r w:rsidR="00697010">
        <w:t xml:space="preserve"> </w:t>
      </w:r>
      <w:r>
        <w:t>(</w:t>
      </w:r>
      <w:r w:rsidR="00697010">
        <w:t>eventy pod střechou, nebo venkovní eventy, tzv. open-air</w:t>
      </w:r>
      <w:r>
        <w:t>).</w:t>
      </w:r>
    </w:p>
    <w:p w14:paraId="026CD3F8" w14:textId="3AE42C8C" w:rsidR="00697010" w:rsidRDefault="00C70898" w:rsidP="00E84430">
      <w:pPr>
        <w:spacing w:after="240"/>
      </w:pPr>
      <w:r>
        <w:t xml:space="preserve">Kromě těchto základních </w:t>
      </w:r>
      <w:r w:rsidR="002D566C">
        <w:t>kritérií</w:t>
      </w:r>
      <w:r>
        <w:t xml:space="preserve">, rozdělujeme eventy ještě na základě jejich zaměření, jako např. charitativní eventy, </w:t>
      </w:r>
      <w:proofErr w:type="spellStart"/>
      <w:r>
        <w:t>launchové</w:t>
      </w:r>
      <w:proofErr w:type="spellEnd"/>
      <w:r>
        <w:t xml:space="preserve"> eventy, motivační eventy, příležitostné eventy,</w:t>
      </w:r>
      <w:r w:rsidR="00EF0A6D" w:rsidRPr="00EF0A6D">
        <w:t xml:space="preserve"> </w:t>
      </w:r>
      <w:r w:rsidR="00EF0A6D">
        <w:t xml:space="preserve">prezentační eventy, </w:t>
      </w:r>
      <w:proofErr w:type="spellStart"/>
      <w:r w:rsidR="00EF0A6D">
        <w:t>rebrandové</w:t>
      </w:r>
      <w:proofErr w:type="spellEnd"/>
      <w:r>
        <w:t xml:space="preserve"> eventy, VIP eventy, výroční eventy</w:t>
      </w:r>
      <w:r w:rsidR="00B53411">
        <w:t xml:space="preserve"> atd., nebo různé speciální typy eventů, j</w:t>
      </w:r>
      <w:r w:rsidR="00EF0A6D">
        <w:t>ako jsou</w:t>
      </w:r>
      <w:r w:rsidR="00E75F7D">
        <w:t xml:space="preserve"> on-line eventy, roadsh</w:t>
      </w:r>
      <w:r w:rsidR="00B53411">
        <w:t>ow atp.</w:t>
      </w:r>
      <w:r w:rsidR="00942AFF">
        <w:rPr>
          <w:rStyle w:val="Znakapoznpodarou"/>
        </w:rPr>
        <w:footnoteReference w:id="45"/>
      </w:r>
    </w:p>
    <w:p w14:paraId="30F5EBF6" w14:textId="51FF0B0C" w:rsidR="004765A8" w:rsidRDefault="004765A8" w:rsidP="00E41811">
      <w:pPr>
        <w:pStyle w:val="Nadpis2"/>
        <w:ind w:left="709" w:hanging="567"/>
      </w:pPr>
      <w:bookmarkStart w:id="37" w:name="_Toc510010362"/>
      <w:r>
        <w:t xml:space="preserve">Klíčové aktivity při </w:t>
      </w:r>
      <w:r w:rsidR="00A759BA">
        <w:t>plánování eventů</w:t>
      </w:r>
      <w:bookmarkEnd w:id="37"/>
    </w:p>
    <w:p w14:paraId="77ED8E14" w14:textId="59FD3F53" w:rsidR="00C7702E" w:rsidRPr="00C7702E" w:rsidRDefault="00333FDA" w:rsidP="00C7702E">
      <w:r>
        <w:t>„</w:t>
      </w:r>
      <w:r w:rsidR="00C7702E">
        <w:t>Plánování, tvorba a kontrola event marketingové strategie se skládá z postupných fází vycházejících ze situační analýzy, stanovení cílů event marketingu, identifikace</w:t>
      </w:r>
      <w:r>
        <w:t xml:space="preserve"> cílových skupin event marketingu, stanovení strategie event marketingu přes volbu konkrétního eventu, naplánování zdrojů, stanovení rozpočtu až po závěrečné vyhodnocení event marketingové kampaně, tzv. event controlling.“</w:t>
      </w:r>
      <w:r w:rsidR="00675DB9">
        <w:rPr>
          <w:rStyle w:val="Znakapoznpodarou"/>
        </w:rPr>
        <w:footnoteReference w:id="46"/>
      </w:r>
    </w:p>
    <w:p w14:paraId="2993958E" w14:textId="52E849F3" w:rsidR="0096556C" w:rsidRDefault="00644CA5" w:rsidP="0096556C">
      <w:pPr>
        <w:pStyle w:val="Nadpis3"/>
      </w:pPr>
      <w:bookmarkStart w:id="38" w:name="_Toc510010363"/>
      <w:r>
        <w:t>Situační analýza</w:t>
      </w:r>
      <w:bookmarkEnd w:id="38"/>
    </w:p>
    <w:p w14:paraId="43F3751E" w14:textId="458C3A2A" w:rsidR="00B34AC0" w:rsidRDefault="0044337B" w:rsidP="00D74BDD">
      <w:r>
        <w:t>Situační analýza je metoda, pomocí které</w:t>
      </w:r>
      <w:r w:rsidR="00763BD1">
        <w:t xml:space="preserve"> </w:t>
      </w:r>
      <w:r w:rsidR="004C55E6">
        <w:t xml:space="preserve">lze zkoumat </w:t>
      </w:r>
      <w:r>
        <w:t>makroprostředí, mikroprostředí a vnitřní prostředí podniku</w:t>
      </w:r>
      <w:r w:rsidR="005F17BA">
        <w:t xml:space="preserve">. </w:t>
      </w:r>
      <w:r w:rsidR="00E41196">
        <w:t>Její provedení</w:t>
      </w:r>
      <w:r w:rsidR="0025524D">
        <w:t xml:space="preserve"> by měl</w:t>
      </w:r>
      <w:r w:rsidR="00E41196">
        <w:t>o</w:t>
      </w:r>
      <w:r w:rsidR="005F17BA">
        <w:t xml:space="preserve"> poskytnout ucelený přehled </w:t>
      </w:r>
      <w:r w:rsidR="00EA7DBE">
        <w:t>o</w:t>
      </w:r>
      <w:r w:rsidR="005F17BA">
        <w:t xml:space="preserve"> aktuální</w:t>
      </w:r>
      <w:r w:rsidR="0025524D">
        <w:t xml:space="preserve"> situaci na trhu</w:t>
      </w:r>
      <w:r w:rsidR="001E18B7">
        <w:t xml:space="preserve"> a nastínit </w:t>
      </w:r>
      <w:r w:rsidR="00D97D4E">
        <w:t>směr, kterým</w:t>
      </w:r>
      <w:r w:rsidR="001E18B7">
        <w:t xml:space="preserve"> </w:t>
      </w:r>
      <w:r w:rsidR="000569FA">
        <w:t>by se mohl</w:t>
      </w:r>
      <w:r w:rsidR="001E18B7">
        <w:t xml:space="preserve"> v budoucnu ubírat</w:t>
      </w:r>
      <w:r w:rsidR="00E41196">
        <w:t>.</w:t>
      </w:r>
      <w:r w:rsidR="0025524D">
        <w:t xml:space="preserve"> </w:t>
      </w:r>
      <w:r w:rsidR="00D97D4E">
        <w:t xml:space="preserve">Zároveň </w:t>
      </w:r>
      <w:r w:rsidR="00B34AC0">
        <w:t xml:space="preserve">můžeme </w:t>
      </w:r>
      <w:r w:rsidR="00D97D4E">
        <w:t>díky této analýz</w:t>
      </w:r>
      <w:r w:rsidR="00517945">
        <w:t>e </w:t>
      </w:r>
      <w:r w:rsidR="000C29A2">
        <w:t>posbírat mnoho informací o</w:t>
      </w:r>
      <w:r w:rsidR="00B34AC0">
        <w:t xml:space="preserve"> slab</w:t>
      </w:r>
      <w:r w:rsidR="000C29A2">
        <w:t>ých</w:t>
      </w:r>
      <w:r w:rsidR="00B34AC0">
        <w:t xml:space="preserve"> a siln</w:t>
      </w:r>
      <w:r w:rsidR="000C29A2">
        <w:t>ých</w:t>
      </w:r>
      <w:r w:rsidR="00EA7DBE">
        <w:t xml:space="preserve"> stránkách</w:t>
      </w:r>
      <w:r w:rsidR="00B34AC0">
        <w:t>, příležito</w:t>
      </w:r>
      <w:r w:rsidR="000C29A2">
        <w:t>stech</w:t>
      </w:r>
      <w:r w:rsidR="00B34AC0">
        <w:t xml:space="preserve"> a hrozb</w:t>
      </w:r>
      <w:r w:rsidR="000C29A2">
        <w:t>ách</w:t>
      </w:r>
      <w:r w:rsidR="00517945">
        <w:t>, které </w:t>
      </w:r>
      <w:r w:rsidR="00A859FF">
        <w:t xml:space="preserve">zohledníme při plánování </w:t>
      </w:r>
      <w:r w:rsidR="00EA7DBE">
        <w:t xml:space="preserve">a </w:t>
      </w:r>
      <w:r w:rsidR="00A859FF">
        <w:t>tvorbě event marketingov</w:t>
      </w:r>
      <w:r w:rsidR="000C29A2">
        <w:t>ých</w:t>
      </w:r>
      <w:r w:rsidR="00A859FF">
        <w:t xml:space="preserve"> strategi</w:t>
      </w:r>
      <w:r w:rsidR="000C29A2">
        <w:t>í.</w:t>
      </w:r>
      <w:r w:rsidR="00517945">
        <w:t xml:space="preserve"> Jakubíková uvádí, že: </w:t>
      </w:r>
      <w:r w:rsidR="009D1BA3">
        <w:t>„</w:t>
      </w:r>
      <w:bookmarkStart w:id="39" w:name="OLE_LINK35"/>
      <w:bookmarkStart w:id="40" w:name="OLE_LINK27"/>
      <w:r w:rsidR="009D1BA3">
        <w:t xml:space="preserve">smyslem provádění </w:t>
      </w:r>
      <w:bookmarkStart w:id="41" w:name="OLE_LINK34"/>
      <w:r w:rsidR="009D1BA3">
        <w:t xml:space="preserve">situační analýzy </w:t>
      </w:r>
      <w:bookmarkEnd w:id="39"/>
      <w:bookmarkEnd w:id="41"/>
      <w:r w:rsidR="009D1BA3">
        <w:t>je nalezení správného poměru mezi příležitostmi, jež přicházejí v úvahu ve vnějším prostředí a jsou výhodné pro firmu, a mezi schopnostmi a zdroji firmy</w:t>
      </w:r>
      <w:bookmarkEnd w:id="40"/>
      <w:r w:rsidR="009D1BA3">
        <w:t>.“</w:t>
      </w:r>
      <w:r w:rsidR="009D1BA3" w:rsidRPr="009D1BA3">
        <w:rPr>
          <w:rStyle w:val="Znakapoznpodarou"/>
        </w:rPr>
        <w:t xml:space="preserve"> </w:t>
      </w:r>
      <w:r w:rsidR="009D1BA3">
        <w:rPr>
          <w:rStyle w:val="Znakapoznpodarou"/>
        </w:rPr>
        <w:footnoteReference w:id="47"/>
      </w:r>
      <w:r w:rsidR="00E92015">
        <w:t xml:space="preserve"> Situační analýz</w:t>
      </w:r>
      <w:r w:rsidR="000575E8">
        <w:t>a</w:t>
      </w:r>
      <w:r w:rsidR="00E92015">
        <w:t xml:space="preserve"> se často označuje jako</w:t>
      </w:r>
      <w:r w:rsidR="000575E8">
        <w:t xml:space="preserve"> metoda</w:t>
      </w:r>
      <w:r w:rsidR="00E92015">
        <w:t xml:space="preserve"> </w:t>
      </w:r>
      <w:proofErr w:type="gramStart"/>
      <w:r w:rsidR="00E92015">
        <w:t>5C</w:t>
      </w:r>
      <w:proofErr w:type="gramEnd"/>
      <w:r w:rsidR="00E92015">
        <w:t>:</w:t>
      </w:r>
    </w:p>
    <w:p w14:paraId="6B1B058E" w14:textId="69B6B0A8" w:rsidR="00E92015" w:rsidRDefault="00E92015" w:rsidP="008D029E">
      <w:pPr>
        <w:pStyle w:val="Odstavecseseznamem"/>
        <w:numPr>
          <w:ilvl w:val="0"/>
          <w:numId w:val="15"/>
        </w:numPr>
      </w:pPr>
      <w:proofErr w:type="spellStart"/>
      <w:r>
        <w:t>company</w:t>
      </w:r>
      <w:proofErr w:type="spellEnd"/>
      <w:r>
        <w:t xml:space="preserve"> (podnik),</w:t>
      </w:r>
    </w:p>
    <w:p w14:paraId="40419A71" w14:textId="3C986E54" w:rsidR="00E92015" w:rsidRDefault="00E92015" w:rsidP="008D029E">
      <w:pPr>
        <w:pStyle w:val="Odstavecseseznamem"/>
        <w:numPr>
          <w:ilvl w:val="0"/>
          <w:numId w:val="15"/>
        </w:numPr>
      </w:pPr>
      <w:proofErr w:type="spellStart"/>
      <w:r>
        <w:t>collaborators</w:t>
      </w:r>
      <w:proofErr w:type="spellEnd"/>
      <w:r>
        <w:t xml:space="preserve"> (spolupracující firmy a osoby),</w:t>
      </w:r>
    </w:p>
    <w:p w14:paraId="283DD601" w14:textId="4ECB5B2D" w:rsidR="00E92015" w:rsidRDefault="00E92015" w:rsidP="008D029E">
      <w:pPr>
        <w:pStyle w:val="Odstavecseseznamem"/>
        <w:numPr>
          <w:ilvl w:val="0"/>
          <w:numId w:val="15"/>
        </w:numPr>
      </w:pPr>
      <w:proofErr w:type="spellStart"/>
      <w:r>
        <w:t>customers</w:t>
      </w:r>
      <w:proofErr w:type="spellEnd"/>
      <w:r>
        <w:t xml:space="preserve"> (zákazníci)</w:t>
      </w:r>
    </w:p>
    <w:p w14:paraId="41DAD64B" w14:textId="42A88E30" w:rsidR="00E92015" w:rsidRDefault="00E92015" w:rsidP="008D029E">
      <w:pPr>
        <w:pStyle w:val="Odstavecseseznamem"/>
        <w:numPr>
          <w:ilvl w:val="0"/>
          <w:numId w:val="15"/>
        </w:numPr>
      </w:pPr>
      <w:proofErr w:type="spellStart"/>
      <w:r>
        <w:lastRenderedPageBreak/>
        <w:t>competitors</w:t>
      </w:r>
      <w:proofErr w:type="spellEnd"/>
      <w:r>
        <w:t xml:space="preserve"> (konkurenti)</w:t>
      </w:r>
    </w:p>
    <w:p w14:paraId="05508CC5" w14:textId="4817AA47" w:rsidR="009D1BA3" w:rsidRPr="00E75F7D" w:rsidRDefault="00E92015" w:rsidP="008D029E">
      <w:pPr>
        <w:pStyle w:val="Odstavecseseznamem"/>
        <w:numPr>
          <w:ilvl w:val="0"/>
          <w:numId w:val="15"/>
        </w:numPr>
      </w:pPr>
      <w:proofErr w:type="spellStart"/>
      <w:r>
        <w:t>climate</w:t>
      </w:r>
      <w:proofErr w:type="spellEnd"/>
      <w:r>
        <w:t>/</w:t>
      </w:r>
      <w:proofErr w:type="spellStart"/>
      <w:r>
        <w:t>context</w:t>
      </w:r>
      <w:proofErr w:type="spellEnd"/>
      <w:r>
        <w:t xml:space="preserve"> (makroekonomické faktory)</w:t>
      </w:r>
    </w:p>
    <w:p w14:paraId="61366FB2" w14:textId="576CCFA9" w:rsidR="000C32FE" w:rsidRDefault="0096556C" w:rsidP="000C32FE">
      <w:pPr>
        <w:pStyle w:val="Nadpis3"/>
      </w:pPr>
      <w:bookmarkStart w:id="42" w:name="_Toc510010364"/>
      <w:r>
        <w:t>Stanovení cílů a cílových skupin</w:t>
      </w:r>
      <w:bookmarkEnd w:id="42"/>
    </w:p>
    <w:p w14:paraId="3966ACA8" w14:textId="77AD9C3B" w:rsidR="00AD0A85" w:rsidRDefault="00A53410" w:rsidP="00AD0A85">
      <w:r>
        <w:rPr>
          <w:noProof/>
        </w:rPr>
        <w:drawing>
          <wp:anchor distT="107950" distB="107950" distL="114300" distR="114300" simplePos="0" relativeHeight="251639808" behindDoc="0" locked="0" layoutInCell="1" allowOverlap="1" wp14:anchorId="5F9E21A1" wp14:editId="2C3E87BC">
            <wp:simplePos x="0" y="0"/>
            <wp:positionH relativeFrom="column">
              <wp:posOffset>1036320</wp:posOffset>
            </wp:positionH>
            <wp:positionV relativeFrom="paragraph">
              <wp:posOffset>1649095</wp:posOffset>
            </wp:positionV>
            <wp:extent cx="3628390" cy="2174240"/>
            <wp:effectExtent l="0" t="0" r="3810" b="10160"/>
            <wp:wrapTopAndBottom/>
            <wp:docPr id="5" name="Obrázek 5" descr="../../../Desktop/Snímek%20obrazovky%202018-03-11%20v 15.15.1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Snímek%20obrazovky%202018-03-11%20v 15.15.17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A85">
        <w:t>V prvé řadě potřebujeme vědět, proč event pořádáme a až od t</w:t>
      </w:r>
      <w:r w:rsidR="00517945">
        <w:t>oho jsme schopni odvodit, co od něj</w:t>
      </w:r>
      <w:r w:rsidR="00924052">
        <w:t xml:space="preserve"> očekáváme, a co by nám měl</w:t>
      </w:r>
      <w:r w:rsidR="00AD0A85">
        <w:t xml:space="preserve"> přinést. Ještě důležitější je pak </w:t>
      </w:r>
      <w:r w:rsidR="00924052">
        <w:t>vědět</w:t>
      </w:r>
      <w:r w:rsidR="00AD0A85">
        <w:t>, co event přinese účastníkům</w:t>
      </w:r>
      <w:r w:rsidR="00924052">
        <w:t xml:space="preserve"> a jaký by měl být důvod, aby přišli.</w:t>
      </w:r>
      <w:r w:rsidR="00D9525E">
        <w:t xml:space="preserve"> Jakmile si na tyto otázky dokážeme odpovědět</w:t>
      </w:r>
      <w:r w:rsidR="00457190">
        <w:t>, stanovujeme</w:t>
      </w:r>
      <w:r w:rsidR="0017392D">
        <w:t xml:space="preserve"> </w:t>
      </w:r>
      <w:r w:rsidR="00634260">
        <w:t>cíl eventu</w:t>
      </w:r>
      <w:r w:rsidR="00457190">
        <w:t xml:space="preserve"> a následně vybíráme </w:t>
      </w:r>
      <w:r w:rsidR="00D9525E">
        <w:t>vhodn</w:t>
      </w:r>
      <w:r w:rsidR="00457190">
        <w:t>ý</w:t>
      </w:r>
      <w:r w:rsidR="00D9525E">
        <w:t xml:space="preserve"> typu eventu.</w:t>
      </w:r>
      <w:r w:rsidR="00856D79" w:rsidRPr="00856D79">
        <w:t xml:space="preserve"> </w:t>
      </w:r>
      <w:r w:rsidR="00856D79">
        <w:t xml:space="preserve">Na obrázku </w:t>
      </w:r>
      <w:r w:rsidR="005E5E28">
        <w:t>4</w:t>
      </w:r>
      <w:r w:rsidR="00856D79">
        <w:t xml:space="preserve"> můžeme vidět, na </w:t>
      </w:r>
      <w:r w:rsidR="00EA7DBE">
        <w:t>které</w:t>
      </w:r>
      <w:r w:rsidR="00856D79">
        <w:t xml:space="preserve"> jednotlivé skupiny se event</w:t>
      </w:r>
      <w:r w:rsidR="005D560B">
        <w:t>y</w:t>
      </w:r>
      <w:r w:rsidR="00856D79">
        <w:t xml:space="preserve"> m</w:t>
      </w:r>
      <w:r w:rsidR="005D560B">
        <w:t>ohou</w:t>
      </w:r>
      <w:r w:rsidR="00856D79">
        <w:t xml:space="preserve"> zaměřovat, a jak se mezi sebou tyto skupiny mohou prolínat.</w:t>
      </w:r>
      <w:r w:rsidR="0017392D">
        <w:rPr>
          <w:rStyle w:val="Znakapoznpodarou"/>
        </w:rPr>
        <w:footnoteReference w:id="48"/>
      </w:r>
    </w:p>
    <w:p w14:paraId="3D6E5A36" w14:textId="37125A9E" w:rsidR="00066EC3" w:rsidRPr="00066EC3" w:rsidRDefault="00066EC3" w:rsidP="00666424">
      <w:pPr>
        <w:pStyle w:val="Nzev"/>
      </w:pPr>
      <w:bookmarkStart w:id="44" w:name="OLE_LINK41"/>
      <w:bookmarkStart w:id="45" w:name="_Toc510014559"/>
      <w:r w:rsidRPr="00066EC3">
        <w:t xml:space="preserve">Obr. </w:t>
      </w:r>
      <w:r w:rsidR="005E5E28">
        <w:t>4</w:t>
      </w:r>
      <w:r w:rsidRPr="00066EC3">
        <w:t xml:space="preserve"> – </w:t>
      </w:r>
      <w:r>
        <w:t>R</w:t>
      </w:r>
      <w:r w:rsidRPr="00066EC3">
        <w:t>ůzné skupiny a jejich vzájemné průniky</w:t>
      </w:r>
      <w:bookmarkEnd w:id="44"/>
      <w:r>
        <w:rPr>
          <w:rStyle w:val="Znakapoznpodarou"/>
          <w:i/>
          <w:szCs w:val="18"/>
        </w:rPr>
        <w:footnoteReference w:id="49"/>
      </w:r>
      <w:bookmarkEnd w:id="45"/>
    </w:p>
    <w:p w14:paraId="0DCCB952" w14:textId="0029D5C6" w:rsidR="00D9525E" w:rsidRDefault="00D9525E" w:rsidP="00457190">
      <w:pPr>
        <w:spacing w:after="0"/>
      </w:pPr>
      <w:r>
        <w:t>Mezi základní cíle pro pořádání eventů patří:</w:t>
      </w:r>
      <w:r w:rsidR="00461DE3">
        <w:rPr>
          <w:rStyle w:val="Znakapoznpodarou"/>
        </w:rPr>
        <w:footnoteReference w:id="50"/>
      </w:r>
    </w:p>
    <w:p w14:paraId="113BD0BE" w14:textId="59AF208C" w:rsidR="0017392D" w:rsidRDefault="0017392D" w:rsidP="008D029E">
      <w:pPr>
        <w:pStyle w:val="Odstavecseseznamem"/>
        <w:numPr>
          <w:ilvl w:val="0"/>
          <w:numId w:val="16"/>
        </w:numPr>
        <w:spacing w:after="0"/>
      </w:pPr>
      <w:r>
        <w:t>poskytnout nové informace,</w:t>
      </w:r>
    </w:p>
    <w:p w14:paraId="1E2FA89B" w14:textId="588A1344" w:rsidR="0017392D" w:rsidRDefault="0017392D" w:rsidP="008D029E">
      <w:pPr>
        <w:pStyle w:val="Odstavecseseznamem"/>
        <w:numPr>
          <w:ilvl w:val="0"/>
          <w:numId w:val="16"/>
        </w:numPr>
      </w:pPr>
      <w:r>
        <w:t>dát lidi dohromady,</w:t>
      </w:r>
    </w:p>
    <w:p w14:paraId="07C1C738" w14:textId="6D57FBAF" w:rsidR="0017392D" w:rsidRDefault="0017392D" w:rsidP="008D029E">
      <w:pPr>
        <w:pStyle w:val="Odstavecseseznamem"/>
        <w:numPr>
          <w:ilvl w:val="0"/>
          <w:numId w:val="16"/>
        </w:numPr>
      </w:pPr>
      <w:r>
        <w:t>odstartovat nový produkt,</w:t>
      </w:r>
    </w:p>
    <w:p w14:paraId="34F670F3" w14:textId="59472576" w:rsidR="0017392D" w:rsidRDefault="0017392D" w:rsidP="008D029E">
      <w:pPr>
        <w:pStyle w:val="Odstavecseseznamem"/>
        <w:numPr>
          <w:ilvl w:val="0"/>
          <w:numId w:val="16"/>
        </w:numPr>
      </w:pPr>
      <w:r>
        <w:t>ocenit partnery,</w:t>
      </w:r>
    </w:p>
    <w:p w14:paraId="635F4782" w14:textId="36D60F5A" w:rsidR="0017392D" w:rsidRDefault="0017392D" w:rsidP="008D029E">
      <w:pPr>
        <w:pStyle w:val="Odstavecseseznamem"/>
        <w:numPr>
          <w:ilvl w:val="0"/>
          <w:numId w:val="16"/>
        </w:numPr>
      </w:pPr>
      <w:r>
        <w:t>získat veřejné uvědomění a uznání,</w:t>
      </w:r>
    </w:p>
    <w:p w14:paraId="1974F48A" w14:textId="2128E626" w:rsidR="0017392D" w:rsidRDefault="0017392D" w:rsidP="008D029E">
      <w:pPr>
        <w:pStyle w:val="Odstavecseseznamem"/>
        <w:numPr>
          <w:ilvl w:val="0"/>
          <w:numId w:val="16"/>
        </w:numPr>
      </w:pPr>
      <w:r>
        <w:t>připomenout firemní značku nebo výročí,</w:t>
      </w:r>
    </w:p>
    <w:p w14:paraId="4D17B288" w14:textId="007E0508" w:rsidR="0017392D" w:rsidRDefault="0017392D" w:rsidP="008D029E">
      <w:pPr>
        <w:pStyle w:val="Odstavecseseznamem"/>
        <w:numPr>
          <w:ilvl w:val="0"/>
          <w:numId w:val="16"/>
        </w:numPr>
      </w:pPr>
      <w:r>
        <w:t>vytvořit vlastní komunitu,</w:t>
      </w:r>
    </w:p>
    <w:p w14:paraId="0164A9A4" w14:textId="55D514EC" w:rsidR="00D9525E" w:rsidRDefault="0017392D" w:rsidP="008D029E">
      <w:pPr>
        <w:pStyle w:val="Odstavecseseznamem"/>
        <w:numPr>
          <w:ilvl w:val="0"/>
          <w:numId w:val="16"/>
        </w:numPr>
      </w:pPr>
      <w:r>
        <w:t>zvýšit loajalitu zaměstnanců a jejich rodin</w:t>
      </w:r>
      <w:r w:rsidR="006F6AFA">
        <w:t>.</w:t>
      </w:r>
    </w:p>
    <w:p w14:paraId="6A9090B3" w14:textId="34EBD655" w:rsidR="006F6AFA" w:rsidRDefault="006F6AFA" w:rsidP="00E84430">
      <w:pPr>
        <w:spacing w:after="0"/>
      </w:pPr>
      <w:r>
        <w:lastRenderedPageBreak/>
        <w:t>Mezi cílové skupiny interních eventů mohou patřit:</w:t>
      </w:r>
      <w:r w:rsidR="007301A0">
        <w:rPr>
          <w:rStyle w:val="Znakapoznpodarou"/>
        </w:rPr>
        <w:footnoteReference w:id="51"/>
      </w:r>
    </w:p>
    <w:p w14:paraId="749CA6DC" w14:textId="28DE9984" w:rsidR="006F6AFA" w:rsidRDefault="006F6AFA" w:rsidP="008D029E">
      <w:pPr>
        <w:pStyle w:val="Odstavecseseznamem"/>
        <w:numPr>
          <w:ilvl w:val="0"/>
          <w:numId w:val="17"/>
        </w:numPr>
        <w:spacing w:after="0"/>
        <w:ind w:left="713" w:hanging="349"/>
      </w:pPr>
      <w:r>
        <w:t>všichni zaměstnanci všech poboček a všech úrovní</w:t>
      </w:r>
      <w:r w:rsidR="005D560B">
        <w:t>,</w:t>
      </w:r>
    </w:p>
    <w:p w14:paraId="6BB5C1D5" w14:textId="7EB42734" w:rsidR="006F6AFA" w:rsidRDefault="006F6AFA" w:rsidP="008D029E">
      <w:pPr>
        <w:pStyle w:val="Odstavecseseznamem"/>
        <w:numPr>
          <w:ilvl w:val="0"/>
          <w:numId w:val="17"/>
        </w:numPr>
        <w:ind w:left="713" w:hanging="349"/>
      </w:pPr>
      <w:r>
        <w:t>zaměstnanci všech poboček a vymezených úrovní</w:t>
      </w:r>
      <w:r w:rsidR="005D560B">
        <w:t>,</w:t>
      </w:r>
    </w:p>
    <w:p w14:paraId="6058099F" w14:textId="6050F651" w:rsidR="006F6AFA" w:rsidRDefault="006F6AFA" w:rsidP="008D029E">
      <w:pPr>
        <w:pStyle w:val="Odstavecseseznamem"/>
        <w:numPr>
          <w:ilvl w:val="0"/>
          <w:numId w:val="17"/>
        </w:numPr>
        <w:ind w:left="713" w:hanging="349"/>
      </w:pPr>
      <w:r>
        <w:t>zaměstnanci jedné pobočky a jedné úrovně</w:t>
      </w:r>
      <w:r w:rsidR="005D560B">
        <w:t>,</w:t>
      </w:r>
    </w:p>
    <w:p w14:paraId="08736A59" w14:textId="1D066828" w:rsidR="006F6AFA" w:rsidRDefault="006F6AFA" w:rsidP="008D029E">
      <w:pPr>
        <w:pStyle w:val="Odstavecseseznamem"/>
        <w:numPr>
          <w:ilvl w:val="0"/>
          <w:numId w:val="17"/>
        </w:numPr>
        <w:ind w:left="713" w:hanging="349"/>
      </w:pPr>
      <w:r>
        <w:t>vybrané úseky všech poboček</w:t>
      </w:r>
      <w:r w:rsidR="005D560B">
        <w:t>,</w:t>
      </w:r>
    </w:p>
    <w:p w14:paraId="3E9DD875" w14:textId="19D67B22" w:rsidR="006F6AFA" w:rsidRDefault="006F6AFA" w:rsidP="008D029E">
      <w:pPr>
        <w:pStyle w:val="Odstavecseseznamem"/>
        <w:numPr>
          <w:ilvl w:val="0"/>
          <w:numId w:val="17"/>
        </w:numPr>
        <w:ind w:left="713" w:hanging="349"/>
      </w:pPr>
      <w:r>
        <w:t>vybrané úseky jedné pobočky</w:t>
      </w:r>
      <w:r w:rsidR="005D560B">
        <w:t>,</w:t>
      </w:r>
    </w:p>
    <w:p w14:paraId="376FDC5F" w14:textId="543E8E75" w:rsidR="006F6AFA" w:rsidRDefault="006F6AFA" w:rsidP="008D029E">
      <w:pPr>
        <w:pStyle w:val="Odstavecseseznamem"/>
        <w:numPr>
          <w:ilvl w:val="0"/>
          <w:numId w:val="17"/>
        </w:numPr>
        <w:ind w:left="713" w:hanging="349"/>
      </w:pPr>
      <w:r>
        <w:t>vybrané osoby jednoho úseku</w:t>
      </w:r>
      <w:r w:rsidR="005D560B">
        <w:t>.</w:t>
      </w:r>
    </w:p>
    <w:p w14:paraId="37F1B24B" w14:textId="3919F1BA" w:rsidR="007301A0" w:rsidRDefault="006F6AFA" w:rsidP="00E84430">
      <w:pPr>
        <w:spacing w:after="0"/>
      </w:pPr>
      <w:r>
        <w:t>Stejně tak</w:t>
      </w:r>
      <w:r w:rsidR="007301A0">
        <w:t xml:space="preserve"> i mezi potencionální</w:t>
      </w:r>
      <w:r>
        <w:t xml:space="preserve"> </w:t>
      </w:r>
      <w:r w:rsidR="007301A0">
        <w:t>cílové skupiny</w:t>
      </w:r>
      <w:r>
        <w:t xml:space="preserve"> externí event</w:t>
      </w:r>
      <w:r w:rsidR="007301A0">
        <w:t>ů patří:</w:t>
      </w:r>
      <w:r w:rsidR="007301A0">
        <w:rPr>
          <w:rStyle w:val="Znakapoznpodarou"/>
        </w:rPr>
        <w:footnoteReference w:id="52"/>
      </w:r>
    </w:p>
    <w:p w14:paraId="630D35EA" w14:textId="7EEC06CD" w:rsidR="007301A0" w:rsidRDefault="007301A0" w:rsidP="008D029E">
      <w:pPr>
        <w:pStyle w:val="Odstavecseseznamem"/>
        <w:numPr>
          <w:ilvl w:val="0"/>
          <w:numId w:val="18"/>
        </w:numPr>
        <w:spacing w:after="0"/>
      </w:pPr>
      <w:r>
        <w:t>stávající koncový zákazníci</w:t>
      </w:r>
      <w:r w:rsidR="005D560B">
        <w:t>,</w:t>
      </w:r>
    </w:p>
    <w:p w14:paraId="4E726A7B" w14:textId="60F4A00D" w:rsidR="007301A0" w:rsidRDefault="00EA7DBE" w:rsidP="008D029E">
      <w:pPr>
        <w:pStyle w:val="Odstavecseseznamem"/>
        <w:numPr>
          <w:ilvl w:val="0"/>
          <w:numId w:val="18"/>
        </w:numPr>
      </w:pPr>
      <w:r>
        <w:t>noví</w:t>
      </w:r>
      <w:r w:rsidR="007301A0">
        <w:t xml:space="preserve"> zákazníci</w:t>
      </w:r>
      <w:r w:rsidR="005D560B">
        <w:t>,</w:t>
      </w:r>
    </w:p>
    <w:p w14:paraId="3E59BE77" w14:textId="0320B401" w:rsidR="007301A0" w:rsidRDefault="007301A0" w:rsidP="008D029E">
      <w:pPr>
        <w:pStyle w:val="Odstavecseseznamem"/>
        <w:numPr>
          <w:ilvl w:val="0"/>
          <w:numId w:val="18"/>
        </w:numPr>
      </w:pPr>
      <w:r>
        <w:t>tradiční obchodní partneři</w:t>
      </w:r>
    </w:p>
    <w:p w14:paraId="7CF94D8A" w14:textId="583156F0" w:rsidR="007301A0" w:rsidRDefault="007301A0" w:rsidP="008D029E">
      <w:pPr>
        <w:pStyle w:val="Odstavecseseznamem"/>
        <w:numPr>
          <w:ilvl w:val="0"/>
          <w:numId w:val="18"/>
        </w:numPr>
      </w:pPr>
      <w:r>
        <w:t>potencionální dealeři</w:t>
      </w:r>
      <w:r w:rsidR="005D560B">
        <w:t>,</w:t>
      </w:r>
    </w:p>
    <w:p w14:paraId="18A62A10" w14:textId="5AB12B91" w:rsidR="007301A0" w:rsidRDefault="007301A0" w:rsidP="008D029E">
      <w:pPr>
        <w:pStyle w:val="Odstavecseseznamem"/>
        <w:numPr>
          <w:ilvl w:val="0"/>
          <w:numId w:val="18"/>
        </w:numPr>
      </w:pPr>
      <w:r>
        <w:t>dodavatelé</w:t>
      </w:r>
    </w:p>
    <w:p w14:paraId="09CEB98E" w14:textId="77E12C52" w:rsidR="007301A0" w:rsidRDefault="007301A0" w:rsidP="008D029E">
      <w:pPr>
        <w:pStyle w:val="Odstavecseseznamem"/>
        <w:numPr>
          <w:ilvl w:val="0"/>
          <w:numId w:val="18"/>
        </w:numPr>
      </w:pPr>
      <w:r>
        <w:t>top management</w:t>
      </w:r>
      <w:r w:rsidR="005D560B">
        <w:t>,</w:t>
      </w:r>
    </w:p>
    <w:p w14:paraId="59E12F3E" w14:textId="146E3EA7" w:rsidR="007301A0" w:rsidRDefault="007301A0" w:rsidP="008D029E">
      <w:pPr>
        <w:pStyle w:val="Odstavecseseznamem"/>
        <w:numPr>
          <w:ilvl w:val="0"/>
          <w:numId w:val="18"/>
        </w:numPr>
      </w:pPr>
      <w:r>
        <w:t>konkrétní úsek ze všech partnerských organizací</w:t>
      </w:r>
      <w:r w:rsidR="005D560B">
        <w:t>,</w:t>
      </w:r>
    </w:p>
    <w:p w14:paraId="5DA0B0B0" w14:textId="64663FB1" w:rsidR="007301A0" w:rsidRDefault="007301A0" w:rsidP="008D029E">
      <w:pPr>
        <w:pStyle w:val="Odstavecseseznamem"/>
        <w:numPr>
          <w:ilvl w:val="0"/>
          <w:numId w:val="18"/>
        </w:numPr>
      </w:pPr>
      <w:r>
        <w:t>široká veřejnost</w:t>
      </w:r>
      <w:r w:rsidR="005D560B">
        <w:t>,</w:t>
      </w:r>
    </w:p>
    <w:p w14:paraId="445E7666" w14:textId="41A65DE4" w:rsidR="007301A0" w:rsidRDefault="007301A0" w:rsidP="008D029E">
      <w:pPr>
        <w:pStyle w:val="Odstavecseseznamem"/>
        <w:numPr>
          <w:ilvl w:val="0"/>
          <w:numId w:val="18"/>
        </w:numPr>
      </w:pPr>
      <w:r>
        <w:t>média a sponzoři</w:t>
      </w:r>
      <w:r w:rsidR="005D560B">
        <w:t>.</w:t>
      </w:r>
    </w:p>
    <w:p w14:paraId="4EFAA33D" w14:textId="236E5E0D" w:rsidR="00461DE3" w:rsidRDefault="0096556C" w:rsidP="007301A0">
      <w:pPr>
        <w:pStyle w:val="Nadpis3"/>
      </w:pPr>
      <w:bookmarkStart w:id="47" w:name="_Toc510010365"/>
      <w:r>
        <w:t>Volba eventu</w:t>
      </w:r>
      <w:bookmarkEnd w:id="47"/>
    </w:p>
    <w:p w14:paraId="68C988A8" w14:textId="5E4B23BF" w:rsidR="00461DE3" w:rsidRDefault="002F32F1" w:rsidP="00461DE3">
      <w:r>
        <w:t xml:space="preserve">Volba </w:t>
      </w:r>
      <w:r w:rsidR="00FE22F8">
        <w:t>vhodného typu eventu</w:t>
      </w:r>
      <w:r w:rsidR="007B5BC5">
        <w:t xml:space="preserve"> závi</w:t>
      </w:r>
      <w:r>
        <w:t>sí na stanovených cílech, zvolené cílové skupin</w:t>
      </w:r>
      <w:r w:rsidR="004C1EAC">
        <w:t>ě</w:t>
      </w:r>
      <w:r>
        <w:t xml:space="preserve"> a </w:t>
      </w:r>
      <w:r w:rsidR="00EA7DBE">
        <w:t>dostupných finančních prostředcích</w:t>
      </w:r>
      <w:r>
        <w:t>. Konkrétní typy eventů, ze kterých lze vycházet, jsou uvedeny v</w:t>
      </w:r>
      <w:r w:rsidR="004C1EAC">
        <w:t> </w:t>
      </w:r>
      <w:r>
        <w:t>kapitole</w:t>
      </w:r>
      <w:r w:rsidR="007412B1">
        <w:t xml:space="preserve"> 2.4</w:t>
      </w:r>
      <w:r w:rsidR="00EA7DBE">
        <w:t xml:space="preserve"> - T</w:t>
      </w:r>
      <w:r w:rsidR="004C1EAC" w:rsidRPr="004C1EAC">
        <w:t>ypy eventů a jejich rozdělení</w:t>
      </w:r>
      <w:r w:rsidR="004C1EAC">
        <w:t>.</w:t>
      </w:r>
    </w:p>
    <w:p w14:paraId="3F7057B7" w14:textId="65E655A0" w:rsidR="004C2893" w:rsidRPr="00461DE3" w:rsidRDefault="00041535" w:rsidP="00461DE3">
      <w:r>
        <w:t>Frey uvádí, že pokud</w:t>
      </w:r>
      <w:r w:rsidR="005B7616">
        <w:t xml:space="preserve"> jsou </w:t>
      </w:r>
      <w:r>
        <w:t>akce event marketingu dobře propagovány</w:t>
      </w:r>
      <w:r w:rsidR="005B7616">
        <w:t>,</w:t>
      </w:r>
      <w:r w:rsidR="004C2893">
        <w:t xml:space="preserve"> </w:t>
      </w:r>
      <w:r w:rsidR="000A1F71">
        <w:t xml:space="preserve">mohou </w:t>
      </w:r>
      <w:r w:rsidR="004C2893">
        <w:t xml:space="preserve">efektivně zasáhnout cílovou skupinu, ať jde o profesionální sporty nebo festivaly. </w:t>
      </w:r>
      <w:r w:rsidR="00BA7165">
        <w:t>Klíčem úspěchu</w:t>
      </w:r>
      <w:r w:rsidR="004C2893">
        <w:t xml:space="preserve"> je</w:t>
      </w:r>
      <w:r w:rsidR="00BA7165">
        <w:t xml:space="preserve"> však </w:t>
      </w:r>
      <w:r w:rsidR="004C2893">
        <w:t xml:space="preserve">najít mezi mnoha možnostmi </w:t>
      </w:r>
      <w:r w:rsidR="00BA7165">
        <w:t>tu správnou formu eventu.</w:t>
      </w:r>
      <w:r w:rsidR="00BA7165">
        <w:rPr>
          <w:rStyle w:val="Znakapoznpodarou"/>
        </w:rPr>
        <w:footnoteReference w:id="53"/>
      </w:r>
    </w:p>
    <w:p w14:paraId="6243348E" w14:textId="5F5F85A1" w:rsidR="0096556C" w:rsidRDefault="00483CF7" w:rsidP="0096556C">
      <w:pPr>
        <w:pStyle w:val="Nadpis3"/>
      </w:pPr>
      <w:bookmarkStart w:id="48" w:name="_Toc510010366"/>
      <w:r>
        <w:t>Stanovení rozpočtu</w:t>
      </w:r>
      <w:bookmarkEnd w:id="48"/>
    </w:p>
    <w:p w14:paraId="4EF97535" w14:textId="11954A54" w:rsidR="00DD7860" w:rsidRDefault="00DD7860" w:rsidP="002536F4">
      <w:pPr>
        <w:spacing w:after="0"/>
      </w:pPr>
      <w:r>
        <w:t>Výše r</w:t>
      </w:r>
      <w:r w:rsidR="00C35471">
        <w:t>ozpočtu</w:t>
      </w:r>
      <w:r w:rsidR="0006007B">
        <w:t xml:space="preserve"> se </w:t>
      </w:r>
      <w:r w:rsidR="00D41198">
        <w:t>odvíjí od zvoleného typu eventu a rozsahu jeho programu. Program</w:t>
      </w:r>
      <w:r w:rsidR="00A24510">
        <w:t xml:space="preserve"> se</w:t>
      </w:r>
      <w:r w:rsidR="00D41198">
        <w:t xml:space="preserve"> však může sestavovat až ve chvíli, kdy </w:t>
      </w:r>
      <w:r w:rsidR="00A24510">
        <w:t>jsou známé</w:t>
      </w:r>
      <w:r w:rsidR="00D41198">
        <w:t xml:space="preserve"> </w:t>
      </w:r>
      <w:r w:rsidR="00A24510">
        <w:t>finanční prostředky</w:t>
      </w:r>
      <w:r w:rsidR="00D41198">
        <w:t xml:space="preserve">, </w:t>
      </w:r>
      <w:r w:rsidR="00A24510">
        <w:t>které jsou</w:t>
      </w:r>
      <w:r w:rsidR="001C02F5">
        <w:t xml:space="preserve"> na</w:t>
      </w:r>
      <w:r w:rsidR="00D41198">
        <w:t xml:space="preserve"> </w:t>
      </w:r>
      <w:r w:rsidR="00A24510">
        <w:t>event</w:t>
      </w:r>
      <w:r w:rsidR="00D41198">
        <w:t xml:space="preserve"> vyhrazen</w:t>
      </w:r>
      <w:r w:rsidR="00A24510">
        <w:t>y</w:t>
      </w:r>
      <w:r w:rsidR="00D41198">
        <w:t>.</w:t>
      </w:r>
      <w:r>
        <w:t xml:space="preserve"> Každ</w:t>
      </w:r>
      <w:r w:rsidR="00527D7C">
        <w:t>ý</w:t>
      </w:r>
      <w:r>
        <w:t xml:space="preserve"> </w:t>
      </w:r>
      <w:r w:rsidR="0073447E">
        <w:t>event</w:t>
      </w:r>
      <w:r>
        <w:t xml:space="preserve"> vyžaduje finance minimálně na pronájem prostor</w:t>
      </w:r>
      <w:r w:rsidR="0042554E">
        <w:t>ů</w:t>
      </w:r>
      <w:r>
        <w:t>, či dopravu.</w:t>
      </w:r>
      <w:r w:rsidR="00C35471">
        <w:t xml:space="preserve"> </w:t>
      </w:r>
      <w:r w:rsidR="0073447E">
        <w:lastRenderedPageBreak/>
        <w:t>I</w:t>
      </w:r>
      <w:r w:rsidR="00517945">
        <w:t> </w:t>
      </w:r>
      <w:r w:rsidR="00C35471">
        <w:t xml:space="preserve">sebemenší </w:t>
      </w:r>
      <w:r w:rsidR="0073447E">
        <w:t>event</w:t>
      </w:r>
      <w:r w:rsidR="0042554E">
        <w:t xml:space="preserve"> něco stojí.</w:t>
      </w:r>
      <w:r w:rsidR="0073447E">
        <w:t xml:space="preserve"> </w:t>
      </w:r>
      <w:r w:rsidR="0042554E">
        <w:t>V</w:t>
      </w:r>
      <w:r w:rsidR="00C35471">
        <w:t> </w:t>
      </w:r>
      <w:r>
        <w:t>případě</w:t>
      </w:r>
      <w:r w:rsidR="00C35471">
        <w:t xml:space="preserve"> použití</w:t>
      </w:r>
      <w:r>
        <w:t xml:space="preserve"> vlastních prostor</w:t>
      </w:r>
      <w:r w:rsidR="00C35471">
        <w:t>,</w:t>
      </w:r>
      <w:r>
        <w:t xml:space="preserve"> je slušnost poskytnout </w:t>
      </w:r>
      <w:r w:rsidR="0073447E">
        <w:t>například</w:t>
      </w:r>
      <w:r>
        <w:t xml:space="preserve"> občerstvení</w:t>
      </w:r>
      <w:r w:rsidR="0073447E">
        <w:t xml:space="preserve">. V optimálním </w:t>
      </w:r>
      <w:r w:rsidR="00527D7C">
        <w:t>případě bychom</w:t>
      </w:r>
      <w:r w:rsidR="008F6447">
        <w:t xml:space="preserve"> tedy</w:t>
      </w:r>
      <w:r w:rsidR="00527D7C">
        <w:t xml:space="preserve"> měli znát, kolik finančních prostředků můžeme na event použít a na základě toho</w:t>
      </w:r>
      <w:r w:rsidR="001C02F5">
        <w:t>,</w:t>
      </w:r>
      <w:r w:rsidR="00527D7C">
        <w:t xml:space="preserve"> vybí</w:t>
      </w:r>
      <w:r w:rsidR="00517945">
        <w:t>rat jednotlivé položky tak, aby </w:t>
      </w:r>
      <w:r w:rsidR="00527D7C">
        <w:t>rozpočet nepřesáhly.</w:t>
      </w:r>
      <w:r w:rsidR="00A24510">
        <w:t xml:space="preserve"> Na začátku se sestaví</w:t>
      </w:r>
      <w:r w:rsidR="008F6447">
        <w:t xml:space="preserve"> kompletní seznam jednotlivých položek</w:t>
      </w:r>
      <w:r w:rsidR="007528B8">
        <w:t xml:space="preserve"> a dále máme</w:t>
      </w:r>
      <w:r w:rsidR="008E022E">
        <w:t xml:space="preserve"> na výběr</w:t>
      </w:r>
      <w:r w:rsidR="007528B8">
        <w:t xml:space="preserve"> dvě možnosti, jak postupovat:</w:t>
      </w:r>
      <w:r w:rsidR="00572366">
        <w:rPr>
          <w:rStyle w:val="Znakapoznpodarou"/>
        </w:rPr>
        <w:footnoteReference w:id="54"/>
      </w:r>
    </w:p>
    <w:p w14:paraId="547FD8A9" w14:textId="52A20316" w:rsidR="007528B8" w:rsidRDefault="00E63275" w:rsidP="002536F4">
      <w:pPr>
        <w:pStyle w:val="Odstavecseseznamem"/>
        <w:numPr>
          <w:ilvl w:val="0"/>
          <w:numId w:val="19"/>
        </w:numPr>
        <w:spacing w:after="0"/>
      </w:pPr>
      <w:r>
        <w:t>S</w:t>
      </w:r>
      <w:r w:rsidR="007528B8">
        <w:t>estavení a rozeslání poptávky a její následné vyhodnocení</w:t>
      </w:r>
      <w:r w:rsidR="008E022E">
        <w:t>.</w:t>
      </w:r>
    </w:p>
    <w:p w14:paraId="6D18F5A0" w14:textId="5F4BBBF6" w:rsidR="00563E3D" w:rsidRDefault="008E022E" w:rsidP="008D029E">
      <w:pPr>
        <w:pStyle w:val="Odstavecseseznamem"/>
        <w:numPr>
          <w:ilvl w:val="0"/>
          <w:numId w:val="19"/>
        </w:numPr>
      </w:pPr>
      <w:r>
        <w:t>Odhadem na základě předchozích zkušeností s osvědčenými dodavateli.</w:t>
      </w:r>
    </w:p>
    <w:p w14:paraId="2DB406ED" w14:textId="29F20FBE" w:rsidR="00035BCE" w:rsidRDefault="00512F9D" w:rsidP="00035BCE">
      <w:pPr>
        <w:spacing w:after="0"/>
      </w:pPr>
      <w:r>
        <w:t xml:space="preserve">V rozpočtu je </w:t>
      </w:r>
      <w:r w:rsidR="00B763A3">
        <w:t xml:space="preserve">potřeba počítat </w:t>
      </w:r>
      <w:r w:rsidR="00035BCE">
        <w:t>i s</w:t>
      </w:r>
      <w:r w:rsidR="00667C06">
        <w:t>e zajištěním klíčových položek</w:t>
      </w:r>
      <w:r w:rsidR="00035BCE">
        <w:t>, které uvádí Karlíček:</w:t>
      </w:r>
      <w:r w:rsidR="00035BCE">
        <w:rPr>
          <w:rStyle w:val="Znakapoznpodarou"/>
        </w:rPr>
        <w:footnoteReference w:id="55"/>
      </w:r>
    </w:p>
    <w:p w14:paraId="1ADE4588" w14:textId="7263105A" w:rsidR="00035BCE" w:rsidRDefault="00667C06" w:rsidP="008D029E">
      <w:pPr>
        <w:pStyle w:val="Odstavecseseznamem"/>
        <w:numPr>
          <w:ilvl w:val="0"/>
          <w:numId w:val="6"/>
        </w:numPr>
        <w:spacing w:after="0"/>
        <w:ind w:left="709" w:hanging="345"/>
      </w:pPr>
      <w:r>
        <w:t>personál</w:t>
      </w:r>
      <w:r w:rsidR="00035BCE">
        <w:t xml:space="preserve"> eventu (např. hostesky),</w:t>
      </w:r>
    </w:p>
    <w:p w14:paraId="5C1E2AFA" w14:textId="4533D49D" w:rsidR="00035BCE" w:rsidRDefault="00035BCE" w:rsidP="008D029E">
      <w:pPr>
        <w:pStyle w:val="Odstavecseseznamem"/>
        <w:numPr>
          <w:ilvl w:val="0"/>
          <w:numId w:val="6"/>
        </w:numPr>
        <w:spacing w:after="0"/>
        <w:ind w:left="709" w:hanging="345"/>
      </w:pPr>
      <w:r>
        <w:t>technické zajištění (např. ozvučení, vizuální technika, osvětlení),</w:t>
      </w:r>
    </w:p>
    <w:p w14:paraId="0C6397FC" w14:textId="7970F4C0" w:rsidR="00035BCE" w:rsidRDefault="00035BCE" w:rsidP="008D029E">
      <w:pPr>
        <w:pStyle w:val="Odstavecseseznamem"/>
        <w:numPr>
          <w:ilvl w:val="0"/>
          <w:numId w:val="6"/>
        </w:numPr>
        <w:ind w:left="709" w:hanging="345"/>
      </w:pPr>
      <w:r>
        <w:t>občerstvení (catering),</w:t>
      </w:r>
    </w:p>
    <w:p w14:paraId="63CA45E2" w14:textId="6F4F0107" w:rsidR="00035BCE" w:rsidRDefault="0031392D" w:rsidP="008D029E">
      <w:pPr>
        <w:pStyle w:val="Odstavecseseznamem"/>
        <w:numPr>
          <w:ilvl w:val="0"/>
          <w:numId w:val="6"/>
        </w:numPr>
        <w:ind w:left="709" w:hanging="345"/>
      </w:pPr>
      <w:r>
        <w:t>bezpečnost</w:t>
      </w:r>
      <w:r w:rsidR="00035BCE">
        <w:t xml:space="preserve"> (ochranka, zdravotní služba, požární ochrana atp.),</w:t>
      </w:r>
    </w:p>
    <w:p w14:paraId="61E7D6CD" w14:textId="44E757C3" w:rsidR="00035BCE" w:rsidRDefault="00035BCE" w:rsidP="008D029E">
      <w:pPr>
        <w:pStyle w:val="Odstavecseseznamem"/>
        <w:numPr>
          <w:ilvl w:val="0"/>
          <w:numId w:val="6"/>
        </w:numPr>
        <w:ind w:left="709" w:hanging="345"/>
      </w:pPr>
      <w:r>
        <w:t>ubytování na hosty,</w:t>
      </w:r>
    </w:p>
    <w:p w14:paraId="16285F4D" w14:textId="7A1EB52B" w:rsidR="00035BCE" w:rsidRDefault="00035BCE" w:rsidP="008D029E">
      <w:pPr>
        <w:pStyle w:val="Odstavecseseznamem"/>
        <w:numPr>
          <w:ilvl w:val="0"/>
          <w:numId w:val="6"/>
        </w:numPr>
        <w:ind w:left="709" w:hanging="345"/>
      </w:pPr>
      <w:r>
        <w:t>povolení k uspořádání eventu od majitele pozemku či prostor,</w:t>
      </w:r>
    </w:p>
    <w:p w14:paraId="25DCC4DF" w14:textId="1E9B5413" w:rsidR="00035BCE" w:rsidRDefault="00035BCE" w:rsidP="008D029E">
      <w:pPr>
        <w:pStyle w:val="Odstavecseseznamem"/>
        <w:numPr>
          <w:ilvl w:val="0"/>
          <w:numId w:val="6"/>
        </w:numPr>
        <w:ind w:left="709" w:hanging="345"/>
      </w:pPr>
      <w:r>
        <w:t>výběr vhodné hudební produkce a úhrada poplatku za veřejnou hudební produkci,</w:t>
      </w:r>
    </w:p>
    <w:p w14:paraId="217965D2" w14:textId="673EF05A" w:rsidR="00035BCE" w:rsidRDefault="0031392D" w:rsidP="008D029E">
      <w:pPr>
        <w:pStyle w:val="Odstavecseseznamem"/>
        <w:numPr>
          <w:ilvl w:val="0"/>
          <w:numId w:val="6"/>
        </w:numPr>
        <w:ind w:left="709" w:hanging="345"/>
      </w:pPr>
      <w:r>
        <w:t>moderátor</w:t>
      </w:r>
      <w:r w:rsidR="00035BCE">
        <w:t>,</w:t>
      </w:r>
    </w:p>
    <w:p w14:paraId="4943F5B7" w14:textId="1AD93C49" w:rsidR="00035BCE" w:rsidRDefault="0031392D" w:rsidP="008D029E">
      <w:pPr>
        <w:pStyle w:val="Odstavecseseznamem"/>
        <w:numPr>
          <w:ilvl w:val="0"/>
          <w:numId w:val="6"/>
        </w:numPr>
        <w:ind w:left="709" w:hanging="345"/>
      </w:pPr>
      <w:r>
        <w:t>celebrita</w:t>
      </w:r>
      <w:r w:rsidR="00035BCE">
        <w:t>, která by zvýšila atraktivitu eventu,</w:t>
      </w:r>
    </w:p>
    <w:p w14:paraId="4F3651CF" w14:textId="1AEA807B" w:rsidR="00035BCE" w:rsidRDefault="00035BCE" w:rsidP="008D029E">
      <w:pPr>
        <w:pStyle w:val="Odstavecseseznamem"/>
        <w:numPr>
          <w:ilvl w:val="0"/>
          <w:numId w:val="6"/>
        </w:numPr>
        <w:ind w:left="709" w:hanging="345"/>
      </w:pPr>
      <w:r>
        <w:t>fotografa, případně kameramana,</w:t>
      </w:r>
    </w:p>
    <w:p w14:paraId="71ED545A" w14:textId="314FBEDC" w:rsidR="00035BCE" w:rsidRDefault="00035BCE" w:rsidP="008D029E">
      <w:pPr>
        <w:pStyle w:val="Odstavecseseznamem"/>
        <w:numPr>
          <w:ilvl w:val="0"/>
          <w:numId w:val="6"/>
        </w:numPr>
        <w:ind w:left="709" w:hanging="345"/>
      </w:pPr>
      <w:r>
        <w:t>dekorace,</w:t>
      </w:r>
    </w:p>
    <w:p w14:paraId="38C9FEF3" w14:textId="06626C10" w:rsidR="00035BCE" w:rsidRDefault="0031392D" w:rsidP="008D029E">
      <w:pPr>
        <w:pStyle w:val="Odstavecseseznamem"/>
        <w:numPr>
          <w:ilvl w:val="0"/>
          <w:numId w:val="6"/>
        </w:numPr>
        <w:ind w:left="709" w:hanging="345"/>
      </w:pPr>
      <w:r>
        <w:t>dárky</w:t>
      </w:r>
      <w:r w:rsidR="00035BCE">
        <w:t xml:space="preserve"> pro hosty,</w:t>
      </w:r>
    </w:p>
    <w:p w14:paraId="6D0CC4E3" w14:textId="3FB3A968" w:rsidR="00035BCE" w:rsidRPr="00563E3D" w:rsidRDefault="0031392D" w:rsidP="008D029E">
      <w:pPr>
        <w:pStyle w:val="Odstavecseseznamem"/>
        <w:numPr>
          <w:ilvl w:val="0"/>
          <w:numId w:val="6"/>
        </w:numPr>
        <w:ind w:left="709" w:hanging="345"/>
      </w:pPr>
      <w:r>
        <w:t xml:space="preserve">další </w:t>
      </w:r>
      <w:r w:rsidR="004E6310">
        <w:t>zázemí.</w:t>
      </w:r>
    </w:p>
    <w:p w14:paraId="79D7ADCE" w14:textId="5DC12FE2" w:rsidR="0096556C" w:rsidRDefault="009908FD" w:rsidP="00AF538D">
      <w:pPr>
        <w:pStyle w:val="Nadpis3"/>
      </w:pPr>
      <w:bookmarkStart w:id="50" w:name="_Toc510010367"/>
      <w:r>
        <w:t>Vyhodnocení eventů</w:t>
      </w:r>
      <w:bookmarkEnd w:id="50"/>
    </w:p>
    <w:p w14:paraId="11BD5F78" w14:textId="6D433780" w:rsidR="00064A8A" w:rsidRDefault="00A93AC1" w:rsidP="00E84430">
      <w:pPr>
        <w:spacing w:after="240"/>
      </w:pPr>
      <w:r>
        <w:t>Po realizaci eventu se k jeho vyhodnocení</w:t>
      </w:r>
      <w:r w:rsidR="007074D2">
        <w:t xml:space="preserve"> </w:t>
      </w:r>
      <w:r>
        <w:t xml:space="preserve">zpracovává závěrečná zpráva, ve které </w:t>
      </w:r>
      <w:r w:rsidR="00517945">
        <w:t>jde o </w:t>
      </w:r>
      <w:r w:rsidR="00455A32">
        <w:t>zhodnocení akce v číslech</w:t>
      </w:r>
      <w:r w:rsidR="00CA0087">
        <w:t xml:space="preserve">, ale taky o popsání </w:t>
      </w:r>
      <w:r w:rsidR="003E1A59">
        <w:t>kladů a záporů</w:t>
      </w:r>
      <w:r w:rsidR="000E0E12">
        <w:t xml:space="preserve">. </w:t>
      </w:r>
      <w:r w:rsidR="00CA0087">
        <w:t xml:space="preserve">Již v průběhu realizace je dobré shromažďovat informace, které mohou být použity </w:t>
      </w:r>
      <w:r w:rsidR="00C53233">
        <w:t>k</w:t>
      </w:r>
      <w:r w:rsidR="00CA0087">
        <w:t xml:space="preserve"> vyhodnocení eventu</w:t>
      </w:r>
      <w:r w:rsidR="00C47EB8">
        <w:t>.</w:t>
      </w:r>
      <w:r w:rsidR="00DD7EA4">
        <w:t xml:space="preserve"> Každ</w:t>
      </w:r>
      <w:r w:rsidR="00384E35">
        <w:t>á</w:t>
      </w:r>
      <w:r w:rsidR="00DD7EA4">
        <w:t xml:space="preserve"> závěrečná </w:t>
      </w:r>
      <w:r w:rsidR="00185F90">
        <w:t>zpráva</w:t>
      </w:r>
      <w:r w:rsidR="007A58F5">
        <w:t xml:space="preserve"> neboli „</w:t>
      </w:r>
      <w:r w:rsidR="00DD7EA4">
        <w:t>report“</w:t>
      </w:r>
      <w:r w:rsidR="00384E35">
        <w:t>,</w:t>
      </w:r>
      <w:r w:rsidR="00044977">
        <w:t xml:space="preserve"> by měl</w:t>
      </w:r>
      <w:r w:rsidR="00040746">
        <w:t xml:space="preserve"> začínat </w:t>
      </w:r>
      <w:r w:rsidR="00A66F17">
        <w:t xml:space="preserve">všeobecnými </w:t>
      </w:r>
      <w:r w:rsidR="00D47389">
        <w:t>údaji – název</w:t>
      </w:r>
      <w:r w:rsidR="00040746">
        <w:t>, termín, místo, program, plánova</w:t>
      </w:r>
      <w:r w:rsidR="00D47389">
        <w:t>ná doba konání apod. Na údaje navazují</w:t>
      </w:r>
      <w:r w:rsidR="00185F90">
        <w:t xml:space="preserve"> </w:t>
      </w:r>
      <w:r w:rsidR="008D4919">
        <w:t>konkrétní</w:t>
      </w:r>
      <w:r w:rsidR="00AF538D">
        <w:t>mi</w:t>
      </w:r>
      <w:r w:rsidR="0078132A">
        <w:t xml:space="preserve"> </w:t>
      </w:r>
      <w:r w:rsidR="00D47389">
        <w:t>informace</w:t>
      </w:r>
      <w:r w:rsidR="00185F90">
        <w:t>, které</w:t>
      </w:r>
      <w:r w:rsidR="00384E35">
        <w:t xml:space="preserve"> j</w:t>
      </w:r>
      <w:r w:rsidR="00367901">
        <w:t>sou</w:t>
      </w:r>
      <w:r w:rsidR="00185F90">
        <w:t xml:space="preserve"> </w:t>
      </w:r>
      <w:r w:rsidR="00384E35">
        <w:t>získ</w:t>
      </w:r>
      <w:r w:rsidR="00674D2B">
        <w:t>ány</w:t>
      </w:r>
      <w:r w:rsidR="0078132A">
        <w:t xml:space="preserve"> během </w:t>
      </w:r>
      <w:r w:rsidR="00384E35">
        <w:t>akce</w:t>
      </w:r>
      <w:r w:rsidR="0078132A">
        <w:t xml:space="preserve"> od hostů a dalších účastníků.</w:t>
      </w:r>
      <w:r w:rsidR="00D47389">
        <w:t xml:space="preserve"> N</w:t>
      </w:r>
      <w:r w:rsidR="00F42175">
        <w:t xml:space="preserve">edílnou součástí reportu je závěrečné vyhodnocení </w:t>
      </w:r>
      <w:r w:rsidR="00F42175">
        <w:lastRenderedPageBreak/>
        <w:t>nákladů</w:t>
      </w:r>
      <w:r w:rsidR="00D47389">
        <w:t>, které je zpracováno do přehledných bloků a</w:t>
      </w:r>
      <w:r w:rsidR="00A66F17">
        <w:t xml:space="preserve"> doplněno</w:t>
      </w:r>
      <w:r w:rsidR="00727A42">
        <w:t xml:space="preserve"> grafickým znázorněním</w:t>
      </w:r>
      <w:r w:rsidR="00F42175">
        <w:t>.</w:t>
      </w:r>
      <w:r w:rsidR="00517945">
        <w:t xml:space="preserve"> Na </w:t>
      </w:r>
      <w:r w:rsidR="00044977">
        <w:t>závěr by nemělo chybět krátké doporučení pro případné opakování eventu.</w:t>
      </w:r>
      <w:r w:rsidR="00AF538D">
        <w:rPr>
          <w:rStyle w:val="Znakapoznpodarou"/>
        </w:rPr>
        <w:footnoteReference w:id="56"/>
      </w:r>
    </w:p>
    <w:p w14:paraId="3A2C4A88" w14:textId="77777777" w:rsidR="00B56189" w:rsidRDefault="00B56189" w:rsidP="00E41811">
      <w:pPr>
        <w:pStyle w:val="Nadpis2"/>
        <w:ind w:left="709" w:hanging="567"/>
      </w:pPr>
      <w:bookmarkStart w:id="51" w:name="_Toc510010368"/>
      <w:r>
        <w:t>Event Marketing Monitor 2014</w:t>
      </w:r>
      <w:bookmarkEnd w:id="51"/>
    </w:p>
    <w:p w14:paraId="50340B1D" w14:textId="5CB7573A" w:rsidR="00B56189" w:rsidRDefault="00B56189" w:rsidP="00B56189">
      <w:r>
        <w:t>Jedinečný výzkum event marketingového trhu v České republi</w:t>
      </w:r>
      <w:r w:rsidR="00517945">
        <w:t xml:space="preserve">ce zpracovala agentura </w:t>
      </w:r>
      <w:proofErr w:type="spellStart"/>
      <w:r w:rsidR="00517945">
        <w:t>Ipsos</w:t>
      </w:r>
      <w:proofErr w:type="spellEnd"/>
      <w:r w:rsidR="00517945">
        <w:t xml:space="preserve"> ve </w:t>
      </w:r>
      <w:r>
        <w:t xml:space="preserve">spolupráci s agenturou </w:t>
      </w:r>
      <w:proofErr w:type="spellStart"/>
      <w:r>
        <w:t>Event&amp;Promotion</w:t>
      </w:r>
      <w:proofErr w:type="spellEnd"/>
      <w:r>
        <w:t xml:space="preserve"> a pod záštitou </w:t>
      </w:r>
      <w:r w:rsidRPr="009A67A4">
        <w:t xml:space="preserve">Event Marketing </w:t>
      </w:r>
      <w:proofErr w:type="spellStart"/>
      <w:r w:rsidRPr="009A67A4">
        <w:t>Association</w:t>
      </w:r>
      <w:proofErr w:type="spellEnd"/>
      <w:r w:rsidRPr="009A67A4">
        <w:t xml:space="preserve"> Czech Republic (EMACR)</w:t>
      </w:r>
      <w:r>
        <w:t>. „Event Marketing Monitor</w:t>
      </w:r>
      <w:r w:rsidRPr="00CD32D2">
        <w:t xml:space="preserve"> byl realizován v září 2014 a zúčastnilo se jej celkem 306 firemních respondentů. Dotazovány byly společnosti s více než 200 zaměstnanci, z různých oborů a z celé ČR. Vedení firem, především marketingoví manažeři, zodpověděli několik desítek otázek, které se zabývají investic</w:t>
      </w:r>
      <w:r w:rsidR="00180F72">
        <w:t>emi do event marketingu, trendy</w:t>
      </w:r>
      <w:r w:rsidRPr="00CD32D2">
        <w:t xml:space="preserve"> v tomto oboru, vy</w:t>
      </w:r>
      <w:r w:rsidR="00180F72">
        <w:t>užíváním agentur a také přístup</w:t>
      </w:r>
      <w:r w:rsidR="006A292A">
        <w:t>em</w:t>
      </w:r>
      <w:r w:rsidRPr="00CD32D2">
        <w:t xml:space="preserve"> k měření a vyhodnocování těchto aktivit.</w:t>
      </w:r>
      <w:r>
        <w:t>“</w:t>
      </w:r>
      <w:r>
        <w:rPr>
          <w:rStyle w:val="Znakapoznpodarou"/>
        </w:rPr>
        <w:footnoteReference w:id="57"/>
      </w:r>
      <w:r>
        <w:t xml:space="preserve"> Z výzkumu </w:t>
      </w:r>
      <w:r w:rsidRPr="007811F1">
        <w:t xml:space="preserve">Event Marketing Monitor </w:t>
      </w:r>
      <w:r>
        <w:t>2014, vyplývají následující odpovědi:</w:t>
      </w:r>
      <w:r>
        <w:rPr>
          <w:rStyle w:val="Znakapoznpodarou"/>
        </w:rPr>
        <w:footnoteReference w:id="58"/>
      </w:r>
    </w:p>
    <w:p w14:paraId="779B2ADA" w14:textId="77777777" w:rsidR="00B56189" w:rsidRDefault="00B56189" w:rsidP="008D029E">
      <w:pPr>
        <w:pStyle w:val="Odstavecseseznamem"/>
        <w:numPr>
          <w:ilvl w:val="0"/>
          <w:numId w:val="12"/>
        </w:numPr>
        <w:ind w:left="567" w:hanging="425"/>
      </w:pPr>
      <w:r w:rsidRPr="00BA44FF">
        <w:t>Až 70 % marketérů využívá event marketing ve své marketingové strategii.</w:t>
      </w:r>
    </w:p>
    <w:p w14:paraId="2DBCA607" w14:textId="2218B882" w:rsidR="002536F4" w:rsidRDefault="00B56189" w:rsidP="002536F4">
      <w:pPr>
        <w:pStyle w:val="Odstavecseseznamem"/>
        <w:numPr>
          <w:ilvl w:val="0"/>
          <w:numId w:val="12"/>
        </w:numPr>
        <w:ind w:left="567" w:hanging="425"/>
      </w:pPr>
      <w:r>
        <w:t>Marketéři nejčastěji</w:t>
      </w:r>
      <w:r w:rsidRPr="00BA44FF">
        <w:t xml:space="preserve"> v rámci event marketingových aktivit pořádají</w:t>
      </w:r>
      <w:r>
        <w:t>:</w:t>
      </w:r>
      <w:r w:rsidRPr="00BA44FF">
        <w:t xml:space="preserve"> </w:t>
      </w:r>
      <w:r w:rsidRPr="00870E80">
        <w:rPr>
          <w:b/>
        </w:rPr>
        <w:t>zážitkové akce pro zákazníky</w:t>
      </w:r>
      <w:r w:rsidRPr="00BA44FF">
        <w:t xml:space="preserve"> neb</w:t>
      </w:r>
      <w:r w:rsidR="006A292A">
        <w:t>o potenciální zákazníky (22 %). N</w:t>
      </w:r>
      <w:r w:rsidRPr="00BA44FF">
        <w:t xml:space="preserve">a druhém místě je </w:t>
      </w:r>
      <w:r w:rsidRPr="00870E80">
        <w:rPr>
          <w:b/>
        </w:rPr>
        <w:t>pořádání kulturních nebo sportovních akcí</w:t>
      </w:r>
      <w:r w:rsidRPr="00BA44FF">
        <w:t xml:space="preserve"> (12 %), následují akce pro </w:t>
      </w:r>
      <w:r w:rsidRPr="00870E80">
        <w:rPr>
          <w:b/>
        </w:rPr>
        <w:t>širokou veřejnost</w:t>
      </w:r>
      <w:r w:rsidR="00517945">
        <w:t xml:space="preserve"> (9 %) a pro </w:t>
      </w:r>
      <w:r w:rsidRPr="00870E80">
        <w:rPr>
          <w:b/>
        </w:rPr>
        <w:t>zaměstnance</w:t>
      </w:r>
      <w:r w:rsidRPr="00BA44FF">
        <w:t xml:space="preserve"> (9 %).</w:t>
      </w:r>
    </w:p>
    <w:p w14:paraId="1DEA2212" w14:textId="0AC48F5E" w:rsidR="005045E9" w:rsidRDefault="002536F4" w:rsidP="005045E9">
      <w:pPr>
        <w:pStyle w:val="Odstavecseseznamem"/>
        <w:numPr>
          <w:ilvl w:val="0"/>
          <w:numId w:val="12"/>
        </w:numPr>
        <w:ind w:left="567" w:hanging="425"/>
      </w:pPr>
      <w:r>
        <w:t>Rozpo</w:t>
      </w:r>
      <w:r w:rsidR="00B56189" w:rsidRPr="00BA44FF">
        <w:t xml:space="preserve">čty na aktivity v event marketingu se nejčastěji pohybují od </w:t>
      </w:r>
      <w:r w:rsidR="006A292A" w:rsidRPr="002536F4">
        <w:rPr>
          <w:b/>
        </w:rPr>
        <w:t>100 tisíc</w:t>
      </w:r>
      <w:r w:rsidR="003302E2" w:rsidRPr="002536F4">
        <w:rPr>
          <w:b/>
        </w:rPr>
        <w:t xml:space="preserve"> Kč </w:t>
      </w:r>
      <w:r w:rsidR="003302E2" w:rsidRPr="003302E2">
        <w:t>do</w:t>
      </w:r>
      <w:r w:rsidR="00517945">
        <w:rPr>
          <w:b/>
        </w:rPr>
        <w:t> </w:t>
      </w:r>
      <w:r w:rsidR="003302E2" w:rsidRPr="002536F4">
        <w:rPr>
          <w:b/>
        </w:rPr>
        <w:t>0,5 </w:t>
      </w:r>
      <w:r w:rsidR="006A292A" w:rsidRPr="002536F4">
        <w:rPr>
          <w:b/>
        </w:rPr>
        <w:t>milionu</w:t>
      </w:r>
      <w:r w:rsidR="003302E2" w:rsidRPr="002536F4">
        <w:rPr>
          <w:b/>
        </w:rPr>
        <w:t> </w:t>
      </w:r>
      <w:r w:rsidR="00B56189" w:rsidRPr="002536F4">
        <w:rPr>
          <w:b/>
        </w:rPr>
        <w:t>Kč</w:t>
      </w:r>
      <w:r w:rsidR="00B56189" w:rsidRPr="00BA44FF">
        <w:t xml:space="preserve"> (35 %). Více než 5 % firem pak na event </w:t>
      </w:r>
      <w:r w:rsidR="003302E2">
        <w:t>marketing vynakládá více než 10 mil. </w:t>
      </w:r>
      <w:r w:rsidR="00B56189" w:rsidRPr="00BA44FF">
        <w:t>Kč ročně.</w:t>
      </w:r>
    </w:p>
    <w:p w14:paraId="568D926A" w14:textId="53764860" w:rsidR="00522C2F" w:rsidRPr="00E024BD" w:rsidRDefault="005045E9" w:rsidP="005045E9">
      <w:pPr>
        <w:spacing w:after="240" w:line="240" w:lineRule="auto"/>
        <w:jc w:val="center"/>
      </w:pPr>
      <w:r w:rsidRPr="00666424">
        <w:rPr>
          <w:rStyle w:val="Nadpis7Char"/>
          <w:noProof/>
        </w:rPr>
        <w:lastRenderedPageBreak/>
        <w:drawing>
          <wp:anchor distT="0" distB="107950" distL="114300" distR="114300" simplePos="0" relativeHeight="251643904" behindDoc="0" locked="0" layoutInCell="1" allowOverlap="1" wp14:anchorId="6354777B" wp14:editId="75E9EFF1">
            <wp:simplePos x="0" y="0"/>
            <wp:positionH relativeFrom="margin">
              <wp:posOffset>1188720</wp:posOffset>
            </wp:positionH>
            <wp:positionV relativeFrom="paragraph">
              <wp:posOffset>248285</wp:posOffset>
            </wp:positionV>
            <wp:extent cx="3171190" cy="1932940"/>
            <wp:effectExtent l="0" t="0" r="3810" b="0"/>
            <wp:wrapTopAndBottom/>
            <wp:docPr id="14" name="Obrázek 14" descr="../../../Desktop/Snímek%20obrazovky%202018-03-10%20v 10.39.2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Desktop/Snímek%20obrazovky%202018-03-10%20v 10.39.27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53" w:name="_Toc510014496"/>
      <w:r w:rsidR="005E5E28">
        <w:rPr>
          <w:rStyle w:val="Nadpis7Char"/>
        </w:rPr>
        <w:t>Graf 2</w:t>
      </w:r>
      <w:r w:rsidRPr="00666424">
        <w:rPr>
          <w:rStyle w:val="Nadpis7Char"/>
        </w:rPr>
        <w:t xml:space="preserve"> – Roční výdaje na event marketing</w:t>
      </w:r>
      <w:bookmarkEnd w:id="53"/>
      <w:r w:rsidR="00E024BD">
        <w:rPr>
          <w:rStyle w:val="Znakapoznpodarou"/>
        </w:rPr>
        <w:footnoteReference w:id="59"/>
      </w:r>
    </w:p>
    <w:p w14:paraId="453DD4CB" w14:textId="72610668" w:rsidR="005045E9" w:rsidRDefault="005045E9" w:rsidP="00E024BD">
      <w:pPr>
        <w:pStyle w:val="Odstavecseseznamem"/>
        <w:numPr>
          <w:ilvl w:val="0"/>
          <w:numId w:val="12"/>
        </w:numPr>
        <w:spacing w:after="240"/>
        <w:ind w:left="567" w:hanging="425"/>
      </w:pPr>
      <w:r w:rsidRPr="00A52D5F">
        <w:t>Více než polovina firem (56 %) má podle výzkumu v plánu v příštích třech letech výdaje n</w:t>
      </w:r>
      <w:r>
        <w:t>a event marketing navyšovat, naopak jen</w:t>
      </w:r>
      <w:r w:rsidRPr="00A52D5F">
        <w:t xml:space="preserve"> 10 % </w:t>
      </w:r>
      <w:r>
        <w:t>plánuje výdaje</w:t>
      </w:r>
      <w:r w:rsidR="00517945">
        <w:t xml:space="preserve"> snižovat. Zvyšovat se </w:t>
      </w:r>
      <w:r w:rsidRPr="00A52D5F">
        <w:t>mají investice především do zážitkových aktivit pro zákaz</w:t>
      </w:r>
      <w:r w:rsidR="00517945">
        <w:t>níky. Třetina firem využívá pro </w:t>
      </w:r>
      <w:r w:rsidRPr="00A52D5F">
        <w:t>eventy agenturu, 55 % si ev</w:t>
      </w:r>
      <w:r>
        <w:t>entové aktivity připravují samy.</w:t>
      </w:r>
      <w:r w:rsidRPr="00E84430">
        <w:rPr>
          <w:noProof/>
        </w:rPr>
        <w:t xml:space="preserve"> </w:t>
      </w:r>
    </w:p>
    <w:p w14:paraId="329CEF16" w14:textId="11ADF5A6" w:rsidR="005045E9" w:rsidRDefault="00E024BD" w:rsidP="00E024BD">
      <w:pPr>
        <w:spacing w:line="240" w:lineRule="auto"/>
        <w:jc w:val="center"/>
      </w:pPr>
      <w:r w:rsidRPr="00666424">
        <w:rPr>
          <w:rStyle w:val="Nadpis7Char"/>
          <w:noProof/>
        </w:rPr>
        <w:drawing>
          <wp:anchor distT="0" distB="107950" distL="114300" distR="114300" simplePos="0" relativeHeight="251644928" behindDoc="0" locked="0" layoutInCell="1" allowOverlap="1" wp14:anchorId="3EE14041" wp14:editId="2AA6D6AE">
            <wp:simplePos x="0" y="0"/>
            <wp:positionH relativeFrom="margin">
              <wp:posOffset>426085</wp:posOffset>
            </wp:positionH>
            <wp:positionV relativeFrom="paragraph">
              <wp:posOffset>246380</wp:posOffset>
            </wp:positionV>
            <wp:extent cx="4999990" cy="2613025"/>
            <wp:effectExtent l="0" t="0" r="3810" b="3175"/>
            <wp:wrapTopAndBottom/>
            <wp:docPr id="15" name="Obrázek 15" descr="../../../Desktop/Snímek%20obrazovky%202018-03-10%20v 10.42.2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Desktop/Snímek%20obrazovky%202018-03-10%20v 10.42.22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54" w:name="_Toc510014497"/>
      <w:r w:rsidR="005E5E28">
        <w:rPr>
          <w:rStyle w:val="Nadpis7Char"/>
        </w:rPr>
        <w:t>Graf 3</w:t>
      </w:r>
      <w:r w:rsidRPr="00666424">
        <w:rPr>
          <w:rStyle w:val="Nadpis7Char"/>
        </w:rPr>
        <w:t xml:space="preserve"> – Nárůst investic do jednotlivých typů event. marketingu v 3 letech (%)</w:t>
      </w:r>
      <w:bookmarkEnd w:id="54"/>
      <w:r>
        <w:rPr>
          <w:rStyle w:val="Znakapoznpodarou"/>
        </w:rPr>
        <w:footnoteReference w:id="60"/>
      </w:r>
    </w:p>
    <w:p w14:paraId="53960DE4" w14:textId="21A48DE1" w:rsidR="00E84430" w:rsidRDefault="00B56189" w:rsidP="008D029E">
      <w:pPr>
        <w:pStyle w:val="Odstavecseseznamem"/>
        <w:numPr>
          <w:ilvl w:val="0"/>
          <w:numId w:val="12"/>
        </w:numPr>
        <w:ind w:left="567" w:hanging="425"/>
      </w:pPr>
      <w:r>
        <w:t xml:space="preserve">Dvě třetiny marketérů, kteří event marketing využívají, do výzkumu společnosti </w:t>
      </w:r>
      <w:proofErr w:type="spellStart"/>
      <w:r>
        <w:t>Ipsos</w:t>
      </w:r>
      <w:proofErr w:type="spellEnd"/>
      <w:r>
        <w:t xml:space="preserve"> uvedli, že mají při rozhodování o je</w:t>
      </w:r>
      <w:r w:rsidR="00E82FAC">
        <w:t>ho podobě volnou ruku. Až 40 %</w:t>
      </w:r>
      <w:r>
        <w:t> firem, které event marketing v současno</w:t>
      </w:r>
      <w:r w:rsidR="00E82FAC">
        <w:t>sti nevyužívají, to však plánuje</w:t>
      </w:r>
      <w:r>
        <w:t xml:space="preserve"> do budoucna změnit. Nejčastějším důvodem, proč firmy event marketing nevyužívají, je chybějící přesvědčení o jeho potřebě a vhodnosti pro firmu.</w:t>
      </w:r>
    </w:p>
    <w:p w14:paraId="197CC9C0" w14:textId="6E3915A2" w:rsidR="00B56189" w:rsidRDefault="00B56189" w:rsidP="008D029E">
      <w:pPr>
        <w:pStyle w:val="Odstavecseseznamem"/>
        <w:numPr>
          <w:ilvl w:val="0"/>
          <w:numId w:val="12"/>
        </w:numPr>
        <w:ind w:left="567" w:hanging="425"/>
      </w:pPr>
      <w:r w:rsidRPr="00870E80">
        <w:lastRenderedPageBreak/>
        <w:t xml:space="preserve">Mezi nejčastěji zmiňované benefity event marketingu patří: </w:t>
      </w:r>
      <w:r w:rsidR="003F17ED">
        <w:rPr>
          <w:b/>
        </w:rPr>
        <w:t>posílení vztahů se </w:t>
      </w:r>
      <w:r w:rsidRPr="00267E7E">
        <w:rPr>
          <w:b/>
        </w:rPr>
        <w:t>zákazníky, budování image značky</w:t>
      </w:r>
      <w:r w:rsidRPr="00870E80">
        <w:t xml:space="preserve"> a krátkodobá </w:t>
      </w:r>
      <w:r w:rsidRPr="00267E7E">
        <w:rPr>
          <w:b/>
        </w:rPr>
        <w:t>podpora prodeje</w:t>
      </w:r>
      <w:r w:rsidR="00A127CF">
        <w:t>. K </w:t>
      </w:r>
      <w:r w:rsidRPr="00870E80">
        <w:t xml:space="preserve">nejúspěšnějším eventům se podle marketérů řadí pořádání </w:t>
      </w:r>
      <w:r w:rsidRPr="00267E7E">
        <w:rPr>
          <w:b/>
        </w:rPr>
        <w:t>sportovních akcí</w:t>
      </w:r>
      <w:r w:rsidR="00A127CF">
        <w:t>, akce na </w:t>
      </w:r>
      <w:r w:rsidRPr="00870E80">
        <w:t>podporu a posilování vztahu se zákazníky, prezentace nebo dny otevřených dveří.</w:t>
      </w:r>
    </w:p>
    <w:p w14:paraId="1B449BAA" w14:textId="52A6C910" w:rsidR="00E92421" w:rsidRDefault="00E92421">
      <w:pPr>
        <w:spacing w:after="0" w:line="240" w:lineRule="auto"/>
        <w:jc w:val="left"/>
      </w:pPr>
      <w:r>
        <w:br w:type="page"/>
      </w:r>
    </w:p>
    <w:p w14:paraId="280E52E1" w14:textId="62E0464F" w:rsidR="009C4061" w:rsidRDefault="009C4061" w:rsidP="00672D8F">
      <w:pPr>
        <w:pStyle w:val="Nadpis"/>
        <w:rPr>
          <w:rFonts w:eastAsia="Helvetica"/>
        </w:rPr>
      </w:pPr>
      <w:bookmarkStart w:id="55" w:name="_Toc510010369"/>
      <w:r w:rsidRPr="00672D8F">
        <w:lastRenderedPageBreak/>
        <w:t>PRAKTICK</w:t>
      </w:r>
      <w:r w:rsidRPr="00672D8F">
        <w:rPr>
          <w:rFonts w:eastAsia="Helvetica"/>
        </w:rPr>
        <w:t>Á ČÁST</w:t>
      </w:r>
      <w:bookmarkEnd w:id="55"/>
    </w:p>
    <w:p w14:paraId="1A089B28" w14:textId="1668E963" w:rsidR="004C5F61" w:rsidRDefault="004864C4" w:rsidP="00D7137D">
      <w:pPr>
        <w:rPr>
          <w:rFonts w:eastAsia="Helvetica"/>
        </w:rPr>
      </w:pPr>
      <w:bookmarkStart w:id="56" w:name="OLE_LINK73"/>
      <w:r>
        <w:rPr>
          <w:rFonts w:eastAsia="Helvetica"/>
        </w:rPr>
        <w:t>Na začátku</w:t>
      </w:r>
      <w:r w:rsidR="00D7137D">
        <w:rPr>
          <w:rFonts w:eastAsia="Helvetica"/>
        </w:rPr>
        <w:t xml:space="preserve"> praktické části je charakterizována komun</w:t>
      </w:r>
      <w:r w:rsidR="0025480B">
        <w:rPr>
          <w:rFonts w:eastAsia="Helvetica"/>
        </w:rPr>
        <w:t>ikační agentura</w:t>
      </w:r>
      <w:r w:rsidR="00D66A69">
        <w:rPr>
          <w:rFonts w:eastAsia="Helvetica"/>
        </w:rPr>
        <w:t xml:space="preserve"> Shake marketing s. r. o. Charakteristika agentury vychází především </w:t>
      </w:r>
      <w:r w:rsidR="0025480B">
        <w:rPr>
          <w:rFonts w:eastAsia="Helvetica"/>
        </w:rPr>
        <w:t>z polostrukturovaného rozhovoru</w:t>
      </w:r>
      <w:r w:rsidR="00D66A69">
        <w:rPr>
          <w:rFonts w:eastAsia="Helvetica"/>
        </w:rPr>
        <w:t xml:space="preserve"> se zakladatelem </w:t>
      </w:r>
      <w:r w:rsidR="004C5F61">
        <w:rPr>
          <w:rFonts w:eastAsia="Helvetica"/>
        </w:rPr>
        <w:t xml:space="preserve">agentury </w:t>
      </w:r>
      <w:r w:rsidR="00D66A69">
        <w:rPr>
          <w:rFonts w:eastAsia="Helvetica"/>
        </w:rPr>
        <w:t>a informací z webových stránek.</w:t>
      </w:r>
      <w:r w:rsidR="005F241C">
        <w:rPr>
          <w:rFonts w:eastAsia="Helvetica"/>
        </w:rPr>
        <w:t xml:space="preserve"> </w:t>
      </w:r>
      <w:bookmarkStart w:id="57" w:name="OLE_LINK72"/>
      <w:r w:rsidR="00D8003A" w:rsidRPr="00D8003A">
        <w:rPr>
          <w:rFonts w:eastAsia="Helvetica"/>
        </w:rPr>
        <w:t>Rozhovor byl včetně všech otázek a odpovědí přepsán a vložen do příloh práce.</w:t>
      </w:r>
      <w:r w:rsidR="00D8003A">
        <w:rPr>
          <w:rFonts w:eastAsia="Helvetica"/>
        </w:rPr>
        <w:t xml:space="preserve"> </w:t>
      </w:r>
      <w:r w:rsidR="005620CC">
        <w:rPr>
          <w:rFonts w:eastAsia="Helvetica"/>
        </w:rPr>
        <w:t>Tato</w:t>
      </w:r>
      <w:r w:rsidR="002B3678">
        <w:rPr>
          <w:rFonts w:eastAsia="Helvetica"/>
        </w:rPr>
        <w:t xml:space="preserve"> kvalitativní </w:t>
      </w:r>
      <w:r w:rsidR="00D23A98">
        <w:rPr>
          <w:rFonts w:eastAsia="Helvetica"/>
        </w:rPr>
        <w:t xml:space="preserve">metoda sběru dat byla využita </w:t>
      </w:r>
      <w:r w:rsidR="004C5F61">
        <w:rPr>
          <w:rFonts w:eastAsia="Helvetica"/>
        </w:rPr>
        <w:t xml:space="preserve">zejména </w:t>
      </w:r>
      <w:r w:rsidR="005620CC">
        <w:rPr>
          <w:rFonts w:eastAsia="Helvetica"/>
        </w:rPr>
        <w:t>z</w:t>
      </w:r>
      <w:r w:rsidR="002D06CF">
        <w:rPr>
          <w:rFonts w:eastAsia="Helvetica"/>
        </w:rPr>
        <w:t> </w:t>
      </w:r>
      <w:r w:rsidR="005620CC">
        <w:rPr>
          <w:rFonts w:eastAsia="Helvetica"/>
        </w:rPr>
        <w:t>důvodu</w:t>
      </w:r>
      <w:r w:rsidR="002D06CF">
        <w:rPr>
          <w:rFonts w:eastAsia="Helvetica"/>
        </w:rPr>
        <w:t xml:space="preserve"> </w:t>
      </w:r>
      <w:r w:rsidR="005620CC">
        <w:rPr>
          <w:rFonts w:eastAsia="Helvetica"/>
        </w:rPr>
        <w:t>analýzy</w:t>
      </w:r>
      <w:r w:rsidR="00D23A98">
        <w:rPr>
          <w:rFonts w:eastAsia="Helvetica"/>
        </w:rPr>
        <w:t xml:space="preserve"> agentury a</w:t>
      </w:r>
      <w:r w:rsidR="004C5F61">
        <w:rPr>
          <w:rFonts w:eastAsia="Helvetica"/>
        </w:rPr>
        <w:t xml:space="preserve"> navrhovaná eventová akce</w:t>
      </w:r>
      <w:r w:rsidR="005620CC">
        <w:rPr>
          <w:rFonts w:eastAsia="Helvetica"/>
        </w:rPr>
        <w:t xml:space="preserve"> </w:t>
      </w:r>
      <w:r w:rsidR="005601D6">
        <w:rPr>
          <w:rFonts w:eastAsia="Helvetica"/>
        </w:rPr>
        <w:t xml:space="preserve">tak mohla být přizpůsobena jejím </w:t>
      </w:r>
      <w:r w:rsidR="004C5F61">
        <w:rPr>
          <w:rFonts w:eastAsia="Helvetica"/>
        </w:rPr>
        <w:t>činnost</w:t>
      </w:r>
      <w:r w:rsidR="005601D6">
        <w:rPr>
          <w:rFonts w:eastAsia="Helvetica"/>
        </w:rPr>
        <w:t>em</w:t>
      </w:r>
      <w:r w:rsidR="004C5F61">
        <w:rPr>
          <w:rFonts w:eastAsia="Helvetica"/>
        </w:rPr>
        <w:t xml:space="preserve"> a </w:t>
      </w:r>
      <w:r w:rsidR="005601D6">
        <w:rPr>
          <w:rFonts w:eastAsia="Helvetica"/>
        </w:rPr>
        <w:t>možnostem.</w:t>
      </w:r>
    </w:p>
    <w:bookmarkEnd w:id="56"/>
    <w:p w14:paraId="4440A903" w14:textId="485FDCB2" w:rsidR="005620CC" w:rsidRDefault="00F85333" w:rsidP="00D7137D">
      <w:pPr>
        <w:rPr>
          <w:rFonts w:eastAsia="Helvetica"/>
        </w:rPr>
      </w:pPr>
      <w:r>
        <w:rPr>
          <w:rFonts w:eastAsia="Helvetica"/>
        </w:rPr>
        <w:t>Další</w:t>
      </w:r>
      <w:r w:rsidR="000A5881">
        <w:rPr>
          <w:rFonts w:eastAsia="Helvetica"/>
        </w:rPr>
        <w:t xml:space="preserve"> kapitola se věnuje samotnému</w:t>
      </w:r>
      <w:r w:rsidR="00E45730">
        <w:rPr>
          <w:rFonts w:eastAsia="Helvetica"/>
        </w:rPr>
        <w:t xml:space="preserve"> návrhu </w:t>
      </w:r>
      <w:r w:rsidR="00F86955">
        <w:rPr>
          <w:rFonts w:eastAsia="Helvetica"/>
        </w:rPr>
        <w:t>eventu Student Shopping Day’s. N</w:t>
      </w:r>
      <w:r w:rsidR="00F53178">
        <w:rPr>
          <w:rFonts w:eastAsia="Helvetica"/>
        </w:rPr>
        <w:t xml:space="preserve">ámět </w:t>
      </w:r>
      <w:r w:rsidR="00F86955">
        <w:rPr>
          <w:rFonts w:eastAsia="Helvetica"/>
        </w:rPr>
        <w:t xml:space="preserve">eventu </w:t>
      </w:r>
      <w:r w:rsidR="00F53178">
        <w:rPr>
          <w:rFonts w:eastAsia="Helvetica"/>
        </w:rPr>
        <w:t xml:space="preserve">vznikl při </w:t>
      </w:r>
      <w:r w:rsidR="00F86955">
        <w:rPr>
          <w:rFonts w:eastAsia="Helvetica"/>
        </w:rPr>
        <w:t>brainstormingu zaměstnanců agentury a jelikož mi t</w:t>
      </w:r>
      <w:r w:rsidR="000C4AE5">
        <w:rPr>
          <w:rFonts w:eastAsia="Helvetica"/>
        </w:rPr>
        <w:t>oto</w:t>
      </w:r>
      <w:r w:rsidR="00103BA8">
        <w:rPr>
          <w:rFonts w:eastAsia="Helvetica"/>
        </w:rPr>
        <w:t xml:space="preserve"> téma</w:t>
      </w:r>
      <w:r w:rsidR="00F86955">
        <w:rPr>
          <w:rFonts w:eastAsia="Helvetica"/>
        </w:rPr>
        <w:t xml:space="preserve"> eventu bylo blízké, rozhodl jsem se pro jeho zpracování.</w:t>
      </w:r>
      <w:r w:rsidR="000C4AE5">
        <w:rPr>
          <w:rFonts w:eastAsia="Helvetica"/>
        </w:rPr>
        <w:t xml:space="preserve"> Při </w:t>
      </w:r>
      <w:r w:rsidR="00C950D5">
        <w:rPr>
          <w:rFonts w:eastAsia="Helvetica"/>
        </w:rPr>
        <w:t>zpracovávání návrhu eventu vycházím ze znalostí, které jsem získal při zpracovávání teoretické části a z vlastních zkušeností z</w:t>
      </w:r>
      <w:r w:rsidR="00AB79D6">
        <w:rPr>
          <w:rFonts w:eastAsia="Helvetica"/>
        </w:rPr>
        <w:t> příprav a</w:t>
      </w:r>
      <w:r w:rsidR="00C950D5">
        <w:rPr>
          <w:rFonts w:eastAsia="Helvetica"/>
        </w:rPr>
        <w:t> </w:t>
      </w:r>
      <w:r w:rsidR="002A0515">
        <w:rPr>
          <w:rFonts w:eastAsia="Helvetica"/>
        </w:rPr>
        <w:t>realizací</w:t>
      </w:r>
      <w:r w:rsidR="00C950D5">
        <w:rPr>
          <w:rFonts w:eastAsia="Helvetica"/>
        </w:rPr>
        <w:t xml:space="preserve"> podobných eventových akcí.</w:t>
      </w:r>
    </w:p>
    <w:bookmarkEnd w:id="57"/>
    <w:p w14:paraId="2878FFB8" w14:textId="359C0552" w:rsidR="00083395" w:rsidRDefault="002A0515" w:rsidP="00830A19">
      <w:pPr>
        <w:spacing w:after="240"/>
        <w:rPr>
          <w:rFonts w:eastAsia="Helvetica"/>
        </w:rPr>
      </w:pPr>
      <w:r>
        <w:rPr>
          <w:rFonts w:eastAsia="Helvetica"/>
        </w:rPr>
        <w:t xml:space="preserve">V poslední kapitole </w:t>
      </w:r>
      <w:r w:rsidR="00E75A6C">
        <w:rPr>
          <w:rFonts w:eastAsia="Helvetica"/>
        </w:rPr>
        <w:t>je využita kvantitativní metoda – dotazníkové šetření, pomocí které</w:t>
      </w:r>
      <w:r w:rsidR="007C25D5">
        <w:rPr>
          <w:rFonts w:eastAsia="Helvetica"/>
        </w:rPr>
        <w:t xml:space="preserve"> byl</w:t>
      </w:r>
      <w:r w:rsidR="00A74A8F">
        <w:rPr>
          <w:rFonts w:eastAsia="Helvetica"/>
        </w:rPr>
        <w:t>a</w:t>
      </w:r>
      <w:r w:rsidR="00981F00">
        <w:rPr>
          <w:rFonts w:eastAsia="Helvetica"/>
        </w:rPr>
        <w:t xml:space="preserve"> získán</w:t>
      </w:r>
      <w:r w:rsidR="00A74A8F">
        <w:rPr>
          <w:rFonts w:eastAsia="Helvetica"/>
        </w:rPr>
        <w:t>a</w:t>
      </w:r>
      <w:r w:rsidR="00981F00">
        <w:rPr>
          <w:rFonts w:eastAsia="Helvetica"/>
        </w:rPr>
        <w:t xml:space="preserve"> potřebná data k</w:t>
      </w:r>
      <w:r w:rsidR="00E0719B">
        <w:rPr>
          <w:rFonts w:eastAsia="Helvetica"/>
        </w:rPr>
        <w:t xml:space="preserve"> analýze</w:t>
      </w:r>
      <w:r w:rsidR="00981F00">
        <w:rPr>
          <w:rFonts w:eastAsia="Helvetica"/>
        </w:rPr>
        <w:t xml:space="preserve"> vztahu cílové skupiny eventu s obchodními centry.</w:t>
      </w:r>
      <w:r w:rsidR="00921547">
        <w:rPr>
          <w:rFonts w:eastAsia="Helvetica"/>
        </w:rPr>
        <w:t xml:space="preserve"> Stanoveny byly 4 </w:t>
      </w:r>
      <w:r w:rsidR="007C25D5">
        <w:rPr>
          <w:rFonts w:eastAsia="Helvetica"/>
        </w:rPr>
        <w:t xml:space="preserve">hypotézy, které se tento průzkum </w:t>
      </w:r>
      <w:r w:rsidR="004D0907">
        <w:rPr>
          <w:rFonts w:eastAsia="Helvetica"/>
        </w:rPr>
        <w:t>snaží potvrdit, nebo vyvrátit</w:t>
      </w:r>
      <w:r w:rsidR="00921547">
        <w:rPr>
          <w:rFonts w:eastAsia="Helvetica"/>
        </w:rPr>
        <w:t xml:space="preserve">. </w:t>
      </w:r>
      <w:r w:rsidR="007C25D5">
        <w:rPr>
          <w:rFonts w:eastAsia="Helvetica"/>
        </w:rPr>
        <w:t>Výsledky jsou zpracov</w:t>
      </w:r>
      <w:r w:rsidR="00DD57D5">
        <w:rPr>
          <w:rFonts w:eastAsia="Helvetica"/>
        </w:rPr>
        <w:t>ány</w:t>
      </w:r>
      <w:r w:rsidR="007C25D5">
        <w:rPr>
          <w:rFonts w:eastAsia="Helvetica"/>
        </w:rPr>
        <w:t xml:space="preserve"> do přehledných grafů, pod kterými je slovní komentář.</w:t>
      </w:r>
    </w:p>
    <w:p w14:paraId="602FE105" w14:textId="51A5B62B" w:rsidR="000B539A" w:rsidRDefault="0030652C" w:rsidP="00E35933">
      <w:pPr>
        <w:pStyle w:val="Nadpis1"/>
        <w:ind w:left="426" w:hanging="426"/>
      </w:pPr>
      <w:bookmarkStart w:id="58" w:name="_Toc510010370"/>
      <w:bookmarkStart w:id="59" w:name="OLE_LINK3"/>
      <w:bookmarkStart w:id="60" w:name="OLE_LINK4"/>
      <w:r>
        <w:t xml:space="preserve">Komunikační agentura </w:t>
      </w:r>
      <w:bookmarkStart w:id="61" w:name="OLE_LINK14"/>
      <w:r>
        <w:t xml:space="preserve">Shake marketing </w:t>
      </w:r>
      <w:bookmarkEnd w:id="61"/>
      <w:r>
        <w:t>s.</w:t>
      </w:r>
      <w:r w:rsidR="00A536BF">
        <w:t xml:space="preserve"> </w:t>
      </w:r>
      <w:r>
        <w:t>r.</w:t>
      </w:r>
      <w:r w:rsidR="00A536BF">
        <w:t xml:space="preserve"> </w:t>
      </w:r>
      <w:r>
        <w:t>o.</w:t>
      </w:r>
      <w:bookmarkEnd w:id="58"/>
    </w:p>
    <w:p w14:paraId="3841CBFE" w14:textId="73F75DC6" w:rsidR="004271D5" w:rsidRPr="004271D5" w:rsidRDefault="0053548F" w:rsidP="00CE65A1">
      <w:r>
        <w:t xml:space="preserve">Za vznikem </w:t>
      </w:r>
      <w:r w:rsidR="00510C87">
        <w:t>agentury Shake marketing</w:t>
      </w:r>
      <w:r w:rsidR="00DD57D5">
        <w:t xml:space="preserve"> s. r. o.</w:t>
      </w:r>
      <w:r>
        <w:t xml:space="preserve"> v roce 2010 stál Pavel Kratochvíl, který v té době zrovna ukončil své působení ve společnosti </w:t>
      </w:r>
      <w:proofErr w:type="spellStart"/>
      <w:r>
        <w:t>Red</w:t>
      </w:r>
      <w:proofErr w:type="spellEnd"/>
      <w:r>
        <w:t xml:space="preserve"> Bull,</w:t>
      </w:r>
      <w:r w:rsidR="006C053F">
        <w:t xml:space="preserve"> kde v pozici manažera budoval obchodní vztahy napříč cel</w:t>
      </w:r>
      <w:r w:rsidR="00BD106E">
        <w:t>ou Moravou</w:t>
      </w:r>
      <w:r w:rsidR="006C053F">
        <w:t xml:space="preserve"> a </w:t>
      </w:r>
      <w:r w:rsidR="008B01E8">
        <w:t xml:space="preserve">nabral </w:t>
      </w:r>
      <w:r w:rsidR="004319DD">
        <w:t>tak hodně zkušeností</w:t>
      </w:r>
      <w:r w:rsidR="00476E1D">
        <w:t xml:space="preserve"> zejména</w:t>
      </w:r>
      <w:r w:rsidR="008B01E8">
        <w:t xml:space="preserve"> v </w:t>
      </w:r>
      <w:r w:rsidR="004319DD">
        <w:t>oblasti</w:t>
      </w:r>
      <w:r w:rsidR="008B01E8">
        <w:t xml:space="preserve"> </w:t>
      </w:r>
      <w:r w:rsidR="00A127CF">
        <w:t>marketingu a </w:t>
      </w:r>
      <w:r w:rsidR="00476E1D">
        <w:t>event marketingu.</w:t>
      </w:r>
    </w:p>
    <w:p w14:paraId="6B322BA0" w14:textId="20A27ABF" w:rsidR="00830A19" w:rsidRDefault="00C35210" w:rsidP="00500473">
      <w:r>
        <w:t xml:space="preserve">Od </w:t>
      </w:r>
      <w:r w:rsidR="00A636DA">
        <w:t>svého vzniku se</w:t>
      </w:r>
      <w:r w:rsidR="00ED4C11">
        <w:t xml:space="preserve"> </w:t>
      </w:r>
      <w:r w:rsidR="00510C87">
        <w:t>agentura vyprofilovala</w:t>
      </w:r>
      <w:r w:rsidR="00F300F8">
        <w:t xml:space="preserve"> primárně</w:t>
      </w:r>
      <w:r w:rsidR="00510C87">
        <w:t xml:space="preserve"> </w:t>
      </w:r>
      <w:r w:rsidR="00A127CF">
        <w:t>na komunikační agenturu, což je </w:t>
      </w:r>
      <w:r w:rsidR="00510C87">
        <w:t>prostředník, který komunikuje a vytváří komunikační a marketingový kanál mezi klientem a zákazníkem, ať už ve formě B2C, nebo B2B.</w:t>
      </w:r>
      <w:r w:rsidR="00E7102F">
        <w:t xml:space="preserve"> </w:t>
      </w:r>
      <w:r w:rsidR="009D1C71">
        <w:t>Jedná se</w:t>
      </w:r>
      <w:r w:rsidR="00F300F8">
        <w:t xml:space="preserve"> </w:t>
      </w:r>
      <w:r w:rsidR="00510C87">
        <w:t>hlavně</w:t>
      </w:r>
      <w:r w:rsidR="00CF6CC7">
        <w:t xml:space="preserve"> o</w:t>
      </w:r>
      <w:r w:rsidR="00510C87">
        <w:t xml:space="preserve"> pořádání</w:t>
      </w:r>
      <w:r w:rsidR="00A127CF">
        <w:t xml:space="preserve"> eventů a </w:t>
      </w:r>
      <w:r w:rsidR="00F300F8">
        <w:t>výstav</w:t>
      </w:r>
      <w:r w:rsidR="00E16E36">
        <w:t xml:space="preserve"> v obchodních centrech</w:t>
      </w:r>
      <w:r w:rsidR="00510C87">
        <w:t>,</w:t>
      </w:r>
      <w:r w:rsidR="00F300F8">
        <w:t xml:space="preserve"> a v rámci </w:t>
      </w:r>
      <w:r w:rsidR="00CF6CC7">
        <w:t>vedlejších aktivit i o</w:t>
      </w:r>
      <w:r w:rsidR="00F300F8">
        <w:t xml:space="preserve"> komunikační strategie, grafický design a public relations.</w:t>
      </w:r>
      <w:r w:rsidR="00CF6CC7">
        <w:t xml:space="preserve"> Z hlediska území působí agentura v Č</w:t>
      </w:r>
      <w:r w:rsidR="00A127CF">
        <w:t>eské a Slovenské republice, ale </w:t>
      </w:r>
      <w:r w:rsidR="00D94E8C">
        <w:t>z důvodu rozšiřování výstav směřuje i dále</w:t>
      </w:r>
      <w:r w:rsidR="00695DAF">
        <w:t>,</w:t>
      </w:r>
      <w:r w:rsidR="00D94E8C">
        <w:t xml:space="preserve"> do okolních států.</w:t>
      </w:r>
      <w:r w:rsidR="0044396C">
        <w:t xml:space="preserve"> Z</w:t>
      </w:r>
      <w:r w:rsidR="002E3E90">
        <w:t>ákladnu</w:t>
      </w:r>
      <w:r w:rsidR="0044396C">
        <w:t xml:space="preserve"> zakázek tvoří jeden nejmenovaný strategický klient, kt</w:t>
      </w:r>
      <w:r w:rsidR="00275B05">
        <w:t>erému se agentura věnuje nejvíce.</w:t>
      </w:r>
    </w:p>
    <w:p w14:paraId="526C4F69" w14:textId="0F87B10F" w:rsidR="00830A19" w:rsidRDefault="00830A19" w:rsidP="00830A19"/>
    <w:p w14:paraId="63A05235" w14:textId="77777777" w:rsidR="00830A19" w:rsidRDefault="00830A19" w:rsidP="00830A19"/>
    <w:p w14:paraId="2E5DB804" w14:textId="351200CB" w:rsidR="00413A49" w:rsidRDefault="00413A49" w:rsidP="00E41811">
      <w:pPr>
        <w:pStyle w:val="Nadpis2"/>
        <w:ind w:left="709" w:hanging="567"/>
      </w:pPr>
      <w:bookmarkStart w:id="62" w:name="_Toc510010371"/>
      <w:r>
        <w:lastRenderedPageBreak/>
        <w:t>Organizační struktura společnosti</w:t>
      </w:r>
      <w:bookmarkEnd w:id="62"/>
    </w:p>
    <w:p w14:paraId="12445286" w14:textId="012B3669" w:rsidR="00413A49" w:rsidRDefault="00866EE5" w:rsidP="00CE65A1">
      <w:r>
        <w:rPr>
          <w:noProof/>
        </w:rPr>
        <w:drawing>
          <wp:anchor distT="107950" distB="107950" distL="114300" distR="114300" simplePos="0" relativeHeight="251638784" behindDoc="0" locked="0" layoutInCell="1" allowOverlap="1" wp14:anchorId="22C9A2AB" wp14:editId="5D869ADD">
            <wp:simplePos x="0" y="0"/>
            <wp:positionH relativeFrom="column">
              <wp:posOffset>656590</wp:posOffset>
            </wp:positionH>
            <wp:positionV relativeFrom="paragraph">
              <wp:posOffset>908685</wp:posOffset>
            </wp:positionV>
            <wp:extent cx="4568190" cy="1245235"/>
            <wp:effectExtent l="0" t="0" r="0" b="50165"/>
            <wp:wrapTopAndBottom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A49">
        <w:t xml:space="preserve">Lidské zdroje </w:t>
      </w:r>
      <w:r w:rsidR="00A636DA">
        <w:t>jsou zajišťovány spíše partnerskými</w:t>
      </w:r>
      <w:r w:rsidR="00413A49">
        <w:t xml:space="preserve"> vztahy než za</w:t>
      </w:r>
      <w:r w:rsidR="00A636DA">
        <w:t>městnaneckými</w:t>
      </w:r>
      <w:r w:rsidR="00BC764B">
        <w:t xml:space="preserve"> vztahy. Základ</w:t>
      </w:r>
      <w:r w:rsidR="00413A49">
        <w:t xml:space="preserve"> </w:t>
      </w:r>
      <w:r w:rsidR="00A636DA">
        <w:t>tvoří čtyři</w:t>
      </w:r>
      <w:r w:rsidR="00413A49">
        <w:t xml:space="preserve"> lidé, kteří se podílejí na </w:t>
      </w:r>
      <w:r w:rsidR="003846E7">
        <w:t>aktivitách agentury a dalších dvanáct subdodavatelů z</w:t>
      </w:r>
      <w:r w:rsidR="00413A49">
        <w:t xml:space="preserve"> oblasti </w:t>
      </w:r>
      <w:r w:rsidR="00E45609">
        <w:t xml:space="preserve">techniky, </w:t>
      </w:r>
      <w:r w:rsidR="00413A49">
        <w:t>grafiky,</w:t>
      </w:r>
      <w:r w:rsidR="00E45609">
        <w:t xml:space="preserve"> </w:t>
      </w:r>
      <w:r w:rsidR="00413A49">
        <w:t>psaní public relations článků a dalších kreativních činností.</w:t>
      </w:r>
    </w:p>
    <w:p w14:paraId="0D3C62F6" w14:textId="25789593" w:rsidR="00D274B4" w:rsidRPr="00D274B4" w:rsidRDefault="00D274B4" w:rsidP="00666424">
      <w:pPr>
        <w:pStyle w:val="Nzev"/>
      </w:pPr>
      <w:bookmarkStart w:id="63" w:name="_Toc510014560"/>
      <w:r w:rsidRPr="00D274B4">
        <w:t xml:space="preserve">Obr. </w:t>
      </w:r>
      <w:r w:rsidR="005E5E28">
        <w:t>5</w:t>
      </w:r>
      <w:r w:rsidRPr="00D274B4">
        <w:t xml:space="preserve"> – Organizační struktura společnosti</w:t>
      </w:r>
      <w:r w:rsidR="00635A9E">
        <w:t>, (vlastní zpracování)</w:t>
      </w:r>
      <w:bookmarkEnd w:id="63"/>
    </w:p>
    <w:p w14:paraId="469E159D" w14:textId="39AFF583" w:rsidR="009D1C71" w:rsidRDefault="009D1C71" w:rsidP="00E41811">
      <w:pPr>
        <w:pStyle w:val="Nadpis2"/>
        <w:ind w:left="709" w:hanging="567"/>
      </w:pPr>
      <w:bookmarkStart w:id="64" w:name="_Toc510010372"/>
      <w:r>
        <w:t>Reference</w:t>
      </w:r>
      <w:bookmarkEnd w:id="64"/>
    </w:p>
    <w:p w14:paraId="3D9A18FF" w14:textId="42596499" w:rsidR="00DC3610" w:rsidRDefault="00991C9B" w:rsidP="00CE65A1">
      <w:r>
        <w:t>Za dobu své existence se agentura podílela na spoustě akcí a získala mnoho cenných zkušeností</w:t>
      </w:r>
      <w:r w:rsidR="00096267">
        <w:t>, kontaktů a partnerů</w:t>
      </w:r>
      <w:r>
        <w:t xml:space="preserve">. </w:t>
      </w:r>
      <w:r w:rsidR="002E3E90">
        <w:t xml:space="preserve">První kampaní, kterou agentura </w:t>
      </w:r>
      <w:r w:rsidR="002D6DC4">
        <w:t xml:space="preserve">odstartovala </w:t>
      </w:r>
      <w:r w:rsidR="00367FB3">
        <w:t>svoji</w:t>
      </w:r>
      <w:r w:rsidR="002D6DC4">
        <w:t xml:space="preserve"> činnost,</w:t>
      </w:r>
      <w:r w:rsidR="002E3E90">
        <w:t xml:space="preserve"> </w:t>
      </w:r>
      <w:r w:rsidR="00A127CF">
        <w:t>byla </w:t>
      </w:r>
      <w:r w:rsidR="003846E7">
        <w:t>komunikační strategie pro r</w:t>
      </w:r>
      <w:r w:rsidR="002E3E90">
        <w:t xml:space="preserve">akouskou stavební společnost Velox, která vyrábí systém ztraceného bednění. </w:t>
      </w:r>
      <w:r w:rsidR="002D6DC4">
        <w:t>Jednalo se o</w:t>
      </w:r>
      <w:r w:rsidR="002E3E90">
        <w:t xml:space="preserve"> pří</w:t>
      </w:r>
      <w:r w:rsidR="00992F29">
        <w:t xml:space="preserve">pravu na založení nové značky, </w:t>
      </w:r>
      <w:r w:rsidR="00A127CF">
        <w:t>zlepšení komunikace a </w:t>
      </w:r>
      <w:r w:rsidR="002E3E90">
        <w:t>vztahů mezi společností a jejími klienty, přípravu ve</w:t>
      </w:r>
      <w:r w:rsidR="00992F29">
        <w:t>letržního stánku na veletrh.</w:t>
      </w:r>
      <w:r w:rsidR="00590BF3">
        <w:t xml:space="preserve"> </w:t>
      </w:r>
    </w:p>
    <w:p w14:paraId="7B3DD41D" w14:textId="066EFB2A" w:rsidR="00413A49" w:rsidRDefault="00096267" w:rsidP="00CE65A1">
      <w:pPr>
        <w:spacing w:after="0"/>
      </w:pPr>
      <w:r>
        <w:t xml:space="preserve">Mezi </w:t>
      </w:r>
      <w:r w:rsidR="001744B8">
        <w:t xml:space="preserve">některé </w:t>
      </w:r>
      <w:r>
        <w:t>další</w:t>
      </w:r>
      <w:r w:rsidR="00590BF3">
        <w:t xml:space="preserve"> významn</w:t>
      </w:r>
      <w:r>
        <w:t>é</w:t>
      </w:r>
      <w:r w:rsidR="00590BF3">
        <w:t xml:space="preserve"> prác</w:t>
      </w:r>
      <w:r>
        <w:t>e</w:t>
      </w:r>
      <w:r w:rsidR="00D607C5">
        <w:t>, kter</w:t>
      </w:r>
      <w:r>
        <w:t>é</w:t>
      </w:r>
      <w:r w:rsidR="00D607C5">
        <w:t xml:space="preserve"> agentura </w:t>
      </w:r>
      <w:r>
        <w:t>připravovala</w:t>
      </w:r>
      <w:r w:rsidR="00D607C5">
        <w:t xml:space="preserve"> a realizovala </w:t>
      </w:r>
      <w:r w:rsidR="001744B8">
        <w:t>patří</w:t>
      </w:r>
      <w:r>
        <w:t>:</w:t>
      </w:r>
      <w:r w:rsidR="0005309F">
        <w:rPr>
          <w:rStyle w:val="Znakapoznpodarou"/>
        </w:rPr>
        <w:footnoteReference w:id="61"/>
      </w:r>
    </w:p>
    <w:p w14:paraId="7790C8DA" w14:textId="78F539E7" w:rsidR="00B86CD9" w:rsidRPr="00B86CD9" w:rsidRDefault="00B86CD9" w:rsidP="008D029E">
      <w:pPr>
        <w:pStyle w:val="Odstavecseseznamem"/>
        <w:numPr>
          <w:ilvl w:val="0"/>
          <w:numId w:val="8"/>
        </w:numPr>
        <w:spacing w:after="0"/>
        <w:ind w:left="284" w:hanging="284"/>
      </w:pPr>
      <w:r w:rsidRPr="00B86CD9">
        <w:t xml:space="preserve">Grand </w:t>
      </w:r>
      <w:proofErr w:type="spellStart"/>
      <w:r w:rsidRPr="00B86CD9">
        <w:t>Opening</w:t>
      </w:r>
      <w:proofErr w:type="spellEnd"/>
      <w:r w:rsidRPr="00B86CD9">
        <w:t xml:space="preserve"> Galerie Šantovka</w:t>
      </w:r>
      <w:r w:rsidR="005F5D68">
        <w:t xml:space="preserve"> </w:t>
      </w:r>
      <w:r w:rsidR="003846E7">
        <w:t>Olomouc – čtyřdenní</w:t>
      </w:r>
      <w:r w:rsidRPr="00B86CD9">
        <w:t xml:space="preserve"> event včetně VIP večera </w:t>
      </w:r>
      <w:r w:rsidR="00A14114">
        <w:t>s</w:t>
      </w:r>
      <w:r w:rsidR="003846E7">
        <w:t> účastí více než 150</w:t>
      </w:r>
      <w:r w:rsidRPr="00B86CD9">
        <w:t>000 návštěvníků</w:t>
      </w:r>
      <w:r w:rsidR="003846E7">
        <w:t>.</w:t>
      </w:r>
    </w:p>
    <w:p w14:paraId="600848DA" w14:textId="16132400" w:rsidR="00B86CD9" w:rsidRDefault="00B86CD9" w:rsidP="008D029E">
      <w:pPr>
        <w:pStyle w:val="Odstavecseseznamem"/>
        <w:numPr>
          <w:ilvl w:val="0"/>
          <w:numId w:val="8"/>
        </w:numPr>
        <w:spacing w:after="0"/>
        <w:ind w:left="284" w:hanging="284"/>
      </w:pPr>
      <w:r w:rsidRPr="004B5715">
        <w:t>Otevření Avion Shopping Park Ostrava 2012</w:t>
      </w:r>
      <w:r w:rsidR="003846E7">
        <w:t>... aneb</w:t>
      </w:r>
      <w:r w:rsidR="005F5D68">
        <w:t xml:space="preserve"> </w:t>
      </w:r>
      <w:r w:rsidR="003846E7">
        <w:t xml:space="preserve">jarně rozjařený </w:t>
      </w:r>
      <w:r w:rsidR="00896220">
        <w:t>Avion – pětidenní</w:t>
      </w:r>
      <w:r w:rsidRPr="00B86CD9">
        <w:t xml:space="preserve"> event včetně VIP večera</w:t>
      </w:r>
      <w:r w:rsidR="00F03FBC">
        <w:t>.</w:t>
      </w:r>
    </w:p>
    <w:p w14:paraId="27232785" w14:textId="364FA042" w:rsidR="001744B8" w:rsidRDefault="00383576" w:rsidP="008D029E">
      <w:pPr>
        <w:pStyle w:val="Odstavecseseznamem"/>
        <w:numPr>
          <w:ilvl w:val="0"/>
          <w:numId w:val="8"/>
        </w:numPr>
        <w:spacing w:after="0"/>
        <w:ind w:left="284" w:hanging="284"/>
      </w:pPr>
      <w:r w:rsidRPr="004B5715">
        <w:t>Giganti – Avion Shopping Park Ostrava</w:t>
      </w:r>
      <w:r w:rsidR="003846E7">
        <w:t xml:space="preserve"> – výstava pěti</w:t>
      </w:r>
      <w:r>
        <w:t xml:space="preserve"> scenérií s pravěkými </w:t>
      </w:r>
      <w:r w:rsidR="00BC4F8A">
        <w:t>zvířaty</w:t>
      </w:r>
      <w:r>
        <w:t xml:space="preserve">, komentované prohlídky s odborným </w:t>
      </w:r>
      <w:r w:rsidR="00F03FBC">
        <w:t>průvodcem.</w:t>
      </w:r>
    </w:p>
    <w:p w14:paraId="2F1FDFEC" w14:textId="27D4C3EC" w:rsidR="001744B8" w:rsidRDefault="003846E7" w:rsidP="008D029E">
      <w:pPr>
        <w:pStyle w:val="Odstavecseseznamem"/>
        <w:numPr>
          <w:ilvl w:val="0"/>
          <w:numId w:val="8"/>
        </w:numPr>
        <w:spacing w:after="0"/>
        <w:ind w:left="284" w:hanging="284"/>
      </w:pPr>
      <w:r w:rsidRPr="00BC2479">
        <w:t xml:space="preserve">Ostrov zdraví a sportu </w:t>
      </w:r>
      <w:r>
        <w:t>v Galerii</w:t>
      </w:r>
      <w:r w:rsidRPr="00BC2479">
        <w:t xml:space="preserve"> Šantovka </w:t>
      </w:r>
      <w:r w:rsidR="0024785D">
        <w:t>Olomouc – čtyřdenní</w:t>
      </w:r>
      <w:r w:rsidR="00A127CF">
        <w:t xml:space="preserve"> inspirativní, energií sršící a </w:t>
      </w:r>
      <w:r w:rsidR="001744B8">
        <w:t>sportovními hvězdami nabitý Veletrh zdraví a sportu</w:t>
      </w:r>
      <w:r w:rsidR="00BC4F8A">
        <w:t>.</w:t>
      </w:r>
    </w:p>
    <w:p w14:paraId="3FF076A9" w14:textId="0A926A28" w:rsidR="000E30CB" w:rsidRPr="00BC2479" w:rsidRDefault="0024785D" w:rsidP="008D029E">
      <w:pPr>
        <w:pStyle w:val="Odstavecseseznamem"/>
        <w:numPr>
          <w:ilvl w:val="0"/>
          <w:numId w:val="8"/>
        </w:numPr>
        <w:spacing w:after="0"/>
        <w:ind w:left="284" w:hanging="284"/>
      </w:pPr>
      <w:r>
        <w:t>Draci a drakobijci – impozantní f</w:t>
      </w:r>
      <w:r w:rsidR="00BC4F8A" w:rsidRPr="00BC2479">
        <w:t>antazijní výstava realizovaná v 8 obchodních centrech v České republice.</w:t>
      </w:r>
    </w:p>
    <w:p w14:paraId="2CD9473D" w14:textId="5FABC42E" w:rsidR="00635A9E" w:rsidRDefault="0024785D" w:rsidP="00635A9E">
      <w:pPr>
        <w:pStyle w:val="Odstavecseseznamem"/>
        <w:numPr>
          <w:ilvl w:val="0"/>
          <w:numId w:val="8"/>
        </w:numPr>
        <w:spacing w:after="240"/>
        <w:ind w:left="284" w:hanging="284"/>
      </w:pPr>
      <w:r>
        <w:lastRenderedPageBreak/>
        <w:t>Obři oceánů – edukativní</w:t>
      </w:r>
      <w:r w:rsidR="00BC2479" w:rsidRPr="00BC2479">
        <w:t xml:space="preserve"> výstava</w:t>
      </w:r>
      <w:r>
        <w:t xml:space="preserve"> exponátů mořských obrů v životních velikostech,</w:t>
      </w:r>
      <w:r w:rsidR="00F03FBC">
        <w:t xml:space="preserve"> sbírka čelistí a zubů, interaktivní</w:t>
      </w:r>
      <w:r w:rsidR="00775F87">
        <w:t xml:space="preserve"> zóna</w:t>
      </w:r>
      <w:r w:rsidR="000E30CB">
        <w:t>, zvuková stěna</w:t>
      </w:r>
      <w:r w:rsidR="00775F87">
        <w:t xml:space="preserve"> a mnoho dalšího.</w:t>
      </w:r>
      <w:r w:rsidR="009E3BF2">
        <w:t xml:space="preserve"> Výstava </w:t>
      </w:r>
      <w:r>
        <w:t>byla realizovaná v devíti</w:t>
      </w:r>
      <w:r w:rsidR="00076E3E">
        <w:t xml:space="preserve"> obchodních</w:t>
      </w:r>
      <w:r w:rsidR="009E3BF2">
        <w:t xml:space="preserve"> centrech v České republice</w:t>
      </w:r>
      <w:r>
        <w:t xml:space="preserve"> a v jednom</w:t>
      </w:r>
      <w:r w:rsidR="00076E3E">
        <w:t xml:space="preserve"> centru na Slovensku.</w:t>
      </w:r>
    </w:p>
    <w:p w14:paraId="61D081EC" w14:textId="189EDFC1" w:rsidR="007F2CA0" w:rsidRDefault="00876268" w:rsidP="00E35933">
      <w:pPr>
        <w:pStyle w:val="Nadpis1"/>
        <w:ind w:left="426" w:hanging="426"/>
        <w:rPr>
          <w:noProof/>
        </w:rPr>
      </w:pPr>
      <w:bookmarkStart w:id="65" w:name="_Toc510010373"/>
      <w:r>
        <w:rPr>
          <w:noProof/>
        </w:rPr>
        <w:t>Návrh e</w:t>
      </w:r>
      <w:r w:rsidR="0058483D">
        <w:rPr>
          <w:noProof/>
        </w:rPr>
        <w:t>ventov</w:t>
      </w:r>
      <w:r w:rsidR="000023F0">
        <w:rPr>
          <w:noProof/>
        </w:rPr>
        <w:t>é</w:t>
      </w:r>
      <w:r w:rsidR="007F2CA0">
        <w:rPr>
          <w:noProof/>
        </w:rPr>
        <w:t xml:space="preserve"> akce</w:t>
      </w:r>
      <w:r w:rsidR="00B44B10">
        <w:rPr>
          <w:noProof/>
        </w:rPr>
        <w:t xml:space="preserve"> -</w:t>
      </w:r>
      <w:r w:rsidR="00401E33">
        <w:rPr>
          <w:noProof/>
        </w:rPr>
        <w:t xml:space="preserve"> Student Shopping Day‘s</w:t>
      </w:r>
      <w:bookmarkEnd w:id="65"/>
    </w:p>
    <w:p w14:paraId="3B84C0BA" w14:textId="3C7041D2" w:rsidR="009466F0" w:rsidRDefault="00EC0ED5" w:rsidP="00CE65A1">
      <w:r>
        <w:t>Hlavním c</w:t>
      </w:r>
      <w:r w:rsidR="00412F64">
        <w:t xml:space="preserve">ílem této bakalářské práce je </w:t>
      </w:r>
      <w:r w:rsidR="00FC7FB6">
        <w:t>navrhn</w:t>
      </w:r>
      <w:r w:rsidR="00BA0D74">
        <w:t>out</w:t>
      </w:r>
      <w:r w:rsidR="00FC7FB6">
        <w:t xml:space="preserve"> eventovou akci</w:t>
      </w:r>
      <w:r w:rsidR="005B0399">
        <w:t xml:space="preserve"> pro agenturu</w:t>
      </w:r>
      <w:r w:rsidR="00CF2236">
        <w:t xml:space="preserve"> Shake </w:t>
      </w:r>
      <w:r w:rsidR="00FC7FB6">
        <w:t>marketing</w:t>
      </w:r>
      <w:r w:rsidR="00724C5F">
        <w:t xml:space="preserve"> s.</w:t>
      </w:r>
      <w:r w:rsidR="00A536BF">
        <w:t xml:space="preserve"> </w:t>
      </w:r>
      <w:r w:rsidR="00724C5F">
        <w:t>r.</w:t>
      </w:r>
      <w:r w:rsidR="00A536BF">
        <w:t xml:space="preserve"> </w:t>
      </w:r>
      <w:r w:rsidR="00724C5F">
        <w:t>o.</w:t>
      </w:r>
      <w:r w:rsidR="00106071">
        <w:t xml:space="preserve"> </w:t>
      </w:r>
      <w:r>
        <w:t xml:space="preserve">Návrh </w:t>
      </w:r>
      <w:r w:rsidR="005B0399">
        <w:t xml:space="preserve">je zpracován </w:t>
      </w:r>
      <w:r w:rsidR="00B13A72">
        <w:t>tak</w:t>
      </w:r>
      <w:r>
        <w:t>, aby</w:t>
      </w:r>
      <w:r w:rsidR="00B17B2F">
        <w:t xml:space="preserve"> byl záměr</w:t>
      </w:r>
      <w:r w:rsidR="00B13A72">
        <w:t xml:space="preserve"> </w:t>
      </w:r>
      <w:r w:rsidR="007B70FE">
        <w:t>event</w:t>
      </w:r>
      <w:r w:rsidR="00B17B2F">
        <w:t>u</w:t>
      </w:r>
      <w:r w:rsidR="00FF27EB">
        <w:t xml:space="preserve"> srozumitelný</w:t>
      </w:r>
      <w:r w:rsidR="009466F0">
        <w:t>, využitelný pro nabídku potencionálním partnerům, klientům agentury,</w:t>
      </w:r>
      <w:r w:rsidR="00A127CF">
        <w:t xml:space="preserve"> a následně i realizovatelný ve </w:t>
      </w:r>
      <w:r w:rsidR="009466F0">
        <w:t>vybraných obchodních centrech na území České republiky.</w:t>
      </w:r>
    </w:p>
    <w:p w14:paraId="5287D36D" w14:textId="3795F7F2" w:rsidR="000D1F20" w:rsidRDefault="009466F0" w:rsidP="00CE65A1">
      <w:r>
        <w:t>Podstatnou část této kapitoly tvoří koncept eventu Student Shopping Day’s, který zpracoval autor bakalářské práce. J</w:t>
      </w:r>
      <w:r w:rsidR="00F66BFC">
        <w:t>edná se o několik</w:t>
      </w:r>
      <w:r>
        <w:t>adenní event</w:t>
      </w:r>
      <w:r w:rsidR="00F66BFC">
        <w:t xml:space="preserve"> ve vybraných</w:t>
      </w:r>
      <w:r w:rsidR="00A127CF">
        <w:t> obchodních centrech, kdy </w:t>
      </w:r>
      <w:r>
        <w:t>je cílové skupině nabízeno</w:t>
      </w:r>
      <w:r w:rsidR="00F66BFC">
        <w:t xml:space="preserve"> </w:t>
      </w:r>
      <w:r>
        <w:t>cenově zvýhodněné</w:t>
      </w:r>
      <w:r w:rsidR="00F66BFC">
        <w:t xml:space="preserve"> zboží</w:t>
      </w:r>
      <w:r>
        <w:t xml:space="preserve">, a prodej je </w:t>
      </w:r>
      <w:r w:rsidR="00F66BFC">
        <w:t xml:space="preserve">podpořen </w:t>
      </w:r>
      <w:r w:rsidR="001C1E38">
        <w:t>různými</w:t>
      </w:r>
      <w:r w:rsidR="00F66BFC">
        <w:t xml:space="preserve"> akcemi</w:t>
      </w:r>
      <w:r w:rsidR="001C1E38">
        <w:t xml:space="preserve"> a propagací</w:t>
      </w:r>
      <w:r w:rsidR="00F66BFC">
        <w:t xml:space="preserve">. Zároveň bude po celý den probíhat zajímavý a lákavý doprovodný program, který </w:t>
      </w:r>
      <w:r w:rsidR="00F426A2">
        <w:t>má</w:t>
      </w:r>
      <w:r w:rsidR="00F66BFC">
        <w:t xml:space="preserve"> motivovat převážně mladé lidi k návštěvě obchodního centra.</w:t>
      </w:r>
    </w:p>
    <w:p w14:paraId="190E7F68" w14:textId="0CB19867" w:rsidR="008262E8" w:rsidRDefault="007E5D96" w:rsidP="00CE65A1">
      <w:r>
        <w:t>Event by měl</w:t>
      </w:r>
      <w:r w:rsidR="008D0644">
        <w:t xml:space="preserve"> vyvolat u </w:t>
      </w:r>
      <w:r w:rsidR="008262E8">
        <w:t xml:space="preserve">participujících </w:t>
      </w:r>
      <w:r w:rsidR="008D0644">
        <w:t>účastníků pozitivní emoce, které si spojí s daným obchodním cen</w:t>
      </w:r>
      <w:r w:rsidR="005D0635">
        <w:t>trem,</w:t>
      </w:r>
      <w:r>
        <w:t xml:space="preserve"> jeho</w:t>
      </w:r>
      <w:r w:rsidR="005D0635">
        <w:t xml:space="preserve"> prodejci</w:t>
      </w:r>
      <w:r>
        <w:t>, ale také s akcí samotnou</w:t>
      </w:r>
      <w:r w:rsidR="00833107">
        <w:t>.</w:t>
      </w:r>
      <w:r w:rsidR="00332C9C" w:rsidRPr="00332C9C">
        <w:t xml:space="preserve"> </w:t>
      </w:r>
      <w:r w:rsidR="00332C9C">
        <w:t>Proto je zvolena zábavná forma programu, která se využívá především k budování image.</w:t>
      </w:r>
      <w:r w:rsidR="00833107">
        <w:t xml:space="preserve"> </w:t>
      </w:r>
      <w:r w:rsidR="002C1504">
        <w:t>Dalším</w:t>
      </w:r>
      <w:r w:rsidR="0093594B">
        <w:t xml:space="preserve"> cíle</w:t>
      </w:r>
      <w:r w:rsidR="002C1504">
        <w:t>m</w:t>
      </w:r>
      <w:r w:rsidR="0093594B">
        <w:t xml:space="preserve"> eventu </w:t>
      </w:r>
      <w:r w:rsidR="002C1504">
        <w:t>je</w:t>
      </w:r>
      <w:r w:rsidR="00833107">
        <w:t xml:space="preserve"> vybudovat</w:t>
      </w:r>
      <w:r w:rsidR="00357DA2">
        <w:t xml:space="preserve"> kvalitní, nápaditý a pravidelně opakující se pr</w:t>
      </w:r>
      <w:r w:rsidR="00E8122A">
        <w:t xml:space="preserve">odukt na trhu obchodních center, který </w:t>
      </w:r>
      <w:r w:rsidR="002C1504">
        <w:t>budou zákazníci</w:t>
      </w:r>
      <w:r w:rsidR="0035022C">
        <w:t xml:space="preserve"> respektovat, těš</w:t>
      </w:r>
      <w:r w:rsidR="00B563AF">
        <w:t>it se na něj a využívat všech jeho možností.</w:t>
      </w:r>
    </w:p>
    <w:p w14:paraId="01293B8F" w14:textId="3A699E03" w:rsidR="00A9763A" w:rsidRDefault="00A9763A" w:rsidP="00CE65A1">
      <w:r>
        <w:t>Z hlediska cílové skupiny je event veřejný, zaměřený primárně na</w:t>
      </w:r>
      <w:r w:rsidRPr="00E21CAF">
        <w:t xml:space="preserve"> </w:t>
      </w:r>
      <w:r w:rsidR="00A127CF">
        <w:t>studenty středních a </w:t>
      </w:r>
      <w:r>
        <w:t xml:space="preserve">vysokých škol. </w:t>
      </w:r>
      <w:r w:rsidR="00B563AF">
        <w:t xml:space="preserve">V současnosti </w:t>
      </w:r>
      <w:r>
        <w:t>jde o velmi zajímavou a stále movitějš</w:t>
      </w:r>
      <w:r w:rsidR="00B563AF">
        <w:t>í cílovou skupinu</w:t>
      </w:r>
      <w:r>
        <w:t xml:space="preserve">. Z hlediska umístění, je akce koncipována </w:t>
      </w:r>
      <w:r w:rsidR="00B563AF">
        <w:t xml:space="preserve">pro vnitřní </w:t>
      </w:r>
      <w:r w:rsidR="00310D57">
        <w:t>prostory</w:t>
      </w:r>
      <w:r w:rsidR="006C5149">
        <w:t xml:space="preserve"> obchodních center.</w:t>
      </w:r>
    </w:p>
    <w:p w14:paraId="0F81038A" w14:textId="00DFA585" w:rsidR="00F56AE7" w:rsidRDefault="00B563AF" w:rsidP="00E21CAF">
      <w:r>
        <w:t>N</w:t>
      </w:r>
      <w:r w:rsidR="00A9763A">
        <w:t>a českém trhu</w:t>
      </w:r>
      <w:r w:rsidR="00310D57">
        <w:t xml:space="preserve"> jsou</w:t>
      </w:r>
      <w:r w:rsidR="00A9763A">
        <w:t xml:space="preserve"> podobné</w:t>
      </w:r>
      <w:r w:rsidR="00186F99">
        <w:t xml:space="preserve"> fungující projekty, které byly celosp</w:t>
      </w:r>
      <w:r w:rsidR="00A127CF">
        <w:t>olečensky přijaty a díky nim se </w:t>
      </w:r>
      <w:r w:rsidR="00186F99">
        <w:t xml:space="preserve">v daný den plní obchodní centra – </w:t>
      </w:r>
      <w:bookmarkStart w:id="66" w:name="OLE_LINK17"/>
      <w:r w:rsidR="00186F99">
        <w:t>Dny Marianne, Shopping Fever, Black Friday</w:t>
      </w:r>
      <w:bookmarkEnd w:id="66"/>
      <w:r w:rsidR="00186F99">
        <w:t>.</w:t>
      </w:r>
    </w:p>
    <w:p w14:paraId="3FCEC1D1" w14:textId="6DC9E721" w:rsidR="008D70D2" w:rsidRPr="00D40BA4" w:rsidRDefault="00EE6478" w:rsidP="00E41811">
      <w:pPr>
        <w:pStyle w:val="Nadpis2"/>
        <w:ind w:left="709" w:hanging="567"/>
      </w:pPr>
      <w:bookmarkStart w:id="67" w:name="_Toc510010374"/>
      <w:r>
        <w:t>Spolupráce s o</w:t>
      </w:r>
      <w:r w:rsidR="008D70D2">
        <w:t>bchodní</w:t>
      </w:r>
      <w:r w:rsidR="006E56D8">
        <w:t>mi</w:t>
      </w:r>
      <w:r w:rsidR="008D70D2">
        <w:t xml:space="preserve"> jednotk</w:t>
      </w:r>
      <w:r>
        <w:t>ami</w:t>
      </w:r>
      <w:bookmarkEnd w:id="67"/>
    </w:p>
    <w:p w14:paraId="5655565A" w14:textId="00825B9B" w:rsidR="00D31334" w:rsidRDefault="007E4D68" w:rsidP="002B3009">
      <w:r>
        <w:t>Obchodní jednotky jsou</w:t>
      </w:r>
      <w:r w:rsidR="00EA74C5">
        <w:t xml:space="preserve"> maloobchody a</w:t>
      </w:r>
      <w:r>
        <w:t xml:space="preserve"> </w:t>
      </w:r>
      <w:r w:rsidR="00387A12">
        <w:t>nájemci</w:t>
      </w:r>
      <w:r w:rsidR="005D1BA5">
        <w:t xml:space="preserve"> obchodních </w:t>
      </w:r>
      <w:r w:rsidR="00F57644">
        <w:t>cent</w:t>
      </w:r>
      <w:r w:rsidR="009A719D">
        <w:t>er</w:t>
      </w:r>
      <w:r w:rsidR="0074018F">
        <w:t xml:space="preserve">, </w:t>
      </w:r>
      <w:r w:rsidR="00A127CF">
        <w:t>kteří se snaží prodávat své </w:t>
      </w:r>
      <w:r w:rsidR="00387A12">
        <w:t>zboží, případně služby a dosahovat zisku</w:t>
      </w:r>
      <w:r w:rsidR="0074018F">
        <w:t>.</w:t>
      </w:r>
      <w:r w:rsidR="005D1BA5">
        <w:t xml:space="preserve"> </w:t>
      </w:r>
      <w:r w:rsidR="00EA74C5">
        <w:t>Každý obchod funguje samostatně, pod svojí značkou a nezávisle na obchodním centru.</w:t>
      </w:r>
    </w:p>
    <w:p w14:paraId="743BA55F" w14:textId="43E4AEA3" w:rsidR="00B563AF" w:rsidRDefault="00B563AF" w:rsidP="002B3009">
      <w:r>
        <w:t>Předpokladem realizovatelnosti eventu je navázání spolupráce</w:t>
      </w:r>
      <w:r w:rsidR="00B220DD">
        <w:t xml:space="preserve"> s obchodními jednotkami</w:t>
      </w:r>
      <w:r>
        <w:t>, respektive s vedeními těchto společností</w:t>
      </w:r>
      <w:r w:rsidR="00216C77">
        <w:t xml:space="preserve"> a</w:t>
      </w:r>
      <w:r>
        <w:t xml:space="preserve"> </w:t>
      </w:r>
      <w:r w:rsidR="00216C77">
        <w:t>následné</w:t>
      </w:r>
      <w:r>
        <w:t xml:space="preserve"> </w:t>
      </w:r>
      <w:r w:rsidR="00216C77">
        <w:t>nabízení</w:t>
      </w:r>
      <w:r>
        <w:t xml:space="preserve"> event</w:t>
      </w:r>
      <w:r w:rsidR="00216C77">
        <w:t>u</w:t>
      </w:r>
      <w:r>
        <w:t> vybraným obchodním centrům</w:t>
      </w:r>
      <w:r w:rsidR="00216C77">
        <w:t>.</w:t>
      </w:r>
      <w:r>
        <w:t xml:space="preserve"> </w:t>
      </w:r>
    </w:p>
    <w:p w14:paraId="4C5414EB" w14:textId="569CE81B" w:rsidR="00222058" w:rsidRDefault="003B7778" w:rsidP="002610A5">
      <w:r>
        <w:lastRenderedPageBreak/>
        <w:t xml:space="preserve">Při </w:t>
      </w:r>
      <w:r w:rsidR="008239EE">
        <w:t xml:space="preserve">následném </w:t>
      </w:r>
      <w:r w:rsidR="009A719D">
        <w:t>zpracovávání</w:t>
      </w:r>
      <w:r>
        <w:t xml:space="preserve"> eventu, bude vytvořena</w:t>
      </w:r>
      <w:r w:rsidR="009B5D21">
        <w:t xml:space="preserve"> databáze</w:t>
      </w:r>
      <w:r w:rsidR="00E3248F">
        <w:t> </w:t>
      </w:r>
      <w:r w:rsidR="0050187C">
        <w:t>s</w:t>
      </w:r>
      <w:r>
        <w:t> </w:t>
      </w:r>
      <w:r w:rsidR="0050187C">
        <w:t>kontakty</w:t>
      </w:r>
      <w:r>
        <w:t xml:space="preserve"> na</w:t>
      </w:r>
      <w:r w:rsidR="00F15EC6">
        <w:t xml:space="preserve"> p</w:t>
      </w:r>
      <w:r w:rsidR="002B3009">
        <w:t>rovozovatel</w:t>
      </w:r>
      <w:r>
        <w:t>e</w:t>
      </w:r>
      <w:r w:rsidR="00957CBE">
        <w:t>, nebo marketingov</w:t>
      </w:r>
      <w:r w:rsidR="00F269A1">
        <w:t>á</w:t>
      </w:r>
      <w:r w:rsidR="00957CBE">
        <w:t xml:space="preserve"> oddělení jednotlivých</w:t>
      </w:r>
      <w:r w:rsidR="002B3009">
        <w:t xml:space="preserve"> obchodních jednotek</w:t>
      </w:r>
      <w:r>
        <w:t>. Těm</w:t>
      </w:r>
      <w:r w:rsidR="002B3009">
        <w:t xml:space="preserve"> </w:t>
      </w:r>
      <w:r w:rsidR="002610A5">
        <w:t>bude</w:t>
      </w:r>
      <w:r w:rsidR="002B3009">
        <w:t xml:space="preserve"> </w:t>
      </w:r>
      <w:r w:rsidR="00096E89">
        <w:t xml:space="preserve">elektronicky </w:t>
      </w:r>
      <w:r w:rsidR="002610A5">
        <w:t>zaslána zpráva s</w:t>
      </w:r>
      <w:r w:rsidR="00096E89">
        <w:t xml:space="preserve"> představení</w:t>
      </w:r>
      <w:r w:rsidR="002610A5">
        <w:t>m</w:t>
      </w:r>
      <w:r w:rsidR="00096E89">
        <w:t xml:space="preserve"> </w:t>
      </w:r>
      <w:r w:rsidR="001513CA">
        <w:t xml:space="preserve">eventu Student </w:t>
      </w:r>
      <w:r w:rsidR="00195168">
        <w:t>S</w:t>
      </w:r>
      <w:r w:rsidR="00F00DDF">
        <w:t>hopping D</w:t>
      </w:r>
      <w:r w:rsidR="001513CA">
        <w:t>ay</w:t>
      </w:r>
      <w:r w:rsidR="0050187C">
        <w:t>’</w:t>
      </w:r>
      <w:r w:rsidR="002610A5">
        <w:t>s a nabídka ke spolupráci.</w:t>
      </w:r>
      <w:r w:rsidR="00213021">
        <w:t xml:space="preserve"> </w:t>
      </w:r>
      <w:r w:rsidR="00E02EB1">
        <w:t>Následná komunikace</w:t>
      </w:r>
      <w:r w:rsidR="002B3009">
        <w:t xml:space="preserve"> mezi agenturou a provozovatelem, </w:t>
      </w:r>
      <w:r w:rsidR="00E02EB1">
        <w:t xml:space="preserve">bude probíhat </w:t>
      </w:r>
      <w:r w:rsidR="00A127CF">
        <w:t>elektronicky, telefonicky, nebo </w:t>
      </w:r>
      <w:r w:rsidR="00E02EB1">
        <w:t>osobně</w:t>
      </w:r>
      <w:r w:rsidR="002610A5">
        <w:t>. Cílem</w:t>
      </w:r>
      <w:r w:rsidR="00E850B4">
        <w:t xml:space="preserve"> bude vyjednat </w:t>
      </w:r>
      <w:r w:rsidR="002610A5">
        <w:t>podmínky a možné varianty spolupráce:</w:t>
      </w:r>
    </w:p>
    <w:p w14:paraId="52B80907" w14:textId="678D70A3" w:rsidR="00E850B4" w:rsidRDefault="00E850B4" w:rsidP="008D029E">
      <w:pPr>
        <w:pStyle w:val="Odstavecseseznamem"/>
        <w:numPr>
          <w:ilvl w:val="0"/>
          <w:numId w:val="7"/>
        </w:numPr>
        <w:ind w:left="567" w:hanging="425"/>
      </w:pPr>
      <w:r>
        <w:t xml:space="preserve">poskytnutí </w:t>
      </w:r>
      <w:r w:rsidR="00FF259F">
        <w:t>jedinečných slev</w:t>
      </w:r>
      <w:r w:rsidR="006A45A8">
        <w:t xml:space="preserve"> na produkty či </w:t>
      </w:r>
      <w:r w:rsidR="00FF259F">
        <w:t>služby</w:t>
      </w:r>
      <w:r w:rsidR="006A45A8">
        <w:t xml:space="preserve"> v rámci eventu,</w:t>
      </w:r>
    </w:p>
    <w:p w14:paraId="2CB3CDB7" w14:textId="1386DC2B" w:rsidR="006A45A8" w:rsidRDefault="006A45A8" w:rsidP="008D029E">
      <w:pPr>
        <w:pStyle w:val="Odstavecseseznamem"/>
        <w:numPr>
          <w:ilvl w:val="0"/>
          <w:numId w:val="7"/>
        </w:numPr>
        <w:ind w:left="567" w:hanging="425"/>
      </w:pPr>
      <w:r>
        <w:t>podpoření doprovodného programu</w:t>
      </w:r>
      <w:r w:rsidR="002A0687">
        <w:t>,</w:t>
      </w:r>
      <w:r>
        <w:t xml:space="preserve"> například věnováním cen do so</w:t>
      </w:r>
      <w:r w:rsidR="00323C2D">
        <w:t>utěží, nebo aktivním zapojením,</w:t>
      </w:r>
    </w:p>
    <w:p w14:paraId="7A3C0696" w14:textId="48E3668D" w:rsidR="006A45A8" w:rsidRDefault="002610A5" w:rsidP="008D029E">
      <w:pPr>
        <w:pStyle w:val="Odstavecseseznamem"/>
        <w:numPr>
          <w:ilvl w:val="0"/>
          <w:numId w:val="7"/>
        </w:numPr>
        <w:ind w:left="567" w:hanging="425"/>
      </w:pPr>
      <w:r>
        <w:t>další</w:t>
      </w:r>
      <w:r w:rsidR="00323C2D">
        <w:t xml:space="preserve"> originální</w:t>
      </w:r>
      <w:r>
        <w:t xml:space="preserve"> doprovodná</w:t>
      </w:r>
      <w:r w:rsidR="00E8314F">
        <w:t xml:space="preserve"> akce</w:t>
      </w:r>
      <w:r w:rsidR="00323C2D">
        <w:t>, která by zvýšila atraktivnost eventu.</w:t>
      </w:r>
    </w:p>
    <w:p w14:paraId="54615EC0" w14:textId="67B48EE7" w:rsidR="00991732" w:rsidRDefault="008D70D2" w:rsidP="000A6FF8">
      <w:pPr>
        <w:spacing w:after="240"/>
      </w:pPr>
      <w:r>
        <w:t>Spolupracující společnost</w:t>
      </w:r>
      <w:r w:rsidR="00F269A1">
        <w:t>i pak budou propagovány pomocí</w:t>
      </w:r>
      <w:r>
        <w:t xml:space="preserve"> </w:t>
      </w:r>
      <w:r w:rsidR="00120531">
        <w:t xml:space="preserve">mediálních, sociálních sítí, oficiálních komunikačních kanálů </w:t>
      </w:r>
      <w:r w:rsidR="00F07437">
        <w:t>a</w:t>
      </w:r>
      <w:r w:rsidR="00120531">
        <w:t xml:space="preserve"> dalších komunikačních nástrojů, kterými bude event disponovat.</w:t>
      </w:r>
      <w:r w:rsidR="00E6754B">
        <w:t xml:space="preserve"> Další hodnotou</w:t>
      </w:r>
      <w:r w:rsidR="00D61DE5">
        <w:t xml:space="preserve"> pro tyto společnosti</w:t>
      </w:r>
      <w:r w:rsidR="00E6754B">
        <w:t xml:space="preserve"> </w:t>
      </w:r>
      <w:r w:rsidR="00F07437">
        <w:t>může být</w:t>
      </w:r>
      <w:r w:rsidR="00AA0DF5">
        <w:t xml:space="preserve"> následné</w:t>
      </w:r>
      <w:r w:rsidR="00F07437">
        <w:t xml:space="preserve"> pozitivní vnímaní</w:t>
      </w:r>
      <w:r w:rsidR="00AA0DF5">
        <w:t xml:space="preserve"> značky</w:t>
      </w:r>
      <w:r w:rsidR="00F07437">
        <w:t xml:space="preserve"> </w:t>
      </w:r>
      <w:r w:rsidR="00D21E6E">
        <w:t>účast</w:t>
      </w:r>
      <w:r w:rsidR="00F07437">
        <w:t>ník</w:t>
      </w:r>
      <w:r w:rsidR="00AA0DF5">
        <w:t>y</w:t>
      </w:r>
      <w:r w:rsidR="00F07437">
        <w:t>, zejména student</w:t>
      </w:r>
      <w:r w:rsidR="00AA0DF5">
        <w:t xml:space="preserve">y a mladými lidmi, </w:t>
      </w:r>
      <w:r w:rsidR="00F07437">
        <w:t xml:space="preserve">kteří </w:t>
      </w:r>
      <w:r w:rsidR="00341E73">
        <w:t>mohou tvořit budoucí významný potenciál zákazníků pro kamenné prodejny.</w:t>
      </w:r>
    </w:p>
    <w:p w14:paraId="1C738F63" w14:textId="40BF4CD7" w:rsidR="00456CCF" w:rsidRDefault="00456CCF" w:rsidP="00E41811">
      <w:pPr>
        <w:pStyle w:val="Nadpis2"/>
        <w:ind w:left="709" w:hanging="567"/>
      </w:pPr>
      <w:bookmarkStart w:id="68" w:name="_Toc510010375"/>
      <w:r>
        <w:t xml:space="preserve">Stanovení </w:t>
      </w:r>
      <w:r w:rsidR="00693C81" w:rsidRPr="00761E1F">
        <w:t>cílů</w:t>
      </w:r>
      <w:r w:rsidR="00693C81">
        <w:t xml:space="preserve"> eventu</w:t>
      </w:r>
      <w:bookmarkEnd w:id="68"/>
    </w:p>
    <w:p w14:paraId="192F3B5A" w14:textId="2442FEE4" w:rsidR="00315E95" w:rsidRDefault="00315E95" w:rsidP="008D029E">
      <w:pPr>
        <w:pStyle w:val="Odstavecseseznamem"/>
        <w:numPr>
          <w:ilvl w:val="0"/>
          <w:numId w:val="9"/>
        </w:numPr>
        <w:ind w:left="709" w:hanging="567"/>
      </w:pPr>
      <w:r>
        <w:t>V</w:t>
      </w:r>
      <w:r w:rsidR="00867D30">
        <w:t>ybudovat kvalitní, kreativní</w:t>
      </w:r>
      <w:r w:rsidR="00265A41">
        <w:t xml:space="preserve"> a trval</w:t>
      </w:r>
      <w:r w:rsidR="00867D30">
        <w:t>ý</w:t>
      </w:r>
      <w:r w:rsidR="00265A41">
        <w:t xml:space="preserve"> marketingov</w:t>
      </w:r>
      <w:r w:rsidR="00867D30">
        <w:t>ý</w:t>
      </w:r>
      <w:r w:rsidR="00DF56D3">
        <w:t xml:space="preserve"> event</w:t>
      </w:r>
      <w:r w:rsidR="00C445A4">
        <w:t xml:space="preserve">, který bude </w:t>
      </w:r>
      <w:r>
        <w:t>nabízen k reali</w:t>
      </w:r>
      <w:r w:rsidR="003C5775">
        <w:t>zaci vybraným obchodním centrům na území České republiky.</w:t>
      </w:r>
    </w:p>
    <w:p w14:paraId="71C65999" w14:textId="5B8B4273" w:rsidR="003C5775" w:rsidRDefault="00341E73" w:rsidP="008D029E">
      <w:pPr>
        <w:pStyle w:val="Odstavecseseznamem"/>
        <w:numPr>
          <w:ilvl w:val="0"/>
          <w:numId w:val="9"/>
        </w:numPr>
        <w:ind w:left="709" w:hanging="567"/>
      </w:pPr>
      <w:r>
        <w:t>Navázat spolupráci s</w:t>
      </w:r>
      <w:r w:rsidR="003C5775">
        <w:t> alespoň 70 % obchodních jednotek v</w:t>
      </w:r>
      <w:r w:rsidR="00867D30">
        <w:t xml:space="preserve"> obchodních</w:t>
      </w:r>
      <w:r w:rsidR="00A127CF">
        <w:t xml:space="preserve"> centrech, kde </w:t>
      </w:r>
      <w:r w:rsidR="003C5775">
        <w:t>bude probíhat realizace</w:t>
      </w:r>
      <w:r>
        <w:t>,</w:t>
      </w:r>
      <w:r w:rsidR="003C5775">
        <w:t xml:space="preserve"> a propojit jejich aktivit</w:t>
      </w:r>
      <w:r w:rsidR="00B325E0">
        <w:t>y</w:t>
      </w:r>
      <w:r w:rsidR="003C5775">
        <w:t xml:space="preserve"> s aktivitami eventu.</w:t>
      </w:r>
    </w:p>
    <w:p w14:paraId="2699E867" w14:textId="1C3933DD" w:rsidR="007A668B" w:rsidRDefault="00867D30" w:rsidP="008D029E">
      <w:pPr>
        <w:pStyle w:val="Odstavecseseznamem"/>
        <w:numPr>
          <w:ilvl w:val="0"/>
          <w:numId w:val="9"/>
        </w:numPr>
        <w:ind w:left="709" w:hanging="567"/>
      </w:pPr>
      <w:r>
        <w:t>Realizac</w:t>
      </w:r>
      <w:r w:rsidR="00DF56D3">
        <w:t>i</w:t>
      </w:r>
      <w:r>
        <w:t xml:space="preserve"> eventu</w:t>
      </w:r>
      <w:r w:rsidR="002D5B82">
        <w:t xml:space="preserve"> v </w:t>
      </w:r>
      <w:r>
        <w:t>centrech</w:t>
      </w:r>
      <w:r w:rsidR="002D5B82">
        <w:t xml:space="preserve"> doplnit o studentskou zónu</w:t>
      </w:r>
      <w:r w:rsidR="003C5775">
        <w:t xml:space="preserve"> a</w:t>
      </w:r>
      <w:r w:rsidR="00AF13F0">
        <w:t xml:space="preserve"> krátkodobě </w:t>
      </w:r>
      <w:r w:rsidR="003C5775">
        <w:t xml:space="preserve">tak </w:t>
      </w:r>
      <w:r w:rsidR="00AF13F0">
        <w:t>navýšit návštěvnost o 20 %</w:t>
      </w:r>
      <w:r w:rsidR="00341E73">
        <w:t>, a tím</w:t>
      </w:r>
      <w:r w:rsidR="00AF13F0">
        <w:t xml:space="preserve"> zvýšit tržby spolupracu</w:t>
      </w:r>
      <w:r w:rsidR="003C5775">
        <w:t>jících obchodních jednotek o 15 </w:t>
      </w:r>
      <w:r w:rsidR="00AF13F0">
        <w:t>%.</w:t>
      </w:r>
    </w:p>
    <w:p w14:paraId="640E7D32" w14:textId="6ABAFE51" w:rsidR="00E0476C" w:rsidRDefault="00867D30" w:rsidP="008D029E">
      <w:pPr>
        <w:pStyle w:val="Odstavecseseznamem"/>
        <w:numPr>
          <w:ilvl w:val="0"/>
          <w:numId w:val="9"/>
        </w:numPr>
        <w:ind w:left="709" w:hanging="567"/>
      </w:pPr>
      <w:r>
        <w:t>Propojit</w:t>
      </w:r>
      <w:r w:rsidR="00582211">
        <w:t xml:space="preserve"> </w:t>
      </w:r>
      <w:r>
        <w:t>event</w:t>
      </w:r>
      <w:r w:rsidR="00341E73">
        <w:t xml:space="preserve"> </w:t>
      </w:r>
      <w:r w:rsidR="00D1268A">
        <w:t>alespoň</w:t>
      </w:r>
      <w:r w:rsidR="00341E73">
        <w:t xml:space="preserve"> s</w:t>
      </w:r>
      <w:r w:rsidR="00D1268A">
        <w:t xml:space="preserve"> jedním strategickým</w:t>
      </w:r>
      <w:r w:rsidR="00582211">
        <w:t> médi</w:t>
      </w:r>
      <w:r w:rsidR="00D1268A">
        <w:t>em</w:t>
      </w:r>
      <w:r w:rsidR="00582211">
        <w:t xml:space="preserve"> a </w:t>
      </w:r>
      <w:r w:rsidR="00D1268A">
        <w:t>dalšími menšími</w:t>
      </w:r>
      <w:r w:rsidR="00341E73">
        <w:t xml:space="preserve"> regionálními</w:t>
      </w:r>
      <w:r w:rsidR="00D1268A">
        <w:t xml:space="preserve"> </w:t>
      </w:r>
      <w:r w:rsidR="00582211">
        <w:t>mediálními kanály.</w:t>
      </w:r>
    </w:p>
    <w:p w14:paraId="68CF0A98" w14:textId="1EDD9D49" w:rsidR="00E0476C" w:rsidRDefault="00867D30" w:rsidP="008D029E">
      <w:pPr>
        <w:pStyle w:val="Odstavecseseznamem"/>
        <w:numPr>
          <w:ilvl w:val="0"/>
          <w:numId w:val="9"/>
        </w:numPr>
        <w:ind w:left="709" w:hanging="567"/>
      </w:pPr>
      <w:r>
        <w:t>Vytvořit vlastní</w:t>
      </w:r>
      <w:r w:rsidR="00E0476C">
        <w:t xml:space="preserve"> komunikační</w:t>
      </w:r>
      <w:r>
        <w:t xml:space="preserve"> web</w:t>
      </w:r>
      <w:r w:rsidR="00E0476C">
        <w:t xml:space="preserve"> a </w:t>
      </w:r>
      <w:r>
        <w:t xml:space="preserve">účty na </w:t>
      </w:r>
      <w:r w:rsidR="00E0476C">
        <w:t>sociálních sítí</w:t>
      </w:r>
      <w:r w:rsidR="00310D57">
        <w:t>ch</w:t>
      </w:r>
      <w:r w:rsidR="00E0476C">
        <w:t>, které budou sloužit k</w:t>
      </w:r>
      <w:r w:rsidR="00341E73">
        <w:t>e</w:t>
      </w:r>
      <w:r w:rsidR="00A127CF">
        <w:t> </w:t>
      </w:r>
      <w:r w:rsidR="00E0476C">
        <w:t>kontaktu studentů s tímto projektem.</w:t>
      </w:r>
    </w:p>
    <w:p w14:paraId="30E2D676" w14:textId="11CBF59F" w:rsidR="002B6EC3" w:rsidRPr="00456CCF" w:rsidRDefault="00256861" w:rsidP="008D029E">
      <w:pPr>
        <w:pStyle w:val="Odstavecseseznamem"/>
        <w:numPr>
          <w:ilvl w:val="0"/>
          <w:numId w:val="9"/>
        </w:numPr>
        <w:spacing w:after="240"/>
        <w:ind w:left="709" w:hanging="567"/>
      </w:pPr>
      <w:r>
        <w:t>Vyvolat u cílové skupiny kladné</w:t>
      </w:r>
      <w:r w:rsidR="00341E73">
        <w:t xml:space="preserve"> emoce, které </w:t>
      </w:r>
      <w:r w:rsidR="00206506">
        <w:t>posílí</w:t>
      </w:r>
      <w:r w:rsidR="00341E73">
        <w:t xml:space="preserve"> pozitivní</w:t>
      </w:r>
      <w:r w:rsidR="00206506">
        <w:t xml:space="preserve"> </w:t>
      </w:r>
      <w:r>
        <w:t>vnímaní a</w:t>
      </w:r>
      <w:r w:rsidR="00206506">
        <w:t xml:space="preserve"> jejich</w:t>
      </w:r>
      <w:r>
        <w:t xml:space="preserve"> vztah k obchodnímu centru a jednotlivým značkám spolupracujících </w:t>
      </w:r>
      <w:r w:rsidR="00206506">
        <w:t>společností.</w:t>
      </w:r>
    </w:p>
    <w:p w14:paraId="258CDC70" w14:textId="13EEC54E" w:rsidR="00F14046" w:rsidRDefault="00D463FD" w:rsidP="00E41811">
      <w:pPr>
        <w:pStyle w:val="Nadpis2"/>
        <w:ind w:left="709" w:hanging="567"/>
      </w:pPr>
      <w:bookmarkStart w:id="69" w:name="_Toc510010376"/>
      <w:r>
        <w:t>Identifikace cílové skupiny</w:t>
      </w:r>
      <w:bookmarkEnd w:id="69"/>
    </w:p>
    <w:p w14:paraId="21CAF8D7" w14:textId="7F58893C" w:rsidR="00C445A4" w:rsidRDefault="00714C5A" w:rsidP="00CE65A1">
      <w:r>
        <w:t>Primární cílovou skupinou</w:t>
      </w:r>
      <w:r w:rsidR="00967B26">
        <w:t>, na kterou bude směřovat komunikace a program eventu,</w:t>
      </w:r>
      <w:r>
        <w:t xml:space="preserve"> jsou </w:t>
      </w:r>
      <w:r w:rsidR="00A33277">
        <w:t>mladí lidé</w:t>
      </w:r>
      <w:r w:rsidR="002B6EC3">
        <w:t xml:space="preserve"> ve věku</w:t>
      </w:r>
      <w:r w:rsidR="00A33277">
        <w:t xml:space="preserve"> od</w:t>
      </w:r>
      <w:r w:rsidR="002B6EC3">
        <w:t xml:space="preserve"> 1</w:t>
      </w:r>
      <w:r w:rsidR="00B53A03">
        <w:t>4</w:t>
      </w:r>
      <w:r w:rsidR="002B6EC3">
        <w:t xml:space="preserve"> </w:t>
      </w:r>
      <w:r w:rsidR="00A33277">
        <w:t>do</w:t>
      </w:r>
      <w:r w:rsidR="002B6EC3">
        <w:t xml:space="preserve"> 26 let</w:t>
      </w:r>
      <w:r w:rsidR="00310D57">
        <w:t xml:space="preserve">, </w:t>
      </w:r>
      <w:r w:rsidR="00222719">
        <w:t xml:space="preserve">především studenti středních a vysokých škol, bez rozdílu </w:t>
      </w:r>
      <w:r w:rsidR="00222719">
        <w:lastRenderedPageBreak/>
        <w:t xml:space="preserve">sociálního zařazení a pohlaví. Doprovodný program </w:t>
      </w:r>
      <w:r w:rsidR="00B5496C">
        <w:t>je</w:t>
      </w:r>
      <w:r w:rsidR="00EC56D6">
        <w:t xml:space="preserve"> navržen</w:t>
      </w:r>
      <w:r w:rsidR="00B5496C">
        <w:t xml:space="preserve"> tak, aby </w:t>
      </w:r>
      <w:r w:rsidR="000A6FF8">
        <w:t>byl pro tuto cílovou skupinu</w:t>
      </w:r>
      <w:r>
        <w:t xml:space="preserve"> </w:t>
      </w:r>
      <w:r w:rsidR="00A4171E">
        <w:t>atraktivní</w:t>
      </w:r>
      <w:r w:rsidR="00222719">
        <w:t>.</w:t>
      </w:r>
    </w:p>
    <w:p w14:paraId="7C1E077D" w14:textId="082D8B8C" w:rsidR="00483A2F" w:rsidRDefault="00A4171E" w:rsidP="000A6FF8">
      <w:pPr>
        <w:spacing w:after="240"/>
      </w:pPr>
      <w:r>
        <w:t>Sekundární cí</w:t>
      </w:r>
      <w:r w:rsidR="0048539E">
        <w:t>lovou skupinou jsou média, která</w:t>
      </w:r>
      <w:r>
        <w:t xml:space="preserve"> by </w:t>
      </w:r>
      <w:r w:rsidR="00894771">
        <w:t>svými</w:t>
      </w:r>
      <w:r>
        <w:t xml:space="preserve"> reporty, recenzemi, články</w:t>
      </w:r>
      <w:r w:rsidR="008B3B5A">
        <w:t>, rozhovory, spoty, statusy</w:t>
      </w:r>
      <w:r w:rsidR="002C200A">
        <w:t xml:space="preserve"> apod.</w:t>
      </w:r>
      <w:r w:rsidR="0048539E">
        <w:t xml:space="preserve"> informovala</w:t>
      </w:r>
      <w:r>
        <w:t xml:space="preserve"> </w:t>
      </w:r>
      <w:r w:rsidR="008B3B5A">
        <w:t>širokou veřejnost o</w:t>
      </w:r>
      <w:r w:rsidR="002C200A">
        <w:t xml:space="preserve"> </w:t>
      </w:r>
      <w:r w:rsidR="004929F4">
        <w:t xml:space="preserve">eventu Student </w:t>
      </w:r>
      <w:r w:rsidR="002C200A">
        <w:t>S</w:t>
      </w:r>
      <w:r w:rsidR="004929F4">
        <w:t xml:space="preserve">hopping </w:t>
      </w:r>
      <w:r w:rsidR="00894771">
        <w:t>D</w:t>
      </w:r>
      <w:r w:rsidR="004929F4">
        <w:t>ay’s.</w:t>
      </w:r>
    </w:p>
    <w:p w14:paraId="7C546E0F" w14:textId="408240DB" w:rsidR="004929F4" w:rsidRDefault="004929F4" w:rsidP="00E41811">
      <w:pPr>
        <w:pStyle w:val="Nadpis2"/>
        <w:ind w:left="709" w:hanging="567"/>
      </w:pPr>
      <w:bookmarkStart w:id="70" w:name="_Toc510010377"/>
      <w:r>
        <w:t>Vhodný termín</w:t>
      </w:r>
      <w:r w:rsidR="003A1567">
        <w:t xml:space="preserve"> realizace</w:t>
      </w:r>
      <w:bookmarkEnd w:id="70"/>
    </w:p>
    <w:p w14:paraId="1BEA22AE" w14:textId="296DC626" w:rsidR="00F23331" w:rsidRDefault="00385364" w:rsidP="00CE65A1">
      <w:r>
        <w:t xml:space="preserve">Vhodný termín realizace eventu se odvíjí od toho, kdy se </w:t>
      </w:r>
      <w:r w:rsidR="00A127CF">
        <w:t>studenti nejvíce koncentrují ve </w:t>
      </w:r>
      <w:r>
        <w:t xml:space="preserve">městech a </w:t>
      </w:r>
      <w:r w:rsidR="006B0BDB">
        <w:t>kd</w:t>
      </w:r>
      <w:r w:rsidR="00BD66A1">
        <w:t>y mají nejvíce volného času k návštěvě obchodní</w:t>
      </w:r>
      <w:r w:rsidR="00FD14DB">
        <w:t>ch</w:t>
      </w:r>
      <w:r w:rsidR="00BD66A1">
        <w:t xml:space="preserve"> </w:t>
      </w:r>
      <w:r w:rsidR="00FD14DB">
        <w:t>center</w:t>
      </w:r>
      <w:r w:rsidR="00BD66A1">
        <w:t>.</w:t>
      </w:r>
      <w:r w:rsidR="00954BBF">
        <w:t xml:space="preserve"> </w:t>
      </w:r>
      <w:r w:rsidR="00A127CF">
        <w:t xml:space="preserve">Pro </w:t>
      </w:r>
      <w:proofErr w:type="gramStart"/>
      <w:r w:rsidR="00A127CF">
        <w:t>zajištění</w:t>
      </w:r>
      <w:proofErr w:type="gramEnd"/>
      <w:r w:rsidR="00A127CF">
        <w:t xml:space="preserve"> co </w:t>
      </w:r>
      <w:r w:rsidR="002505B2">
        <w:t xml:space="preserve">možno největšího </w:t>
      </w:r>
      <w:r w:rsidR="00F23331">
        <w:t xml:space="preserve">potenciálu návštěvnosti eventu je nutné brát v úvahu termíny jiných podobných akcí, </w:t>
      </w:r>
      <w:r w:rsidR="00A501E1">
        <w:t>jako</w:t>
      </w:r>
      <w:r w:rsidR="0028753D">
        <w:t xml:space="preserve"> jsou:</w:t>
      </w:r>
      <w:r w:rsidR="00A501E1">
        <w:t xml:space="preserve"> Dny Marianne, Shopping Fever, Black Friday</w:t>
      </w:r>
      <w:r w:rsidR="0028753D">
        <w:t>,</w:t>
      </w:r>
      <w:r w:rsidR="00A501E1">
        <w:t xml:space="preserve"> </w:t>
      </w:r>
      <w:r w:rsidR="00F23331">
        <w:t>termíny prázdnin, svátečních dnů, případně jiných událostí.</w:t>
      </w:r>
    </w:p>
    <w:p w14:paraId="4E37E6FE" w14:textId="517D494A" w:rsidR="003E4C2B" w:rsidRDefault="00A127D4" w:rsidP="00026374">
      <w:r>
        <w:t>Jak název eventu</w:t>
      </w:r>
      <w:r w:rsidR="006D2ACE">
        <w:t xml:space="preserve"> Student Shopping Day’s</w:t>
      </w:r>
      <w:r>
        <w:t xml:space="preserve"> napovídá, půjde o </w:t>
      </w:r>
      <w:r w:rsidR="00F23331">
        <w:t>několika</w:t>
      </w:r>
      <w:r>
        <w:t>denní akci</w:t>
      </w:r>
      <w:r w:rsidR="00F23331">
        <w:t xml:space="preserve"> (3–7 dnů), probíhající</w:t>
      </w:r>
      <w:r w:rsidR="00AE36F5">
        <w:t xml:space="preserve"> 1x</w:t>
      </w:r>
      <w:r w:rsidR="007161BE">
        <w:t xml:space="preserve"> ročně</w:t>
      </w:r>
      <w:r w:rsidR="00F23331">
        <w:t>. V zapojených obchodních centrech</w:t>
      </w:r>
      <w:r w:rsidR="003522F3">
        <w:t xml:space="preserve"> budou </w:t>
      </w:r>
      <w:r w:rsidR="00D72917">
        <w:t>probíhat slevové akce</w:t>
      </w:r>
      <w:r w:rsidR="006D2ACE">
        <w:t>,</w:t>
      </w:r>
      <w:r w:rsidR="007161BE">
        <w:t xml:space="preserve"> a</w:t>
      </w:r>
      <w:r w:rsidR="00D72917">
        <w:t xml:space="preserve"> </w:t>
      </w:r>
      <w:r w:rsidR="007161BE">
        <w:t>d</w:t>
      </w:r>
      <w:r w:rsidR="00D72917">
        <w:t>ál</w:t>
      </w:r>
      <w:r w:rsidR="00401A46">
        <w:t>e bude</w:t>
      </w:r>
      <w:r w:rsidR="00D72917">
        <w:t xml:space="preserve"> </w:t>
      </w:r>
      <w:r w:rsidR="00ED522D">
        <w:t>na každý den vybráno jedno centrum, ve kterém proběhne</w:t>
      </w:r>
      <w:r w:rsidR="00E96572">
        <w:t xml:space="preserve"> doprovodný program</w:t>
      </w:r>
      <w:r w:rsidR="00FE4D69">
        <w:t>.</w:t>
      </w:r>
    </w:p>
    <w:p w14:paraId="2B7A7253" w14:textId="7494C96E" w:rsidR="00E96572" w:rsidRPr="00E96572" w:rsidRDefault="00DA2317" w:rsidP="00CE65A1">
      <w:pPr>
        <w:spacing w:after="0"/>
        <w:rPr>
          <w:b/>
        </w:rPr>
      </w:pPr>
      <w:bookmarkStart w:id="71" w:name="OLE_LINK18"/>
      <w:r>
        <w:rPr>
          <w:b/>
        </w:rPr>
        <w:t>Vhodný t</w:t>
      </w:r>
      <w:r w:rsidR="00E96572" w:rsidRPr="00E96572">
        <w:rPr>
          <w:b/>
        </w:rPr>
        <w:t>ermín č.1</w:t>
      </w:r>
    </w:p>
    <w:bookmarkEnd w:id="71"/>
    <w:p w14:paraId="76171AD9" w14:textId="33FCA65D" w:rsidR="00871AA8" w:rsidRDefault="00E96572" w:rsidP="00871AA8">
      <w:r>
        <w:t>První</w:t>
      </w:r>
      <w:r w:rsidR="00180283">
        <w:t xml:space="preserve"> a zároveň primární</w:t>
      </w:r>
      <w:r>
        <w:t xml:space="preserve"> termín</w:t>
      </w:r>
      <w:r w:rsidR="00180283">
        <w:t xml:space="preserve"> realizace eventu</w:t>
      </w:r>
      <w:r w:rsidR="00667148">
        <w:t xml:space="preserve"> je </w:t>
      </w:r>
      <w:r w:rsidR="00F26249">
        <w:t>st</w:t>
      </w:r>
      <w:r w:rsidR="00180283">
        <w:t>anoven na 18. až 24. února.</w:t>
      </w:r>
      <w:r w:rsidR="00F26249">
        <w:t xml:space="preserve"> </w:t>
      </w:r>
      <w:r w:rsidR="00BA5A8E">
        <w:t>Studentům</w:t>
      </w:r>
      <w:r w:rsidR="00954B67">
        <w:t xml:space="preserve"> </w:t>
      </w:r>
      <w:r w:rsidR="00BA5A8E">
        <w:t xml:space="preserve">středních škol skončilo pololetí, studenti </w:t>
      </w:r>
      <w:r w:rsidR="00DC105F">
        <w:t>v</w:t>
      </w:r>
      <w:r w:rsidR="00954B67">
        <w:t>ysokých škol</w:t>
      </w:r>
      <w:r w:rsidR="00A81B8C">
        <w:t xml:space="preserve"> již</w:t>
      </w:r>
      <w:r w:rsidR="00180283">
        <w:t xml:space="preserve"> mají</w:t>
      </w:r>
      <w:r w:rsidR="00A81B8C">
        <w:t xml:space="preserve"> po zkouš</w:t>
      </w:r>
      <w:r w:rsidR="00954B67">
        <w:t>kovém období</w:t>
      </w:r>
      <w:r w:rsidR="00BA5A8E">
        <w:t>,</w:t>
      </w:r>
      <w:r w:rsidR="00A127CF">
        <w:t xml:space="preserve"> a </w:t>
      </w:r>
      <w:r w:rsidR="00C7210F">
        <w:t xml:space="preserve">vzniká </w:t>
      </w:r>
      <w:r w:rsidR="00180283">
        <w:t>tak</w:t>
      </w:r>
      <w:r w:rsidR="00C7210F">
        <w:t xml:space="preserve"> prostor k</w:t>
      </w:r>
      <w:r w:rsidR="00180283">
        <w:t xml:space="preserve"> </w:t>
      </w:r>
      <w:r w:rsidR="00C7210F">
        <w:t>oslovení a následné návštěvě a nakupování v obchodních centrech</w:t>
      </w:r>
      <w:r w:rsidR="00BA5A8E">
        <w:t>,</w:t>
      </w:r>
      <w:r w:rsidR="00A127CF">
        <w:t xml:space="preserve"> a </w:t>
      </w:r>
      <w:r w:rsidR="00C7210F">
        <w:t>pobavení se v rámci doprovodného programu.</w:t>
      </w:r>
      <w:r w:rsidR="00954B67">
        <w:t xml:space="preserve"> V tento termín je </w:t>
      </w:r>
      <w:r w:rsidR="00680054">
        <w:t>důležité</w:t>
      </w:r>
      <w:r w:rsidR="00A127CF">
        <w:t xml:space="preserve"> dbát na to, aby </w:t>
      </w:r>
      <w:r w:rsidR="00954B67">
        <w:t>se</w:t>
      </w:r>
      <w:r w:rsidR="00A127CF">
        <w:t> </w:t>
      </w:r>
      <w:r w:rsidR="001743BE">
        <w:t xml:space="preserve">realizace v konkrétních obchodních centrech nekryla s jarními prázdninami </w:t>
      </w:r>
      <w:r w:rsidR="00CF7AAA">
        <w:t xml:space="preserve">jednotlivých </w:t>
      </w:r>
      <w:r w:rsidR="001D51D2">
        <w:t>okresů</w:t>
      </w:r>
      <w:r w:rsidR="00CF7AAA">
        <w:t>.</w:t>
      </w:r>
      <w:r w:rsidR="00576400">
        <w:t xml:space="preserve"> Jak zobrazuje </w:t>
      </w:r>
      <w:r w:rsidR="0084647C">
        <w:t>o</w:t>
      </w:r>
      <w:r w:rsidR="005E5E28">
        <w:t>br. č. 6</w:t>
      </w:r>
      <w:r w:rsidR="00576400">
        <w:t xml:space="preserve">, </w:t>
      </w:r>
      <w:r w:rsidR="0084647C">
        <w:t xml:space="preserve">je možné s termínem realizace operativně pracovat až do </w:t>
      </w:r>
      <w:r w:rsidR="00E35ABF">
        <w:t xml:space="preserve">konce </w:t>
      </w:r>
      <w:r w:rsidR="0084647C">
        <w:t>března</w:t>
      </w:r>
      <w:r w:rsidR="00CC2C48">
        <w:t xml:space="preserve"> a přizpůsobovat ho</w:t>
      </w:r>
      <w:r w:rsidR="00D7733C">
        <w:t xml:space="preserve"> tak situacím obchodních center.</w:t>
      </w:r>
    </w:p>
    <w:p w14:paraId="7310869C" w14:textId="33808FCE" w:rsidR="001B038E" w:rsidRPr="00635A9E" w:rsidRDefault="001B038E" w:rsidP="00871AA8">
      <w:pPr>
        <w:spacing w:line="240" w:lineRule="auto"/>
        <w:jc w:val="left"/>
      </w:pPr>
      <w:r>
        <w:rPr>
          <w:b/>
        </w:rPr>
        <w:t>Vhodný termín č.2</w:t>
      </w:r>
    </w:p>
    <w:p w14:paraId="6937FC9D" w14:textId="28A70CB0" w:rsidR="003E4C2B" w:rsidRDefault="00AE36F5" w:rsidP="00871AA8">
      <w:pPr>
        <w:spacing w:after="0"/>
      </w:pPr>
      <w:r>
        <w:t xml:space="preserve">V případě </w:t>
      </w:r>
      <w:r w:rsidR="00F76F83">
        <w:t>jakýchkoliv komplikací</w:t>
      </w:r>
      <w:r>
        <w:t xml:space="preserve"> a nevyhovujícího </w:t>
      </w:r>
      <w:r w:rsidR="00F176F6">
        <w:t>prvního</w:t>
      </w:r>
      <w:r>
        <w:t xml:space="preserve"> termínu realizace, je </w:t>
      </w:r>
      <w:r w:rsidR="00F76F83">
        <w:t xml:space="preserve">možné přesunout realizaci eventu na </w:t>
      </w:r>
      <w:r w:rsidR="00B134CD">
        <w:t>říjen</w:t>
      </w:r>
      <w:r w:rsidR="00F76F83">
        <w:t xml:space="preserve">, kdy se </w:t>
      </w:r>
      <w:r w:rsidR="00712C03">
        <w:t>města opět zaplňují</w:t>
      </w:r>
      <w:r w:rsidR="004A1130">
        <w:t xml:space="preserve"> </w:t>
      </w:r>
      <w:r w:rsidR="00712C03">
        <w:t>studenty.</w:t>
      </w:r>
    </w:p>
    <w:p w14:paraId="787A2217" w14:textId="1E96D2D4" w:rsidR="00F56AE7" w:rsidRPr="00F56AE7" w:rsidRDefault="00871AA8" w:rsidP="00666424">
      <w:pPr>
        <w:pStyle w:val="Nzev"/>
      </w:pPr>
      <w:bookmarkStart w:id="72" w:name="_Toc510014561"/>
      <w:r>
        <w:rPr>
          <w:noProof/>
        </w:rPr>
        <w:lastRenderedPageBreak/>
        <w:drawing>
          <wp:anchor distT="215900" distB="107950" distL="114300" distR="114300" simplePos="0" relativeHeight="251630592" behindDoc="0" locked="0" layoutInCell="1" allowOverlap="1" wp14:anchorId="07E9EB58" wp14:editId="0FEFFF55">
            <wp:simplePos x="0" y="0"/>
            <wp:positionH relativeFrom="margin">
              <wp:posOffset>-29845</wp:posOffset>
            </wp:positionH>
            <wp:positionV relativeFrom="paragraph">
              <wp:posOffset>14605</wp:posOffset>
            </wp:positionV>
            <wp:extent cx="5741670" cy="2116455"/>
            <wp:effectExtent l="0" t="0" r="0" b="0"/>
            <wp:wrapSquare wrapText="bothSides"/>
            <wp:docPr id="7" name="Obrázek 7" descr="../../../Desktop/Snímek%20obrazovky%202018-03-03%20v 11.12.2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Snímek%20obrazovky%202018-03-03%20v 11.12.22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AE7" w:rsidRPr="00F56AE7">
        <w:t xml:space="preserve">Obr. </w:t>
      </w:r>
      <w:r w:rsidR="005E5E28">
        <w:t>6</w:t>
      </w:r>
      <w:r w:rsidR="00F56AE7" w:rsidRPr="00F56AE7">
        <w:t xml:space="preserve"> – Časová osa vhodného termínu realizace</w:t>
      </w:r>
      <w:r>
        <w:t>, (vlastní zpracování)</w:t>
      </w:r>
      <w:bookmarkEnd w:id="72"/>
    </w:p>
    <w:p w14:paraId="5CE269A0" w14:textId="2B6F3B6A" w:rsidR="00F56AE7" w:rsidRPr="00F56AE7" w:rsidRDefault="00E272B8" w:rsidP="00CE65A1">
      <w:pPr>
        <w:spacing w:after="0"/>
        <w:rPr>
          <w:b/>
        </w:rPr>
      </w:pPr>
      <w:r>
        <w:rPr>
          <w:b/>
        </w:rPr>
        <w:t>Příklad</w:t>
      </w:r>
      <w:r w:rsidR="00B134CD">
        <w:rPr>
          <w:b/>
        </w:rPr>
        <w:t xml:space="preserve"> 1.</w:t>
      </w:r>
      <w:r w:rsidR="00F33036">
        <w:rPr>
          <w:b/>
        </w:rPr>
        <w:t xml:space="preserve"> termín</w:t>
      </w:r>
      <w:r w:rsidR="00B25B4A">
        <w:rPr>
          <w:b/>
        </w:rPr>
        <w:t>ů</w:t>
      </w:r>
      <w:r w:rsidR="00F33036">
        <w:rPr>
          <w:b/>
        </w:rPr>
        <w:t xml:space="preserve"> realizace</w:t>
      </w:r>
      <w:r>
        <w:rPr>
          <w:b/>
        </w:rPr>
        <w:t xml:space="preserve"> eventu</w:t>
      </w:r>
    </w:p>
    <w:p w14:paraId="32E9DC1A" w14:textId="705528BB" w:rsidR="004639F9" w:rsidRDefault="00712C03" w:rsidP="00E35ABF">
      <w:pPr>
        <w:rPr>
          <w:szCs w:val="28"/>
        </w:rPr>
      </w:pPr>
      <w:r>
        <w:t>Celkový počet zapoj</w:t>
      </w:r>
      <w:r w:rsidR="00272228">
        <w:t xml:space="preserve">ených center – 10. </w:t>
      </w:r>
      <w:bookmarkStart w:id="73" w:name="OLE_LINK28"/>
      <w:r w:rsidR="00E35ABF">
        <w:t>(</w:t>
      </w:r>
      <w:r w:rsidR="00E02809">
        <w:t xml:space="preserve">Nákupní centrum </w:t>
      </w:r>
      <w:bookmarkEnd w:id="73"/>
      <w:r w:rsidR="00272228" w:rsidRPr="002D2F21">
        <w:rPr>
          <w:szCs w:val="28"/>
        </w:rPr>
        <w:t>Nový Smíchov</w:t>
      </w:r>
      <w:r w:rsidR="00272228">
        <w:rPr>
          <w:szCs w:val="28"/>
        </w:rPr>
        <w:t>,</w:t>
      </w:r>
      <w:r w:rsidR="00E02809" w:rsidRPr="00E02809">
        <w:t xml:space="preserve"> </w:t>
      </w:r>
      <w:r w:rsidR="00E02809">
        <w:t>Nákupní centrum</w:t>
      </w:r>
      <w:r w:rsidR="00272228">
        <w:rPr>
          <w:szCs w:val="28"/>
        </w:rPr>
        <w:t xml:space="preserve"> </w:t>
      </w:r>
      <w:r w:rsidR="00272228" w:rsidRPr="002D2F21">
        <w:rPr>
          <w:szCs w:val="28"/>
        </w:rPr>
        <w:t>Čtyři Dvory</w:t>
      </w:r>
      <w:r w:rsidR="00272228">
        <w:rPr>
          <w:szCs w:val="28"/>
        </w:rPr>
        <w:t>,</w:t>
      </w:r>
      <w:r w:rsidR="00E02809" w:rsidRPr="00E02809">
        <w:t xml:space="preserve"> </w:t>
      </w:r>
      <w:r w:rsidR="00E02809">
        <w:t>Nákupní centrum</w:t>
      </w:r>
      <w:r w:rsidR="00272228">
        <w:rPr>
          <w:szCs w:val="28"/>
        </w:rPr>
        <w:t xml:space="preserve"> </w:t>
      </w:r>
      <w:r w:rsidR="00272228" w:rsidRPr="002D2F21">
        <w:rPr>
          <w:szCs w:val="28"/>
        </w:rPr>
        <w:t>Plaza Plzeň</w:t>
      </w:r>
      <w:r w:rsidR="00272228">
        <w:rPr>
          <w:szCs w:val="28"/>
        </w:rPr>
        <w:t xml:space="preserve">, </w:t>
      </w:r>
      <w:r w:rsidR="00272228" w:rsidRPr="002D2F21">
        <w:rPr>
          <w:szCs w:val="28"/>
        </w:rPr>
        <w:t>OC Futurum</w:t>
      </w:r>
      <w:r w:rsidR="00272228">
        <w:rPr>
          <w:szCs w:val="28"/>
        </w:rPr>
        <w:t xml:space="preserve">, </w:t>
      </w:r>
      <w:r w:rsidR="00272228" w:rsidRPr="002D2F21">
        <w:rPr>
          <w:szCs w:val="28"/>
        </w:rPr>
        <w:t>City park Jihlava</w:t>
      </w:r>
      <w:r w:rsidR="00272228">
        <w:rPr>
          <w:szCs w:val="28"/>
        </w:rPr>
        <w:t>,</w:t>
      </w:r>
      <w:r w:rsidR="000A3BB4" w:rsidRPr="000A3BB4">
        <w:t xml:space="preserve"> </w:t>
      </w:r>
      <w:r w:rsidR="000A3BB4">
        <w:t>Nákupní centrum</w:t>
      </w:r>
      <w:r w:rsidR="00272228">
        <w:rPr>
          <w:szCs w:val="28"/>
        </w:rPr>
        <w:t xml:space="preserve"> </w:t>
      </w:r>
      <w:bookmarkStart w:id="74" w:name="OLE_LINK30"/>
      <w:r w:rsidR="00272228" w:rsidRPr="002D2F21">
        <w:rPr>
          <w:szCs w:val="28"/>
        </w:rPr>
        <w:t xml:space="preserve">Galerie </w:t>
      </w:r>
      <w:proofErr w:type="spellStart"/>
      <w:r w:rsidR="00272228" w:rsidRPr="002D2F21">
        <w:rPr>
          <w:szCs w:val="28"/>
        </w:rPr>
        <w:t>Vaňkovka</w:t>
      </w:r>
      <w:bookmarkEnd w:id="74"/>
      <w:proofErr w:type="spellEnd"/>
      <w:r w:rsidR="00272228">
        <w:rPr>
          <w:szCs w:val="28"/>
        </w:rPr>
        <w:t xml:space="preserve">, </w:t>
      </w:r>
      <w:bookmarkStart w:id="75" w:name="OLE_LINK33"/>
      <w:r w:rsidR="00E02809">
        <w:t xml:space="preserve">Nákupní centrum </w:t>
      </w:r>
      <w:r w:rsidR="00272228" w:rsidRPr="002D2F21">
        <w:rPr>
          <w:szCs w:val="28"/>
        </w:rPr>
        <w:t>Galerie Šantovka</w:t>
      </w:r>
      <w:bookmarkEnd w:id="75"/>
      <w:r w:rsidR="00272228">
        <w:rPr>
          <w:szCs w:val="28"/>
        </w:rPr>
        <w:t xml:space="preserve">, </w:t>
      </w:r>
      <w:bookmarkStart w:id="76" w:name="OLE_LINK31"/>
      <w:r w:rsidR="00272228" w:rsidRPr="002D2F21">
        <w:rPr>
          <w:szCs w:val="28"/>
        </w:rPr>
        <w:t>Avion S</w:t>
      </w:r>
      <w:r w:rsidR="00272228">
        <w:rPr>
          <w:szCs w:val="28"/>
        </w:rPr>
        <w:t>hopping P</w:t>
      </w:r>
      <w:r w:rsidR="00272228" w:rsidRPr="002D2F21">
        <w:rPr>
          <w:szCs w:val="28"/>
        </w:rPr>
        <w:t>ark</w:t>
      </w:r>
      <w:bookmarkEnd w:id="76"/>
      <w:r w:rsidR="00272228">
        <w:rPr>
          <w:szCs w:val="28"/>
        </w:rPr>
        <w:t xml:space="preserve">, Nákupní Centrum </w:t>
      </w:r>
      <w:proofErr w:type="spellStart"/>
      <w:r w:rsidR="00272228">
        <w:rPr>
          <w:szCs w:val="28"/>
        </w:rPr>
        <w:t>Čepkov</w:t>
      </w:r>
      <w:proofErr w:type="spellEnd"/>
      <w:r w:rsidR="00E02809">
        <w:rPr>
          <w:szCs w:val="28"/>
        </w:rPr>
        <w:t xml:space="preserve">, </w:t>
      </w:r>
      <w:r w:rsidR="00E02809" w:rsidRPr="00E02809">
        <w:rPr>
          <w:szCs w:val="28"/>
        </w:rPr>
        <w:t xml:space="preserve">Nákupní centrum </w:t>
      </w:r>
      <w:r w:rsidR="004A1130">
        <w:rPr>
          <w:szCs w:val="28"/>
        </w:rPr>
        <w:t>Novodvorská Plaza</w:t>
      </w:r>
      <w:r w:rsidR="000A3BB4">
        <w:rPr>
          <w:szCs w:val="28"/>
        </w:rPr>
        <w:t>.</w:t>
      </w:r>
      <w:r w:rsidR="00E35ABF">
        <w:rPr>
          <w:szCs w:val="28"/>
        </w:rPr>
        <w:t>)</w:t>
      </w:r>
    </w:p>
    <w:p w14:paraId="18F67A2D" w14:textId="6A5ABC67" w:rsidR="00E35ABF" w:rsidRPr="00E35ABF" w:rsidRDefault="00E35ABF" w:rsidP="00CE65A1">
      <w:pPr>
        <w:spacing w:after="0"/>
      </w:pPr>
      <w:r>
        <w:rPr>
          <w:szCs w:val="28"/>
        </w:rPr>
        <w:t>Termíny a obchodní centra, ve kterých bude realizován program:</w:t>
      </w:r>
    </w:p>
    <w:p w14:paraId="616ABBB0" w14:textId="715D36A8" w:rsidR="00E02809" w:rsidRDefault="00E02809" w:rsidP="00CE65A1">
      <w:pPr>
        <w:spacing w:after="0"/>
        <w:rPr>
          <w:szCs w:val="28"/>
        </w:rPr>
      </w:pPr>
      <w:r>
        <w:rPr>
          <w:szCs w:val="28"/>
        </w:rPr>
        <w:t>18. února – doprovodný program</w:t>
      </w:r>
      <w:r w:rsidR="000A3BB4">
        <w:rPr>
          <w:szCs w:val="28"/>
        </w:rPr>
        <w:t xml:space="preserve"> v</w:t>
      </w:r>
      <w:r w:rsidR="003354F5">
        <w:rPr>
          <w:szCs w:val="28"/>
        </w:rPr>
        <w:t> </w:t>
      </w:r>
      <w:r w:rsidR="003354F5">
        <w:t xml:space="preserve">Obchodním centru </w:t>
      </w:r>
      <w:r w:rsidR="000A3BB4">
        <w:rPr>
          <w:szCs w:val="28"/>
        </w:rPr>
        <w:t>Plaza Plzeň</w:t>
      </w:r>
      <w:r w:rsidR="003354F5">
        <w:rPr>
          <w:szCs w:val="28"/>
        </w:rPr>
        <w:t>,</w:t>
      </w:r>
    </w:p>
    <w:p w14:paraId="636ECCB1" w14:textId="6C07495D" w:rsidR="00E02809" w:rsidRDefault="000A3BB4" w:rsidP="00CE65A1">
      <w:pPr>
        <w:spacing w:after="0"/>
      </w:pPr>
      <w:r>
        <w:rPr>
          <w:szCs w:val="28"/>
        </w:rPr>
        <w:t xml:space="preserve">19. února – </w:t>
      </w:r>
      <w:bookmarkStart w:id="77" w:name="OLE_LINK29"/>
      <w:r>
        <w:rPr>
          <w:szCs w:val="28"/>
        </w:rPr>
        <w:t>doprovodný program v</w:t>
      </w:r>
      <w:r w:rsidR="003354F5">
        <w:rPr>
          <w:szCs w:val="28"/>
        </w:rPr>
        <w:t> </w:t>
      </w:r>
      <w:r w:rsidR="003354F5">
        <w:t>Obchodním centru</w:t>
      </w:r>
      <w:r w:rsidR="004A1130">
        <w:t xml:space="preserve"> </w:t>
      </w:r>
      <w:bookmarkEnd w:id="77"/>
      <w:r w:rsidR="004A1130">
        <w:t>Nový Smíchov</w:t>
      </w:r>
      <w:r w:rsidR="00F33036">
        <w:t>,</w:t>
      </w:r>
    </w:p>
    <w:p w14:paraId="7B85B4E6" w14:textId="61A12AF8" w:rsidR="00E65DA5" w:rsidRDefault="00E65DA5" w:rsidP="00CE65A1">
      <w:pPr>
        <w:spacing w:after="0"/>
      </w:pPr>
      <w:r>
        <w:t>20. února – doprovodný</w:t>
      </w:r>
      <w:r>
        <w:rPr>
          <w:szCs w:val="28"/>
        </w:rPr>
        <w:t xml:space="preserve"> program v</w:t>
      </w:r>
      <w:r w:rsidR="003354F5">
        <w:rPr>
          <w:szCs w:val="28"/>
        </w:rPr>
        <w:t> </w:t>
      </w:r>
      <w:r w:rsidR="003354F5">
        <w:t>Obchodním centru</w:t>
      </w:r>
      <w:r>
        <w:t xml:space="preserve"> Čtyři Dvory</w:t>
      </w:r>
      <w:r w:rsidR="00F33036">
        <w:t>,</w:t>
      </w:r>
    </w:p>
    <w:p w14:paraId="63B2713E" w14:textId="49D69B85" w:rsidR="00E65DA5" w:rsidRDefault="00E65DA5" w:rsidP="00CE65A1">
      <w:pPr>
        <w:spacing w:after="0"/>
        <w:rPr>
          <w:szCs w:val="28"/>
        </w:rPr>
      </w:pPr>
      <w:r>
        <w:t>21. února – doprovodný</w:t>
      </w:r>
      <w:r>
        <w:rPr>
          <w:szCs w:val="28"/>
        </w:rPr>
        <w:t xml:space="preserve"> program v</w:t>
      </w:r>
      <w:r w:rsidR="003354F5">
        <w:rPr>
          <w:szCs w:val="28"/>
        </w:rPr>
        <w:t> </w:t>
      </w:r>
      <w:r>
        <w:t>Nákupní</w:t>
      </w:r>
      <w:r w:rsidR="003354F5">
        <w:t>m a společenském</w:t>
      </w:r>
      <w:r>
        <w:t xml:space="preserve"> centru </w:t>
      </w:r>
      <w:r w:rsidRPr="002D2F21">
        <w:rPr>
          <w:szCs w:val="28"/>
        </w:rPr>
        <w:t xml:space="preserve">Galerie </w:t>
      </w:r>
      <w:proofErr w:type="spellStart"/>
      <w:r w:rsidRPr="002D2F21">
        <w:rPr>
          <w:szCs w:val="28"/>
        </w:rPr>
        <w:t>Vaňkovka</w:t>
      </w:r>
      <w:proofErr w:type="spellEnd"/>
      <w:r w:rsidR="00F33036">
        <w:rPr>
          <w:szCs w:val="28"/>
        </w:rPr>
        <w:t>,</w:t>
      </w:r>
    </w:p>
    <w:p w14:paraId="46F66FD1" w14:textId="192D4F0F" w:rsidR="00E65DA5" w:rsidRDefault="00E65DA5" w:rsidP="00CE65A1">
      <w:pPr>
        <w:spacing w:after="0"/>
        <w:rPr>
          <w:szCs w:val="28"/>
        </w:rPr>
      </w:pPr>
      <w:r>
        <w:rPr>
          <w:szCs w:val="28"/>
        </w:rPr>
        <w:t xml:space="preserve">22. února – doprovodný program v </w:t>
      </w:r>
      <w:r>
        <w:t>Nákupní</w:t>
      </w:r>
      <w:r w:rsidR="00347883">
        <w:t>m centru</w:t>
      </w:r>
      <w:r>
        <w:t xml:space="preserve"> </w:t>
      </w:r>
      <w:r w:rsidRPr="002D2F21">
        <w:rPr>
          <w:szCs w:val="28"/>
        </w:rPr>
        <w:t>Galerie Šantovka</w:t>
      </w:r>
      <w:r w:rsidR="00F33036">
        <w:rPr>
          <w:szCs w:val="28"/>
        </w:rPr>
        <w:t>,</w:t>
      </w:r>
    </w:p>
    <w:p w14:paraId="4D8D760B" w14:textId="184BE9B2" w:rsidR="00E65DA5" w:rsidRPr="00E65DA5" w:rsidRDefault="00E65DA5" w:rsidP="00CE65A1">
      <w:pPr>
        <w:spacing w:after="0"/>
        <w:rPr>
          <w:szCs w:val="28"/>
        </w:rPr>
      </w:pPr>
      <w:bookmarkStart w:id="78" w:name="OLE_LINK32"/>
      <w:r>
        <w:rPr>
          <w:szCs w:val="28"/>
        </w:rPr>
        <w:t xml:space="preserve">23. února – doprovodný program v </w:t>
      </w:r>
      <w:r w:rsidRPr="002D2F21">
        <w:rPr>
          <w:szCs w:val="28"/>
        </w:rPr>
        <w:t>Avion S</w:t>
      </w:r>
      <w:r>
        <w:rPr>
          <w:szCs w:val="28"/>
        </w:rPr>
        <w:t>hopping P</w:t>
      </w:r>
      <w:r w:rsidRPr="002D2F21">
        <w:rPr>
          <w:szCs w:val="28"/>
        </w:rPr>
        <w:t>ark</w:t>
      </w:r>
      <w:r>
        <w:rPr>
          <w:szCs w:val="28"/>
        </w:rPr>
        <w:t>u</w:t>
      </w:r>
      <w:bookmarkEnd w:id="78"/>
      <w:r w:rsidR="00596270">
        <w:rPr>
          <w:szCs w:val="28"/>
        </w:rPr>
        <w:t xml:space="preserve"> Ostrava</w:t>
      </w:r>
      <w:r w:rsidR="00F33036">
        <w:rPr>
          <w:szCs w:val="28"/>
        </w:rPr>
        <w:t>,</w:t>
      </w:r>
    </w:p>
    <w:p w14:paraId="7C073A31" w14:textId="15ADDBD1" w:rsidR="003E4C2B" w:rsidRPr="004929F4" w:rsidRDefault="00E032CD" w:rsidP="00D04C07">
      <w:pPr>
        <w:spacing w:after="240"/>
      </w:pPr>
      <w:r>
        <w:t>2</w:t>
      </w:r>
      <w:r w:rsidR="00596270">
        <w:t>4</w:t>
      </w:r>
      <w:r>
        <w:t>. února –</w:t>
      </w:r>
      <w:r w:rsidRPr="00E032CD">
        <w:t xml:space="preserve"> </w:t>
      </w:r>
      <w:r>
        <w:t>doprovodný program v Nákupní</w:t>
      </w:r>
      <w:r w:rsidR="00347883">
        <w:t>m</w:t>
      </w:r>
      <w:r w:rsidR="00AE209D">
        <w:t xml:space="preserve"> centru</w:t>
      </w:r>
      <w:r>
        <w:t xml:space="preserve"> </w:t>
      </w:r>
      <w:r w:rsidR="00E65DA5" w:rsidRPr="00E65DA5">
        <w:rPr>
          <w:szCs w:val="28"/>
        </w:rPr>
        <w:t>Atrium Palác Pardubice</w:t>
      </w:r>
      <w:r w:rsidR="00F33036">
        <w:rPr>
          <w:szCs w:val="28"/>
        </w:rPr>
        <w:t>.</w:t>
      </w:r>
    </w:p>
    <w:p w14:paraId="65DD8E0B" w14:textId="266AB372" w:rsidR="00FE78CB" w:rsidRPr="00FE78CB" w:rsidRDefault="00FE78CB" w:rsidP="00E41811">
      <w:pPr>
        <w:pStyle w:val="Nadpis2"/>
        <w:ind w:left="709" w:hanging="567"/>
      </w:pPr>
      <w:bookmarkStart w:id="79" w:name="_Toc510010378"/>
      <w:r>
        <w:t xml:space="preserve">Studentská </w:t>
      </w:r>
      <w:r w:rsidR="00D04C07">
        <w:t>zóna – doprovodný</w:t>
      </w:r>
      <w:r w:rsidR="00026374">
        <w:t xml:space="preserve"> program</w:t>
      </w:r>
      <w:bookmarkEnd w:id="79"/>
    </w:p>
    <w:p w14:paraId="59864E21" w14:textId="2F7F3D0D" w:rsidR="003E4C2B" w:rsidRDefault="00643B46" w:rsidP="00871AA8">
      <w:r>
        <w:t xml:space="preserve">Studentská zóna je </w:t>
      </w:r>
      <w:r w:rsidR="00AE551F">
        <w:t>vyhrazené</w:t>
      </w:r>
      <w:r>
        <w:t xml:space="preserve"> </w:t>
      </w:r>
      <w:r w:rsidR="00AE551F">
        <w:t>místo</w:t>
      </w:r>
      <w:r w:rsidR="00E942C1">
        <w:t xml:space="preserve"> </w:t>
      </w:r>
      <w:r w:rsidR="00C073E2">
        <w:t xml:space="preserve">v </w:t>
      </w:r>
      <w:r w:rsidR="001B2AA9">
        <w:t>obchodních centrech</w:t>
      </w:r>
      <w:r w:rsidR="00F31FE9">
        <w:t>, ve kterých bude</w:t>
      </w:r>
      <w:r w:rsidR="00F452F4">
        <w:t xml:space="preserve"> probíhat doprovodný</w:t>
      </w:r>
      <w:r w:rsidR="00AE551F">
        <w:t xml:space="preserve"> program</w:t>
      </w:r>
      <w:r w:rsidR="00C073E2">
        <w:t xml:space="preserve"> eventu Student Shopping </w:t>
      </w:r>
      <w:r w:rsidR="001A6EC4">
        <w:t>D</w:t>
      </w:r>
      <w:r w:rsidR="00C073E2">
        <w:t>ay’s.</w:t>
      </w:r>
      <w:r w:rsidR="00C339C0">
        <w:t xml:space="preserve"> Doprovodný program se skládá z doprovodných aktivit</w:t>
      </w:r>
      <w:r w:rsidR="00F452F4">
        <w:t xml:space="preserve"> a programu </w:t>
      </w:r>
      <w:r w:rsidR="00BA4B2A">
        <w:t>pódia.</w:t>
      </w:r>
    </w:p>
    <w:p w14:paraId="7651C533" w14:textId="7CE685B3" w:rsidR="006309C1" w:rsidRPr="006309C1" w:rsidRDefault="006309C1" w:rsidP="00026374">
      <w:pPr>
        <w:pStyle w:val="Nadpis3"/>
      </w:pPr>
      <w:bookmarkStart w:id="80" w:name="_Toc510010379"/>
      <w:r w:rsidRPr="006309C1">
        <w:t>Doprovodné aktivity</w:t>
      </w:r>
      <w:bookmarkEnd w:id="80"/>
    </w:p>
    <w:p w14:paraId="78D40D1E" w14:textId="149184FB" w:rsidR="00453E79" w:rsidRDefault="007036CB" w:rsidP="00453E79">
      <w:r>
        <w:t xml:space="preserve">Doprovodné aktivity budou </w:t>
      </w:r>
      <w:r w:rsidR="00BA5A8E">
        <w:t>zajišťovat</w:t>
      </w:r>
      <w:r>
        <w:t xml:space="preserve"> nejrůznější organizace, které </w:t>
      </w:r>
      <w:r w:rsidR="00D01C7D">
        <w:t>si</w:t>
      </w:r>
      <w:r>
        <w:t xml:space="preserve"> agentu</w:t>
      </w:r>
      <w:r w:rsidR="003C38D6">
        <w:t>ra</w:t>
      </w:r>
      <w:r>
        <w:t xml:space="preserve"> Shak</w:t>
      </w:r>
      <w:r w:rsidR="00AE209D">
        <w:t>e </w:t>
      </w:r>
      <w:r w:rsidR="00D01C7D">
        <w:t>marketing</w:t>
      </w:r>
      <w:r w:rsidR="00CD679B">
        <w:t xml:space="preserve"> s.</w:t>
      </w:r>
      <w:r w:rsidR="00A536BF">
        <w:t xml:space="preserve"> </w:t>
      </w:r>
      <w:r w:rsidR="00CD679B">
        <w:t>r.</w:t>
      </w:r>
      <w:r w:rsidR="00A536BF">
        <w:t xml:space="preserve"> </w:t>
      </w:r>
      <w:r w:rsidR="00CD679B">
        <w:t>o.</w:t>
      </w:r>
      <w:r w:rsidR="00EF3680">
        <w:t xml:space="preserve"> vybere a s</w:t>
      </w:r>
      <w:r w:rsidR="00CD679B">
        <w:t xml:space="preserve">e souhlasem managementu </w:t>
      </w:r>
      <w:r w:rsidR="00EF3680">
        <w:t xml:space="preserve">obchodních center, </w:t>
      </w:r>
      <w:r w:rsidR="00D01C7D">
        <w:t>osloví</w:t>
      </w:r>
      <w:r w:rsidR="00AE209D">
        <w:t xml:space="preserve"> ke </w:t>
      </w:r>
      <w:r w:rsidR="003C38D6">
        <w:t>spolupráci.</w:t>
      </w:r>
      <w:r w:rsidR="00D01C7D">
        <w:t xml:space="preserve"> Některé organizace budou vybírány tak, aby bylo v jejich zájmu se na eventu </w:t>
      </w:r>
      <w:r w:rsidR="00D01C7D">
        <w:lastRenderedPageBreak/>
        <w:t>prezentovat</w:t>
      </w:r>
      <w:r w:rsidR="00310D57">
        <w:t>,</w:t>
      </w:r>
      <w:r w:rsidR="000E5BA5">
        <w:t xml:space="preserve"> a</w:t>
      </w:r>
      <w:r w:rsidR="00310D57">
        <w:t> </w:t>
      </w:r>
      <w:r w:rsidR="000E5BA5">
        <w:t>jiné budou hrazeny z</w:t>
      </w:r>
      <w:r w:rsidR="00BA4B2A">
        <w:t> </w:t>
      </w:r>
      <w:r w:rsidR="000E5BA5">
        <w:t>rozpočtu</w:t>
      </w:r>
      <w:r w:rsidR="00BA4B2A">
        <w:t xml:space="preserve"> eventu</w:t>
      </w:r>
      <w:r w:rsidR="000E5BA5">
        <w:t>.</w:t>
      </w:r>
      <w:r>
        <w:t xml:space="preserve"> </w:t>
      </w:r>
      <w:r w:rsidR="003C38D6">
        <w:t xml:space="preserve">Svým způsobem by měly </w:t>
      </w:r>
      <w:r w:rsidR="000E5BA5">
        <w:t>doprovodné aktivity</w:t>
      </w:r>
      <w:r w:rsidR="003C38D6">
        <w:t xml:space="preserve"> </w:t>
      </w:r>
      <w:r>
        <w:t xml:space="preserve">zaujmout </w:t>
      </w:r>
      <w:r w:rsidR="000E5BA5">
        <w:t>cílovou skupinu</w:t>
      </w:r>
      <w:r w:rsidR="00260740">
        <w:t xml:space="preserve"> </w:t>
      </w:r>
      <w:r>
        <w:t xml:space="preserve">a </w:t>
      </w:r>
      <w:r w:rsidR="00260740">
        <w:t>podpořit tak atraktivitu eventu.</w:t>
      </w:r>
      <w:r w:rsidR="00BA4B2A">
        <w:t xml:space="preserve"> </w:t>
      </w:r>
    </w:p>
    <w:p w14:paraId="36A5AA24" w14:textId="5C656DA3" w:rsidR="007036CB" w:rsidRDefault="00BA5A8E" w:rsidP="00CE65A1">
      <w:pPr>
        <w:spacing w:after="0"/>
      </w:pPr>
      <w:r>
        <w:t>Nabízené aktivity:</w:t>
      </w:r>
    </w:p>
    <w:p w14:paraId="248989C6" w14:textId="103D756F" w:rsidR="00AA4A6C" w:rsidRDefault="000C2022" w:rsidP="008D029E">
      <w:pPr>
        <w:pStyle w:val="Odstavecseseznamem"/>
        <w:numPr>
          <w:ilvl w:val="0"/>
          <w:numId w:val="20"/>
        </w:numPr>
        <w:spacing w:after="0"/>
        <w:ind w:left="709" w:hanging="425"/>
      </w:pPr>
      <w:bookmarkStart w:id="81" w:name="OLE_LINK23"/>
      <w:proofErr w:type="spellStart"/>
      <w:r w:rsidRPr="00453E79">
        <w:t>Lounge</w:t>
      </w:r>
      <w:proofErr w:type="spellEnd"/>
      <w:r w:rsidRPr="00453E79">
        <w:t xml:space="preserve"> </w:t>
      </w:r>
      <w:proofErr w:type="spellStart"/>
      <w:r w:rsidR="00205D44" w:rsidRPr="00453E79">
        <w:t>Career</w:t>
      </w:r>
      <w:proofErr w:type="spellEnd"/>
      <w:r w:rsidR="00AA4A6C" w:rsidRPr="00453E79">
        <w:t xml:space="preserve"> </w:t>
      </w:r>
      <w:bookmarkEnd w:id="81"/>
      <w:r w:rsidR="00BA5A8E">
        <w:t>je</w:t>
      </w:r>
      <w:r w:rsidR="00453E79">
        <w:t xml:space="preserve"> </w:t>
      </w:r>
      <w:r w:rsidR="00AA4A6C">
        <w:t>dvoudenní festival</w:t>
      </w:r>
      <w:r w:rsidR="000926A1">
        <w:t xml:space="preserve"> pod záštitou organizace AISEC</w:t>
      </w:r>
      <w:r w:rsidR="00AA4A6C">
        <w:t xml:space="preserve"> a unikátní studentský projekt, jehož posláním je spojovat</w:t>
      </w:r>
      <w:r w:rsidR="0052607F">
        <w:t xml:space="preserve"> talentované studenty a atraktivní firmy zábavnou formou.</w:t>
      </w:r>
    </w:p>
    <w:p w14:paraId="0E0CDF56" w14:textId="1AEC9440" w:rsidR="00C70221" w:rsidRDefault="00E272B8" w:rsidP="008D029E">
      <w:pPr>
        <w:pStyle w:val="Odstavecseseznamem"/>
        <w:numPr>
          <w:ilvl w:val="0"/>
          <w:numId w:val="20"/>
        </w:numPr>
        <w:spacing w:after="0"/>
        <w:ind w:left="709" w:hanging="425"/>
      </w:pPr>
      <w:proofErr w:type="spellStart"/>
      <w:r w:rsidRPr="00453E79">
        <w:t>Neurohra</w:t>
      </w:r>
      <w:proofErr w:type="spellEnd"/>
      <w:r w:rsidRPr="00453E79">
        <w:t xml:space="preserve"> Mindball</w:t>
      </w:r>
      <w:r w:rsidR="00BA5A8E">
        <w:t xml:space="preserve"> </w:t>
      </w:r>
      <w:r w:rsidRPr="00E272B8">
        <w:t>je unikátní přístroj, který zábavným způsobem rozvíjí schopnost odpočívat a soustředit se.</w:t>
      </w:r>
      <w:r>
        <w:t xml:space="preserve"> Netradiční formou je tak možné</w:t>
      </w:r>
      <w:r w:rsidRPr="00E272B8">
        <w:t xml:space="preserve"> trénovat mozek a zefektivnit jeho činnost a výkonnost.</w:t>
      </w:r>
    </w:p>
    <w:p w14:paraId="6E648746" w14:textId="35681F2E" w:rsidR="00E272B8" w:rsidRDefault="00E272B8" w:rsidP="008D029E">
      <w:pPr>
        <w:pStyle w:val="Odstavecseseznamem"/>
        <w:numPr>
          <w:ilvl w:val="0"/>
          <w:numId w:val="20"/>
        </w:numPr>
        <w:spacing w:after="0"/>
        <w:ind w:left="709" w:hanging="425"/>
      </w:pPr>
      <w:r w:rsidRPr="00453E79">
        <w:t xml:space="preserve">Czech DJ </w:t>
      </w:r>
      <w:proofErr w:type="spellStart"/>
      <w:r w:rsidR="00BA5A8E" w:rsidRPr="00453E79">
        <w:t>Academy</w:t>
      </w:r>
      <w:proofErr w:type="spellEnd"/>
      <w:r w:rsidR="00BA5A8E">
        <w:t xml:space="preserve"> – Akademie</w:t>
      </w:r>
      <w:r w:rsidRPr="00E272B8">
        <w:t xml:space="preserve"> přináší od roku 201</w:t>
      </w:r>
      <w:r w:rsidR="00A127CF">
        <w:t>3 jedinečnou formu vzdělávání v </w:t>
      </w:r>
      <w:r w:rsidRPr="00E272B8">
        <w:t xml:space="preserve">oblasti hudební produkce a </w:t>
      </w:r>
      <w:proofErr w:type="spellStart"/>
      <w:r w:rsidRPr="00E272B8">
        <w:t>DJingu</w:t>
      </w:r>
      <w:proofErr w:type="spellEnd"/>
      <w:r w:rsidRPr="00E272B8">
        <w:t xml:space="preserve">. Svoji výuku zaměřuje především na skupinu hudebních žánrů souhrnně nazývanou jako </w:t>
      </w:r>
      <w:proofErr w:type="spellStart"/>
      <w:r w:rsidRPr="00E272B8">
        <w:t>Electronic</w:t>
      </w:r>
      <w:proofErr w:type="spellEnd"/>
      <w:r w:rsidRPr="00E272B8">
        <w:t xml:space="preserve"> Dance Music</w:t>
      </w:r>
      <w:r w:rsidR="00A127CF">
        <w:t>. Návštěvníci si </w:t>
      </w:r>
      <w:r w:rsidR="00723A27">
        <w:t>budou mo</w:t>
      </w:r>
      <w:r w:rsidR="00851A4C">
        <w:t xml:space="preserve">ci vyzkoušet </w:t>
      </w:r>
      <w:r w:rsidR="0094302C">
        <w:t>a naučit se něco o</w:t>
      </w:r>
      <w:r w:rsidR="00851A4C">
        <w:t xml:space="preserve"> </w:t>
      </w:r>
      <w:proofErr w:type="spellStart"/>
      <w:r w:rsidR="00851A4C">
        <w:t>DJ</w:t>
      </w:r>
      <w:r w:rsidR="0094302C">
        <w:t>ingu</w:t>
      </w:r>
      <w:proofErr w:type="spellEnd"/>
      <w:r w:rsidR="00851A4C">
        <w:t xml:space="preserve"> a dozvědět se </w:t>
      </w:r>
      <w:r w:rsidR="00A127CF">
        <w:t>o letním kempu, který </w:t>
      </w:r>
      <w:r w:rsidR="000D149F">
        <w:t>akademie pořádá.</w:t>
      </w:r>
    </w:p>
    <w:p w14:paraId="23643DC3" w14:textId="50036902" w:rsidR="00F82055" w:rsidRDefault="00F82055" w:rsidP="008D029E">
      <w:pPr>
        <w:pStyle w:val="Odstavecseseznamem"/>
        <w:numPr>
          <w:ilvl w:val="0"/>
          <w:numId w:val="20"/>
        </w:numPr>
        <w:spacing w:after="0"/>
        <w:ind w:left="709" w:hanging="425"/>
      </w:pPr>
      <w:proofErr w:type="spellStart"/>
      <w:r w:rsidRPr="00CA3E49">
        <w:t>PlayStation</w:t>
      </w:r>
      <w:proofErr w:type="spellEnd"/>
      <w:r w:rsidRPr="00CA3E49">
        <w:t xml:space="preserve"> </w:t>
      </w:r>
      <w:r w:rsidR="00CA3E49" w:rsidRPr="00CA3E49">
        <w:t>4</w:t>
      </w:r>
      <w:r w:rsidR="00BA5A8E">
        <w:t xml:space="preserve"> - </w:t>
      </w:r>
      <w:r w:rsidR="00CA3E49">
        <w:t>N</w:t>
      </w:r>
      <w:r w:rsidR="0032798D">
        <w:t xml:space="preserve">ávštěvníkům bude k dispozici </w:t>
      </w:r>
      <w:r>
        <w:t>několik herních konzolí</w:t>
      </w:r>
      <w:r w:rsidR="0032798D">
        <w:t xml:space="preserve"> od společnosti</w:t>
      </w:r>
      <w:r w:rsidR="009D6F80">
        <w:t xml:space="preserve"> </w:t>
      </w:r>
      <w:r>
        <w:t>SONY, společně s různými hrami, které si budou moci zadarmo zahrát.</w:t>
      </w:r>
    </w:p>
    <w:p w14:paraId="3858AC8C" w14:textId="4C7C5B63" w:rsidR="009D6F80" w:rsidRDefault="009D6F80" w:rsidP="008D029E">
      <w:pPr>
        <w:pStyle w:val="Odstavecseseznamem"/>
        <w:numPr>
          <w:ilvl w:val="0"/>
          <w:numId w:val="20"/>
        </w:numPr>
        <w:spacing w:after="0"/>
        <w:ind w:left="709" w:hanging="425"/>
      </w:pPr>
      <w:r w:rsidRPr="00CA3E49">
        <w:t xml:space="preserve">Virtuální </w:t>
      </w:r>
      <w:r w:rsidR="00BA5A8E" w:rsidRPr="00CA3E49">
        <w:t>realita</w:t>
      </w:r>
      <w:r w:rsidR="00BA5A8E">
        <w:t xml:space="preserve"> – Představení</w:t>
      </w:r>
      <w:r w:rsidR="006C15DF">
        <w:t xml:space="preserve"> jedné z nejvíce momentálně se rozvíjející technologie, která umožňuje uživateli integrovat se simulovaným prostředím. Tato technologie vytváří iluzi skutečného světa a návštěvníci eventu se s ní budou moci seznámit.</w:t>
      </w:r>
    </w:p>
    <w:p w14:paraId="6C99998F" w14:textId="33A4B73D" w:rsidR="00ED3989" w:rsidRDefault="00212B0B" w:rsidP="008D029E">
      <w:pPr>
        <w:pStyle w:val="Odstavecseseznamem"/>
        <w:numPr>
          <w:ilvl w:val="0"/>
          <w:numId w:val="20"/>
        </w:numPr>
        <w:spacing w:after="0"/>
        <w:ind w:left="709" w:hanging="425"/>
      </w:pPr>
      <w:r w:rsidRPr="002D015F">
        <w:t>Progaming</w:t>
      </w:r>
      <w:r w:rsidR="002D015F">
        <w:t xml:space="preserve"> </w:t>
      </w:r>
      <w:r w:rsidR="003F64BD">
        <w:t>je sportovní soutěžení v počítačových hrách,</w:t>
      </w:r>
      <w:r w:rsidR="00A127CF">
        <w:t xml:space="preserve"> které neustále narůstá na </w:t>
      </w:r>
      <w:r w:rsidR="00DC227F">
        <w:t>popularitě.</w:t>
      </w:r>
      <w:r w:rsidR="003F64BD">
        <w:t xml:space="preserve"> </w:t>
      </w:r>
      <w:r w:rsidR="00DC227F">
        <w:t>Mezi</w:t>
      </w:r>
      <w:r w:rsidR="00D52AD6">
        <w:t xml:space="preserve"> sebou</w:t>
      </w:r>
      <w:r w:rsidR="00DC227F">
        <w:t xml:space="preserve"> se</w:t>
      </w:r>
      <w:r w:rsidR="00D52AD6">
        <w:t xml:space="preserve"> utkávají týmy</w:t>
      </w:r>
      <w:r w:rsidR="00DC227F">
        <w:t>,</w:t>
      </w:r>
      <w:r w:rsidR="00D52AD6">
        <w:t xml:space="preserve"> nejčastěji o 5 hráčích</w:t>
      </w:r>
      <w:r w:rsidR="003F64BD">
        <w:t xml:space="preserve"> v různých </w:t>
      </w:r>
      <w:r>
        <w:t>počítačových hrách</w:t>
      </w:r>
      <w:r w:rsidR="00D52AD6">
        <w:t>.</w:t>
      </w:r>
      <w:r w:rsidR="00DC227F">
        <w:t xml:space="preserve"> Uspořádání turnaje, kdy by se na jednotlivých zastávkách eventu kvalifikovali týmy</w:t>
      </w:r>
      <w:r w:rsidR="000F5DD9">
        <w:t>,</w:t>
      </w:r>
      <w:r w:rsidR="00DC227F">
        <w:t xml:space="preserve"> by mohlo přitáhnout hodně pozornosti a také sponzorů.</w:t>
      </w:r>
      <w:r w:rsidR="000F5DD9">
        <w:t xml:space="preserve"> Vyvrcholením by pak bylo finále na poslední zastávce eventu.</w:t>
      </w:r>
      <w:r w:rsidR="00E243D5">
        <w:t xml:space="preserve"> </w:t>
      </w:r>
      <w:r w:rsidR="00053874">
        <w:t>Celý turnaj</w:t>
      </w:r>
      <w:r w:rsidR="00E243D5">
        <w:t xml:space="preserve"> se může vysílat</w:t>
      </w:r>
      <w:r w:rsidR="00053874">
        <w:t xml:space="preserve"> i</w:t>
      </w:r>
      <w:r w:rsidR="00684C33">
        <w:t xml:space="preserve"> on-line.</w:t>
      </w:r>
      <w:r w:rsidR="00053874">
        <w:t>)</w:t>
      </w:r>
    </w:p>
    <w:p w14:paraId="4E8A030A" w14:textId="7DD2A4C0" w:rsidR="00436201" w:rsidRDefault="004B4488" w:rsidP="008D029E">
      <w:pPr>
        <w:pStyle w:val="Odstavecseseznamem"/>
        <w:numPr>
          <w:ilvl w:val="0"/>
          <w:numId w:val="20"/>
        </w:numPr>
        <w:ind w:left="709" w:hanging="425"/>
      </w:pPr>
      <w:r w:rsidRPr="00436201">
        <w:t>Výstavy a ukázky studentských prací</w:t>
      </w:r>
      <w:r w:rsidR="00BB1615">
        <w:t>, zajímavé exhibice ztvárněné studenty</w:t>
      </w:r>
      <w:r w:rsidR="00BB1615">
        <w:rPr>
          <w:b/>
        </w:rPr>
        <w:t>.</w:t>
      </w:r>
    </w:p>
    <w:p w14:paraId="412CC720" w14:textId="1CAD9199" w:rsidR="00697F58" w:rsidRDefault="009915CB" w:rsidP="00436201">
      <w:r>
        <w:t xml:space="preserve">Mezi další možné oslovené </w:t>
      </w:r>
      <w:r w:rsidR="006309C1">
        <w:t>partnery, kteří</w:t>
      </w:r>
      <w:r>
        <w:t xml:space="preserve"> by podpořili </w:t>
      </w:r>
      <w:r w:rsidR="006309C1">
        <w:t>eventovou</w:t>
      </w:r>
      <w:r>
        <w:t xml:space="preserve"> akc</w:t>
      </w:r>
      <w:r w:rsidR="006309C1">
        <w:t>i</w:t>
      </w:r>
      <w:r w:rsidR="00BB1615">
        <w:t xml:space="preserve"> Student Shopping D</w:t>
      </w:r>
      <w:r w:rsidR="0008342B">
        <w:t>ay’s,</w:t>
      </w:r>
      <w:r w:rsidR="00D2390B">
        <w:t xml:space="preserve"> by patřily</w:t>
      </w:r>
      <w:r w:rsidR="0008342B">
        <w:t xml:space="preserve"> sportovní a umělecké spolky, tábory, univerzity </w:t>
      </w:r>
      <w:r>
        <w:t>a</w:t>
      </w:r>
      <w:r w:rsidR="0008342B">
        <w:t xml:space="preserve"> jiné</w:t>
      </w:r>
      <w:r>
        <w:t xml:space="preserve"> organizace</w:t>
      </w:r>
      <w:r w:rsidR="00BB1615">
        <w:t>, které působí v lokalitě konání eventu a zaměřují se na studenty a mladé lidi.</w:t>
      </w:r>
      <w:r w:rsidR="0008342B">
        <w:t xml:space="preserve"> </w:t>
      </w:r>
    </w:p>
    <w:p w14:paraId="5E62A1DC" w14:textId="2361722E" w:rsidR="0007182B" w:rsidRDefault="0007182B" w:rsidP="00436201">
      <w:pPr>
        <w:pStyle w:val="Nadpis3"/>
      </w:pPr>
      <w:bookmarkStart w:id="82" w:name="_Toc510010380"/>
      <w:r w:rsidRPr="0007182B">
        <w:t>Program pódia</w:t>
      </w:r>
      <w:bookmarkEnd w:id="82"/>
    </w:p>
    <w:p w14:paraId="476C2B9F" w14:textId="3A89748F" w:rsidR="00697F58" w:rsidRDefault="00BB1615" w:rsidP="00CE65A1">
      <w:pPr>
        <w:spacing w:after="0"/>
      </w:pPr>
      <w:r>
        <w:t>Program pódia vedený</w:t>
      </w:r>
      <w:r w:rsidR="00546E0F">
        <w:t> moderátorem je jedním z nejdůleži</w:t>
      </w:r>
      <w:r w:rsidR="00A127CF">
        <w:t>tějších prvků celého eventu. Na </w:t>
      </w:r>
      <w:r w:rsidR="00546E0F">
        <w:t xml:space="preserve">zvoleném </w:t>
      </w:r>
      <w:r w:rsidR="003D698F">
        <w:t xml:space="preserve">programu </w:t>
      </w:r>
      <w:r w:rsidR="005C0C10">
        <w:t xml:space="preserve">pódia a </w:t>
      </w:r>
      <w:r w:rsidR="003D698F">
        <w:t xml:space="preserve">vybraném moderátorovi </w:t>
      </w:r>
      <w:r>
        <w:t>závisí celková</w:t>
      </w:r>
      <w:r w:rsidR="00697F58">
        <w:t xml:space="preserve"> </w:t>
      </w:r>
      <w:r w:rsidR="00441963">
        <w:t>atmosféra eventu</w:t>
      </w:r>
      <w:r w:rsidR="005C0C10">
        <w:t>.</w:t>
      </w:r>
      <w:r w:rsidR="0044775A">
        <w:t xml:space="preserve"> </w:t>
      </w:r>
      <w:r>
        <w:lastRenderedPageBreak/>
        <w:t>D</w:t>
      </w:r>
      <w:r w:rsidR="0044775A">
        <w:t>ůležitým úkolem</w:t>
      </w:r>
      <w:r w:rsidR="00436201">
        <w:t xml:space="preserve"> organizátorů,</w:t>
      </w:r>
      <w:r w:rsidR="0044775A">
        <w:t xml:space="preserve"> je </w:t>
      </w:r>
      <w:r>
        <w:t xml:space="preserve">tedy </w:t>
      </w:r>
      <w:r w:rsidR="0044775A">
        <w:t>připravit</w:t>
      </w:r>
      <w:r w:rsidR="004E777F">
        <w:t xml:space="preserve"> stručný a jasný</w:t>
      </w:r>
      <w:r w:rsidR="0044775A">
        <w:t xml:space="preserve"> moderátorský scé</w:t>
      </w:r>
      <w:r w:rsidR="00A127CF">
        <w:t>nář, který </w:t>
      </w:r>
      <w:r w:rsidR="00FA3252">
        <w:t xml:space="preserve">slouží jako podklad moderátorovi. </w:t>
      </w:r>
    </w:p>
    <w:p w14:paraId="6C661A3C" w14:textId="15D6D5E0" w:rsidR="0007182B" w:rsidRDefault="00697F58" w:rsidP="00CE65A1">
      <w:pPr>
        <w:spacing w:after="0"/>
      </w:pPr>
      <w:r>
        <w:t>Úkolem moderátora je:</w:t>
      </w:r>
    </w:p>
    <w:p w14:paraId="27A334B9" w14:textId="3F098D22" w:rsidR="00697F58" w:rsidRDefault="00697F58" w:rsidP="008D029E">
      <w:pPr>
        <w:pStyle w:val="Odstavecseseznamem"/>
        <w:numPr>
          <w:ilvl w:val="0"/>
          <w:numId w:val="10"/>
        </w:numPr>
        <w:spacing w:after="0"/>
        <w:ind w:left="709" w:hanging="425"/>
      </w:pPr>
      <w:r>
        <w:t xml:space="preserve">zahájit event a </w:t>
      </w:r>
      <w:r w:rsidR="001409E1">
        <w:t>přivítat</w:t>
      </w:r>
      <w:r>
        <w:t xml:space="preserve"> návštěvníky v daném obchodním centru,</w:t>
      </w:r>
    </w:p>
    <w:p w14:paraId="52128E30" w14:textId="24EDEEE7" w:rsidR="00697F58" w:rsidRDefault="00697F58" w:rsidP="008D029E">
      <w:pPr>
        <w:pStyle w:val="Odstavecseseznamem"/>
        <w:numPr>
          <w:ilvl w:val="0"/>
          <w:numId w:val="10"/>
        </w:numPr>
        <w:spacing w:after="0"/>
        <w:ind w:left="709" w:hanging="425"/>
      </w:pPr>
      <w:r>
        <w:t>před každým moderátorským vstupem představit dané centrum</w:t>
      </w:r>
      <w:r w:rsidR="00295EFF">
        <w:t>, akce centra, představit event</w:t>
      </w:r>
      <w:r w:rsidR="00B31F5D">
        <w:t xml:space="preserve"> Student Shopping D</w:t>
      </w:r>
      <w:r>
        <w:t xml:space="preserve">ay’s, nabídky a slevy zapojených obchodních jednotek, představit program </w:t>
      </w:r>
      <w:r w:rsidR="002E787C">
        <w:t>pódia</w:t>
      </w:r>
      <w:r>
        <w:t xml:space="preserve"> a </w:t>
      </w:r>
      <w:r w:rsidR="002E787C">
        <w:t>doprovodné aktivity,</w:t>
      </w:r>
    </w:p>
    <w:p w14:paraId="5EEB9963" w14:textId="07683D95" w:rsidR="00E56B3A" w:rsidRDefault="00E56B3A" w:rsidP="008D029E">
      <w:pPr>
        <w:pStyle w:val="Odstavecseseznamem"/>
        <w:numPr>
          <w:ilvl w:val="0"/>
          <w:numId w:val="10"/>
        </w:numPr>
        <w:spacing w:after="0"/>
        <w:ind w:left="709" w:hanging="425"/>
      </w:pPr>
      <w:r>
        <w:t>dodržovat</w:t>
      </w:r>
      <w:r w:rsidR="001409E1">
        <w:t xml:space="preserve"> naplánovaný harmonogram pódia,</w:t>
      </w:r>
    </w:p>
    <w:p w14:paraId="763C6E81" w14:textId="0C970820" w:rsidR="001409E1" w:rsidRDefault="001409E1" w:rsidP="008D029E">
      <w:pPr>
        <w:pStyle w:val="Odstavecseseznamem"/>
        <w:numPr>
          <w:ilvl w:val="0"/>
          <w:numId w:val="10"/>
        </w:numPr>
        <w:spacing w:after="0"/>
        <w:ind w:left="709" w:hanging="425"/>
      </w:pPr>
      <w:r>
        <w:t xml:space="preserve">představovat vystupující a </w:t>
      </w:r>
      <w:r w:rsidR="006672BE">
        <w:t>případně s nimi</w:t>
      </w:r>
      <w:r>
        <w:t xml:space="preserve"> vést rozhovor, </w:t>
      </w:r>
      <w:r w:rsidR="006672BE">
        <w:t>či</w:t>
      </w:r>
      <w:r>
        <w:t xml:space="preserve"> jinak asistovat</w:t>
      </w:r>
      <w:r w:rsidR="006672BE">
        <w:t>,</w:t>
      </w:r>
    </w:p>
    <w:p w14:paraId="1F746405" w14:textId="28E65337" w:rsidR="001409E1" w:rsidRDefault="00FE3517" w:rsidP="008D029E">
      <w:pPr>
        <w:pStyle w:val="Odstavecseseznamem"/>
        <w:numPr>
          <w:ilvl w:val="0"/>
          <w:numId w:val="10"/>
        </w:numPr>
        <w:spacing w:after="0"/>
        <w:ind w:left="709" w:hanging="425"/>
      </w:pPr>
      <w:r>
        <w:t>bavit diváky</w:t>
      </w:r>
      <w:r w:rsidR="005A75A3">
        <w:t>,</w:t>
      </w:r>
    </w:p>
    <w:p w14:paraId="4F36DD38" w14:textId="4D1B4848" w:rsidR="00A3379C" w:rsidRDefault="005A75A3" w:rsidP="008D029E">
      <w:pPr>
        <w:pStyle w:val="Odstavecseseznamem"/>
        <w:numPr>
          <w:ilvl w:val="0"/>
          <w:numId w:val="10"/>
        </w:numPr>
        <w:ind w:left="709" w:hanging="425"/>
      </w:pPr>
      <w:r>
        <w:t>na závěr poděkovat všem účinkujícím a ukončit event.</w:t>
      </w:r>
    </w:p>
    <w:p w14:paraId="41E6F706" w14:textId="786E403C" w:rsidR="003E4C2B" w:rsidRDefault="00986FA7" w:rsidP="003574C2">
      <w:pPr>
        <w:spacing w:after="0"/>
      </w:pPr>
      <w:r>
        <w:t>Mezi navrhovan</w:t>
      </w:r>
      <w:r w:rsidR="001E7681">
        <w:t>á</w:t>
      </w:r>
      <w:r>
        <w:t xml:space="preserve"> vystoupení, workshopy a soutěže pódia patří:</w:t>
      </w:r>
    </w:p>
    <w:p w14:paraId="0BE24141" w14:textId="28B5FB07" w:rsidR="005A75A3" w:rsidRDefault="00035E69" w:rsidP="008D029E">
      <w:pPr>
        <w:pStyle w:val="Odstavecseseznamem"/>
        <w:numPr>
          <w:ilvl w:val="0"/>
          <w:numId w:val="21"/>
        </w:numPr>
        <w:ind w:left="709" w:hanging="425"/>
      </w:pPr>
      <w:bookmarkStart w:id="83" w:name="OLE_LINK22"/>
      <w:r w:rsidRPr="00986FA7">
        <w:t>DJ workshop</w:t>
      </w:r>
      <w:r w:rsidR="005A75A3" w:rsidRPr="00986FA7">
        <w:t xml:space="preserve"> </w:t>
      </w:r>
      <w:r w:rsidRPr="00986FA7">
        <w:t xml:space="preserve">s Czech DJ </w:t>
      </w:r>
      <w:bookmarkEnd w:id="83"/>
      <w:proofErr w:type="spellStart"/>
      <w:r w:rsidR="00BB1615" w:rsidRPr="00986FA7">
        <w:t>academy</w:t>
      </w:r>
      <w:proofErr w:type="spellEnd"/>
      <w:r w:rsidR="00BB1615">
        <w:t xml:space="preserve"> – ukázky</w:t>
      </w:r>
      <w:r w:rsidR="009C746B">
        <w:t xml:space="preserve"> „DJ kousků“, rozhovor</w:t>
      </w:r>
      <w:r w:rsidR="00BE3965">
        <w:t xml:space="preserve"> s účastníky kurzu</w:t>
      </w:r>
      <w:r w:rsidR="00BB1615">
        <w:t xml:space="preserve">, </w:t>
      </w:r>
      <w:r w:rsidR="009C746B">
        <w:t xml:space="preserve">možnost si vyzkoušet </w:t>
      </w:r>
      <w:proofErr w:type="spellStart"/>
      <w:r w:rsidR="009C746B">
        <w:t>DJskou</w:t>
      </w:r>
      <w:proofErr w:type="spellEnd"/>
      <w:r w:rsidR="009C746B">
        <w:t xml:space="preserve"> techniku</w:t>
      </w:r>
      <w:r w:rsidR="00BE3965">
        <w:t>.</w:t>
      </w:r>
    </w:p>
    <w:p w14:paraId="2B81FA8A" w14:textId="0F3FD423" w:rsidR="00035E69" w:rsidRDefault="0094711A" w:rsidP="008D029E">
      <w:pPr>
        <w:pStyle w:val="Odstavecseseznamem"/>
        <w:numPr>
          <w:ilvl w:val="0"/>
          <w:numId w:val="21"/>
        </w:numPr>
        <w:ind w:left="709" w:hanging="425"/>
      </w:pPr>
      <w:r w:rsidRPr="00986FA7">
        <w:t xml:space="preserve">Vystoupení </w:t>
      </w:r>
      <w:proofErr w:type="spellStart"/>
      <w:r w:rsidR="00BB1615" w:rsidRPr="00986FA7">
        <w:t>YouTuberů</w:t>
      </w:r>
      <w:proofErr w:type="spellEnd"/>
      <w:r w:rsidR="00BB1615">
        <w:t xml:space="preserve"> – </w:t>
      </w:r>
      <w:proofErr w:type="spellStart"/>
      <w:r w:rsidR="00BB1615">
        <w:t>Ati</w:t>
      </w:r>
      <w:proofErr w:type="spellEnd"/>
      <w:r w:rsidR="009C746B">
        <w:t>, který se na scéně</w:t>
      </w:r>
      <w:r w:rsidR="00BE3965">
        <w:t xml:space="preserve"> </w:t>
      </w:r>
      <w:proofErr w:type="spellStart"/>
      <w:r w:rsidR="00BE3965">
        <w:t>YouTube</w:t>
      </w:r>
      <w:proofErr w:type="spellEnd"/>
      <w:r w:rsidR="00295EFF">
        <w:t xml:space="preserve"> pohybuje už ř</w:t>
      </w:r>
      <w:r w:rsidR="009C746B">
        <w:t xml:space="preserve">adu let. </w:t>
      </w:r>
      <w:r w:rsidR="00BE3965">
        <w:t>Na jeho</w:t>
      </w:r>
      <w:r w:rsidR="009C746B">
        <w:t xml:space="preserve"> kanál</w:t>
      </w:r>
      <w:r w:rsidR="00BE3965">
        <w:t>e,</w:t>
      </w:r>
      <w:r w:rsidR="009C746B">
        <w:t xml:space="preserve"> nesoucí název </w:t>
      </w:r>
      <w:proofErr w:type="spellStart"/>
      <w:r w:rsidR="009C746B">
        <w:t>AtiShow</w:t>
      </w:r>
      <w:proofErr w:type="spellEnd"/>
      <w:r w:rsidR="00BE3965">
        <w:t xml:space="preserve">, představuje divákům </w:t>
      </w:r>
      <w:r w:rsidR="00A127CF">
        <w:t xml:space="preserve">videa v podobě </w:t>
      </w:r>
      <w:proofErr w:type="spellStart"/>
      <w:r w:rsidR="00A127CF">
        <w:t>Vlogů</w:t>
      </w:r>
      <w:proofErr w:type="spellEnd"/>
      <w:r w:rsidR="00A127CF">
        <w:t>, návodů na </w:t>
      </w:r>
      <w:r w:rsidR="00BE3965">
        <w:t>vaření a zajímavých aktuálních témat. Dále zn</w:t>
      </w:r>
      <w:r w:rsidR="00AE209D">
        <w:t>ámá zpěvačka a herečka Veronika </w:t>
      </w:r>
      <w:r w:rsidR="00BE3965">
        <w:t xml:space="preserve">Spurná, která se na </w:t>
      </w:r>
      <w:proofErr w:type="spellStart"/>
      <w:r w:rsidR="00BE3965">
        <w:t>YouTube</w:t>
      </w:r>
      <w:proofErr w:type="spellEnd"/>
      <w:r w:rsidR="00BE3965">
        <w:t xml:space="preserve"> vyznačuje nejen svou krásou, ale i vtipnými videi,</w:t>
      </w:r>
      <w:r w:rsidR="0042116D">
        <w:t xml:space="preserve"> která jsou zaostřena na všechna</w:t>
      </w:r>
      <w:r w:rsidR="00BE3965">
        <w:t xml:space="preserve"> soudobá témata mladých. Po vystoupení následuje autogramiáda.</w:t>
      </w:r>
    </w:p>
    <w:p w14:paraId="494E8EFE" w14:textId="2557A8F9" w:rsidR="00C4719C" w:rsidRDefault="00AE08FF" w:rsidP="008D029E">
      <w:pPr>
        <w:pStyle w:val="Odstavecseseznamem"/>
        <w:numPr>
          <w:ilvl w:val="0"/>
          <w:numId w:val="21"/>
        </w:numPr>
        <w:ind w:left="709" w:hanging="425"/>
      </w:pPr>
      <w:bookmarkStart w:id="84" w:name="OLE_LINK24"/>
      <w:r w:rsidRPr="00986FA7">
        <w:t xml:space="preserve">Soutěž </w:t>
      </w:r>
      <w:r w:rsidR="00035E69" w:rsidRPr="00986FA7">
        <w:t xml:space="preserve">Art </w:t>
      </w:r>
      <w:proofErr w:type="spellStart"/>
      <w:r w:rsidR="0094711A" w:rsidRPr="00986FA7">
        <w:t>b</w:t>
      </w:r>
      <w:r w:rsidR="00986FA7">
        <w:t>attle</w:t>
      </w:r>
      <w:bookmarkEnd w:id="84"/>
      <w:proofErr w:type="spellEnd"/>
      <w:r w:rsidR="00C4719C">
        <w:t xml:space="preserve"> bude prob</w:t>
      </w:r>
      <w:r w:rsidR="0042116D">
        <w:t>íhat pod záštitou Free Art Frida</w:t>
      </w:r>
      <w:r w:rsidR="00C4719C">
        <w:t>y, což je umělecké hnutí, jehož původní myšlenkou bylo, aby tvůrci každý pát</w:t>
      </w:r>
      <w:r w:rsidR="00A127CF">
        <w:t>ek kdekoliv venku zanechali svá </w:t>
      </w:r>
      <w:r w:rsidR="00C4719C">
        <w:t>díla a náhodní chodci si dílo mohli zdarma odnést domů.</w:t>
      </w:r>
      <w:r w:rsidR="002D7AAA">
        <w:t xml:space="preserve"> </w:t>
      </w:r>
      <w:r w:rsidR="00A127CF">
        <w:t>Soutěž probíhá tak, že </w:t>
      </w:r>
      <w:r w:rsidR="004B75A1">
        <w:t>vybraní malíři</w:t>
      </w:r>
      <w:r w:rsidR="002D7AAA">
        <w:t xml:space="preserve"> malují</w:t>
      </w:r>
      <w:r w:rsidR="00605F0A">
        <w:t xml:space="preserve"> ve třech kolech. P</w:t>
      </w:r>
      <w:r w:rsidR="00C4719C">
        <w:t>rvní dvě kola jsou na volné téma tvorby, poslední kolo je na zadané téma.</w:t>
      </w:r>
      <w:r w:rsidR="00187775">
        <w:t xml:space="preserve"> Během kol, kdy každé </w:t>
      </w:r>
      <w:r w:rsidR="00C4719C" w:rsidRPr="00C4719C">
        <w:t xml:space="preserve">trvá </w:t>
      </w:r>
      <w:r w:rsidR="00CD7E64" w:rsidRPr="00C4719C">
        <w:t>30</w:t>
      </w:r>
      <w:r w:rsidR="00CD7E64">
        <w:t>–45</w:t>
      </w:r>
      <w:r w:rsidR="00C4719C" w:rsidRPr="00C4719C">
        <w:t xml:space="preserve"> minut, diváci hlasují </w:t>
      </w:r>
      <w:r w:rsidR="00187775">
        <w:t>pro svého favorita</w:t>
      </w:r>
      <w:r w:rsidR="00C4719C" w:rsidRPr="00C4719C">
        <w:t>. Hlasovací</w:t>
      </w:r>
      <w:r w:rsidR="00187775">
        <w:t xml:space="preserve"> lístky jsou rozdávány</w:t>
      </w:r>
      <w:r w:rsidR="00C4719C" w:rsidRPr="00C4719C">
        <w:t xml:space="preserve"> v p</w:t>
      </w:r>
      <w:r w:rsidR="00605F0A">
        <w:t>růběhu kola, po něm se sčítají. V</w:t>
      </w:r>
      <w:r w:rsidR="00C4719C" w:rsidRPr="00C4719C">
        <w:t>ítěz</w:t>
      </w:r>
      <w:r w:rsidR="00187775">
        <w:t>ové</w:t>
      </w:r>
      <w:r w:rsidR="00C4719C" w:rsidRPr="00C4719C">
        <w:t xml:space="preserve"> z prvního a druhého kola se </w:t>
      </w:r>
      <w:r w:rsidR="00187775" w:rsidRPr="00C4719C">
        <w:t>utka</w:t>
      </w:r>
      <w:r w:rsidR="00187775">
        <w:t>jí</w:t>
      </w:r>
      <w:r w:rsidR="00C4719C" w:rsidRPr="00C4719C">
        <w:t xml:space="preserve"> ve </w:t>
      </w:r>
      <w:r w:rsidR="00187775">
        <w:t>finálovém kole.</w:t>
      </w:r>
    </w:p>
    <w:p w14:paraId="7E577B9D" w14:textId="64EB2A8F" w:rsidR="00B202B2" w:rsidRDefault="00AE08FF" w:rsidP="008D029E">
      <w:pPr>
        <w:pStyle w:val="Odstavecseseznamem"/>
        <w:numPr>
          <w:ilvl w:val="0"/>
          <w:numId w:val="21"/>
        </w:numPr>
        <w:spacing w:after="0"/>
        <w:ind w:left="709" w:hanging="425"/>
      </w:pPr>
      <w:r w:rsidRPr="004B75A1">
        <w:t>Soutěž</w:t>
      </w:r>
      <w:r w:rsidR="0094711A" w:rsidRPr="004B75A1">
        <w:t xml:space="preserve"> </w:t>
      </w:r>
      <w:r w:rsidR="00605F0A" w:rsidRPr="004B75A1">
        <w:t>Street D</w:t>
      </w:r>
      <w:r w:rsidR="00035E69" w:rsidRPr="004B75A1">
        <w:t xml:space="preserve">ance </w:t>
      </w:r>
      <w:proofErr w:type="spellStart"/>
      <w:r w:rsidR="00035E69" w:rsidRPr="004B75A1">
        <w:t>battle</w:t>
      </w:r>
      <w:proofErr w:type="spellEnd"/>
      <w:r w:rsidR="00605F0A" w:rsidRPr="004B75A1">
        <w:t xml:space="preserve"> </w:t>
      </w:r>
      <w:r w:rsidR="001E7681">
        <w:t>je t</w:t>
      </w:r>
      <w:r w:rsidR="00B202B2">
        <w:t>aneční soutěž, kdy proti</w:t>
      </w:r>
      <w:r w:rsidR="00B9394C">
        <w:t xml:space="preserve"> sobě tančí</w:t>
      </w:r>
      <w:r w:rsidR="0089579A">
        <w:t xml:space="preserve"> vždy dva tanečníci, </w:t>
      </w:r>
      <w:r w:rsidR="00A127CF">
        <w:t>a </w:t>
      </w:r>
      <w:r w:rsidR="00B202B2">
        <w:t>mají 2 kola na to, aby ukázali, kdo z nich je lepší.</w:t>
      </w:r>
      <w:r w:rsidR="00CD7E64">
        <w:t xml:space="preserve"> Postupujícího vybírá porota.</w:t>
      </w:r>
      <w:r w:rsidR="00B202B2">
        <w:t xml:space="preserve"> Soutěž proběhne pod záštitou Dance studia 331 ve dvou </w:t>
      </w:r>
      <w:r w:rsidR="00CD7E64">
        <w:t>kategorií:</w:t>
      </w:r>
      <w:r w:rsidR="00B202B2">
        <w:t xml:space="preserve"> </w:t>
      </w:r>
      <w:r w:rsidR="0089579A">
        <w:t>do 15 let a 16+</w:t>
      </w:r>
      <w:r w:rsidR="00B202B2">
        <w:t>.</w:t>
      </w:r>
      <w:r w:rsidR="00A127CF">
        <w:t xml:space="preserve"> Ve finále se </w:t>
      </w:r>
      <w:r w:rsidR="00CD7E64">
        <w:t xml:space="preserve">o věcné ceny a </w:t>
      </w:r>
      <w:proofErr w:type="spellStart"/>
      <w:r w:rsidR="00CD7E64">
        <w:t>price</w:t>
      </w:r>
      <w:proofErr w:type="spellEnd"/>
      <w:r w:rsidR="00CD7E64">
        <w:t xml:space="preserve"> </w:t>
      </w:r>
      <w:proofErr w:type="spellStart"/>
      <w:r w:rsidR="00CD7E64">
        <w:t>mo</w:t>
      </w:r>
      <w:r w:rsidR="00B9394C">
        <w:t>ney</w:t>
      </w:r>
      <w:proofErr w:type="spellEnd"/>
      <w:r w:rsidR="00B9394C">
        <w:t xml:space="preserve"> utkají nejlepší tanečníci v disciplíně</w:t>
      </w:r>
      <w:r w:rsidR="00CD7E64">
        <w:t xml:space="preserve"> street </w:t>
      </w:r>
      <w:proofErr w:type="spellStart"/>
      <w:r w:rsidR="00CD7E64">
        <w:t>dance</w:t>
      </w:r>
      <w:proofErr w:type="spellEnd"/>
      <w:r w:rsidR="00CD7E64">
        <w:t>.</w:t>
      </w:r>
    </w:p>
    <w:p w14:paraId="2767DA34" w14:textId="57722123" w:rsidR="000C3C22" w:rsidRDefault="000C3C22" w:rsidP="008D029E">
      <w:pPr>
        <w:pStyle w:val="Odstavecseseznamem"/>
        <w:numPr>
          <w:ilvl w:val="0"/>
          <w:numId w:val="21"/>
        </w:numPr>
        <w:spacing w:after="0"/>
        <w:ind w:left="709" w:hanging="425"/>
      </w:pPr>
      <w:r w:rsidRPr="006A49B9">
        <w:lastRenderedPageBreak/>
        <w:t xml:space="preserve">Komentovaný zápas </w:t>
      </w:r>
      <w:proofErr w:type="spellStart"/>
      <w:r w:rsidR="00AE209D">
        <w:t>p</w:t>
      </w:r>
      <w:r w:rsidRPr="006A49B9">
        <w:t>rogamingu</w:t>
      </w:r>
      <w:proofErr w:type="spellEnd"/>
      <w:r w:rsidR="00CD7E64" w:rsidRPr="006A49B9">
        <w:rPr>
          <w:b/>
        </w:rPr>
        <w:t xml:space="preserve"> </w:t>
      </w:r>
      <w:r w:rsidR="001E7681">
        <w:t>je d</w:t>
      </w:r>
      <w:r w:rsidR="00CD7E64">
        <w:t xml:space="preserve">ivácky zajímavý vstup, kdy mezi sebou soupeří dva týmy v počítačové hře a diváci vidí </w:t>
      </w:r>
      <w:r w:rsidR="002A635D">
        <w:t>zápas na velké obrazovce. Celý průběh zápasu</w:t>
      </w:r>
      <w:r w:rsidR="00CD7E64">
        <w:t xml:space="preserve"> doprovází expertní moderátor, který </w:t>
      </w:r>
      <w:r w:rsidR="001E7681">
        <w:t xml:space="preserve">vytváří </w:t>
      </w:r>
      <w:r w:rsidR="002A635D">
        <w:t>atmosféru a drama celého zápasu.</w:t>
      </w:r>
    </w:p>
    <w:p w14:paraId="562AD322" w14:textId="21D24D22" w:rsidR="000C3C22" w:rsidRDefault="000C3C22" w:rsidP="00B31F5D">
      <w:pPr>
        <w:pStyle w:val="Odstavecseseznamem"/>
        <w:numPr>
          <w:ilvl w:val="0"/>
          <w:numId w:val="21"/>
        </w:numPr>
        <w:ind w:left="709" w:hanging="425"/>
      </w:pPr>
      <w:r w:rsidRPr="006C6FB2">
        <w:t>Rozh</w:t>
      </w:r>
      <w:r w:rsidR="0094711A" w:rsidRPr="006C6FB2">
        <w:t>ovory</w:t>
      </w:r>
      <w:r w:rsidR="0091460A">
        <w:t xml:space="preserve"> a přednášky</w:t>
      </w:r>
      <w:r w:rsidR="00684C33" w:rsidRPr="006C6FB2">
        <w:rPr>
          <w:b/>
        </w:rPr>
        <w:t xml:space="preserve"> </w:t>
      </w:r>
      <w:r w:rsidR="0091460A">
        <w:t xml:space="preserve">se zástupci </w:t>
      </w:r>
      <w:r w:rsidR="00684C33">
        <w:t>organizac</w:t>
      </w:r>
      <w:r w:rsidR="00BC677B">
        <w:t>í</w:t>
      </w:r>
      <w:r w:rsidR="00684C33">
        <w:t xml:space="preserve">, které </w:t>
      </w:r>
      <w:r w:rsidR="0091460A">
        <w:t>se budou podílet</w:t>
      </w:r>
      <w:r w:rsidR="00684C33">
        <w:t xml:space="preserve"> na </w:t>
      </w:r>
      <w:r w:rsidR="0091460A">
        <w:t>doprovodných aktivitách</w:t>
      </w:r>
      <w:r w:rsidR="00684C33">
        <w:t>.</w:t>
      </w:r>
    </w:p>
    <w:p w14:paraId="1BE5C9ED" w14:textId="13801F75" w:rsidR="001E7681" w:rsidRPr="00684C33" w:rsidRDefault="001E7681" w:rsidP="00B31F5D">
      <w:pPr>
        <w:pStyle w:val="Odstavecseseznamem"/>
        <w:numPr>
          <w:ilvl w:val="0"/>
          <w:numId w:val="21"/>
        </w:numPr>
        <w:ind w:left="709" w:hanging="425"/>
      </w:pPr>
      <w:r>
        <w:t>Exhibice ve sportovních a tanečních disciplínách.</w:t>
      </w:r>
    </w:p>
    <w:p w14:paraId="440EE7BA" w14:textId="2E103669" w:rsidR="00684C33" w:rsidRDefault="00BC677B" w:rsidP="00E41811">
      <w:pPr>
        <w:pStyle w:val="Nadpis2"/>
        <w:ind w:left="709" w:hanging="567"/>
      </w:pPr>
      <w:bookmarkStart w:id="85" w:name="_Toc510010381"/>
      <w:r w:rsidRPr="00BC677B">
        <w:t>Časový harmonogram</w:t>
      </w:r>
      <w:r w:rsidR="007B39D0">
        <w:t xml:space="preserve"> eventu</w:t>
      </w:r>
      <w:bookmarkEnd w:id="85"/>
    </w:p>
    <w:p w14:paraId="39FE46FA" w14:textId="7CE47C84" w:rsidR="001F07FC" w:rsidRDefault="00D87B0C" w:rsidP="00871AA8">
      <w:pPr>
        <w:spacing w:after="0"/>
      </w:pPr>
      <w:r>
        <w:t>Časový harmonogram</w:t>
      </w:r>
      <w:r w:rsidR="006A732E">
        <w:t xml:space="preserve"> a doprovodný program</w:t>
      </w:r>
      <w:r>
        <w:t xml:space="preserve"> </w:t>
      </w:r>
      <w:r w:rsidR="000C0CC8">
        <w:t>bude na každé zastávce eventu Studen</w:t>
      </w:r>
      <w:r w:rsidR="002402A5">
        <w:t>t Shopping D</w:t>
      </w:r>
      <w:r w:rsidR="006A732E">
        <w:t>ay’s trochu odlišný</w:t>
      </w:r>
      <w:r>
        <w:t>.</w:t>
      </w:r>
      <w:r w:rsidR="000C0CC8">
        <w:t xml:space="preserve"> Odlišovat se </w:t>
      </w:r>
      <w:r w:rsidR="006A732E">
        <w:t xml:space="preserve">bude obsazení </w:t>
      </w:r>
      <w:r w:rsidR="000C0CC8">
        <w:t>jednotlivých vstupů</w:t>
      </w:r>
      <w:r w:rsidR="0089579A">
        <w:t>,</w:t>
      </w:r>
      <w:r w:rsidR="000C0CC8">
        <w:t xml:space="preserve"> a to na základě možnost</w:t>
      </w:r>
      <w:r w:rsidR="000A64C6">
        <w:t>í</w:t>
      </w:r>
      <w:r w:rsidR="006A732E">
        <w:t xml:space="preserve"> </w:t>
      </w:r>
      <w:r w:rsidR="000A64C6">
        <w:t xml:space="preserve">a dohody s </w:t>
      </w:r>
      <w:r w:rsidR="006A732E">
        <w:t>vystupujícími a rozpočtu eventu.</w:t>
      </w:r>
    </w:p>
    <w:tbl>
      <w:tblPr>
        <w:tblStyle w:val="Mkatabulky"/>
        <w:tblpPr w:leftFromText="141" w:rightFromText="141" w:vertAnchor="text" w:horzAnchor="page" w:tblpX="2410" w:tblpY="694"/>
        <w:tblW w:w="8832" w:type="dxa"/>
        <w:tblLook w:val="04A0" w:firstRow="1" w:lastRow="0" w:firstColumn="1" w:lastColumn="0" w:noHBand="0" w:noVBand="1"/>
      </w:tblPr>
      <w:tblGrid>
        <w:gridCol w:w="1834"/>
        <w:gridCol w:w="6998"/>
      </w:tblGrid>
      <w:tr w:rsidR="005E2C44" w14:paraId="1CD8C6AE" w14:textId="77777777" w:rsidTr="00F30772">
        <w:trPr>
          <w:trHeight w:hRule="exact" w:val="340"/>
        </w:trPr>
        <w:tc>
          <w:tcPr>
            <w:tcW w:w="1834" w:type="dxa"/>
          </w:tcPr>
          <w:p w14:paraId="7227DE2F" w14:textId="77777777" w:rsidR="005E2C44" w:rsidRPr="00F11215" w:rsidRDefault="005E2C44" w:rsidP="00F30772">
            <w:pPr>
              <w:pStyle w:val="Psmo"/>
              <w:jc w:val="center"/>
              <w:rPr>
                <w:b/>
                <w:i/>
              </w:rPr>
            </w:pPr>
            <w:bookmarkStart w:id="86" w:name="OLE_LINK52"/>
            <w:r w:rsidRPr="00F11215">
              <w:rPr>
                <w:b/>
                <w:i/>
              </w:rPr>
              <w:t>Čas</w:t>
            </w:r>
          </w:p>
        </w:tc>
        <w:tc>
          <w:tcPr>
            <w:tcW w:w="6998" w:type="dxa"/>
          </w:tcPr>
          <w:p w14:paraId="7E83AEE0" w14:textId="77777777" w:rsidR="005E2C44" w:rsidRPr="00F11215" w:rsidRDefault="005E2C44" w:rsidP="00F30772">
            <w:pPr>
              <w:pStyle w:val="Psm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Program</w:t>
            </w:r>
          </w:p>
        </w:tc>
      </w:tr>
      <w:tr w:rsidR="005E2C44" w14:paraId="780368F2" w14:textId="77777777" w:rsidTr="00F30772">
        <w:trPr>
          <w:trHeight w:hRule="exact" w:val="340"/>
        </w:trPr>
        <w:tc>
          <w:tcPr>
            <w:tcW w:w="1834" w:type="dxa"/>
          </w:tcPr>
          <w:p w14:paraId="434ACC10" w14:textId="77777777" w:rsidR="005E2C44" w:rsidRDefault="005E2C44" w:rsidP="00F30772">
            <w:pPr>
              <w:tabs>
                <w:tab w:val="left" w:pos="613"/>
              </w:tabs>
              <w:spacing w:after="0"/>
              <w:jc w:val="center"/>
            </w:pPr>
            <w:r>
              <w:t>6:00-10:00</w:t>
            </w:r>
          </w:p>
        </w:tc>
        <w:tc>
          <w:tcPr>
            <w:tcW w:w="6998" w:type="dxa"/>
          </w:tcPr>
          <w:p w14:paraId="27836D43" w14:textId="77777777" w:rsidR="005E2C44" w:rsidRDefault="005E2C44" w:rsidP="00F30772">
            <w:pPr>
              <w:spacing w:after="0"/>
            </w:pPr>
            <w:r>
              <w:t>Instalace pódia, vybavení a další přípravy eventu</w:t>
            </w:r>
          </w:p>
        </w:tc>
      </w:tr>
      <w:tr w:rsidR="005E2C44" w14:paraId="427806C0" w14:textId="77777777" w:rsidTr="00F30772">
        <w:trPr>
          <w:trHeight w:hRule="exact" w:val="340"/>
        </w:trPr>
        <w:tc>
          <w:tcPr>
            <w:tcW w:w="1834" w:type="dxa"/>
          </w:tcPr>
          <w:p w14:paraId="35DE024D" w14:textId="77777777" w:rsidR="005E2C44" w:rsidRDefault="005E2C44" w:rsidP="00F30772">
            <w:pPr>
              <w:tabs>
                <w:tab w:val="left" w:pos="613"/>
              </w:tabs>
              <w:spacing w:after="0"/>
              <w:jc w:val="center"/>
            </w:pPr>
            <w:r>
              <w:t>10:00</w:t>
            </w:r>
          </w:p>
        </w:tc>
        <w:tc>
          <w:tcPr>
            <w:tcW w:w="6998" w:type="dxa"/>
          </w:tcPr>
          <w:p w14:paraId="210B1D84" w14:textId="77777777" w:rsidR="005E2C44" w:rsidRDefault="005E2C44" w:rsidP="00F30772">
            <w:pPr>
              <w:spacing w:after="0"/>
            </w:pPr>
            <w:r>
              <w:t>Uvedení doprovodných aktivit do provozu</w:t>
            </w:r>
          </w:p>
        </w:tc>
      </w:tr>
      <w:tr w:rsidR="005E2C44" w14:paraId="1AE2F809" w14:textId="77777777" w:rsidTr="00F30772">
        <w:trPr>
          <w:trHeight w:hRule="exact" w:val="340"/>
        </w:trPr>
        <w:tc>
          <w:tcPr>
            <w:tcW w:w="1834" w:type="dxa"/>
          </w:tcPr>
          <w:p w14:paraId="11A7DDA0" w14:textId="77777777" w:rsidR="005E2C44" w:rsidRDefault="005E2C44" w:rsidP="00F30772">
            <w:pPr>
              <w:spacing w:after="0"/>
              <w:jc w:val="center"/>
            </w:pPr>
            <w:r>
              <w:t>13:00-14:00</w:t>
            </w:r>
          </w:p>
        </w:tc>
        <w:tc>
          <w:tcPr>
            <w:tcW w:w="6998" w:type="dxa"/>
          </w:tcPr>
          <w:p w14:paraId="6FEE0FD9" w14:textId="77777777" w:rsidR="005E2C44" w:rsidRDefault="005E2C44" w:rsidP="00F30772">
            <w:pPr>
              <w:spacing w:after="0"/>
            </w:pPr>
            <w:r>
              <w:t xml:space="preserve">Zahájení akce moderátorem, </w:t>
            </w:r>
            <w:r w:rsidRPr="00974B22">
              <w:t xml:space="preserve">DJ workshop s Czech DJ </w:t>
            </w:r>
            <w:proofErr w:type="spellStart"/>
            <w:r w:rsidRPr="00974B22">
              <w:t>academy</w:t>
            </w:r>
            <w:proofErr w:type="spellEnd"/>
          </w:p>
        </w:tc>
      </w:tr>
      <w:tr w:rsidR="005E2C44" w14:paraId="781485AA" w14:textId="77777777" w:rsidTr="00F30772">
        <w:trPr>
          <w:trHeight w:hRule="exact" w:val="340"/>
        </w:trPr>
        <w:tc>
          <w:tcPr>
            <w:tcW w:w="1834" w:type="dxa"/>
          </w:tcPr>
          <w:p w14:paraId="10524305" w14:textId="77777777" w:rsidR="005E2C44" w:rsidRDefault="005E2C44" w:rsidP="00F30772">
            <w:pPr>
              <w:spacing w:after="0"/>
              <w:jc w:val="center"/>
            </w:pPr>
            <w:r>
              <w:t>14:00-15:00</w:t>
            </w:r>
          </w:p>
        </w:tc>
        <w:tc>
          <w:tcPr>
            <w:tcW w:w="6998" w:type="dxa"/>
          </w:tcPr>
          <w:p w14:paraId="3EE1D0D0" w14:textId="77777777" w:rsidR="005E2C44" w:rsidRDefault="005E2C44" w:rsidP="00F30772">
            <w:pPr>
              <w:spacing w:after="0"/>
            </w:pPr>
            <w:r>
              <w:t xml:space="preserve">Rozhovor se zástupcem </w:t>
            </w:r>
            <w:proofErr w:type="spellStart"/>
            <w:r w:rsidRPr="00B77154">
              <w:t>Lounge</w:t>
            </w:r>
            <w:proofErr w:type="spellEnd"/>
            <w:r w:rsidRPr="00B77154">
              <w:t xml:space="preserve"> </w:t>
            </w:r>
            <w:proofErr w:type="spellStart"/>
            <w:r w:rsidRPr="00B77154">
              <w:t>Career</w:t>
            </w:r>
            <w:proofErr w:type="spellEnd"/>
            <w:r w:rsidRPr="00B77154">
              <w:t xml:space="preserve"> DAYS</w:t>
            </w:r>
          </w:p>
        </w:tc>
      </w:tr>
      <w:tr w:rsidR="005E2C44" w14:paraId="09AE0D4D" w14:textId="77777777" w:rsidTr="00F30772">
        <w:trPr>
          <w:trHeight w:hRule="exact" w:val="340"/>
        </w:trPr>
        <w:tc>
          <w:tcPr>
            <w:tcW w:w="1834" w:type="dxa"/>
          </w:tcPr>
          <w:p w14:paraId="4658BD40" w14:textId="77777777" w:rsidR="005E2C44" w:rsidRDefault="005E2C44" w:rsidP="00F30772">
            <w:pPr>
              <w:spacing w:after="0"/>
              <w:jc w:val="center"/>
            </w:pPr>
            <w:r>
              <w:t>15:00-16:00</w:t>
            </w:r>
          </w:p>
        </w:tc>
        <w:tc>
          <w:tcPr>
            <w:tcW w:w="6998" w:type="dxa"/>
          </w:tcPr>
          <w:p w14:paraId="556108B4" w14:textId="77777777" w:rsidR="005E2C44" w:rsidRDefault="005E2C44" w:rsidP="00F30772">
            <w:pPr>
              <w:spacing w:after="0"/>
            </w:pPr>
            <w:r w:rsidRPr="00B77154">
              <w:t xml:space="preserve">Soutěž Art </w:t>
            </w:r>
            <w:proofErr w:type="spellStart"/>
            <w:r w:rsidRPr="00B77154">
              <w:t>battle</w:t>
            </w:r>
            <w:proofErr w:type="spellEnd"/>
            <w:r>
              <w:t xml:space="preserve"> – kvalifikace</w:t>
            </w:r>
          </w:p>
          <w:p w14:paraId="0697D409" w14:textId="77777777" w:rsidR="005E2C44" w:rsidRDefault="005E2C44" w:rsidP="00F30772">
            <w:pPr>
              <w:spacing w:after="0"/>
            </w:pPr>
          </w:p>
        </w:tc>
      </w:tr>
      <w:tr w:rsidR="005E2C44" w14:paraId="2D5F5E14" w14:textId="77777777" w:rsidTr="00F30772">
        <w:trPr>
          <w:trHeight w:hRule="exact" w:val="340"/>
        </w:trPr>
        <w:tc>
          <w:tcPr>
            <w:tcW w:w="1834" w:type="dxa"/>
          </w:tcPr>
          <w:p w14:paraId="75410701" w14:textId="77777777" w:rsidR="005E2C44" w:rsidRDefault="005E2C44" w:rsidP="00F30772">
            <w:pPr>
              <w:spacing w:after="0"/>
              <w:jc w:val="center"/>
            </w:pPr>
            <w:r>
              <w:t>16:00-17:00</w:t>
            </w:r>
          </w:p>
        </w:tc>
        <w:tc>
          <w:tcPr>
            <w:tcW w:w="6998" w:type="dxa"/>
          </w:tcPr>
          <w:p w14:paraId="5AB6AEDE" w14:textId="77777777" w:rsidR="005E2C44" w:rsidRDefault="005E2C44" w:rsidP="00F30772">
            <w:pPr>
              <w:spacing w:after="0"/>
            </w:pPr>
            <w:proofErr w:type="spellStart"/>
            <w:r w:rsidRPr="00B77154">
              <w:t>You</w:t>
            </w:r>
            <w:r>
              <w:t>T</w:t>
            </w:r>
            <w:r w:rsidRPr="00B77154">
              <w:t>ubeři</w:t>
            </w:r>
            <w:proofErr w:type="spellEnd"/>
            <w:r w:rsidRPr="00B77154">
              <w:t xml:space="preserve"> „</w:t>
            </w:r>
            <w:proofErr w:type="spellStart"/>
            <w:r w:rsidRPr="00B77154">
              <w:t>Ati</w:t>
            </w:r>
            <w:proofErr w:type="spellEnd"/>
            <w:r w:rsidRPr="00B77154">
              <w:t xml:space="preserve"> &amp; Veronika </w:t>
            </w:r>
            <w:proofErr w:type="spellStart"/>
            <w:r w:rsidRPr="00B77154">
              <w:t>Spurna</w:t>
            </w:r>
            <w:proofErr w:type="spellEnd"/>
            <w:r w:rsidRPr="00B77154">
              <w:t>́“</w:t>
            </w:r>
            <w:r>
              <w:t xml:space="preserve"> + autogramiáda</w:t>
            </w:r>
          </w:p>
        </w:tc>
      </w:tr>
      <w:tr w:rsidR="005E2C44" w14:paraId="583AA3FF" w14:textId="77777777" w:rsidTr="00F30772">
        <w:trPr>
          <w:trHeight w:hRule="exact" w:val="340"/>
        </w:trPr>
        <w:tc>
          <w:tcPr>
            <w:tcW w:w="1834" w:type="dxa"/>
          </w:tcPr>
          <w:p w14:paraId="3EA90087" w14:textId="77777777" w:rsidR="005E2C44" w:rsidRDefault="005E2C44" w:rsidP="00F30772">
            <w:pPr>
              <w:spacing w:after="0"/>
              <w:jc w:val="center"/>
            </w:pPr>
            <w:r>
              <w:t>18:00-19:00</w:t>
            </w:r>
          </w:p>
        </w:tc>
        <w:tc>
          <w:tcPr>
            <w:tcW w:w="6998" w:type="dxa"/>
          </w:tcPr>
          <w:p w14:paraId="74861E05" w14:textId="77777777" w:rsidR="005E2C44" w:rsidRDefault="005E2C44" w:rsidP="00F30772">
            <w:pPr>
              <w:spacing w:after="0"/>
            </w:pPr>
            <w:r w:rsidRPr="00B77154">
              <w:t xml:space="preserve">Soutěž Art </w:t>
            </w:r>
            <w:proofErr w:type="spellStart"/>
            <w:r w:rsidRPr="00B77154">
              <w:t>battle</w:t>
            </w:r>
            <w:proofErr w:type="spellEnd"/>
            <w:r>
              <w:t xml:space="preserve"> – kvalifikace</w:t>
            </w:r>
          </w:p>
        </w:tc>
      </w:tr>
      <w:tr w:rsidR="005E2C44" w14:paraId="1A18EC3A" w14:textId="77777777" w:rsidTr="00F30772">
        <w:trPr>
          <w:trHeight w:hRule="exact" w:val="340"/>
        </w:trPr>
        <w:tc>
          <w:tcPr>
            <w:tcW w:w="1834" w:type="dxa"/>
          </w:tcPr>
          <w:p w14:paraId="5CB242FB" w14:textId="77777777" w:rsidR="005E2C44" w:rsidRDefault="005E2C44" w:rsidP="00F30772">
            <w:pPr>
              <w:spacing w:after="0"/>
              <w:jc w:val="center"/>
            </w:pPr>
            <w:r>
              <w:t>19:00-20:00</w:t>
            </w:r>
          </w:p>
        </w:tc>
        <w:tc>
          <w:tcPr>
            <w:tcW w:w="6998" w:type="dxa"/>
          </w:tcPr>
          <w:p w14:paraId="3DC06CC1" w14:textId="77777777" w:rsidR="005E2C44" w:rsidRDefault="005E2C44" w:rsidP="00F30772">
            <w:pPr>
              <w:spacing w:after="0"/>
            </w:pPr>
            <w:r w:rsidRPr="00B77154">
              <w:t xml:space="preserve">Soutěž Art </w:t>
            </w:r>
            <w:proofErr w:type="spellStart"/>
            <w:r w:rsidRPr="00B77154">
              <w:t>battle</w:t>
            </w:r>
            <w:proofErr w:type="spellEnd"/>
            <w:r>
              <w:t xml:space="preserve"> – finále</w:t>
            </w:r>
          </w:p>
        </w:tc>
      </w:tr>
      <w:tr w:rsidR="005E2C44" w14:paraId="31DA0A91" w14:textId="77777777" w:rsidTr="00F30772">
        <w:trPr>
          <w:trHeight w:hRule="exact" w:val="340"/>
        </w:trPr>
        <w:tc>
          <w:tcPr>
            <w:tcW w:w="1834" w:type="dxa"/>
          </w:tcPr>
          <w:p w14:paraId="492B24D1" w14:textId="77777777" w:rsidR="005E2C44" w:rsidRDefault="005E2C44" w:rsidP="00F30772">
            <w:pPr>
              <w:spacing w:after="0"/>
              <w:jc w:val="center"/>
            </w:pPr>
            <w:r>
              <w:t>20:00-21:00</w:t>
            </w:r>
          </w:p>
        </w:tc>
        <w:tc>
          <w:tcPr>
            <w:tcW w:w="6998" w:type="dxa"/>
          </w:tcPr>
          <w:p w14:paraId="1730452A" w14:textId="77777777" w:rsidR="005E2C44" w:rsidRDefault="005E2C44" w:rsidP="00F30772">
            <w:pPr>
              <w:spacing w:after="0"/>
            </w:pPr>
            <w:r w:rsidRPr="00B77154">
              <w:t xml:space="preserve">DJ workshop s Czech DJ </w:t>
            </w:r>
            <w:proofErr w:type="spellStart"/>
            <w:r w:rsidRPr="00B77154">
              <w:t>academy</w:t>
            </w:r>
            <w:proofErr w:type="spellEnd"/>
          </w:p>
        </w:tc>
      </w:tr>
      <w:tr w:rsidR="005E2C44" w14:paraId="101CCC49" w14:textId="77777777" w:rsidTr="00F30772">
        <w:trPr>
          <w:trHeight w:hRule="exact" w:val="340"/>
        </w:trPr>
        <w:tc>
          <w:tcPr>
            <w:tcW w:w="1834" w:type="dxa"/>
          </w:tcPr>
          <w:p w14:paraId="14D419E5" w14:textId="77777777" w:rsidR="005E2C44" w:rsidRDefault="005E2C44" w:rsidP="00F30772">
            <w:pPr>
              <w:spacing w:after="0"/>
              <w:jc w:val="center"/>
            </w:pPr>
            <w:r>
              <w:t>21:00</w:t>
            </w:r>
          </w:p>
        </w:tc>
        <w:tc>
          <w:tcPr>
            <w:tcW w:w="6998" w:type="dxa"/>
          </w:tcPr>
          <w:p w14:paraId="27F22907" w14:textId="77777777" w:rsidR="005E2C44" w:rsidRDefault="005E2C44" w:rsidP="00F30772">
            <w:pPr>
              <w:spacing w:after="0"/>
            </w:pPr>
            <w:r>
              <w:t>Ukončení programu pódia a veškerých doprovodných aktivit</w:t>
            </w:r>
          </w:p>
        </w:tc>
      </w:tr>
      <w:tr w:rsidR="005E2C44" w14:paraId="06FB86F4" w14:textId="77777777" w:rsidTr="00F30772">
        <w:trPr>
          <w:trHeight w:hRule="exact" w:val="340"/>
        </w:trPr>
        <w:tc>
          <w:tcPr>
            <w:tcW w:w="1834" w:type="dxa"/>
          </w:tcPr>
          <w:p w14:paraId="3BD5BEB9" w14:textId="77777777" w:rsidR="005E2C44" w:rsidRDefault="005E2C44" w:rsidP="00F30772">
            <w:pPr>
              <w:spacing w:after="0"/>
              <w:jc w:val="center"/>
            </w:pPr>
            <w:r>
              <w:t>21:00 – 0:00</w:t>
            </w:r>
          </w:p>
        </w:tc>
        <w:tc>
          <w:tcPr>
            <w:tcW w:w="6998" w:type="dxa"/>
          </w:tcPr>
          <w:p w14:paraId="12028D83" w14:textId="77777777" w:rsidR="005E2C44" w:rsidRDefault="005E2C44" w:rsidP="00F30772">
            <w:pPr>
              <w:spacing w:after="0"/>
            </w:pPr>
            <w:r>
              <w:t>Deinstalace pódia a dalšího vybavení, úklid</w:t>
            </w:r>
          </w:p>
        </w:tc>
      </w:tr>
    </w:tbl>
    <w:p w14:paraId="7AE1B4F0" w14:textId="701A2B00" w:rsidR="005E2C44" w:rsidRPr="00493A0B" w:rsidRDefault="005E2C44" w:rsidP="00493A0B">
      <w:pPr>
        <w:pStyle w:val="Tabulky"/>
        <w:rPr>
          <w:rStyle w:val="Zdraznn"/>
        </w:rPr>
      </w:pPr>
      <w:bookmarkStart w:id="87" w:name="_Toc509875227"/>
      <w:bookmarkStart w:id="88" w:name="_Toc509953988"/>
      <w:r w:rsidRPr="00493A0B">
        <w:rPr>
          <w:rStyle w:val="Zdraznn"/>
        </w:rPr>
        <w:t>Tab. 1 – Návrh časového harmonogramu eventu</w:t>
      </w:r>
      <w:bookmarkEnd w:id="86"/>
      <w:r w:rsidR="00871AA8" w:rsidRPr="00493A0B">
        <w:rPr>
          <w:rStyle w:val="Zdraznn"/>
        </w:rPr>
        <w:t>, (vlastní zpracování)</w:t>
      </w:r>
      <w:bookmarkEnd w:id="87"/>
      <w:bookmarkEnd w:id="88"/>
    </w:p>
    <w:p w14:paraId="09F01BFC" w14:textId="4E68C640" w:rsidR="00581AC4" w:rsidRDefault="00581AC4" w:rsidP="00CE65A1">
      <w:pPr>
        <w:pStyle w:val="Psmo"/>
      </w:pPr>
    </w:p>
    <w:p w14:paraId="235EC4A2" w14:textId="757EFA6A" w:rsidR="00CE65A1" w:rsidRDefault="00F14046" w:rsidP="00E41811">
      <w:pPr>
        <w:pStyle w:val="Nadpis2"/>
        <w:ind w:left="709" w:hanging="567"/>
      </w:pPr>
      <w:bookmarkStart w:id="89" w:name="_Toc510010382"/>
      <w:r w:rsidRPr="00CE65A1">
        <w:t>Určení zdrojů</w:t>
      </w:r>
      <w:r w:rsidR="003C1BA7">
        <w:t xml:space="preserve"> eventu</w:t>
      </w:r>
      <w:bookmarkEnd w:id="89"/>
    </w:p>
    <w:p w14:paraId="11CBFCF3" w14:textId="3F55F45D" w:rsidR="002D2F7E" w:rsidRDefault="000346FD" w:rsidP="003C1BA7">
      <w:r>
        <w:t xml:space="preserve">Nezbytné zdroje potřebné k přípravě a realizaci celého eventu </w:t>
      </w:r>
      <w:r w:rsidR="00C15009">
        <w:t>se</w:t>
      </w:r>
      <w:r w:rsidR="00D05478">
        <w:t xml:space="preserve"> dělí na tři základní skupiny – </w:t>
      </w:r>
      <w:r w:rsidR="00C15009">
        <w:t>finanční, lidské a hmotné.</w:t>
      </w:r>
      <w:r w:rsidR="00D22E37">
        <w:t xml:space="preserve"> Jejich předběžné určení slouží zároveň ke stanovení přibližného rozpočtu</w:t>
      </w:r>
      <w:r w:rsidR="00AA242B">
        <w:t xml:space="preserve"> na event</w:t>
      </w:r>
      <w:r w:rsidR="00D51834">
        <w:t>.</w:t>
      </w:r>
    </w:p>
    <w:p w14:paraId="68E3CDDF" w14:textId="1DD70443" w:rsidR="00F14046" w:rsidRDefault="00F14046" w:rsidP="00F61D6B">
      <w:pPr>
        <w:pStyle w:val="Nadpis3"/>
        <w:spacing w:after="120"/>
        <w:ind w:left="1077"/>
      </w:pPr>
      <w:bookmarkStart w:id="90" w:name="_Toc510010383"/>
      <w:r w:rsidRPr="00CE65A1">
        <w:t>Finanční</w:t>
      </w:r>
      <w:r w:rsidR="00D64301">
        <w:t xml:space="preserve"> zdroje</w:t>
      </w:r>
      <w:bookmarkEnd w:id="90"/>
    </w:p>
    <w:p w14:paraId="3E230939" w14:textId="0F2004D5" w:rsidR="00ED08E0" w:rsidRDefault="0002397A" w:rsidP="0002397A">
      <w:r>
        <w:t xml:space="preserve">Finanční zdroje k realizaci eventu budou čerpány </w:t>
      </w:r>
      <w:r w:rsidR="00603ABC">
        <w:t>hlavně</w:t>
      </w:r>
      <w:r>
        <w:t xml:space="preserve"> z rozpočt</w:t>
      </w:r>
      <w:r w:rsidR="00ED08E0">
        <w:t>ů</w:t>
      </w:r>
      <w:r>
        <w:t xml:space="preserve"> obchodních center</w:t>
      </w:r>
      <w:r w:rsidR="004C7F57">
        <w:t>, je</w:t>
      </w:r>
      <w:r w:rsidR="00AA242B">
        <w:t>n</w:t>
      </w:r>
      <w:r w:rsidR="004C7F57">
        <w:t>ž</w:t>
      </w:r>
      <w:r w:rsidR="00A127CF">
        <w:t> </w:t>
      </w:r>
      <w:r w:rsidR="0004189C">
        <w:t>obchodní centra</w:t>
      </w:r>
      <w:r w:rsidR="004C7F57">
        <w:t xml:space="preserve"> vyhrazují na marketingové aktivity</w:t>
      </w:r>
      <w:r w:rsidR="0004189C">
        <w:t xml:space="preserve">, </w:t>
      </w:r>
      <w:r w:rsidR="00ED08E0">
        <w:t xml:space="preserve">případně </w:t>
      </w:r>
      <w:r w:rsidR="0004189C">
        <w:t xml:space="preserve">budou získaný </w:t>
      </w:r>
      <w:r w:rsidR="00ED08E0">
        <w:t xml:space="preserve">od externích </w:t>
      </w:r>
      <w:r w:rsidR="00384E3A">
        <w:t>firem</w:t>
      </w:r>
      <w:r w:rsidR="00CD2AE3">
        <w:t>, které</w:t>
      </w:r>
      <w:r w:rsidR="00310D57">
        <w:t xml:space="preserve"> by si během eventu chtěly</w:t>
      </w:r>
      <w:r w:rsidR="00ED08E0">
        <w:t xml:space="preserve"> </w:t>
      </w:r>
      <w:r w:rsidR="00CD2AE3">
        <w:t xml:space="preserve">v obchodním centru </w:t>
      </w:r>
      <w:r w:rsidR="0004189C">
        <w:t>prezentovat.</w:t>
      </w:r>
    </w:p>
    <w:p w14:paraId="4AE3F8FD" w14:textId="563AAC29" w:rsidR="0002397A" w:rsidRDefault="008D27CE" w:rsidP="0002397A">
      <w:r>
        <w:t>Pokud by se event během</w:t>
      </w:r>
      <w:r w:rsidR="00B64982">
        <w:t xml:space="preserve"> d</w:t>
      </w:r>
      <w:r w:rsidR="000D6674">
        <w:t>alších ročníků stával</w:t>
      </w:r>
      <w:r w:rsidR="0004189C">
        <w:t xml:space="preserve"> </w:t>
      </w:r>
      <w:r w:rsidR="00E6242D">
        <w:t>známějším a</w:t>
      </w:r>
      <w:r w:rsidR="00A127CF">
        <w:t> </w:t>
      </w:r>
      <w:r w:rsidR="004B69E7">
        <w:t>respektovanějším</w:t>
      </w:r>
      <w:r w:rsidR="000D6674">
        <w:t xml:space="preserve"> produktem na trhu obchodních center</w:t>
      </w:r>
      <w:r w:rsidR="00E6242D">
        <w:t xml:space="preserve">, </w:t>
      </w:r>
      <w:r w:rsidR="00F76399">
        <w:t>měl by vybudovanou</w:t>
      </w:r>
      <w:r w:rsidR="00915BC7">
        <w:t xml:space="preserve"> kvalitní </w:t>
      </w:r>
      <w:r w:rsidR="00F76399">
        <w:t>mediální základnu</w:t>
      </w:r>
      <w:r w:rsidR="00A12DAA">
        <w:t xml:space="preserve">, uvažovalo by se o </w:t>
      </w:r>
      <w:r w:rsidR="00977F13">
        <w:lastRenderedPageBreak/>
        <w:t>zpoplatnění</w:t>
      </w:r>
      <w:r w:rsidR="00A12DAA">
        <w:t xml:space="preserve"> </w:t>
      </w:r>
      <w:r w:rsidR="00977F13">
        <w:t>registrace</w:t>
      </w:r>
      <w:r w:rsidR="00A12DAA">
        <w:t xml:space="preserve"> </w:t>
      </w:r>
      <w:r w:rsidR="00E43EBD">
        <w:t>obchodních jednotek</w:t>
      </w:r>
      <w:r w:rsidR="00ED08E0">
        <w:t xml:space="preserve">. </w:t>
      </w:r>
      <w:r w:rsidR="00AD644F">
        <w:t>Takto registrovaní prodejc</w:t>
      </w:r>
      <w:r w:rsidR="00EA2ED5">
        <w:t>i a</w:t>
      </w:r>
      <w:r w:rsidR="00AD644F">
        <w:t xml:space="preserve"> jej</w:t>
      </w:r>
      <w:r w:rsidR="00EA2ED5">
        <w:t>ich nabídky</w:t>
      </w:r>
      <w:r w:rsidR="00920BF0">
        <w:t xml:space="preserve"> by měli větší prioritu při propagaci</w:t>
      </w:r>
      <w:r w:rsidR="008C7F5B">
        <w:t>.</w:t>
      </w:r>
      <w:r w:rsidR="00F76399">
        <w:t xml:space="preserve"> Z každých dalších finančních zdrojů by se event </w:t>
      </w:r>
      <w:r w:rsidR="008C7F5B">
        <w:t xml:space="preserve">mohl </w:t>
      </w:r>
      <w:r w:rsidR="00F76399">
        <w:t>rozrůsta</w:t>
      </w:r>
      <w:r w:rsidR="004E10D7">
        <w:t>t</w:t>
      </w:r>
      <w:r w:rsidR="00F76399">
        <w:t xml:space="preserve"> </w:t>
      </w:r>
      <w:r w:rsidR="008C7F5B">
        <w:t>a stávat se</w:t>
      </w:r>
      <w:r w:rsidR="005E74CF">
        <w:t xml:space="preserve"> tak</w:t>
      </w:r>
      <w:r w:rsidR="00F76399">
        <w:t xml:space="preserve"> atraktivnějším.</w:t>
      </w:r>
    </w:p>
    <w:p w14:paraId="299902BC" w14:textId="50119102" w:rsidR="00E10B6E" w:rsidRDefault="00023FD9" w:rsidP="00E10B6E">
      <w:r>
        <w:t xml:space="preserve">Rozsah </w:t>
      </w:r>
      <w:r w:rsidR="00BA741A">
        <w:t>jednotlivých realizací</w:t>
      </w:r>
      <w:r w:rsidR="0015266B">
        <w:t xml:space="preserve"> eventu</w:t>
      </w:r>
      <w:r w:rsidR="00BA741A">
        <w:t xml:space="preserve"> </w:t>
      </w:r>
      <w:r w:rsidR="001751F4">
        <w:t xml:space="preserve">se </w:t>
      </w:r>
      <w:r w:rsidR="002B7C5C">
        <w:t>odvíjí</w:t>
      </w:r>
      <w:r w:rsidR="00BA741A">
        <w:t xml:space="preserve"> od</w:t>
      </w:r>
      <w:r w:rsidR="001751F4">
        <w:t xml:space="preserve"> dostupných</w:t>
      </w:r>
      <w:r w:rsidR="00BA741A">
        <w:t xml:space="preserve"> finančních prostředků </w:t>
      </w:r>
      <w:r w:rsidR="002B7C5C">
        <w:t>a program se upravuje</w:t>
      </w:r>
      <w:r w:rsidR="001751F4">
        <w:t xml:space="preserve"> „na míru“ konkrétnímu obchodnímu centru.</w:t>
      </w:r>
      <w:r w:rsidR="00B31F5D">
        <w:t xml:space="preserve"> Event Student Shopping D</w:t>
      </w:r>
      <w:r w:rsidR="00A127CF">
        <w:t>ay’s je </w:t>
      </w:r>
      <w:r w:rsidR="0095549F">
        <w:t xml:space="preserve">navržen jako středně </w:t>
      </w:r>
      <w:r w:rsidR="00B33785">
        <w:t>rozsáhl</w:t>
      </w:r>
      <w:r w:rsidR="0004189C">
        <w:t>ý event.</w:t>
      </w:r>
      <w:r w:rsidR="002B7C5C">
        <w:t xml:space="preserve"> </w:t>
      </w:r>
      <w:r w:rsidR="0004189C">
        <w:t>P</w:t>
      </w:r>
      <w:r w:rsidR="00DA067E">
        <w:t>ředpokládané</w:t>
      </w:r>
      <w:r w:rsidR="00CB2D31">
        <w:t xml:space="preserve"> finanční prostředky na </w:t>
      </w:r>
      <w:r w:rsidR="00A6361A">
        <w:t>uspořádání</w:t>
      </w:r>
      <w:r w:rsidR="00F75F6A">
        <w:t xml:space="preserve"> </w:t>
      </w:r>
      <w:r w:rsidR="00254E6D">
        <w:t>akce</w:t>
      </w:r>
      <w:r w:rsidR="00AB5DB7">
        <w:t> </w:t>
      </w:r>
      <w:r w:rsidR="00F75F6A">
        <w:t>v jednom obchodním centru, včetně studentské zóny,</w:t>
      </w:r>
      <w:r w:rsidR="002D2F7E">
        <w:t xml:space="preserve"> </w:t>
      </w:r>
      <w:r w:rsidR="0004189C">
        <w:t>jsou rozpočtovány</w:t>
      </w:r>
      <w:r w:rsidR="00DA067E">
        <w:t xml:space="preserve"> na</w:t>
      </w:r>
      <w:r w:rsidR="00AB5DB7">
        <w:t> </w:t>
      </w:r>
      <w:r w:rsidR="001117F2">
        <w:t>200 000 </w:t>
      </w:r>
      <w:r w:rsidR="00F75F6A">
        <w:t>Kč</w:t>
      </w:r>
      <w:r w:rsidR="001117F2">
        <w:t> </w:t>
      </w:r>
      <w:r w:rsidR="00D230AF">
        <w:t>–</w:t>
      </w:r>
      <w:r w:rsidR="001117F2">
        <w:t> 300 </w:t>
      </w:r>
      <w:r w:rsidR="00AB5DB7">
        <w:t>000 Kč</w:t>
      </w:r>
      <w:r w:rsidR="00F75F6A">
        <w:t>.</w:t>
      </w:r>
      <w:r w:rsidR="0004189C">
        <w:t xml:space="preserve"> V případě sedmi</w:t>
      </w:r>
      <w:r w:rsidR="00D656D3">
        <w:t>denní tour po obchodních centrech by</w:t>
      </w:r>
      <w:r w:rsidR="0095104B">
        <w:t xml:space="preserve"> se</w:t>
      </w:r>
      <w:r w:rsidR="00E10B6E">
        <w:t xml:space="preserve"> celkové</w:t>
      </w:r>
      <w:r w:rsidR="00D656D3">
        <w:t xml:space="preserve"> potřebné fina</w:t>
      </w:r>
      <w:r w:rsidR="0095104B">
        <w:t xml:space="preserve">nční prostředky pohybovaly mezi 1 </w:t>
      </w:r>
      <w:r w:rsidR="00AB5DB7">
        <w:t>400 000</w:t>
      </w:r>
      <w:r w:rsidR="0095104B">
        <w:t xml:space="preserve"> Kč – </w:t>
      </w:r>
      <w:r w:rsidR="00AB5DB7">
        <w:t>2</w:t>
      </w:r>
      <w:r w:rsidR="0095104B">
        <w:t xml:space="preserve"> </w:t>
      </w:r>
      <w:r w:rsidR="00AB5DB7">
        <w:t>1</w:t>
      </w:r>
      <w:r w:rsidR="0095104B">
        <w:t>00 000 Kč</w:t>
      </w:r>
      <w:r w:rsidR="00D656D3">
        <w:t>.</w:t>
      </w:r>
      <w:r w:rsidR="00E10B6E">
        <w:t xml:space="preserve"> V</w:t>
      </w:r>
      <w:r w:rsidR="001C1D11">
        <w:t> </w:t>
      </w:r>
      <w:r w:rsidR="00E10B6E">
        <w:t>souvislosti</w:t>
      </w:r>
      <w:r w:rsidR="001C1D11">
        <w:t xml:space="preserve"> s</w:t>
      </w:r>
      <w:r w:rsidR="00A127CF">
        <w:t> </w:t>
      </w:r>
      <w:r w:rsidR="00951725">
        <w:t>výší</w:t>
      </w:r>
      <w:r w:rsidR="00E10B6E">
        <w:t xml:space="preserve"> finančního rozpočtu</w:t>
      </w:r>
      <w:r w:rsidR="00FC0EED">
        <w:t xml:space="preserve"> platí</w:t>
      </w:r>
      <w:r w:rsidR="00E10B6E">
        <w:t xml:space="preserve">, </w:t>
      </w:r>
      <w:r w:rsidR="00C909FE">
        <w:t xml:space="preserve">že čím </w:t>
      </w:r>
      <w:r w:rsidR="004B741A">
        <w:t>vyšší</w:t>
      </w:r>
      <w:r w:rsidR="00E10B6E">
        <w:t xml:space="preserve"> je rozp</w:t>
      </w:r>
      <w:r w:rsidR="00A127CF">
        <w:t>očet na event vyhrazen, tím lze </w:t>
      </w:r>
      <w:r w:rsidR="00E10B6E">
        <w:t xml:space="preserve">zorganizovat kvalitnější program a zajistit </w:t>
      </w:r>
      <w:r w:rsidR="004B741A">
        <w:t>tak úspěšný event</w:t>
      </w:r>
      <w:r w:rsidR="00935855">
        <w:t xml:space="preserve"> a jeho </w:t>
      </w:r>
      <w:r w:rsidR="00E10B6E">
        <w:t>hladký průběh</w:t>
      </w:r>
      <w:r w:rsidR="00CF3BCC">
        <w:t>.</w:t>
      </w:r>
    </w:p>
    <w:p w14:paraId="065DC80B" w14:textId="5CCB321D" w:rsidR="00F14046" w:rsidRDefault="00F14046" w:rsidP="00F61D6B">
      <w:pPr>
        <w:pStyle w:val="Nadpis3"/>
        <w:spacing w:after="120"/>
        <w:ind w:left="1077"/>
      </w:pPr>
      <w:bookmarkStart w:id="91" w:name="_Toc510010384"/>
      <w:r w:rsidRPr="00CE65A1">
        <w:t>Lidské</w:t>
      </w:r>
      <w:r w:rsidR="00D64301">
        <w:t xml:space="preserve"> zdroje</w:t>
      </w:r>
      <w:bookmarkEnd w:id="91"/>
    </w:p>
    <w:p w14:paraId="3EC74E56" w14:textId="1E05C829" w:rsidR="00582208" w:rsidRDefault="005B03C6" w:rsidP="00E10B6E">
      <w:r>
        <w:t>Veškeré kroky vedoucí od přípravy</w:t>
      </w:r>
      <w:r w:rsidR="00B030C2">
        <w:t xml:space="preserve"> přes realizaci</w:t>
      </w:r>
      <w:r>
        <w:t xml:space="preserve"> až k </w:t>
      </w:r>
      <w:r w:rsidR="00B030C2">
        <w:t>vyhodnocení</w:t>
      </w:r>
      <w:r>
        <w:t xml:space="preserve"> samotného eventu, včetně zabezpečení všech marketingových aktivit</w:t>
      </w:r>
      <w:r w:rsidR="00075667">
        <w:t>,</w:t>
      </w:r>
      <w:r>
        <w:t xml:space="preserve"> zajišť</w:t>
      </w:r>
      <w:r w:rsidR="00185562">
        <w:t>uje lidský</w:t>
      </w:r>
      <w:r w:rsidR="00F61596">
        <w:t xml:space="preserve"> </w:t>
      </w:r>
      <w:r w:rsidR="00185562">
        <w:t>faktor.</w:t>
      </w:r>
      <w:r w:rsidR="00B51B54" w:rsidRPr="00F61596">
        <w:rPr>
          <w:color w:val="5B9BD5" w:themeColor="accent1"/>
        </w:rPr>
        <w:t xml:space="preserve"> </w:t>
      </w:r>
      <w:r w:rsidR="00B51B54">
        <w:t>Jedná</w:t>
      </w:r>
      <w:r w:rsidR="00A127CF">
        <w:t xml:space="preserve"> se hlavně o </w:t>
      </w:r>
      <w:r w:rsidR="0060356B">
        <w:t>organizátory,</w:t>
      </w:r>
      <w:r w:rsidR="00B51B54">
        <w:t xml:space="preserve"> účinkující, techniky a další pomocníky.</w:t>
      </w:r>
    </w:p>
    <w:p w14:paraId="353FBFF2" w14:textId="51EFD6D8" w:rsidR="0099307C" w:rsidRDefault="0099307C" w:rsidP="00E10B6E">
      <w:r>
        <w:t xml:space="preserve">Během příprav eventu je důležité </w:t>
      </w:r>
      <w:r w:rsidR="005812FE">
        <w:t>naplánovat</w:t>
      </w:r>
      <w:r>
        <w:t xml:space="preserve"> počet potřebných lidí na každý den, jejich strukturu a pracovní náplň. Jakmile jsou organizátoři schopni s určitou přesností předpovědět, kolik lidí, a na co budou potřeba, je nejlepší začít ihned s jejich zajišťováním a domlouváním se na podmínkách spolupráce tak, aby byly obě strany spokojené.</w:t>
      </w:r>
    </w:p>
    <w:p w14:paraId="67E43790" w14:textId="0D9809A8" w:rsidR="00223C03" w:rsidRDefault="001756B0" w:rsidP="007C75E1">
      <w:pPr>
        <w:spacing w:after="0"/>
      </w:pPr>
      <w:r>
        <w:t>Pro zajištění eventu</w:t>
      </w:r>
      <w:r w:rsidR="00592E92">
        <w:t xml:space="preserve"> Student Shopping Da</w:t>
      </w:r>
      <w:r w:rsidR="00205F20">
        <w:t>y</w:t>
      </w:r>
      <w:r w:rsidR="00B46111">
        <w:t>’</w:t>
      </w:r>
      <w:r w:rsidR="00205F20">
        <w:t>s</w:t>
      </w:r>
      <w:r w:rsidR="00123F1F">
        <w:t>,</w:t>
      </w:r>
      <w:r w:rsidR="0090131B">
        <w:t xml:space="preserve"> se</w:t>
      </w:r>
      <w:r w:rsidR="00B46111">
        <w:t xml:space="preserve"> potřebný personál </w:t>
      </w:r>
      <w:r w:rsidR="00123F1F">
        <w:t>skládá</w:t>
      </w:r>
      <w:r w:rsidR="00B46111">
        <w:t xml:space="preserve"> z těchto pozic:</w:t>
      </w:r>
    </w:p>
    <w:p w14:paraId="671A02CE" w14:textId="062B7CC1" w:rsidR="00823BD6" w:rsidRDefault="00611C9C" w:rsidP="00E50993">
      <w:pPr>
        <w:pStyle w:val="Odstavecseseznamem"/>
        <w:numPr>
          <w:ilvl w:val="0"/>
          <w:numId w:val="22"/>
        </w:numPr>
        <w:spacing w:after="0"/>
      </w:pPr>
      <w:proofErr w:type="spellStart"/>
      <w:r>
        <w:t>Account</w:t>
      </w:r>
      <w:proofErr w:type="spellEnd"/>
      <w:r>
        <w:t xml:space="preserve"> </w:t>
      </w:r>
      <w:proofErr w:type="spellStart"/>
      <w:r w:rsidR="000268E8">
        <w:t>Manager</w:t>
      </w:r>
      <w:proofErr w:type="spellEnd"/>
      <w:r w:rsidR="000268E8">
        <w:t xml:space="preserve"> – zastává</w:t>
      </w:r>
      <w:r w:rsidR="00325376">
        <w:t xml:space="preserve"> nejvyšší pozici v </w:t>
      </w:r>
      <w:r w:rsidR="00EA4BA0">
        <w:t>age</w:t>
      </w:r>
      <w:r w:rsidR="00325376">
        <w:t>ntuře</w:t>
      </w:r>
      <w:r w:rsidR="00123F1F">
        <w:t>, zodpovídá hlavně za přípravu eventu</w:t>
      </w:r>
      <w:r w:rsidR="00290BB6">
        <w:t>,</w:t>
      </w:r>
      <w:r w:rsidR="003C0133">
        <w:t xml:space="preserve"> dodržení termínů, sestavení realizačního týmu, za</w:t>
      </w:r>
      <w:r w:rsidR="00B80FCB">
        <w:t xml:space="preserve"> komunikaci s</w:t>
      </w:r>
      <w:r w:rsidR="00A127CF">
        <w:t> klienty a </w:t>
      </w:r>
      <w:r w:rsidR="00C91B80">
        <w:t>partnery. Jeho úkolem je plánovat a organizovat práci týmu, předávat informace všem angažovaným osobám a průběžně kontrolovat plnění úkolů a zadání.</w:t>
      </w:r>
    </w:p>
    <w:p w14:paraId="34093DC1" w14:textId="4E0CE7CC" w:rsidR="00B46111" w:rsidRDefault="00325376" w:rsidP="008D029E">
      <w:pPr>
        <w:pStyle w:val="Odstavecseseznamem"/>
        <w:numPr>
          <w:ilvl w:val="0"/>
          <w:numId w:val="22"/>
        </w:numPr>
      </w:pPr>
      <w:r>
        <w:t xml:space="preserve">Event </w:t>
      </w:r>
      <w:proofErr w:type="spellStart"/>
      <w:r w:rsidR="00E50993">
        <w:t>Manager</w:t>
      </w:r>
      <w:proofErr w:type="spellEnd"/>
      <w:r w:rsidR="00E50993">
        <w:t xml:space="preserve"> – plní</w:t>
      </w:r>
      <w:r>
        <w:t xml:space="preserve"> úkoly od </w:t>
      </w:r>
      <w:proofErr w:type="spellStart"/>
      <w:r>
        <w:t>Account</w:t>
      </w:r>
      <w:proofErr w:type="spellEnd"/>
      <w:r>
        <w:t xml:space="preserve"> </w:t>
      </w:r>
      <w:proofErr w:type="spellStart"/>
      <w:r w:rsidR="00491443">
        <w:t>M</w:t>
      </w:r>
      <w:r>
        <w:t>anagera</w:t>
      </w:r>
      <w:proofErr w:type="spellEnd"/>
      <w:r>
        <w:t xml:space="preserve">, podílí se na přípravě eventu, komunikuje s dodavateli, účinkujícími </w:t>
      </w:r>
      <w:r w:rsidR="00DD049E">
        <w:t xml:space="preserve">apod. Během realizace </w:t>
      </w:r>
      <w:r w:rsidR="00A127CF">
        <w:t>asistuje a dohlíží na </w:t>
      </w:r>
      <w:r w:rsidR="007641A2">
        <w:t xml:space="preserve">průběh </w:t>
      </w:r>
      <w:r w:rsidR="00864DED">
        <w:t>celého eventu</w:t>
      </w:r>
      <w:r w:rsidR="000366F2">
        <w:t>.</w:t>
      </w:r>
    </w:p>
    <w:p w14:paraId="3967D4DC" w14:textId="140EEEEC" w:rsidR="008365CD" w:rsidRDefault="00CB72DD" w:rsidP="008D029E">
      <w:pPr>
        <w:pStyle w:val="Odstavecseseznamem"/>
        <w:numPr>
          <w:ilvl w:val="0"/>
          <w:numId w:val="22"/>
        </w:numPr>
      </w:pPr>
      <w:r>
        <w:t>Moderátor</w:t>
      </w:r>
      <w:r w:rsidR="008171F0">
        <w:t xml:space="preserve"> –</w:t>
      </w:r>
      <w:r w:rsidR="00FD2F44">
        <w:t xml:space="preserve"> informuje a baví návštěvníky, asistuje při rozhovorech, soutěžích apod.</w:t>
      </w:r>
    </w:p>
    <w:p w14:paraId="68B22A07" w14:textId="11B7EDE2" w:rsidR="00CB72DD" w:rsidRDefault="00CB72DD" w:rsidP="008D029E">
      <w:pPr>
        <w:pStyle w:val="Odstavecseseznamem"/>
        <w:numPr>
          <w:ilvl w:val="0"/>
          <w:numId w:val="22"/>
        </w:numPr>
      </w:pPr>
      <w:r>
        <w:t>Účinkující</w:t>
      </w:r>
      <w:r w:rsidR="008171F0">
        <w:t xml:space="preserve"> – </w:t>
      </w:r>
      <w:r w:rsidR="00FD2F44">
        <w:t xml:space="preserve">všichni </w:t>
      </w:r>
      <w:r w:rsidR="008171F0">
        <w:t>vystupující, kteří tvoří aktivní program akce.</w:t>
      </w:r>
    </w:p>
    <w:p w14:paraId="05D7BAA3" w14:textId="7EE92B1F" w:rsidR="00630182" w:rsidRDefault="00630182" w:rsidP="008D029E">
      <w:pPr>
        <w:pStyle w:val="Odstavecseseznamem"/>
        <w:numPr>
          <w:ilvl w:val="0"/>
          <w:numId w:val="22"/>
        </w:numPr>
      </w:pPr>
      <w:r>
        <w:t>Fotograf / kameraman</w:t>
      </w:r>
      <w:r w:rsidR="00E42E3D">
        <w:t xml:space="preserve"> – zajišťují kvalitní fotografie či video pro reporting akce.</w:t>
      </w:r>
    </w:p>
    <w:p w14:paraId="17EB0752" w14:textId="56D63A58" w:rsidR="00CB72DD" w:rsidRDefault="00CB72DD" w:rsidP="008D029E">
      <w:pPr>
        <w:pStyle w:val="Odstavecseseznamem"/>
        <w:numPr>
          <w:ilvl w:val="0"/>
          <w:numId w:val="22"/>
        </w:numPr>
      </w:pPr>
      <w:r>
        <w:t>Hostesky</w:t>
      </w:r>
      <w:r w:rsidR="00E42E3D">
        <w:t xml:space="preserve"> – rozdávají letáčky eventu, asistují během programu akce.</w:t>
      </w:r>
    </w:p>
    <w:p w14:paraId="3AA5337A" w14:textId="044B1082" w:rsidR="00205F20" w:rsidRDefault="00564DCC" w:rsidP="008D029E">
      <w:pPr>
        <w:pStyle w:val="Odstavecseseznamem"/>
        <w:numPr>
          <w:ilvl w:val="0"/>
          <w:numId w:val="22"/>
        </w:numPr>
        <w:ind w:left="709" w:hanging="345"/>
      </w:pPr>
      <w:r>
        <w:lastRenderedPageBreak/>
        <w:t>Pomocníci – jedná</w:t>
      </w:r>
      <w:r w:rsidR="00FE230E">
        <w:t xml:space="preserve"> se o pracovníky</w:t>
      </w:r>
      <w:r w:rsidR="00685B32">
        <w:t>, se kterými je sjednána krátkodobá s</w:t>
      </w:r>
      <w:r w:rsidR="00FE230E">
        <w:t xml:space="preserve">polupráce. Jejich pracovní náplní bude pomáhat </w:t>
      </w:r>
      <w:r w:rsidR="00FF259F">
        <w:t>s instalací a deinstalací</w:t>
      </w:r>
      <w:r w:rsidR="00FE230E">
        <w:t xml:space="preserve"> hmotný</w:t>
      </w:r>
      <w:r w:rsidR="00E50993">
        <w:t>ch prvků</w:t>
      </w:r>
      <w:r w:rsidR="00FF259F">
        <w:t xml:space="preserve"> eventu</w:t>
      </w:r>
      <w:r w:rsidR="00E50993">
        <w:t xml:space="preserve"> v obchodních centrech.</w:t>
      </w:r>
    </w:p>
    <w:p w14:paraId="648B9F71" w14:textId="7A37DE4A" w:rsidR="00260769" w:rsidRDefault="00260769" w:rsidP="00685B32">
      <w:r>
        <w:t xml:space="preserve">Nejen v rámci </w:t>
      </w:r>
      <w:r w:rsidR="0041191B">
        <w:t>prvních příprav eventu, ale i během každé realizace</w:t>
      </w:r>
      <w:r>
        <w:t xml:space="preserve"> bude</w:t>
      </w:r>
      <w:r w:rsidR="003C0614">
        <w:t xml:space="preserve"> potřeba zpracovávat</w:t>
      </w:r>
      <w:r w:rsidR="00685B32">
        <w:t xml:space="preserve"> grafiku, </w:t>
      </w:r>
      <w:r w:rsidR="003C0614">
        <w:t>webové stránky</w:t>
      </w:r>
      <w:r w:rsidR="00685B32">
        <w:t xml:space="preserve"> a PR články</w:t>
      </w:r>
      <w:r w:rsidR="003C0614">
        <w:t xml:space="preserve">. Tyto specifické činnosti </w:t>
      </w:r>
      <w:r w:rsidR="00685B32">
        <w:t xml:space="preserve">bude agentura </w:t>
      </w:r>
      <w:r w:rsidR="003C0614">
        <w:t>outsorcovat grafický</w:t>
      </w:r>
      <w:r w:rsidR="00685B32">
        <w:t>m designérům a IT a PR specialistům.</w:t>
      </w:r>
    </w:p>
    <w:p w14:paraId="7E380A1C" w14:textId="77777777" w:rsidR="0099307C" w:rsidRDefault="0099307C" w:rsidP="0099307C">
      <w:pPr>
        <w:pStyle w:val="Nadpis3"/>
      </w:pPr>
      <w:bookmarkStart w:id="92" w:name="_Toc510010385"/>
      <w:r w:rsidRPr="00CE65A1">
        <w:t>Hmotné</w:t>
      </w:r>
      <w:r>
        <w:t xml:space="preserve"> zdroje</w:t>
      </w:r>
      <w:bookmarkEnd w:id="92"/>
    </w:p>
    <w:p w14:paraId="2954F0B4" w14:textId="2FD8136C" w:rsidR="008A0C69" w:rsidRDefault="007A7DEB" w:rsidP="00922A84">
      <w:pPr>
        <w:spacing w:after="0"/>
      </w:pPr>
      <w:r>
        <w:t>V případě realizace studentských zó</w:t>
      </w:r>
      <w:r w:rsidR="00603FB1">
        <w:t>n</w:t>
      </w:r>
      <w:r>
        <w:t xml:space="preserve"> je potřeba zajistit tyt</w:t>
      </w:r>
      <w:r w:rsidR="00A127CF">
        <w:t>o hmotné zdroje, bez kterých se </w:t>
      </w:r>
      <w:r>
        <w:t>eventová akce neobejde:</w:t>
      </w:r>
    </w:p>
    <w:p w14:paraId="183040C3" w14:textId="233C09D8" w:rsidR="008127B9" w:rsidRDefault="00E50993" w:rsidP="008D029E">
      <w:pPr>
        <w:pStyle w:val="Odstavecseseznamem"/>
        <w:numPr>
          <w:ilvl w:val="0"/>
          <w:numId w:val="23"/>
        </w:numPr>
      </w:pPr>
      <w:r>
        <w:t>Prostory – jelikož</w:t>
      </w:r>
      <w:r w:rsidR="00584460">
        <w:t xml:space="preserve"> je akce koncipovaná do vnitřníc</w:t>
      </w:r>
      <w:r w:rsidR="00A127CF">
        <w:t>h prostor obchodních center, je </w:t>
      </w:r>
      <w:r w:rsidR="00584460">
        <w:t>velkou výhodou, že se v rozpočtu eventu tato položka neobjeví. Důležité je, aby</w:t>
      </w:r>
      <w:r w:rsidR="00640CD9">
        <w:t xml:space="preserve"> byly</w:t>
      </w:r>
      <w:r w:rsidR="00584460">
        <w:t xml:space="preserve"> prostory dostatečně veliké</w:t>
      </w:r>
      <w:r w:rsidR="008E3D37">
        <w:t xml:space="preserve"> k umístění pódia, doprovodných aktivit </w:t>
      </w:r>
      <w:r w:rsidR="00584460">
        <w:t xml:space="preserve">a </w:t>
      </w:r>
      <w:r w:rsidR="008E3D37">
        <w:t>zároveň</w:t>
      </w:r>
      <w:r w:rsidR="00DB31FD">
        <w:t xml:space="preserve"> dobře situované vz</w:t>
      </w:r>
      <w:r w:rsidR="00640CD9">
        <w:t xml:space="preserve">hledem </w:t>
      </w:r>
      <w:r>
        <w:t xml:space="preserve">k </w:t>
      </w:r>
      <w:r w:rsidR="00640CD9">
        <w:t>návštěvníků</w:t>
      </w:r>
      <w:r>
        <w:t>m</w:t>
      </w:r>
      <w:r w:rsidR="00D3667C">
        <w:t xml:space="preserve"> a utvoření publika</w:t>
      </w:r>
      <w:r w:rsidR="00640CD9">
        <w:t>.</w:t>
      </w:r>
      <w:r w:rsidR="00A127CF">
        <w:t xml:space="preserve"> Součástí vybavení prostorů, je </w:t>
      </w:r>
      <w:r w:rsidR="00755A78">
        <w:t>zajištění přípojek pro elektrickou energii.</w:t>
      </w:r>
    </w:p>
    <w:p w14:paraId="662CA37D" w14:textId="49C4DD16" w:rsidR="005C58FF" w:rsidRDefault="0061486A" w:rsidP="008D029E">
      <w:pPr>
        <w:pStyle w:val="Odstavecseseznamem"/>
        <w:numPr>
          <w:ilvl w:val="0"/>
          <w:numId w:val="23"/>
        </w:numPr>
      </w:pPr>
      <w:r>
        <w:t>Pódium – je středem celého eventu</w:t>
      </w:r>
      <w:r w:rsidR="004B741A">
        <w:t>, v</w:t>
      </w:r>
      <w:r>
        <w:t xml:space="preserve">ystupuje na něm </w:t>
      </w:r>
      <w:r w:rsidR="00603FB1">
        <w:t>moderátor</w:t>
      </w:r>
      <w:r w:rsidR="004D451D">
        <w:t xml:space="preserve"> </w:t>
      </w:r>
      <w:r w:rsidR="00C90E71">
        <w:t xml:space="preserve">a zároveň </w:t>
      </w:r>
      <w:r>
        <w:t>zde probíhá hlavní program dne.</w:t>
      </w:r>
    </w:p>
    <w:p w14:paraId="764670F8" w14:textId="7848C2FB" w:rsidR="00425541" w:rsidRDefault="003E5A72" w:rsidP="008D029E">
      <w:pPr>
        <w:pStyle w:val="Odstavecseseznamem"/>
        <w:numPr>
          <w:ilvl w:val="0"/>
          <w:numId w:val="23"/>
        </w:numPr>
      </w:pPr>
      <w:r>
        <w:t xml:space="preserve">Video </w:t>
      </w:r>
      <w:r w:rsidR="009A6087">
        <w:t>a</w:t>
      </w:r>
      <w:r w:rsidR="0061486A">
        <w:t xml:space="preserve"> audio technika, v</w:t>
      </w:r>
      <w:r w:rsidR="00EA31E5">
        <w:t>ybavení</w:t>
      </w:r>
      <w:r w:rsidR="00AF3F22">
        <w:t xml:space="preserve"> včetně kabeláží a rozdvojek</w:t>
      </w:r>
      <w:r w:rsidR="00EA31E5">
        <w:t>, které je nezbytnou součástí pó</w:t>
      </w:r>
      <w:r w:rsidR="0076073B">
        <w:t xml:space="preserve">dia. Velké LED televize </w:t>
      </w:r>
      <w:r w:rsidR="00113452">
        <w:t>jsou vhodné</w:t>
      </w:r>
      <w:r w:rsidR="0076073B">
        <w:t xml:space="preserve"> k</w:t>
      </w:r>
      <w:r w:rsidR="002A7EFF">
        <w:t> </w:t>
      </w:r>
      <w:r w:rsidR="0076073B">
        <w:t>promítání</w:t>
      </w:r>
      <w:r w:rsidR="002A7EFF">
        <w:t xml:space="preserve"> obrázků a videí</w:t>
      </w:r>
      <w:r w:rsidR="00AC5CF6">
        <w:t>,</w:t>
      </w:r>
      <w:r w:rsidR="0076073B">
        <w:t xml:space="preserve"> a </w:t>
      </w:r>
      <w:r w:rsidR="00774E20">
        <w:t xml:space="preserve">přidají </w:t>
      </w:r>
      <w:r w:rsidR="002A7EFF">
        <w:t>na</w:t>
      </w:r>
      <w:r w:rsidR="00774E20">
        <w:t> exkluzivitě eventu.</w:t>
      </w:r>
      <w:r w:rsidR="00597BF2">
        <w:t xml:space="preserve"> Audio vybavení jako reprob</w:t>
      </w:r>
      <w:r w:rsidR="00A127CF">
        <w:t>edny, mixážní pult, zesilovač a </w:t>
      </w:r>
      <w:r w:rsidR="00597BF2">
        <w:t>bezdrátový mikrofon poslouží především moderátorov</w:t>
      </w:r>
      <w:r w:rsidR="00DF65C9">
        <w:t>i</w:t>
      </w:r>
      <w:r w:rsidR="00564041">
        <w:t xml:space="preserve">, </w:t>
      </w:r>
      <w:r w:rsidR="009A6087">
        <w:t>vystupujícím</w:t>
      </w:r>
      <w:r w:rsidR="00113452">
        <w:t xml:space="preserve"> a při soutěžích.</w:t>
      </w:r>
    </w:p>
    <w:p w14:paraId="7CB009CF" w14:textId="2F2B80C4" w:rsidR="00811416" w:rsidRPr="0099307C" w:rsidRDefault="00940CB3" w:rsidP="00811416">
      <w:pPr>
        <w:pStyle w:val="Odstavecseseznamem"/>
        <w:numPr>
          <w:ilvl w:val="0"/>
          <w:numId w:val="23"/>
        </w:numPr>
      </w:pPr>
      <w:r>
        <w:t>Další vybavení</w:t>
      </w:r>
      <w:r w:rsidR="001B4A1E">
        <w:t xml:space="preserve">, jako </w:t>
      </w:r>
      <w:r w:rsidR="00AE5070">
        <w:t xml:space="preserve">jsou </w:t>
      </w:r>
      <w:r w:rsidR="001B4A1E">
        <w:t>stoly a židle, poskytuje zpravidla obchodní centrum.</w:t>
      </w:r>
    </w:p>
    <w:p w14:paraId="193576DC" w14:textId="6C080A81" w:rsidR="0099307C" w:rsidRDefault="0099307C" w:rsidP="00E41811">
      <w:pPr>
        <w:pStyle w:val="Nadpis2"/>
        <w:ind w:left="709" w:hanging="567"/>
      </w:pPr>
      <w:bookmarkStart w:id="93" w:name="_Toc510010386"/>
      <w:r w:rsidRPr="00CE65A1">
        <w:t>Odhadovaný rozpočet</w:t>
      </w:r>
      <w:bookmarkEnd w:id="93"/>
    </w:p>
    <w:p w14:paraId="0A9708D2" w14:textId="765AA38D" w:rsidR="00705B87" w:rsidRDefault="00060033" w:rsidP="0011336D">
      <w:r>
        <w:t>Příprava</w:t>
      </w:r>
      <w:r w:rsidR="00977C89">
        <w:t xml:space="preserve"> event marketingové akce se neobejde bez</w:t>
      </w:r>
      <w:r>
        <w:t xml:space="preserve"> sestavení předběžného rozpočtu. </w:t>
      </w:r>
      <w:r w:rsidR="0061486A">
        <w:t>Jeho výši zpravidla</w:t>
      </w:r>
      <w:r w:rsidR="00620DA3">
        <w:t xml:space="preserve"> </w:t>
      </w:r>
      <w:r w:rsidR="00CF6FD3">
        <w:t>určuje</w:t>
      </w:r>
      <w:r w:rsidR="001C4E03">
        <w:t xml:space="preserve"> v rámci zadání klient a organizátor eventu </w:t>
      </w:r>
      <w:r w:rsidR="0061486A">
        <w:t>jej</w:t>
      </w:r>
      <w:r w:rsidR="001C4E03">
        <w:t xml:space="preserve"> musí </w:t>
      </w:r>
      <w:r w:rsidR="0061486A">
        <w:t xml:space="preserve">respektovat. </w:t>
      </w:r>
      <w:r w:rsidR="00D07A5B">
        <w:t>V případě</w:t>
      </w:r>
      <w:r w:rsidR="00B667B1">
        <w:t xml:space="preserve"> Student Shopping Day’s, se event nabízí </w:t>
      </w:r>
      <w:r w:rsidR="00CF6FD3">
        <w:t>obchodním centrům</w:t>
      </w:r>
      <w:r w:rsidR="00D71998">
        <w:t xml:space="preserve"> jako balíček</w:t>
      </w:r>
      <w:r w:rsidR="00B667B1">
        <w:t xml:space="preserve"> s</w:t>
      </w:r>
      <w:r w:rsidR="00153787">
        <w:t> různými variantami</w:t>
      </w:r>
      <w:r w:rsidR="00731792">
        <w:t xml:space="preserve"> programu</w:t>
      </w:r>
      <w:r w:rsidR="00022E2A">
        <w:t xml:space="preserve">. Finanční náročnost </w:t>
      </w:r>
      <w:r w:rsidR="00CF6FD3">
        <w:t xml:space="preserve">se odvíjí od </w:t>
      </w:r>
      <w:r w:rsidR="00731792">
        <w:t>varianty programu</w:t>
      </w:r>
      <w:r w:rsidR="00022E2A">
        <w:t>, který si klient</w:t>
      </w:r>
      <w:r w:rsidR="00CF6FF4">
        <w:t xml:space="preserve"> sám</w:t>
      </w:r>
      <w:r w:rsidR="00022E2A">
        <w:t xml:space="preserve"> zvolí. </w:t>
      </w:r>
    </w:p>
    <w:p w14:paraId="3A252646" w14:textId="0E414DCA" w:rsidR="0011336D" w:rsidRDefault="00022E2A" w:rsidP="0011336D">
      <w:r>
        <w:t>Následně však může docházet ještě k dalším požadavkům a přáním klienta, kter</w:t>
      </w:r>
      <w:r w:rsidR="001C240A">
        <w:t xml:space="preserve">é se </w:t>
      </w:r>
      <w:r w:rsidR="00CB72E8">
        <w:t>agentura</w:t>
      </w:r>
      <w:r w:rsidR="001C240A">
        <w:t xml:space="preserve"> bude snažit zařídit.</w:t>
      </w:r>
      <w:r w:rsidR="00705B87">
        <w:t xml:space="preserve"> V těchto případech</w:t>
      </w:r>
      <w:r w:rsidR="00C33EFE">
        <w:t xml:space="preserve"> se stanovuje maximální rozpočtová hranice, která nesmí být překročena</w:t>
      </w:r>
      <w:r w:rsidR="0061486A">
        <w:t>,</w:t>
      </w:r>
      <w:r w:rsidR="00C33EFE">
        <w:t xml:space="preserve"> a zároveň </w:t>
      </w:r>
      <w:r w:rsidR="00CB72E8">
        <w:t>se</w:t>
      </w:r>
      <w:r w:rsidR="00C33EFE">
        <w:t xml:space="preserve"> musí počítat</w:t>
      </w:r>
      <w:r w:rsidR="0097551C">
        <w:t xml:space="preserve"> i</w:t>
      </w:r>
      <w:r w:rsidR="00C33EFE">
        <w:t xml:space="preserve"> s</w:t>
      </w:r>
      <w:r w:rsidR="00CB72E8">
        <w:t> nečekanými náklady v průběhu realizace.</w:t>
      </w:r>
      <w:r w:rsidR="00A56BFF">
        <w:t xml:space="preserve"> Během příp</w:t>
      </w:r>
      <w:r w:rsidR="00CF6FF4">
        <w:t xml:space="preserve">rav eventu by pak </w:t>
      </w:r>
      <w:r w:rsidR="003D0DF3">
        <w:t>jakékoliv</w:t>
      </w:r>
      <w:r w:rsidR="00CF6FF4">
        <w:t xml:space="preserve"> změny v rozpočtu měli být s klientem konzultovány.</w:t>
      </w:r>
    </w:p>
    <w:p w14:paraId="469B7988" w14:textId="5AC28012" w:rsidR="00592781" w:rsidRDefault="0098013B" w:rsidP="00E200DB">
      <w:pPr>
        <w:spacing w:after="0"/>
      </w:pPr>
      <w:r>
        <w:lastRenderedPageBreak/>
        <w:t>Největší náklad</w:t>
      </w:r>
      <w:r w:rsidR="00993E1D">
        <w:t>y</w:t>
      </w:r>
      <w:r>
        <w:t xml:space="preserve"> eventu představuje programové zajištění</w:t>
      </w:r>
      <w:r w:rsidR="0061486A">
        <w:t>. Patří sem</w:t>
      </w:r>
      <w:r w:rsidR="0057571B">
        <w:t xml:space="preserve"> </w:t>
      </w:r>
      <w:r w:rsidR="00B34EB0">
        <w:t>honoráře umělců,</w:t>
      </w:r>
      <w:r w:rsidR="0061486A">
        <w:t xml:space="preserve"> moderátorů, hostesek,</w:t>
      </w:r>
      <w:r w:rsidR="00B34EB0">
        <w:t xml:space="preserve"> </w:t>
      </w:r>
      <w:r w:rsidR="00DA5BEE">
        <w:t>pronájem atrakcí</w:t>
      </w:r>
      <w:r w:rsidR="0061486A">
        <w:t xml:space="preserve"> a</w:t>
      </w:r>
      <w:r w:rsidR="00DA5BEE">
        <w:t xml:space="preserve"> zajištění </w:t>
      </w:r>
      <w:r w:rsidR="0061486A">
        <w:t>soutěží.</w:t>
      </w:r>
      <w:r w:rsidR="00DA5BEE">
        <w:t xml:space="preserve"> Dalším nákladem je technické zajištění, do kterého patří pódium, rampy, svět</w:t>
      </w:r>
      <w:r w:rsidR="00B37B37">
        <w:t>la, audio a video technika.</w:t>
      </w:r>
      <w:r w:rsidR="00993E1D">
        <w:t xml:space="preserve"> </w:t>
      </w:r>
      <w:r w:rsidR="003D3CF2">
        <w:t>Nesmíme opomenout ani náklady na mediální propagaci včetně tisku propagačních letáčků.</w:t>
      </w:r>
      <w:r w:rsidR="00D518F3">
        <w:t xml:space="preserve"> </w:t>
      </w:r>
      <w:r w:rsidR="00887D19">
        <w:t xml:space="preserve">Každé obchodní centrum však </w:t>
      </w:r>
      <w:r w:rsidR="001613D5">
        <w:t xml:space="preserve">disponuje a spolupracuje s různými </w:t>
      </w:r>
      <w:r w:rsidR="00642D9F">
        <w:t>médii</w:t>
      </w:r>
      <w:r w:rsidR="00887D19">
        <w:t xml:space="preserve">, a </w:t>
      </w:r>
      <w:r w:rsidR="00804B15">
        <w:t>proto</w:t>
      </w:r>
      <w:r w:rsidR="001613D5">
        <w:t xml:space="preserve"> tato částka může být při každé realizaci </w:t>
      </w:r>
      <w:r w:rsidR="00804B15">
        <w:t>jiná. Mezi poslední</w:t>
      </w:r>
      <w:r w:rsidR="00746448">
        <w:t xml:space="preserve"> náklad</w:t>
      </w:r>
      <w:r w:rsidR="00804B15">
        <w:t xml:space="preserve"> </w:t>
      </w:r>
      <w:r w:rsidR="00746448">
        <w:t>patří 20 % provize agentury.</w:t>
      </w:r>
    </w:p>
    <w:p w14:paraId="5E60844A" w14:textId="3354A3A9" w:rsidR="005E2C44" w:rsidRPr="00F30772" w:rsidRDefault="005E2C44" w:rsidP="00A127CF">
      <w:pPr>
        <w:pStyle w:val="Tabulky"/>
        <w:rPr>
          <w:rStyle w:val="Zdraznn"/>
        </w:rPr>
      </w:pPr>
      <w:bookmarkStart w:id="94" w:name="_Toc509875228"/>
      <w:bookmarkStart w:id="95" w:name="_Toc509953989"/>
      <w:r w:rsidRPr="00F30772">
        <w:rPr>
          <w:rStyle w:val="Zdraznn"/>
        </w:rPr>
        <w:t>Tab. 2 – Odhadovaný rozpočet real</w:t>
      </w:r>
      <w:r w:rsidR="00A127CF">
        <w:rPr>
          <w:rStyle w:val="Zdraznn"/>
        </w:rPr>
        <w:t>izace eventu v jednom obchodním </w:t>
      </w:r>
      <w:r w:rsidRPr="00F30772">
        <w:rPr>
          <w:rStyle w:val="Zdraznn"/>
        </w:rPr>
        <w:t>centru</w:t>
      </w:r>
      <w:r w:rsidR="00A127CF">
        <w:rPr>
          <w:rStyle w:val="Zdraznn"/>
        </w:rPr>
        <w:t>, </w:t>
      </w:r>
      <w:r w:rsidR="00E200DB">
        <w:rPr>
          <w:rStyle w:val="Zdraznn"/>
        </w:rPr>
        <w:t>(vlastní zpracování)</w:t>
      </w:r>
      <w:bookmarkEnd w:id="94"/>
      <w:bookmarkEnd w:id="95"/>
    </w:p>
    <w:tbl>
      <w:tblPr>
        <w:tblStyle w:val="Mkatabulky"/>
        <w:tblW w:w="6838" w:type="dxa"/>
        <w:tblInd w:w="1259" w:type="dxa"/>
        <w:tblLayout w:type="fixed"/>
        <w:tblLook w:val="04A0" w:firstRow="1" w:lastRow="0" w:firstColumn="1" w:lastColumn="0" w:noHBand="0" w:noVBand="1"/>
      </w:tblPr>
      <w:tblGrid>
        <w:gridCol w:w="5237"/>
        <w:gridCol w:w="1601"/>
      </w:tblGrid>
      <w:tr w:rsidR="001117F2" w14:paraId="516CC980" w14:textId="77777777" w:rsidTr="002A084A">
        <w:trPr>
          <w:trHeight w:hRule="exact" w:val="284"/>
        </w:trPr>
        <w:tc>
          <w:tcPr>
            <w:tcW w:w="6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9E1AB13" w14:textId="685927A2" w:rsidR="002D6F2E" w:rsidRPr="001117F2" w:rsidRDefault="002D6F2E" w:rsidP="00D4544A">
            <w:pPr>
              <w:tabs>
                <w:tab w:val="left" w:pos="4813"/>
              </w:tabs>
              <w:jc w:val="center"/>
            </w:pPr>
            <w:r w:rsidRPr="001117F2">
              <w:t>Technické zajištění</w:t>
            </w:r>
          </w:p>
        </w:tc>
      </w:tr>
      <w:tr w:rsidR="001117F2" w14:paraId="4DF94E02" w14:textId="77777777" w:rsidTr="002A084A">
        <w:trPr>
          <w:trHeight w:hRule="exact" w:val="284"/>
        </w:trPr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</w:tcPr>
          <w:p w14:paraId="527BEB73" w14:textId="5A173E19" w:rsidR="002D6F2E" w:rsidRPr="001117F2" w:rsidRDefault="002D6F2E" w:rsidP="009939A9">
            <w:pPr>
              <w:tabs>
                <w:tab w:val="left" w:pos="4813"/>
              </w:tabs>
              <w:jc w:val="center"/>
              <w:rPr>
                <w:i/>
              </w:rPr>
            </w:pPr>
            <w:r w:rsidRPr="001117F2">
              <w:rPr>
                <w:i/>
              </w:rPr>
              <w:t>Nákladové položky</w:t>
            </w:r>
          </w:p>
        </w:tc>
        <w:tc>
          <w:tcPr>
            <w:tcW w:w="1601" w:type="dxa"/>
            <w:tcBorders>
              <w:top w:val="single" w:sz="4" w:space="0" w:color="000000"/>
              <w:bottom w:val="double" w:sz="4" w:space="0" w:color="000000"/>
            </w:tcBorders>
          </w:tcPr>
          <w:p w14:paraId="6B9F0114" w14:textId="48B6394C" w:rsidR="002D6F2E" w:rsidRPr="001117F2" w:rsidRDefault="002D6F2E" w:rsidP="009939A9">
            <w:pPr>
              <w:tabs>
                <w:tab w:val="left" w:pos="4813"/>
              </w:tabs>
              <w:jc w:val="center"/>
              <w:rPr>
                <w:i/>
              </w:rPr>
            </w:pPr>
            <w:r w:rsidRPr="001117F2">
              <w:rPr>
                <w:i/>
              </w:rPr>
              <w:t>Částka v Kč</w:t>
            </w:r>
          </w:p>
        </w:tc>
      </w:tr>
      <w:tr w:rsidR="001117F2" w14:paraId="633626BD" w14:textId="77777777" w:rsidTr="002A084A">
        <w:trPr>
          <w:trHeight w:hRule="exact" w:val="317"/>
        </w:trPr>
        <w:tc>
          <w:tcPr>
            <w:tcW w:w="5237" w:type="dxa"/>
            <w:tcBorders>
              <w:top w:val="double" w:sz="4" w:space="0" w:color="000000"/>
              <w:left w:val="single" w:sz="4" w:space="0" w:color="000000"/>
            </w:tcBorders>
          </w:tcPr>
          <w:p w14:paraId="7032725F" w14:textId="1C47A0BA" w:rsidR="002D6F2E" w:rsidRDefault="002D6F2E" w:rsidP="009939A9">
            <w:pPr>
              <w:tabs>
                <w:tab w:val="left" w:pos="4813"/>
              </w:tabs>
              <w:jc w:val="left"/>
            </w:pPr>
            <w:r>
              <w:t>Pódium, rampy, světla</w:t>
            </w:r>
          </w:p>
        </w:tc>
        <w:tc>
          <w:tcPr>
            <w:tcW w:w="1601" w:type="dxa"/>
            <w:tcBorders>
              <w:top w:val="double" w:sz="4" w:space="0" w:color="000000"/>
            </w:tcBorders>
          </w:tcPr>
          <w:p w14:paraId="5A5AA9EF" w14:textId="7E7C0496" w:rsidR="002D6F2E" w:rsidRDefault="006E7CCD" w:rsidP="000D56D2">
            <w:pPr>
              <w:tabs>
                <w:tab w:val="left" w:pos="4813"/>
              </w:tabs>
              <w:jc w:val="center"/>
            </w:pPr>
            <w:r>
              <w:t xml:space="preserve">  </w:t>
            </w:r>
            <w:r w:rsidR="003717A1">
              <w:t>15 000</w:t>
            </w:r>
          </w:p>
        </w:tc>
      </w:tr>
      <w:tr w:rsidR="001117F2" w14:paraId="5B66D85F" w14:textId="77777777" w:rsidTr="002A084A">
        <w:trPr>
          <w:trHeight w:hRule="exact" w:val="284"/>
        </w:trPr>
        <w:tc>
          <w:tcPr>
            <w:tcW w:w="5237" w:type="dxa"/>
            <w:tcBorders>
              <w:left w:val="single" w:sz="4" w:space="0" w:color="000000"/>
            </w:tcBorders>
          </w:tcPr>
          <w:p w14:paraId="2F791699" w14:textId="776D1D53" w:rsidR="002D6F2E" w:rsidRDefault="002D6F2E" w:rsidP="00592781">
            <w:pPr>
              <w:tabs>
                <w:tab w:val="left" w:pos="4813"/>
              </w:tabs>
            </w:pPr>
            <w:r>
              <w:t>Audio a video technika</w:t>
            </w:r>
          </w:p>
        </w:tc>
        <w:tc>
          <w:tcPr>
            <w:tcW w:w="1601" w:type="dxa"/>
          </w:tcPr>
          <w:p w14:paraId="5364C1AC" w14:textId="4E2BB999" w:rsidR="002D6F2E" w:rsidRDefault="006E7CCD" w:rsidP="000D56D2">
            <w:pPr>
              <w:tabs>
                <w:tab w:val="left" w:pos="4813"/>
              </w:tabs>
              <w:jc w:val="center"/>
            </w:pPr>
            <w:r>
              <w:t xml:space="preserve">  </w:t>
            </w:r>
            <w:r w:rsidR="002D6F2E">
              <w:t>10 000</w:t>
            </w:r>
          </w:p>
        </w:tc>
      </w:tr>
      <w:tr w:rsidR="001117F2" w14:paraId="791DDF6B" w14:textId="77777777" w:rsidTr="002A084A">
        <w:trPr>
          <w:trHeight w:hRule="exact" w:val="284"/>
        </w:trPr>
        <w:tc>
          <w:tcPr>
            <w:tcW w:w="683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47DCC92" w14:textId="21EFBFF9" w:rsidR="002D6F2E" w:rsidRPr="001117F2" w:rsidRDefault="002D6F2E" w:rsidP="002D6F2E">
            <w:pPr>
              <w:tabs>
                <w:tab w:val="left" w:pos="4813"/>
              </w:tabs>
              <w:jc w:val="center"/>
              <w:rPr>
                <w:sz w:val="28"/>
              </w:rPr>
            </w:pPr>
            <w:bookmarkStart w:id="96" w:name="OLE_LINK43"/>
            <w:r w:rsidRPr="001117F2">
              <w:t>Programové zajištění</w:t>
            </w:r>
            <w:bookmarkEnd w:id="96"/>
          </w:p>
        </w:tc>
      </w:tr>
      <w:tr w:rsidR="001117F2" w14:paraId="2310ED1D" w14:textId="77777777" w:rsidTr="002A084A">
        <w:trPr>
          <w:trHeight w:hRule="exact" w:val="284"/>
        </w:trPr>
        <w:tc>
          <w:tcPr>
            <w:tcW w:w="5237" w:type="dxa"/>
            <w:tcBorders>
              <w:left w:val="single" w:sz="4" w:space="0" w:color="000000"/>
            </w:tcBorders>
          </w:tcPr>
          <w:p w14:paraId="0A10F8AC" w14:textId="7A8F470E" w:rsidR="002D6F2E" w:rsidRDefault="002D6F2E" w:rsidP="00592781">
            <w:pPr>
              <w:tabs>
                <w:tab w:val="left" w:pos="4813"/>
              </w:tabs>
            </w:pPr>
            <w:r>
              <w:t>Moderátor</w:t>
            </w:r>
          </w:p>
        </w:tc>
        <w:tc>
          <w:tcPr>
            <w:tcW w:w="1601" w:type="dxa"/>
            <w:tcBorders>
              <w:right w:val="single" w:sz="4" w:space="0" w:color="000000"/>
            </w:tcBorders>
          </w:tcPr>
          <w:p w14:paraId="48208812" w14:textId="14EFCA2C" w:rsidR="002D6F2E" w:rsidRDefault="006E7CCD" w:rsidP="003717A1">
            <w:pPr>
              <w:tabs>
                <w:tab w:val="left" w:pos="4813"/>
              </w:tabs>
              <w:jc w:val="center"/>
            </w:pPr>
            <w:r>
              <w:t xml:space="preserve">  </w:t>
            </w:r>
            <w:r w:rsidR="003717A1">
              <w:t>12 000</w:t>
            </w:r>
          </w:p>
        </w:tc>
      </w:tr>
      <w:tr w:rsidR="001117F2" w14:paraId="7C7665D3" w14:textId="77777777" w:rsidTr="002A084A">
        <w:trPr>
          <w:trHeight w:hRule="exact" w:val="284"/>
        </w:trPr>
        <w:tc>
          <w:tcPr>
            <w:tcW w:w="5237" w:type="dxa"/>
            <w:tcBorders>
              <w:left w:val="single" w:sz="4" w:space="0" w:color="000000"/>
            </w:tcBorders>
          </w:tcPr>
          <w:p w14:paraId="5B652B74" w14:textId="3925B3C7" w:rsidR="002D6F2E" w:rsidRDefault="00871D1F" w:rsidP="00592781">
            <w:pPr>
              <w:tabs>
                <w:tab w:val="left" w:pos="4813"/>
              </w:tabs>
            </w:pPr>
            <w:proofErr w:type="spellStart"/>
            <w:r>
              <w:t>YouT</w:t>
            </w:r>
            <w:r w:rsidR="00746448">
              <w:t>ubeři</w:t>
            </w:r>
            <w:proofErr w:type="spellEnd"/>
          </w:p>
        </w:tc>
        <w:tc>
          <w:tcPr>
            <w:tcW w:w="1601" w:type="dxa"/>
          </w:tcPr>
          <w:p w14:paraId="5340EAA4" w14:textId="3EE2915F" w:rsidR="002D6F2E" w:rsidRDefault="006E7CCD" w:rsidP="003717A1">
            <w:pPr>
              <w:tabs>
                <w:tab w:val="left" w:pos="4813"/>
              </w:tabs>
              <w:jc w:val="center"/>
            </w:pPr>
            <w:r>
              <w:t xml:space="preserve">  </w:t>
            </w:r>
            <w:r w:rsidR="003717A1">
              <w:t>45 000</w:t>
            </w:r>
          </w:p>
        </w:tc>
      </w:tr>
      <w:tr w:rsidR="001117F2" w14:paraId="7E97A679" w14:textId="77777777" w:rsidTr="002A084A">
        <w:trPr>
          <w:trHeight w:hRule="exact" w:val="284"/>
        </w:trPr>
        <w:tc>
          <w:tcPr>
            <w:tcW w:w="5237" w:type="dxa"/>
            <w:tcBorders>
              <w:left w:val="single" w:sz="4" w:space="0" w:color="000000"/>
            </w:tcBorders>
          </w:tcPr>
          <w:p w14:paraId="652D3E18" w14:textId="03D4E2D8" w:rsidR="002D6F2E" w:rsidRDefault="00746448" w:rsidP="00592781">
            <w:pPr>
              <w:tabs>
                <w:tab w:val="left" w:pos="4813"/>
              </w:tabs>
            </w:pPr>
            <w:proofErr w:type="spellStart"/>
            <w:r>
              <w:t>Lounge</w:t>
            </w:r>
            <w:proofErr w:type="spellEnd"/>
            <w:r>
              <w:t xml:space="preserve"> </w:t>
            </w:r>
            <w:proofErr w:type="spellStart"/>
            <w:r>
              <w:t>Career</w:t>
            </w:r>
            <w:proofErr w:type="spellEnd"/>
            <w:r>
              <w:t xml:space="preserve"> DAYS</w:t>
            </w:r>
          </w:p>
        </w:tc>
        <w:tc>
          <w:tcPr>
            <w:tcW w:w="1601" w:type="dxa"/>
          </w:tcPr>
          <w:p w14:paraId="13B41509" w14:textId="2A4547DC" w:rsidR="002D6F2E" w:rsidRDefault="006E7CCD" w:rsidP="003717A1">
            <w:pPr>
              <w:tabs>
                <w:tab w:val="left" w:pos="4813"/>
              </w:tabs>
              <w:jc w:val="center"/>
            </w:pPr>
            <w:r>
              <w:t xml:space="preserve">  </w:t>
            </w:r>
            <w:r w:rsidR="00CE0E0F">
              <w:t xml:space="preserve">  </w:t>
            </w:r>
            <w:r w:rsidR="003717A1">
              <w:t>5 000</w:t>
            </w:r>
          </w:p>
        </w:tc>
      </w:tr>
      <w:tr w:rsidR="001117F2" w14:paraId="1759DB8B" w14:textId="77777777" w:rsidTr="002A084A">
        <w:trPr>
          <w:trHeight w:hRule="exact" w:val="284"/>
        </w:trPr>
        <w:tc>
          <w:tcPr>
            <w:tcW w:w="5237" w:type="dxa"/>
            <w:tcBorders>
              <w:left w:val="single" w:sz="4" w:space="0" w:color="000000"/>
            </w:tcBorders>
          </w:tcPr>
          <w:p w14:paraId="6457FCC8" w14:textId="190F1F49" w:rsidR="002D6F2E" w:rsidRDefault="00746448" w:rsidP="00592781">
            <w:pPr>
              <w:tabs>
                <w:tab w:val="left" w:pos="4813"/>
              </w:tabs>
            </w:pPr>
            <w:proofErr w:type="spellStart"/>
            <w:r>
              <w:t>Neurohra</w:t>
            </w:r>
            <w:proofErr w:type="spellEnd"/>
            <w:r>
              <w:t xml:space="preserve"> Mindball</w:t>
            </w:r>
          </w:p>
        </w:tc>
        <w:tc>
          <w:tcPr>
            <w:tcW w:w="1601" w:type="dxa"/>
          </w:tcPr>
          <w:p w14:paraId="1E8960F8" w14:textId="6B0141C6" w:rsidR="002D6F2E" w:rsidRDefault="006E7CCD" w:rsidP="003717A1">
            <w:pPr>
              <w:tabs>
                <w:tab w:val="left" w:pos="4813"/>
              </w:tabs>
              <w:jc w:val="center"/>
            </w:pPr>
            <w:r>
              <w:t xml:space="preserve">  </w:t>
            </w:r>
            <w:r w:rsidR="003717A1">
              <w:t>12 500</w:t>
            </w:r>
          </w:p>
        </w:tc>
      </w:tr>
      <w:tr w:rsidR="001117F2" w14:paraId="5BF2A1A2" w14:textId="77777777" w:rsidTr="002A084A">
        <w:trPr>
          <w:trHeight w:hRule="exact" w:val="284"/>
        </w:trPr>
        <w:tc>
          <w:tcPr>
            <w:tcW w:w="5237" w:type="dxa"/>
            <w:tcBorders>
              <w:left w:val="single" w:sz="4" w:space="0" w:color="000000"/>
            </w:tcBorders>
          </w:tcPr>
          <w:p w14:paraId="259B50A3" w14:textId="742FEA70" w:rsidR="002D6F2E" w:rsidRDefault="00746448" w:rsidP="00592781">
            <w:pPr>
              <w:tabs>
                <w:tab w:val="left" w:pos="4813"/>
              </w:tabs>
            </w:pPr>
            <w:r>
              <w:t xml:space="preserve">Czech DJ </w:t>
            </w:r>
            <w:proofErr w:type="spellStart"/>
            <w:r>
              <w:t>academy</w:t>
            </w:r>
            <w:proofErr w:type="spellEnd"/>
          </w:p>
        </w:tc>
        <w:tc>
          <w:tcPr>
            <w:tcW w:w="1601" w:type="dxa"/>
          </w:tcPr>
          <w:p w14:paraId="5271345C" w14:textId="4FA43E92" w:rsidR="002D6F2E" w:rsidRDefault="006E7CCD" w:rsidP="003717A1">
            <w:pPr>
              <w:tabs>
                <w:tab w:val="left" w:pos="4813"/>
              </w:tabs>
              <w:jc w:val="center"/>
            </w:pPr>
            <w:r>
              <w:t xml:space="preserve">  </w:t>
            </w:r>
            <w:r w:rsidR="00CE0E0F">
              <w:t>12 500</w:t>
            </w:r>
          </w:p>
        </w:tc>
      </w:tr>
      <w:tr w:rsidR="001117F2" w14:paraId="175E611A" w14:textId="77777777" w:rsidTr="002A084A">
        <w:trPr>
          <w:trHeight w:hRule="exact" w:val="284"/>
        </w:trPr>
        <w:tc>
          <w:tcPr>
            <w:tcW w:w="5237" w:type="dxa"/>
            <w:tcBorders>
              <w:left w:val="single" w:sz="4" w:space="0" w:color="000000"/>
            </w:tcBorders>
          </w:tcPr>
          <w:p w14:paraId="44BD7F48" w14:textId="6D41D05B" w:rsidR="002D6F2E" w:rsidRDefault="00746448" w:rsidP="00592781">
            <w:pPr>
              <w:tabs>
                <w:tab w:val="left" w:pos="4813"/>
              </w:tabs>
            </w:pPr>
            <w:r>
              <w:t xml:space="preserve">Art </w:t>
            </w:r>
            <w:proofErr w:type="spellStart"/>
            <w:r>
              <w:t>battle</w:t>
            </w:r>
            <w:proofErr w:type="spellEnd"/>
          </w:p>
        </w:tc>
        <w:tc>
          <w:tcPr>
            <w:tcW w:w="1601" w:type="dxa"/>
          </w:tcPr>
          <w:p w14:paraId="34C8D349" w14:textId="4F06B6EB" w:rsidR="002D6F2E" w:rsidRDefault="006E7CCD" w:rsidP="003717A1">
            <w:pPr>
              <w:tabs>
                <w:tab w:val="left" w:pos="4813"/>
              </w:tabs>
              <w:jc w:val="center"/>
            </w:pPr>
            <w:r>
              <w:t xml:space="preserve">  </w:t>
            </w:r>
            <w:r w:rsidR="00CE0E0F">
              <w:t>10 000</w:t>
            </w:r>
          </w:p>
        </w:tc>
      </w:tr>
      <w:tr w:rsidR="001117F2" w14:paraId="64E3C07A" w14:textId="77777777" w:rsidTr="002A084A">
        <w:trPr>
          <w:trHeight w:hRule="exact" w:val="284"/>
        </w:trPr>
        <w:tc>
          <w:tcPr>
            <w:tcW w:w="5237" w:type="dxa"/>
            <w:tcBorders>
              <w:left w:val="single" w:sz="4" w:space="0" w:color="000000"/>
            </w:tcBorders>
          </w:tcPr>
          <w:p w14:paraId="06B95667" w14:textId="10E33510" w:rsidR="002D6F2E" w:rsidRDefault="00746448" w:rsidP="00592781">
            <w:pPr>
              <w:tabs>
                <w:tab w:val="left" w:pos="4813"/>
              </w:tabs>
            </w:pPr>
            <w:r>
              <w:t>Virtuální realita</w:t>
            </w:r>
          </w:p>
        </w:tc>
        <w:tc>
          <w:tcPr>
            <w:tcW w:w="1601" w:type="dxa"/>
          </w:tcPr>
          <w:p w14:paraId="0F344FBD" w14:textId="5E005D43" w:rsidR="002D6F2E" w:rsidRDefault="006E7CCD" w:rsidP="003717A1">
            <w:pPr>
              <w:tabs>
                <w:tab w:val="left" w:pos="4813"/>
              </w:tabs>
              <w:jc w:val="center"/>
            </w:pPr>
            <w:r>
              <w:t xml:space="preserve">  </w:t>
            </w:r>
            <w:r w:rsidR="00CE0E0F">
              <w:t xml:space="preserve">  5 000</w:t>
            </w:r>
          </w:p>
        </w:tc>
      </w:tr>
      <w:tr w:rsidR="001117F2" w14:paraId="7013AB3C" w14:textId="77777777" w:rsidTr="002A084A">
        <w:trPr>
          <w:trHeight w:hRule="exact" w:val="284"/>
        </w:trPr>
        <w:tc>
          <w:tcPr>
            <w:tcW w:w="5237" w:type="dxa"/>
            <w:tcBorders>
              <w:left w:val="single" w:sz="4" w:space="0" w:color="000000"/>
            </w:tcBorders>
          </w:tcPr>
          <w:p w14:paraId="3652E528" w14:textId="77775FFB" w:rsidR="002D6F2E" w:rsidRDefault="00746448" w:rsidP="00592781">
            <w:pPr>
              <w:tabs>
                <w:tab w:val="left" w:pos="4813"/>
              </w:tabs>
            </w:pPr>
            <w:r>
              <w:t>Hostesky</w:t>
            </w:r>
          </w:p>
        </w:tc>
        <w:tc>
          <w:tcPr>
            <w:tcW w:w="1601" w:type="dxa"/>
          </w:tcPr>
          <w:p w14:paraId="252DFB70" w14:textId="7C6340A0" w:rsidR="002D6F2E" w:rsidRDefault="006E7CCD" w:rsidP="003717A1">
            <w:pPr>
              <w:tabs>
                <w:tab w:val="left" w:pos="4813"/>
              </w:tabs>
              <w:jc w:val="center"/>
            </w:pPr>
            <w:r>
              <w:t xml:space="preserve">  </w:t>
            </w:r>
            <w:r w:rsidR="00CE0E0F">
              <w:t xml:space="preserve">  6 000</w:t>
            </w:r>
          </w:p>
        </w:tc>
      </w:tr>
      <w:tr w:rsidR="001117F2" w14:paraId="5D82D612" w14:textId="77777777" w:rsidTr="006E7CCD">
        <w:trPr>
          <w:trHeight w:hRule="exact" w:val="339"/>
        </w:trPr>
        <w:tc>
          <w:tcPr>
            <w:tcW w:w="683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968333F" w14:textId="78EE7FBE" w:rsidR="00CE0E0F" w:rsidRPr="001117F2" w:rsidRDefault="00CE0E0F" w:rsidP="009E6A31">
            <w:pPr>
              <w:tabs>
                <w:tab w:val="left" w:pos="4813"/>
              </w:tabs>
              <w:jc w:val="center"/>
            </w:pPr>
            <w:r w:rsidRPr="001117F2">
              <w:t xml:space="preserve">Zajištění </w:t>
            </w:r>
            <w:r w:rsidR="009E6A31" w:rsidRPr="001117F2">
              <w:t>mediální propagace</w:t>
            </w:r>
          </w:p>
        </w:tc>
      </w:tr>
      <w:tr w:rsidR="001117F2" w14:paraId="1D5D288A" w14:textId="77777777" w:rsidTr="002A084A">
        <w:trPr>
          <w:trHeight w:hRule="exact" w:val="284"/>
        </w:trPr>
        <w:tc>
          <w:tcPr>
            <w:tcW w:w="5237" w:type="dxa"/>
            <w:tcBorders>
              <w:left w:val="single" w:sz="4" w:space="0" w:color="000000"/>
            </w:tcBorders>
          </w:tcPr>
          <w:p w14:paraId="312CD012" w14:textId="1C7AC79F" w:rsidR="002D6F2E" w:rsidRDefault="00CE0E0F" w:rsidP="00CE0E0F">
            <w:pPr>
              <w:tabs>
                <w:tab w:val="left" w:pos="4813"/>
              </w:tabs>
            </w:pPr>
            <w:r>
              <w:t>Média, billboardy</w:t>
            </w:r>
          </w:p>
        </w:tc>
        <w:tc>
          <w:tcPr>
            <w:tcW w:w="1601" w:type="dxa"/>
            <w:tcBorders>
              <w:right w:val="single" w:sz="4" w:space="0" w:color="000000"/>
            </w:tcBorders>
          </w:tcPr>
          <w:p w14:paraId="1F3708E6" w14:textId="63F6568D" w:rsidR="002D6F2E" w:rsidRDefault="006E7CCD" w:rsidP="003717A1">
            <w:pPr>
              <w:tabs>
                <w:tab w:val="left" w:pos="4813"/>
              </w:tabs>
              <w:jc w:val="center"/>
            </w:pPr>
            <w:r>
              <w:t xml:space="preserve">  </w:t>
            </w:r>
            <w:r w:rsidR="003E3BFB">
              <w:t>60 000</w:t>
            </w:r>
          </w:p>
        </w:tc>
      </w:tr>
      <w:tr w:rsidR="001117F2" w14:paraId="08957590" w14:textId="77777777" w:rsidTr="002A084A">
        <w:trPr>
          <w:trHeight w:hRule="exact" w:val="284"/>
        </w:trPr>
        <w:tc>
          <w:tcPr>
            <w:tcW w:w="5237" w:type="dxa"/>
            <w:tcBorders>
              <w:left w:val="single" w:sz="4" w:space="0" w:color="000000"/>
            </w:tcBorders>
          </w:tcPr>
          <w:p w14:paraId="6202C4F3" w14:textId="6D70F2B7" w:rsidR="002D6F2E" w:rsidRDefault="009E6A31" w:rsidP="00592781">
            <w:pPr>
              <w:tabs>
                <w:tab w:val="left" w:pos="4813"/>
              </w:tabs>
            </w:pPr>
            <w:r>
              <w:t>Placená reklama na sociálních sítí</w:t>
            </w:r>
          </w:p>
        </w:tc>
        <w:tc>
          <w:tcPr>
            <w:tcW w:w="1601" w:type="dxa"/>
          </w:tcPr>
          <w:p w14:paraId="1F4A8322" w14:textId="61FDF993" w:rsidR="002D6F2E" w:rsidRDefault="006E7CCD" w:rsidP="003717A1">
            <w:pPr>
              <w:tabs>
                <w:tab w:val="left" w:pos="4813"/>
              </w:tabs>
              <w:jc w:val="center"/>
            </w:pPr>
            <w:r>
              <w:t xml:space="preserve">  </w:t>
            </w:r>
            <w:r w:rsidR="003E3BFB">
              <w:t>10 000</w:t>
            </w:r>
          </w:p>
        </w:tc>
      </w:tr>
      <w:tr w:rsidR="001117F2" w14:paraId="6FE78202" w14:textId="77777777" w:rsidTr="002A084A">
        <w:trPr>
          <w:trHeight w:hRule="exact" w:val="284"/>
        </w:trPr>
        <w:tc>
          <w:tcPr>
            <w:tcW w:w="5237" w:type="dxa"/>
            <w:tcBorders>
              <w:left w:val="single" w:sz="4" w:space="0" w:color="000000"/>
              <w:bottom w:val="double" w:sz="4" w:space="0" w:color="000000"/>
            </w:tcBorders>
          </w:tcPr>
          <w:p w14:paraId="02C8706B" w14:textId="07D2F069" w:rsidR="009E6A31" w:rsidRDefault="00642D9F" w:rsidP="00592781">
            <w:pPr>
              <w:tabs>
                <w:tab w:val="left" w:pos="4813"/>
              </w:tabs>
            </w:pPr>
            <w:r>
              <w:t>Propagační letáčky</w:t>
            </w:r>
          </w:p>
        </w:tc>
        <w:tc>
          <w:tcPr>
            <w:tcW w:w="1601" w:type="dxa"/>
            <w:tcBorders>
              <w:bottom w:val="double" w:sz="4" w:space="0" w:color="000000"/>
            </w:tcBorders>
          </w:tcPr>
          <w:p w14:paraId="5E8D5AF6" w14:textId="4A455C97" w:rsidR="009E6A31" w:rsidRDefault="006E7CCD" w:rsidP="003717A1">
            <w:pPr>
              <w:tabs>
                <w:tab w:val="left" w:pos="4813"/>
              </w:tabs>
              <w:jc w:val="center"/>
            </w:pPr>
            <w:r>
              <w:t xml:space="preserve">  </w:t>
            </w:r>
            <w:r w:rsidR="003E3BFB">
              <w:t xml:space="preserve">  2 000</w:t>
            </w:r>
          </w:p>
        </w:tc>
      </w:tr>
      <w:tr w:rsidR="001117F2" w14:paraId="6DFC0F62" w14:textId="77777777" w:rsidTr="002A084A">
        <w:trPr>
          <w:trHeight w:hRule="exact" w:val="317"/>
        </w:trPr>
        <w:tc>
          <w:tcPr>
            <w:tcW w:w="5237" w:type="dxa"/>
            <w:tcBorders>
              <w:top w:val="double" w:sz="4" w:space="0" w:color="000000"/>
              <w:left w:val="single" w:sz="4" w:space="0" w:color="000000"/>
            </w:tcBorders>
          </w:tcPr>
          <w:p w14:paraId="04AF6130" w14:textId="22F41158" w:rsidR="009E6A31" w:rsidRPr="003E3BFB" w:rsidRDefault="003E3BFB" w:rsidP="003E3BFB">
            <w:pPr>
              <w:tabs>
                <w:tab w:val="left" w:pos="4813"/>
              </w:tabs>
              <w:jc w:val="left"/>
              <w:rPr>
                <w:b/>
              </w:rPr>
            </w:pPr>
            <w:r>
              <w:t>+ Provize agentury 20 %</w:t>
            </w:r>
          </w:p>
        </w:tc>
        <w:tc>
          <w:tcPr>
            <w:tcW w:w="1601" w:type="dxa"/>
            <w:tcBorders>
              <w:top w:val="double" w:sz="4" w:space="0" w:color="000000"/>
            </w:tcBorders>
          </w:tcPr>
          <w:p w14:paraId="57302B5A" w14:textId="3AD9A2BF" w:rsidR="009E6A31" w:rsidRPr="003E3BFB" w:rsidRDefault="006E7CCD" w:rsidP="003717A1">
            <w:pPr>
              <w:tabs>
                <w:tab w:val="left" w:pos="4813"/>
              </w:tabs>
              <w:jc w:val="center"/>
              <w:rPr>
                <w:b/>
              </w:rPr>
            </w:pPr>
            <w:r>
              <w:t xml:space="preserve">  </w:t>
            </w:r>
            <w:r w:rsidR="009A36A6">
              <w:t>41 000</w:t>
            </w:r>
          </w:p>
        </w:tc>
      </w:tr>
      <w:tr w:rsidR="001117F2" w14:paraId="676FC5A6" w14:textId="77777777" w:rsidTr="002A084A">
        <w:trPr>
          <w:trHeight w:hRule="exact" w:val="284"/>
        </w:trPr>
        <w:tc>
          <w:tcPr>
            <w:tcW w:w="5237" w:type="dxa"/>
          </w:tcPr>
          <w:p w14:paraId="11B2052E" w14:textId="3AD9BD4C" w:rsidR="009E6A31" w:rsidRDefault="003E3BFB" w:rsidP="00592781">
            <w:pPr>
              <w:tabs>
                <w:tab w:val="left" w:pos="4813"/>
              </w:tabs>
            </w:pPr>
            <w:r w:rsidRPr="003E3BFB">
              <w:rPr>
                <w:b/>
              </w:rPr>
              <w:t>Celkem</w:t>
            </w:r>
          </w:p>
        </w:tc>
        <w:tc>
          <w:tcPr>
            <w:tcW w:w="1601" w:type="dxa"/>
          </w:tcPr>
          <w:p w14:paraId="757D6A9B" w14:textId="28AAC879" w:rsidR="009E6A31" w:rsidRPr="003E3BFB" w:rsidRDefault="006E7CCD" w:rsidP="003717A1">
            <w:pPr>
              <w:tabs>
                <w:tab w:val="left" w:pos="4813"/>
              </w:tabs>
              <w:jc w:val="center"/>
              <w:rPr>
                <w:b/>
              </w:rPr>
            </w:pPr>
            <w:r>
              <w:rPr>
                <w:b/>
              </w:rPr>
              <w:t>246 000</w:t>
            </w:r>
          </w:p>
        </w:tc>
      </w:tr>
    </w:tbl>
    <w:p w14:paraId="0415854D" w14:textId="77777777" w:rsidR="005E2C44" w:rsidRDefault="005E2C44" w:rsidP="005E2C44">
      <w:pPr>
        <w:tabs>
          <w:tab w:val="left" w:pos="4813"/>
        </w:tabs>
        <w:spacing w:before="240"/>
      </w:pPr>
      <w:bookmarkStart w:id="97" w:name="OLE_LINK53"/>
    </w:p>
    <w:p w14:paraId="7C24068F" w14:textId="0D1C8BD2" w:rsidR="002A084A" w:rsidRDefault="002A084A" w:rsidP="00E41811">
      <w:pPr>
        <w:pStyle w:val="Nadpis2"/>
        <w:ind w:left="709" w:hanging="567"/>
      </w:pPr>
      <w:bookmarkStart w:id="98" w:name="_Toc510010387"/>
      <w:bookmarkEnd w:id="97"/>
      <w:r w:rsidRPr="00CE65A1">
        <w:t>Mediální strategie eventu</w:t>
      </w:r>
      <w:bookmarkEnd w:id="98"/>
    </w:p>
    <w:p w14:paraId="612E3C95" w14:textId="6DC763E1" w:rsidR="00A31AC6" w:rsidRDefault="003C3F89" w:rsidP="002B760A">
      <w:pPr>
        <w:spacing w:after="0"/>
      </w:pPr>
      <w:bookmarkStart w:id="99" w:name="OLE_LINK1"/>
      <w:r>
        <w:t xml:space="preserve">Jedna z nejdůležitějších </w:t>
      </w:r>
      <w:r w:rsidR="00A678F0">
        <w:t>částí</w:t>
      </w:r>
      <w:r w:rsidR="00ED2ADD">
        <w:t xml:space="preserve"> </w:t>
      </w:r>
      <w:r w:rsidR="00A678F0">
        <w:t>mající</w:t>
      </w:r>
      <w:r w:rsidR="00ED2ADD">
        <w:t xml:space="preserve"> velký vliv</w:t>
      </w:r>
      <w:r w:rsidR="00576DD3">
        <w:t xml:space="preserve"> na</w:t>
      </w:r>
      <w:r w:rsidR="00ED2ADD">
        <w:t xml:space="preserve"> </w:t>
      </w:r>
      <w:r w:rsidR="00A678F0">
        <w:t>úspěšnost eventu</w:t>
      </w:r>
      <w:r>
        <w:t>, je</w:t>
      </w:r>
      <w:r w:rsidR="00ED2ADD">
        <w:t xml:space="preserve"> </w:t>
      </w:r>
      <w:r>
        <w:t>mediální kampaň</w:t>
      </w:r>
      <w:r w:rsidR="002C21D3">
        <w:t xml:space="preserve"> a její strategie</w:t>
      </w:r>
      <w:r>
        <w:t>.</w:t>
      </w:r>
      <w:r w:rsidR="00ED2ADD">
        <w:t xml:space="preserve"> Ja</w:t>
      </w:r>
      <w:r w:rsidR="007412B1">
        <w:t>k už bylo zmíněno v kapitole 4.8</w:t>
      </w:r>
      <w:r w:rsidR="00ED2ADD">
        <w:t xml:space="preserve"> – Odhadovaný rozpočet</w:t>
      </w:r>
      <w:r w:rsidR="008F71D8">
        <w:t xml:space="preserve">, </w:t>
      </w:r>
      <w:r w:rsidR="00ED2ADD">
        <w:t>velikost kampaně</w:t>
      </w:r>
      <w:r w:rsidR="008F71D8">
        <w:t xml:space="preserve"> je</w:t>
      </w:r>
      <w:r w:rsidR="000F5A7C">
        <w:t> </w:t>
      </w:r>
      <w:r w:rsidR="00ED2ADD">
        <w:t xml:space="preserve">závislá na možnostech </w:t>
      </w:r>
      <w:r w:rsidR="008F71D8">
        <w:t>jednotlivých obchodních center.</w:t>
      </w:r>
      <w:r w:rsidR="000B618E">
        <w:t xml:space="preserve"> Obchodní centra cílí primárně</w:t>
      </w:r>
      <w:r w:rsidR="000F5A7C">
        <w:t xml:space="preserve"> na </w:t>
      </w:r>
      <w:r w:rsidR="00B13C36">
        <w:t xml:space="preserve">zákazníky z jejich </w:t>
      </w:r>
      <w:r w:rsidR="00C80715">
        <w:t>spádové oblasti, a proto je</w:t>
      </w:r>
      <w:r w:rsidR="00B13C36">
        <w:t xml:space="preserve"> </w:t>
      </w:r>
      <w:r w:rsidR="0038798E">
        <w:t xml:space="preserve">vhodné </w:t>
      </w:r>
      <w:r w:rsidR="00C80715">
        <w:t xml:space="preserve">využít </w:t>
      </w:r>
      <w:r w:rsidR="0038798E">
        <w:t>form</w:t>
      </w:r>
      <w:r w:rsidR="00C80715">
        <w:t>u</w:t>
      </w:r>
      <w:r w:rsidR="0038798E">
        <w:t xml:space="preserve"> reklamy a nástroj</w:t>
      </w:r>
      <w:r w:rsidR="002C21D3">
        <w:t>e</w:t>
      </w:r>
      <w:r w:rsidR="0038798E">
        <w:t xml:space="preserve"> k</w:t>
      </w:r>
      <w:r w:rsidR="000F5A7C">
        <w:t> </w:t>
      </w:r>
      <w:r w:rsidR="004D05BC">
        <w:t>lokální</w:t>
      </w:r>
      <w:r w:rsidR="00592F81">
        <w:t> propagaci:</w:t>
      </w:r>
    </w:p>
    <w:p w14:paraId="6C9306DF" w14:textId="0031C34F" w:rsidR="002A084A" w:rsidRDefault="000B618E" w:rsidP="000B618E">
      <w:pPr>
        <w:pStyle w:val="Odstavecseseznamem"/>
        <w:numPr>
          <w:ilvl w:val="0"/>
          <w:numId w:val="29"/>
        </w:numPr>
        <w:spacing w:after="0"/>
      </w:pPr>
      <w:r>
        <w:t>s</w:t>
      </w:r>
      <w:r w:rsidR="00E22857" w:rsidRPr="000B618E">
        <w:t xml:space="preserve">pot v </w:t>
      </w:r>
      <w:r w:rsidR="00642CF3" w:rsidRPr="000B618E">
        <w:t>r</w:t>
      </w:r>
      <w:r w:rsidR="00DC0D01" w:rsidRPr="000B618E">
        <w:t>egionální</w:t>
      </w:r>
      <w:r w:rsidR="00E22857" w:rsidRPr="000B618E">
        <w:t>m</w:t>
      </w:r>
      <w:r w:rsidR="00DC0D01" w:rsidRPr="000B618E">
        <w:t xml:space="preserve"> rádi</w:t>
      </w:r>
      <w:r w:rsidR="00E22857" w:rsidRPr="000B618E">
        <w:t>u</w:t>
      </w:r>
      <w:r>
        <w:t>,</w:t>
      </w:r>
    </w:p>
    <w:p w14:paraId="2712F000" w14:textId="4B750B0D" w:rsidR="006D1AD0" w:rsidRPr="000B618E" w:rsidRDefault="006D1AD0" w:rsidP="006D1AD0">
      <w:pPr>
        <w:pStyle w:val="Odstavecseseznamem"/>
        <w:numPr>
          <w:ilvl w:val="0"/>
          <w:numId w:val="29"/>
        </w:numPr>
        <w:spacing w:after="0"/>
      </w:pPr>
      <w:proofErr w:type="spellStart"/>
      <w:r>
        <w:t>o</w:t>
      </w:r>
      <w:r w:rsidRPr="000B618E">
        <w:t>utdoor</w:t>
      </w:r>
      <w:proofErr w:type="spellEnd"/>
      <w:r w:rsidRPr="000B618E">
        <w:t xml:space="preserve"> a </w:t>
      </w:r>
      <w:proofErr w:type="spellStart"/>
      <w:r w:rsidRPr="000B618E">
        <w:t>indoor</w:t>
      </w:r>
      <w:proofErr w:type="spellEnd"/>
      <w:r w:rsidRPr="000B618E">
        <w:t xml:space="preserve"> reklama</w:t>
      </w:r>
      <w:r>
        <w:t>,</w:t>
      </w:r>
    </w:p>
    <w:p w14:paraId="7A62AE1D" w14:textId="01478889" w:rsidR="00642CF3" w:rsidRPr="000B618E" w:rsidRDefault="000B618E" w:rsidP="00125489">
      <w:pPr>
        <w:pStyle w:val="Odstavecseseznamem"/>
        <w:numPr>
          <w:ilvl w:val="0"/>
          <w:numId w:val="29"/>
        </w:numPr>
        <w:ind w:left="714" w:hanging="357"/>
      </w:pPr>
      <w:r>
        <w:t>p</w:t>
      </w:r>
      <w:r w:rsidR="002B760A" w:rsidRPr="000B618E">
        <w:t xml:space="preserve">říspěvky na </w:t>
      </w:r>
      <w:r w:rsidR="0038798E" w:rsidRPr="000B618E">
        <w:t>webových stránkách obchodních center</w:t>
      </w:r>
      <w:r w:rsidR="00642CF3" w:rsidRPr="000B618E">
        <w:t xml:space="preserve"> a </w:t>
      </w:r>
      <w:r w:rsidR="002B760A" w:rsidRPr="000B618E">
        <w:t>sociálních sítí</w:t>
      </w:r>
      <w:r w:rsidR="006D1AD0">
        <w:t>.</w:t>
      </w:r>
    </w:p>
    <w:p w14:paraId="37D878B5" w14:textId="3DA0548E" w:rsidR="00532610" w:rsidRDefault="006F01FE" w:rsidP="006F01FE">
      <w:r>
        <w:lastRenderedPageBreak/>
        <w:t>D</w:t>
      </w:r>
      <w:r w:rsidR="006C7CDC">
        <w:t>ále by se oslovilo</w:t>
      </w:r>
      <w:r w:rsidR="004D05BC">
        <w:t xml:space="preserve"> některé</w:t>
      </w:r>
      <w:r w:rsidR="006C7CDC">
        <w:t xml:space="preserve"> </w:t>
      </w:r>
      <w:r w:rsidR="00023DF1">
        <w:t>větší</w:t>
      </w:r>
      <w:r w:rsidR="00533217">
        <w:t xml:space="preserve"> médium</w:t>
      </w:r>
      <w:r w:rsidR="00944D09">
        <w:t xml:space="preserve"> či</w:t>
      </w:r>
      <w:r w:rsidR="00DC74C9">
        <w:t xml:space="preserve"> význ</w:t>
      </w:r>
      <w:r w:rsidR="00023DF1">
        <w:t>amnější</w:t>
      </w:r>
      <w:r w:rsidR="00944D09">
        <w:t xml:space="preserve"> </w:t>
      </w:r>
      <w:r w:rsidR="00DC74C9">
        <w:t>organizace</w:t>
      </w:r>
      <w:r w:rsidR="00394BED">
        <w:t xml:space="preserve"> zaměřující se na mladé lidi</w:t>
      </w:r>
      <w:r w:rsidR="00BB41E1">
        <w:t>. Ideální by bylo získat takového partnera,</w:t>
      </w:r>
      <w:r w:rsidR="002B4835">
        <w:t xml:space="preserve"> kter</w:t>
      </w:r>
      <w:r w:rsidR="00BB41E1">
        <w:t>ý by event propagoval</w:t>
      </w:r>
      <w:r w:rsidR="000F5A7C">
        <w:t xml:space="preserve"> v rámci celé České </w:t>
      </w:r>
      <w:r w:rsidR="002B4835">
        <w:t>republiky.</w:t>
      </w:r>
      <w:r w:rsidR="00944D09">
        <w:t xml:space="preserve"> </w:t>
      </w:r>
      <w:r w:rsidR="00696372">
        <w:t>Mezi navrhovanou organizaci patří například AIESEC, což je studenty největší řízená organizace na světě.</w:t>
      </w:r>
    </w:p>
    <w:p w14:paraId="586E1CCA" w14:textId="72B77453" w:rsidR="00A3511F" w:rsidRDefault="00394BED" w:rsidP="002A084A">
      <w:r>
        <w:t>Jedním z hlavních stanovených cílů eventu</w:t>
      </w:r>
      <w:r w:rsidR="00576DD3">
        <w:t xml:space="preserve"> je vytvořit </w:t>
      </w:r>
      <w:r w:rsidR="00AD5C6E">
        <w:t>oficiální</w:t>
      </w:r>
      <w:r w:rsidR="00576DD3">
        <w:t xml:space="preserve"> web </w:t>
      </w:r>
      <w:r w:rsidR="004E705B">
        <w:t>a založit účty n</w:t>
      </w:r>
      <w:r w:rsidR="00A90997">
        <w:t xml:space="preserve">a sociálních sítí </w:t>
      </w:r>
      <w:proofErr w:type="spellStart"/>
      <w:r w:rsidR="00ED0907">
        <w:t>F</w:t>
      </w:r>
      <w:r w:rsidR="00576DD3">
        <w:t>ace</w:t>
      </w:r>
      <w:r w:rsidR="00ED0907">
        <w:t>book</w:t>
      </w:r>
      <w:proofErr w:type="spellEnd"/>
      <w:r w:rsidR="00ED0907">
        <w:t xml:space="preserve"> a </w:t>
      </w:r>
      <w:proofErr w:type="spellStart"/>
      <w:r w:rsidR="00ED0907">
        <w:t>I</w:t>
      </w:r>
      <w:r w:rsidR="00576DD3">
        <w:t>nstagram</w:t>
      </w:r>
      <w:proofErr w:type="spellEnd"/>
      <w:r w:rsidR="00A3511F">
        <w:t>. P</w:t>
      </w:r>
      <w:r>
        <w:t xml:space="preserve">omocí </w:t>
      </w:r>
      <w:r w:rsidR="00ED0907">
        <w:t>těchto komunikačních nástrojů</w:t>
      </w:r>
      <w:r w:rsidR="00A3511F">
        <w:t xml:space="preserve"> budou sdíleny informace o</w:t>
      </w:r>
      <w:r w:rsidR="000F5A7C">
        <w:t> </w:t>
      </w:r>
      <w:r w:rsidR="00801EF7">
        <w:t>připravovaných zastávkách eventu,</w:t>
      </w:r>
      <w:r w:rsidR="00ED0907">
        <w:t xml:space="preserve"> obchodních centrech, nabízených slevách</w:t>
      </w:r>
      <w:r w:rsidR="00801EF7">
        <w:t>,</w:t>
      </w:r>
      <w:r w:rsidR="00ED0907">
        <w:t xml:space="preserve"> zapojených </w:t>
      </w:r>
      <w:proofErr w:type="gramStart"/>
      <w:r w:rsidR="00ED0907">
        <w:t>partnerech,</w:t>
      </w:r>
      <w:proofErr w:type="gramEnd"/>
      <w:r w:rsidR="00801EF7">
        <w:t xml:space="preserve"> apod.</w:t>
      </w:r>
      <w:r w:rsidR="00423852">
        <w:t xml:space="preserve"> </w:t>
      </w:r>
      <w:r w:rsidR="00ED0907">
        <w:t>Cílem bude poskytovat informace, získávat si základnu fanoušků a budovat značku eventu.</w:t>
      </w:r>
    </w:p>
    <w:p w14:paraId="64A4E4B8" w14:textId="3F56AC46" w:rsidR="00C5014D" w:rsidRDefault="00C5014D" w:rsidP="00E41811">
      <w:pPr>
        <w:pStyle w:val="Nadpis2"/>
        <w:ind w:left="851" w:hanging="709"/>
      </w:pPr>
      <w:bookmarkStart w:id="100" w:name="_Toc510010388"/>
      <w:bookmarkStart w:id="101" w:name="OLE_LINK104"/>
      <w:r>
        <w:t>Časový plán přípravy a realizace</w:t>
      </w:r>
      <w:r w:rsidR="00FE686B">
        <w:t xml:space="preserve"> eventu</w:t>
      </w:r>
      <w:bookmarkEnd w:id="100"/>
    </w:p>
    <w:p w14:paraId="24E74B40" w14:textId="77777777" w:rsidR="00C5014D" w:rsidRDefault="00C5014D" w:rsidP="00C5014D">
      <w:bookmarkStart w:id="102" w:name="OLE_LINK102"/>
      <w:r>
        <w:t xml:space="preserve">Pomocí </w:t>
      </w:r>
      <w:proofErr w:type="spellStart"/>
      <w:r>
        <w:t>Ganttova</w:t>
      </w:r>
      <w:proofErr w:type="spellEnd"/>
      <w:r>
        <w:t xml:space="preserve"> diagramu </w:t>
      </w:r>
      <w:bookmarkEnd w:id="102"/>
      <w:r>
        <w:t>(viz níže) je zpracován časový plán od samotných příprav eventu Student Shopping Day‘s až po jeho závěrečné vyhodnocení. Tento plán zahrnuje všechny potřebné aktivity vedoucí k realizaci eventu. Důležité je dodržení jejich pořadí, jelikož na sebe jednotlivé aktivity navazují.</w:t>
      </w:r>
    </w:p>
    <w:p w14:paraId="583E9903" w14:textId="302BAC25" w:rsidR="00C5014D" w:rsidRDefault="00C5014D" w:rsidP="00C5014D">
      <w:r>
        <w:t>Časový prostor jednotlivých aktivit je určen pouze na zák</w:t>
      </w:r>
      <w:r w:rsidR="000F5A7C">
        <w:t>ladě odhadu, tudíž je možné jej </w:t>
      </w:r>
      <w:r>
        <w:t>následně pozměnit a přizpůsobit tak možnostem realizační agentury. Časový plán stanovuje jednotlivá období, kde se na začátku daná aktivita začí</w:t>
      </w:r>
      <w:r w:rsidR="000F5A7C">
        <w:t>ná řešit a na konci by měla být </w:t>
      </w:r>
      <w:r>
        <w:t>dokončena. Plán je přizpůsoben k realizaci eventu na 1. vhodný termín v roce 2019.</w:t>
      </w:r>
    </w:p>
    <w:p w14:paraId="7480DBDB" w14:textId="77777777" w:rsidR="00C5014D" w:rsidRDefault="00C5014D" w:rsidP="00C5014D">
      <w:r>
        <w:t>Následuje stručný popis jednotlivých aktivit, které jsou klíčové k organizaci eventu Student Shopping Day’s.</w:t>
      </w:r>
    </w:p>
    <w:p w14:paraId="0E7F639D" w14:textId="77777777" w:rsidR="00C5014D" w:rsidRPr="009A0562" w:rsidRDefault="00C5014D" w:rsidP="0075575E">
      <w:pPr>
        <w:pStyle w:val="Odstavecseseznamem"/>
        <w:numPr>
          <w:ilvl w:val="0"/>
          <w:numId w:val="33"/>
        </w:numPr>
        <w:tabs>
          <w:tab w:val="left" w:pos="709"/>
        </w:tabs>
        <w:spacing w:after="0"/>
        <w:ind w:left="567" w:hanging="283"/>
        <w:rPr>
          <w:b/>
        </w:rPr>
      </w:pPr>
      <w:bookmarkStart w:id="103" w:name="OLE_LINK80"/>
      <w:r w:rsidRPr="009A0562">
        <w:rPr>
          <w:b/>
        </w:rPr>
        <w:t>Zpracování návrhu eventu</w:t>
      </w:r>
    </w:p>
    <w:bookmarkEnd w:id="103"/>
    <w:p w14:paraId="481D25AC" w14:textId="77777777" w:rsidR="00C5014D" w:rsidRDefault="00C5014D" w:rsidP="00844516">
      <w:pPr>
        <w:pStyle w:val="Odstavecseseznamem"/>
        <w:numPr>
          <w:ilvl w:val="0"/>
          <w:numId w:val="35"/>
        </w:numPr>
        <w:tabs>
          <w:tab w:val="left" w:pos="1134"/>
        </w:tabs>
        <w:spacing w:after="0"/>
        <w:ind w:left="993" w:hanging="284"/>
      </w:pPr>
      <w:r>
        <w:t>V první fázi je v bakalářské práci zpracován návrh eventu Student Shopping Day‘s. Zpracování návrhu obsahuje základní informace o této eventové akci.</w:t>
      </w:r>
    </w:p>
    <w:p w14:paraId="213B14B3" w14:textId="77777777" w:rsidR="00C5014D" w:rsidRDefault="00C5014D" w:rsidP="0075575E">
      <w:pPr>
        <w:pStyle w:val="Odstavecseseznamem"/>
        <w:numPr>
          <w:ilvl w:val="0"/>
          <w:numId w:val="33"/>
        </w:numPr>
        <w:tabs>
          <w:tab w:val="left" w:pos="709"/>
        </w:tabs>
        <w:spacing w:after="0"/>
        <w:ind w:left="567" w:hanging="283"/>
        <w:rPr>
          <w:b/>
        </w:rPr>
      </w:pPr>
      <w:r w:rsidRPr="00E417B5">
        <w:rPr>
          <w:b/>
        </w:rPr>
        <w:t xml:space="preserve">Kontrola návrhu </w:t>
      </w:r>
      <w:r>
        <w:rPr>
          <w:b/>
        </w:rPr>
        <w:t xml:space="preserve">eventu </w:t>
      </w:r>
      <w:r w:rsidRPr="00E417B5">
        <w:rPr>
          <w:b/>
        </w:rPr>
        <w:t>agenturou</w:t>
      </w:r>
    </w:p>
    <w:p w14:paraId="7295C900" w14:textId="79DCA178" w:rsidR="00C5014D" w:rsidRDefault="00C5014D" w:rsidP="00844516">
      <w:pPr>
        <w:pStyle w:val="Odstavecseseznamem"/>
        <w:numPr>
          <w:ilvl w:val="0"/>
          <w:numId w:val="35"/>
        </w:numPr>
        <w:tabs>
          <w:tab w:val="left" w:pos="1134"/>
        </w:tabs>
        <w:spacing w:after="0"/>
        <w:ind w:left="993" w:hanging="284"/>
      </w:pPr>
      <w:r>
        <w:t>V této fázi bude návrh eventu předán a konzultován s vedením komunikační agentury Shake marketing s. r. o. Následně si vedení agentury určí, jakým směrem se návrh eventu bude dále ubírat, zda dojde</w:t>
      </w:r>
      <w:r w:rsidR="000F5A7C">
        <w:t xml:space="preserve"> k nějakým úpravám, případně ke </w:t>
      </w:r>
      <w:r>
        <w:t>schválení a jeho dalšímu zpracovávání.</w:t>
      </w:r>
    </w:p>
    <w:p w14:paraId="774D0B1E" w14:textId="77777777" w:rsidR="00C5014D" w:rsidRDefault="00C5014D" w:rsidP="0075575E">
      <w:pPr>
        <w:pStyle w:val="Odstavecseseznamem"/>
        <w:numPr>
          <w:ilvl w:val="0"/>
          <w:numId w:val="33"/>
        </w:numPr>
        <w:tabs>
          <w:tab w:val="left" w:pos="709"/>
        </w:tabs>
        <w:spacing w:after="0"/>
        <w:ind w:left="567" w:hanging="283"/>
        <w:rPr>
          <w:b/>
        </w:rPr>
      </w:pPr>
      <w:r w:rsidRPr="003356FB">
        <w:rPr>
          <w:b/>
        </w:rPr>
        <w:t>Příprava databáze s</w:t>
      </w:r>
      <w:r>
        <w:rPr>
          <w:b/>
        </w:rPr>
        <w:t> </w:t>
      </w:r>
      <w:r w:rsidRPr="003356FB">
        <w:rPr>
          <w:b/>
        </w:rPr>
        <w:t>kontakty</w:t>
      </w:r>
    </w:p>
    <w:p w14:paraId="61B0837E" w14:textId="46A734BA" w:rsidR="00C5014D" w:rsidRPr="003356FB" w:rsidRDefault="00C5014D" w:rsidP="00844516">
      <w:pPr>
        <w:pStyle w:val="Odstavecseseznamem"/>
        <w:numPr>
          <w:ilvl w:val="0"/>
          <w:numId w:val="35"/>
        </w:numPr>
        <w:tabs>
          <w:tab w:val="left" w:pos="1134"/>
        </w:tabs>
        <w:spacing w:after="0"/>
        <w:ind w:left="993" w:hanging="284"/>
      </w:pPr>
      <w:r>
        <w:t>Po následném schválení návrhu eventu agenturou k jeho dalšímu zpracovávání, zaměstnanci agentury vytvoří databázi s </w:t>
      </w:r>
      <w:r w:rsidR="000F5A7C">
        <w:t>kontakty na provozovatele, nebo </w:t>
      </w:r>
      <w:r>
        <w:t>marketingová oddělení jednotlivých obchodních jednotek.</w:t>
      </w:r>
    </w:p>
    <w:p w14:paraId="4BB173E1" w14:textId="77777777" w:rsidR="00C5014D" w:rsidRDefault="00C5014D" w:rsidP="0075575E">
      <w:pPr>
        <w:pStyle w:val="Odstavecseseznamem"/>
        <w:numPr>
          <w:ilvl w:val="0"/>
          <w:numId w:val="33"/>
        </w:numPr>
        <w:tabs>
          <w:tab w:val="left" w:pos="709"/>
        </w:tabs>
        <w:spacing w:after="0"/>
        <w:ind w:left="567" w:hanging="283"/>
        <w:rPr>
          <w:b/>
        </w:rPr>
      </w:pPr>
      <w:bookmarkStart w:id="104" w:name="OLE_LINK82"/>
      <w:r w:rsidRPr="001A4D47">
        <w:rPr>
          <w:b/>
        </w:rPr>
        <w:lastRenderedPageBreak/>
        <w:t>Oslovování obchodních jednotek</w:t>
      </w:r>
    </w:p>
    <w:bookmarkEnd w:id="104"/>
    <w:p w14:paraId="04F09AC6" w14:textId="7BCCACD7" w:rsidR="00C5014D" w:rsidRPr="001A4D47" w:rsidRDefault="00C5014D" w:rsidP="00844516">
      <w:pPr>
        <w:pStyle w:val="Odstavecseseznamem"/>
        <w:numPr>
          <w:ilvl w:val="0"/>
          <w:numId w:val="35"/>
        </w:numPr>
        <w:tabs>
          <w:tab w:val="left" w:pos="1134"/>
        </w:tabs>
        <w:spacing w:after="0"/>
        <w:ind w:left="993" w:hanging="284"/>
      </w:pPr>
      <w:r>
        <w:t xml:space="preserve">Na základě databáze s kontakty se bude pokračovat oslovováním zastoupení obchodních jednotek. Cílem bude vyjednat podmínky spolupráce a zajistit spolupráci s alespoň 70 % obchodních </w:t>
      </w:r>
      <w:r w:rsidR="004B741A">
        <w:t>jednotek. Úspěšnost v této fázi</w:t>
      </w:r>
      <w:r>
        <w:t xml:space="preserve"> je zásadní k dalšímu zpracovávání eventu.</w:t>
      </w:r>
    </w:p>
    <w:p w14:paraId="1D6E5395" w14:textId="77777777" w:rsidR="00C5014D" w:rsidRDefault="00C5014D" w:rsidP="0075575E">
      <w:pPr>
        <w:pStyle w:val="Odstavecseseznamem"/>
        <w:numPr>
          <w:ilvl w:val="0"/>
          <w:numId w:val="33"/>
        </w:numPr>
        <w:tabs>
          <w:tab w:val="left" w:pos="709"/>
        </w:tabs>
        <w:spacing w:after="0"/>
        <w:ind w:left="567" w:hanging="283"/>
        <w:rPr>
          <w:b/>
        </w:rPr>
      </w:pPr>
      <w:bookmarkStart w:id="105" w:name="OLE_LINK81"/>
      <w:r w:rsidRPr="0005636C">
        <w:rPr>
          <w:b/>
        </w:rPr>
        <w:t>Zpracování a rozeslání nabídky obchodním centrům a následné jednání</w:t>
      </w:r>
    </w:p>
    <w:p w14:paraId="2C8930B4" w14:textId="77777777" w:rsidR="00C5014D" w:rsidRDefault="00C5014D" w:rsidP="00844516">
      <w:pPr>
        <w:pStyle w:val="Odstavecseseznamem"/>
        <w:numPr>
          <w:ilvl w:val="0"/>
          <w:numId w:val="35"/>
        </w:numPr>
        <w:tabs>
          <w:tab w:val="left" w:pos="1134"/>
        </w:tabs>
        <w:spacing w:after="0"/>
        <w:ind w:left="993" w:hanging="284"/>
      </w:pPr>
      <w:r>
        <w:t>V této fázi bude zpracována a prezentována nabídka na uspořádání eventu jednotlivým obchodním centrům. Cílem je, domluvit se s vedením obchodních center na realizaci eventu včetně studentské zóny a zajistit na to potřebný rozpočet.</w:t>
      </w:r>
    </w:p>
    <w:p w14:paraId="261E3E5C" w14:textId="77777777" w:rsidR="00C5014D" w:rsidRDefault="00C5014D" w:rsidP="0075575E">
      <w:pPr>
        <w:pStyle w:val="Odstavecseseznamem"/>
        <w:numPr>
          <w:ilvl w:val="0"/>
          <w:numId w:val="33"/>
        </w:numPr>
        <w:tabs>
          <w:tab w:val="left" w:pos="709"/>
        </w:tabs>
        <w:spacing w:after="0"/>
        <w:ind w:left="567" w:hanging="283"/>
        <w:rPr>
          <w:b/>
        </w:rPr>
      </w:pPr>
      <w:bookmarkStart w:id="106" w:name="OLE_LINK105"/>
      <w:bookmarkStart w:id="107" w:name="OLE_LINK83"/>
      <w:bookmarkEnd w:id="105"/>
      <w:r w:rsidRPr="0005636C">
        <w:rPr>
          <w:b/>
        </w:rPr>
        <w:t>Oslovování dalších</w:t>
      </w:r>
      <w:r>
        <w:rPr>
          <w:b/>
        </w:rPr>
        <w:t xml:space="preserve"> potencionálních partnerů</w:t>
      </w:r>
      <w:bookmarkStart w:id="108" w:name="OLE_LINK103"/>
    </w:p>
    <w:bookmarkEnd w:id="106"/>
    <w:bookmarkEnd w:id="108"/>
    <w:p w14:paraId="714B2882" w14:textId="78637672" w:rsidR="00C5014D" w:rsidRPr="00844516" w:rsidRDefault="00C5014D" w:rsidP="00844516">
      <w:pPr>
        <w:pStyle w:val="Odstavecseseznamem"/>
        <w:numPr>
          <w:ilvl w:val="0"/>
          <w:numId w:val="35"/>
        </w:numPr>
        <w:tabs>
          <w:tab w:val="left" w:pos="1134"/>
        </w:tabs>
        <w:spacing w:after="0"/>
        <w:ind w:left="993" w:hanging="284"/>
      </w:pPr>
      <w:r>
        <w:t xml:space="preserve">V případě zájmu obchodních center bude následovat oslovování a komunikace s potencionálními partnery eventu. Jednat se bude </w:t>
      </w:r>
      <w:r w:rsidR="000F5A7C">
        <w:t>převážně o organizace, které by </w:t>
      </w:r>
      <w:r>
        <w:t>svými aktivitami podpořili atraktivitu eventu, a média, která by event propagovala.</w:t>
      </w:r>
    </w:p>
    <w:p w14:paraId="6B5E024D" w14:textId="77777777" w:rsidR="00C5014D" w:rsidRPr="0005636C" w:rsidRDefault="00C5014D" w:rsidP="0075575E">
      <w:pPr>
        <w:pStyle w:val="Odstavecseseznamem"/>
        <w:numPr>
          <w:ilvl w:val="0"/>
          <w:numId w:val="33"/>
        </w:numPr>
        <w:tabs>
          <w:tab w:val="left" w:pos="709"/>
        </w:tabs>
        <w:spacing w:after="0"/>
        <w:ind w:left="567" w:hanging="283"/>
        <w:rPr>
          <w:b/>
        </w:rPr>
      </w:pPr>
      <w:bookmarkStart w:id="109" w:name="OLE_LINK84"/>
      <w:bookmarkStart w:id="110" w:name="OLE_LINK106"/>
      <w:bookmarkEnd w:id="107"/>
      <w:r w:rsidRPr="0005636C">
        <w:rPr>
          <w:b/>
        </w:rPr>
        <w:t>Zpracování</w:t>
      </w:r>
      <w:r>
        <w:rPr>
          <w:b/>
        </w:rPr>
        <w:t xml:space="preserve"> oficiálních</w:t>
      </w:r>
      <w:r w:rsidRPr="0005636C">
        <w:rPr>
          <w:b/>
        </w:rPr>
        <w:t xml:space="preserve"> </w:t>
      </w:r>
      <w:r>
        <w:rPr>
          <w:b/>
        </w:rPr>
        <w:t>webových stránek eventu</w:t>
      </w:r>
    </w:p>
    <w:bookmarkEnd w:id="109"/>
    <w:p w14:paraId="108B4693" w14:textId="41D5F80D" w:rsidR="00C5014D" w:rsidRDefault="00C5014D" w:rsidP="00844516">
      <w:pPr>
        <w:pStyle w:val="Odstavecseseznamem"/>
        <w:numPr>
          <w:ilvl w:val="0"/>
          <w:numId w:val="35"/>
        </w:numPr>
        <w:tabs>
          <w:tab w:val="left" w:pos="1134"/>
        </w:tabs>
        <w:spacing w:after="0"/>
        <w:ind w:left="993" w:hanging="284"/>
      </w:pPr>
      <w:r>
        <w:t>Zpracování oficiálních webových stránek eventu s dostatečným předstihem, prostřednictvím kterých pak bude event komunikovat</w:t>
      </w:r>
      <w:r w:rsidR="000F5A7C">
        <w:t xml:space="preserve"> s veřejností. Tato tvorba bude </w:t>
      </w:r>
      <w:r>
        <w:t>zadána externí firmě.</w:t>
      </w:r>
    </w:p>
    <w:p w14:paraId="4A1F3FF5" w14:textId="77777777" w:rsidR="00C5014D" w:rsidRDefault="00C5014D" w:rsidP="0075575E">
      <w:pPr>
        <w:pStyle w:val="Odstavecseseznamem"/>
        <w:numPr>
          <w:ilvl w:val="0"/>
          <w:numId w:val="33"/>
        </w:numPr>
        <w:tabs>
          <w:tab w:val="left" w:pos="709"/>
        </w:tabs>
        <w:spacing w:after="0"/>
        <w:ind w:left="567" w:hanging="283"/>
        <w:rPr>
          <w:b/>
        </w:rPr>
      </w:pPr>
      <w:bookmarkStart w:id="111" w:name="OLE_LINK85"/>
      <w:bookmarkStart w:id="112" w:name="OLE_LINK107"/>
      <w:r>
        <w:rPr>
          <w:b/>
        </w:rPr>
        <w:t>Zajištění zdrojů a programové části eventu</w:t>
      </w:r>
    </w:p>
    <w:p w14:paraId="2BE56994" w14:textId="77777777" w:rsidR="00C5014D" w:rsidRPr="00D57CE3" w:rsidRDefault="00C5014D" w:rsidP="00844516">
      <w:pPr>
        <w:pStyle w:val="Odstavecseseznamem"/>
        <w:numPr>
          <w:ilvl w:val="0"/>
          <w:numId w:val="35"/>
        </w:numPr>
        <w:tabs>
          <w:tab w:val="left" w:pos="1134"/>
        </w:tabs>
        <w:spacing w:after="0"/>
        <w:ind w:left="993" w:hanging="284"/>
      </w:pPr>
      <w:r>
        <w:t>Zajišťování, rezervování, případně objednávání všech potřebných zdrojů a organizací, zajišťující program eventu.</w:t>
      </w:r>
    </w:p>
    <w:p w14:paraId="1B1028DC" w14:textId="77777777" w:rsidR="00C5014D" w:rsidRDefault="00C5014D" w:rsidP="0075575E">
      <w:pPr>
        <w:pStyle w:val="Odstavecseseznamem"/>
        <w:numPr>
          <w:ilvl w:val="0"/>
          <w:numId w:val="33"/>
        </w:numPr>
        <w:tabs>
          <w:tab w:val="left" w:pos="709"/>
        </w:tabs>
        <w:spacing w:after="0"/>
        <w:ind w:left="567" w:hanging="283"/>
        <w:rPr>
          <w:b/>
        </w:rPr>
      </w:pPr>
      <w:bookmarkStart w:id="113" w:name="OLE_LINK86"/>
      <w:bookmarkEnd w:id="101"/>
      <w:bookmarkEnd w:id="111"/>
      <w:r>
        <w:rPr>
          <w:b/>
        </w:rPr>
        <w:t>Zpracování grafiky, PR a zahájení komunikace eventu</w:t>
      </w:r>
    </w:p>
    <w:p w14:paraId="55FC4E72" w14:textId="77777777" w:rsidR="00C5014D" w:rsidRPr="00844516" w:rsidRDefault="00C5014D" w:rsidP="00844516">
      <w:pPr>
        <w:pStyle w:val="Odstavecseseznamem"/>
        <w:numPr>
          <w:ilvl w:val="0"/>
          <w:numId w:val="35"/>
        </w:numPr>
        <w:tabs>
          <w:tab w:val="left" w:pos="1134"/>
        </w:tabs>
        <w:spacing w:after="0"/>
        <w:ind w:left="993" w:hanging="284"/>
      </w:pPr>
      <w:r>
        <w:t xml:space="preserve">Zpracování vizuálů, public relations a podkladů od partnerů, jež budou následně využity ke komunikaci eventu. Měsíc před realizací proběhne zahájení komunikace eventu přes webové stránky a sociální sítě. Dva týdny před realizací bude zahájena komunikace v rádiích, </w:t>
      </w:r>
      <w:proofErr w:type="spellStart"/>
      <w:r>
        <w:t>outdoor</w:t>
      </w:r>
      <w:proofErr w:type="spellEnd"/>
      <w:r>
        <w:t xml:space="preserve"> a </w:t>
      </w:r>
      <w:proofErr w:type="spellStart"/>
      <w:r>
        <w:t>indoor</w:t>
      </w:r>
      <w:proofErr w:type="spellEnd"/>
      <w:r>
        <w:t>, a další placená reklamy.</w:t>
      </w:r>
    </w:p>
    <w:p w14:paraId="4B5A530A" w14:textId="77777777" w:rsidR="00C5014D" w:rsidRDefault="00C5014D" w:rsidP="00844516">
      <w:pPr>
        <w:pStyle w:val="Odstavecseseznamem"/>
        <w:numPr>
          <w:ilvl w:val="0"/>
          <w:numId w:val="33"/>
        </w:numPr>
        <w:tabs>
          <w:tab w:val="left" w:pos="709"/>
        </w:tabs>
        <w:spacing w:after="0"/>
        <w:ind w:left="567" w:hanging="425"/>
        <w:rPr>
          <w:b/>
        </w:rPr>
      </w:pPr>
      <w:bookmarkStart w:id="114" w:name="OLE_LINK87"/>
      <w:bookmarkEnd w:id="113"/>
      <w:r w:rsidRPr="0005636C">
        <w:rPr>
          <w:b/>
        </w:rPr>
        <w:t>Realizace</w:t>
      </w:r>
      <w:r>
        <w:rPr>
          <w:b/>
        </w:rPr>
        <w:t xml:space="preserve"> eventu</w:t>
      </w:r>
    </w:p>
    <w:p w14:paraId="6330887D" w14:textId="4C158C26" w:rsidR="00C5014D" w:rsidRPr="00844516" w:rsidRDefault="00C5014D" w:rsidP="00844516">
      <w:pPr>
        <w:pStyle w:val="Odstavecseseznamem"/>
        <w:numPr>
          <w:ilvl w:val="0"/>
          <w:numId w:val="35"/>
        </w:numPr>
        <w:tabs>
          <w:tab w:val="left" w:pos="1134"/>
        </w:tabs>
        <w:spacing w:after="0"/>
        <w:ind w:left="993" w:hanging="284"/>
      </w:pPr>
      <w:r>
        <w:t>Konkrétní konání eventu včetně zajištění students</w:t>
      </w:r>
      <w:r w:rsidR="000F5A7C">
        <w:t>kých zón v místech konání. Tato </w:t>
      </w:r>
      <w:r>
        <w:t>realizace proběhne v době od 18. 2. 2019 do 24. 2. 2019.</w:t>
      </w:r>
    </w:p>
    <w:p w14:paraId="57F105CA" w14:textId="77777777" w:rsidR="00C5014D" w:rsidRDefault="00C5014D" w:rsidP="00844516">
      <w:pPr>
        <w:pStyle w:val="Odstavecseseznamem"/>
        <w:numPr>
          <w:ilvl w:val="0"/>
          <w:numId w:val="33"/>
        </w:numPr>
        <w:tabs>
          <w:tab w:val="left" w:pos="709"/>
        </w:tabs>
        <w:spacing w:after="0"/>
        <w:ind w:left="567" w:hanging="425"/>
        <w:rPr>
          <w:b/>
        </w:rPr>
      </w:pPr>
      <w:bookmarkStart w:id="115" w:name="OLE_LINK88"/>
      <w:bookmarkEnd w:id="114"/>
      <w:r w:rsidRPr="0005636C">
        <w:rPr>
          <w:b/>
        </w:rPr>
        <w:t xml:space="preserve">Vyhodnocení </w:t>
      </w:r>
      <w:r>
        <w:rPr>
          <w:b/>
        </w:rPr>
        <w:t>eventu</w:t>
      </w:r>
    </w:p>
    <w:p w14:paraId="0B33DFB5" w14:textId="2B7E11F2" w:rsidR="00C5014D" w:rsidRPr="00E91AF0" w:rsidRDefault="00C5014D" w:rsidP="00844516">
      <w:pPr>
        <w:pStyle w:val="Odstavecseseznamem"/>
        <w:numPr>
          <w:ilvl w:val="0"/>
          <w:numId w:val="35"/>
        </w:numPr>
        <w:tabs>
          <w:tab w:val="left" w:pos="1134"/>
        </w:tabs>
        <w:spacing w:after="0"/>
        <w:ind w:left="993" w:hanging="284"/>
      </w:pPr>
      <w:r>
        <w:t>Vyhodnocení eventu proběhne na základě informací a zpětné vazby, které organizátoři obdrží od vedení obchodních center, partnerů a návštěvníků eventu. Tyto informace budou následně zpracovány do přehledné prezentace.</w:t>
      </w:r>
      <w:r w:rsidR="00E91AF0">
        <w:br w:type="page"/>
      </w:r>
    </w:p>
    <w:p w14:paraId="3ECECADD" w14:textId="77777777" w:rsidR="00C5014D" w:rsidRDefault="00C5014D" w:rsidP="00C5014D">
      <w:pPr>
        <w:tabs>
          <w:tab w:val="left" w:pos="709"/>
        </w:tabs>
        <w:spacing w:after="0"/>
        <w:rPr>
          <w:b/>
        </w:rPr>
      </w:pPr>
    </w:p>
    <w:p w14:paraId="1E496092" w14:textId="72758C2E" w:rsidR="00C5014D" w:rsidRPr="00091F89" w:rsidRDefault="002364DD" w:rsidP="00493A0B">
      <w:pPr>
        <w:pStyle w:val="Tabulky"/>
        <w:rPr>
          <w:rStyle w:val="Zdraznn"/>
        </w:rPr>
      </w:pPr>
      <w:bookmarkStart w:id="116" w:name="_Toc509953990"/>
      <w:r>
        <w:rPr>
          <w:rStyle w:val="Zdraznn"/>
        </w:rPr>
        <w:t>Tab. 3</w:t>
      </w:r>
      <w:r w:rsidR="00C5014D" w:rsidRPr="00091F89">
        <w:rPr>
          <w:rStyle w:val="Zdraznn"/>
        </w:rPr>
        <w:t xml:space="preserve"> – </w:t>
      </w:r>
      <w:proofErr w:type="spellStart"/>
      <w:r w:rsidR="00C5014D" w:rsidRPr="00091F89">
        <w:rPr>
          <w:rStyle w:val="Zdraznn"/>
        </w:rPr>
        <w:t>Ganttův</w:t>
      </w:r>
      <w:proofErr w:type="spellEnd"/>
      <w:r w:rsidR="00C5014D" w:rsidRPr="00091F89">
        <w:rPr>
          <w:rStyle w:val="Zdraznn"/>
        </w:rPr>
        <w:t xml:space="preserve"> diagram plánu přípravy a realizace eventu</w:t>
      </w:r>
      <w:r w:rsidR="00E91AF0" w:rsidRPr="00091F89">
        <w:rPr>
          <w:rStyle w:val="Zdraznn"/>
        </w:rPr>
        <w:t>, (vlastní zpracování)</w:t>
      </w:r>
      <w:bookmarkEnd w:id="116"/>
    </w:p>
    <w:p w14:paraId="000A842E" w14:textId="137F9F38" w:rsidR="00C5014D" w:rsidRPr="001F3506" w:rsidRDefault="00781C1F" w:rsidP="00C5014D">
      <w:pPr>
        <w:tabs>
          <w:tab w:val="left" w:pos="709"/>
        </w:tabs>
        <w:spacing w:after="0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220BE9F5" wp14:editId="5C326B45">
                <wp:simplePos x="0" y="0"/>
                <wp:positionH relativeFrom="column">
                  <wp:posOffset>43497</wp:posOffset>
                </wp:positionH>
                <wp:positionV relativeFrom="paragraph">
                  <wp:posOffset>62548</wp:posOffset>
                </wp:positionV>
                <wp:extent cx="2590165" cy="7891780"/>
                <wp:effectExtent l="0" t="0" r="635" b="33020"/>
                <wp:wrapThrough wrapText="bothSides">
                  <wp:wrapPolygon edited="0">
                    <wp:start x="0" y="70"/>
                    <wp:lineTo x="0" y="21343"/>
                    <wp:lineTo x="424" y="21621"/>
                    <wp:lineTo x="18004" y="21621"/>
                    <wp:lineTo x="21393" y="21412"/>
                    <wp:lineTo x="21393" y="70"/>
                    <wp:lineTo x="0" y="70"/>
                  </wp:wrapPolygon>
                </wp:wrapThrough>
                <wp:docPr id="9" name="Skupina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0165" cy="7891780"/>
                          <a:chOff x="0" y="0"/>
                          <a:chExt cx="2590165" cy="7891780"/>
                        </a:xfrm>
                      </wpg:grpSpPr>
                      <wps:wsp>
                        <wps:cNvPr id="17" name="Textové pole 17"/>
                        <wps:cNvSpPr txBox="1"/>
                        <wps:spPr>
                          <a:xfrm rot="5400000">
                            <a:off x="-2650807" y="2650807"/>
                            <a:ext cx="7891780" cy="259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W w:w="12120" w:type="dxa"/>
                                <w:tblCellMar>
                                  <w:left w:w="70" w:type="dxa"/>
                                  <w:right w:w="7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180"/>
                                <w:gridCol w:w="860"/>
                                <w:gridCol w:w="950"/>
                                <w:gridCol w:w="480"/>
                                <w:gridCol w:w="840"/>
                                <w:gridCol w:w="244"/>
                                <w:gridCol w:w="242"/>
                                <w:gridCol w:w="242"/>
                                <w:gridCol w:w="241"/>
                                <w:gridCol w:w="240"/>
                                <w:gridCol w:w="239"/>
                                <w:gridCol w:w="239"/>
                                <w:gridCol w:w="238"/>
                                <w:gridCol w:w="238"/>
                                <w:gridCol w:w="320"/>
                                <w:gridCol w:w="320"/>
                                <w:gridCol w:w="320"/>
                                <w:gridCol w:w="260"/>
                                <w:gridCol w:w="260"/>
                                <w:gridCol w:w="260"/>
                              </w:tblGrid>
                              <w:tr w:rsidR="00933502" w:rsidRPr="005E0492" w14:paraId="4369CCCE" w14:textId="77777777" w:rsidTr="005E0492">
                                <w:trPr>
                                  <w:trHeight w:val="300"/>
                                </w:trPr>
                                <w:tc>
                                  <w:tcPr>
                                    <w:tcW w:w="5180" w:type="dxa"/>
                                    <w:vMerge w:val="restart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000000" w:fill="D9E1F2"/>
                                    <w:vAlign w:val="center"/>
                                    <w:hideMark/>
                                  </w:tcPr>
                                  <w:p w14:paraId="461D1BE2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b/>
                                        <w:bCs/>
                                        <w:i/>
                                        <w:iCs/>
                                        <w:color w:val="4472C4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b/>
                                        <w:bCs/>
                                        <w:i/>
                                        <w:iCs/>
                                        <w:color w:val="4472C4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820" w:type="dxa"/>
                                    <w:vMerge w:val="restart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000000" w:fill="D9E1F2"/>
                                    <w:vAlign w:val="center"/>
                                    <w:hideMark/>
                                  </w:tcPr>
                                  <w:p w14:paraId="65C38A4F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sz w:val="18"/>
                                        <w:szCs w:val="18"/>
                                      </w:rPr>
                                      <w:t>Zahájení</w:t>
                                    </w:r>
                                  </w:p>
                                </w:tc>
                                <w:tc>
                                  <w:tcPr>
                                    <w:tcW w:w="900" w:type="dxa"/>
                                    <w:vMerge w:val="restart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000000" w:fill="D9E1F2"/>
                                    <w:noWrap/>
                                    <w:vAlign w:val="center"/>
                                    <w:hideMark/>
                                  </w:tcPr>
                                  <w:p w14:paraId="199DF768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Uzavřít do</w:t>
                                    </w:r>
                                  </w:p>
                                </w:tc>
                                <w:tc>
                                  <w:tcPr>
                                    <w:tcW w:w="480" w:type="dxa"/>
                                    <w:vMerge w:val="restart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000000" w:fill="D9E1F2"/>
                                    <w:noWrap/>
                                    <w:vAlign w:val="center"/>
                                    <w:hideMark/>
                                  </w:tcPr>
                                  <w:p w14:paraId="5C290A2D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Dnů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vMerge w:val="restart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000000" w:fill="D9E1F2"/>
                                    <w:noWrap/>
                                    <w:vAlign w:val="center"/>
                                    <w:hideMark/>
                                  </w:tcPr>
                                  <w:p w14:paraId="2D783F6F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Hotovo %</w:t>
                                    </w:r>
                                  </w:p>
                                </w:tc>
                                <w:tc>
                                  <w:tcPr>
                                    <w:tcW w:w="3120" w:type="dxa"/>
                                    <w:gridSpan w:val="12"/>
                                    <w:tcBorders>
                                      <w:top w:val="single" w:sz="4" w:space="0" w:color="000000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000000" w:fill="D9E1F2"/>
                                    <w:noWrap/>
                                    <w:vAlign w:val="center"/>
                                    <w:hideMark/>
                                  </w:tcPr>
                                  <w:p w14:paraId="79264C0E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2018</w:t>
                                    </w:r>
                                  </w:p>
                                </w:tc>
                                <w:tc>
                                  <w:tcPr>
                                    <w:tcW w:w="780" w:type="dxa"/>
                                    <w:gridSpan w:val="3"/>
                                    <w:tcBorders>
                                      <w:top w:val="single" w:sz="4" w:space="0" w:color="000000"/>
                                      <w:left w:val="nil"/>
                                      <w:bottom w:val="single" w:sz="4" w:space="0" w:color="AEAAAA"/>
                                      <w:right w:val="single" w:sz="4" w:space="0" w:color="000000"/>
                                    </w:tcBorders>
                                    <w:shd w:val="clear" w:color="000000" w:fill="D9E1F2"/>
                                    <w:noWrap/>
                                    <w:vAlign w:val="center"/>
                                    <w:hideMark/>
                                  </w:tcPr>
                                  <w:p w14:paraId="4D40A0E8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2019</w:t>
                                    </w:r>
                                  </w:p>
                                </w:tc>
                              </w:tr>
                              <w:tr w:rsidR="00933502" w:rsidRPr="005E0492" w14:paraId="37F9A3D4" w14:textId="77777777" w:rsidTr="005E0492">
                                <w:trPr>
                                  <w:trHeight w:val="300"/>
                                </w:trPr>
                                <w:tc>
                                  <w:tcPr>
                                    <w:tcW w:w="5180" w:type="dxa"/>
                                    <w:vMerge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vAlign w:val="center"/>
                                    <w:hideMark/>
                                  </w:tcPr>
                                  <w:p w14:paraId="4CE2E396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Times Roman" w:hAnsi="Times Roman"/>
                                        <w:b/>
                                        <w:bCs/>
                                        <w:i/>
                                        <w:iCs/>
                                        <w:color w:val="4472C4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0" w:type="dxa"/>
                                    <w:vMerge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vAlign w:val="center"/>
                                    <w:hideMark/>
                                  </w:tcPr>
                                  <w:p w14:paraId="3741C8C9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Times Roman" w:hAnsi="Times Roman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00" w:type="dxa"/>
                                    <w:vMerge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vAlign w:val="center"/>
                                    <w:hideMark/>
                                  </w:tcPr>
                                  <w:p w14:paraId="71C091F2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80" w:type="dxa"/>
                                    <w:vMerge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vAlign w:val="center"/>
                                    <w:hideMark/>
                                  </w:tcPr>
                                  <w:p w14:paraId="03ABE355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40" w:type="dxa"/>
                                    <w:vMerge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vAlign w:val="center"/>
                                    <w:hideMark/>
                                  </w:tcPr>
                                  <w:p w14:paraId="743CF570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000000"/>
                                      <w:right w:val="single" w:sz="4" w:space="0" w:color="AEAAAA"/>
                                    </w:tcBorders>
                                    <w:shd w:val="clear" w:color="000000" w:fill="D9E1F2"/>
                                    <w:vAlign w:val="center"/>
                                    <w:hideMark/>
                                  </w:tcPr>
                                  <w:p w14:paraId="61A0C76A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000000"/>
                                      <w:right w:val="single" w:sz="4" w:space="0" w:color="AEAAAA"/>
                                    </w:tcBorders>
                                    <w:shd w:val="clear" w:color="000000" w:fill="D9E1F2"/>
                                    <w:vAlign w:val="center"/>
                                    <w:hideMark/>
                                  </w:tcPr>
                                  <w:p w14:paraId="700F25EA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000000"/>
                                      <w:right w:val="single" w:sz="4" w:space="0" w:color="AEAAAA"/>
                                    </w:tcBorders>
                                    <w:shd w:val="clear" w:color="000000" w:fill="D9E1F2"/>
                                    <w:vAlign w:val="center"/>
                                    <w:hideMark/>
                                  </w:tcPr>
                                  <w:p w14:paraId="102E7E3E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000000"/>
                                      <w:right w:val="single" w:sz="4" w:space="0" w:color="AEAAAA"/>
                                    </w:tcBorders>
                                    <w:shd w:val="clear" w:color="000000" w:fill="D9E1F2"/>
                                    <w:vAlign w:val="center"/>
                                    <w:hideMark/>
                                  </w:tcPr>
                                  <w:p w14:paraId="62ADCA4B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000000"/>
                                      <w:right w:val="single" w:sz="4" w:space="0" w:color="AEAAAA"/>
                                    </w:tcBorders>
                                    <w:shd w:val="clear" w:color="000000" w:fill="D9E1F2"/>
                                    <w:vAlign w:val="center"/>
                                    <w:hideMark/>
                                  </w:tcPr>
                                  <w:p w14:paraId="40367ACF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000000"/>
                                      <w:right w:val="single" w:sz="4" w:space="0" w:color="AEAAAA"/>
                                    </w:tcBorders>
                                    <w:shd w:val="clear" w:color="000000" w:fill="D9E1F2"/>
                                    <w:vAlign w:val="center"/>
                                    <w:hideMark/>
                                  </w:tcPr>
                                  <w:p w14:paraId="05122FB2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000000"/>
                                      <w:right w:val="single" w:sz="4" w:space="0" w:color="AEAAAA"/>
                                    </w:tcBorders>
                                    <w:shd w:val="clear" w:color="000000" w:fill="D9E1F2"/>
                                    <w:vAlign w:val="center"/>
                                    <w:hideMark/>
                                  </w:tcPr>
                                  <w:p w14:paraId="25BC60A2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000000"/>
                                      <w:right w:val="single" w:sz="4" w:space="0" w:color="AEAAAA"/>
                                    </w:tcBorders>
                                    <w:shd w:val="clear" w:color="000000" w:fill="D9E1F2"/>
                                    <w:vAlign w:val="center"/>
                                    <w:hideMark/>
                                  </w:tcPr>
                                  <w:p w14:paraId="46D3FDB2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000000"/>
                                      <w:right w:val="single" w:sz="4" w:space="0" w:color="AEAAAA"/>
                                    </w:tcBorders>
                                    <w:shd w:val="clear" w:color="000000" w:fill="D9E1F2"/>
                                    <w:vAlign w:val="center"/>
                                    <w:hideMark/>
                                  </w:tcPr>
                                  <w:p w14:paraId="4DB85D25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000000"/>
                                      <w:right w:val="single" w:sz="4" w:space="0" w:color="AEAAAA"/>
                                    </w:tcBorders>
                                    <w:shd w:val="clear" w:color="000000" w:fill="D9E1F2"/>
                                    <w:vAlign w:val="center"/>
                                    <w:hideMark/>
                                  </w:tcPr>
                                  <w:p w14:paraId="34DA3939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000000"/>
                                      <w:right w:val="single" w:sz="4" w:space="0" w:color="AEAAAA"/>
                                    </w:tcBorders>
                                    <w:shd w:val="clear" w:color="000000" w:fill="D9E1F2"/>
                                    <w:vAlign w:val="center"/>
                                    <w:hideMark/>
                                  </w:tcPr>
                                  <w:p w14:paraId="32D1FEF3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000000"/>
                                      <w:right w:val="single" w:sz="4" w:space="0" w:color="AEAAAA"/>
                                    </w:tcBorders>
                                    <w:shd w:val="clear" w:color="000000" w:fill="D9E1F2"/>
                                    <w:vAlign w:val="center"/>
                                    <w:hideMark/>
                                  </w:tcPr>
                                  <w:p w14:paraId="3D2E6F71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000000"/>
                                      <w:right w:val="single" w:sz="4" w:space="0" w:color="AEAAAA"/>
                                    </w:tcBorders>
                                    <w:shd w:val="clear" w:color="000000" w:fill="D9E1F2"/>
                                    <w:vAlign w:val="center"/>
                                    <w:hideMark/>
                                  </w:tcPr>
                                  <w:p w14:paraId="3976209C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000000"/>
                                      <w:right w:val="single" w:sz="4" w:space="0" w:color="AEAAAA"/>
                                    </w:tcBorders>
                                    <w:shd w:val="clear" w:color="000000" w:fill="D9E1F2"/>
                                    <w:vAlign w:val="center"/>
                                    <w:hideMark/>
                                  </w:tcPr>
                                  <w:p w14:paraId="03CDE35B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000000" w:fill="D9E1F2"/>
                                    <w:vAlign w:val="center"/>
                                    <w:hideMark/>
                                  </w:tcPr>
                                  <w:p w14:paraId="0C97D601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933502" w:rsidRPr="005E0492" w14:paraId="7D12CAD5" w14:textId="77777777" w:rsidTr="005E0492">
                                <w:trPr>
                                  <w:trHeight w:val="260"/>
                                </w:trPr>
                                <w:tc>
                                  <w:tcPr>
                                    <w:tcW w:w="8220" w:type="dxa"/>
                                    <w:gridSpan w:val="5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7F0ED015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Times Roman" w:hAnsi="Times Roman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Plánované aktivity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7651AE2F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36944B51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721A4135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744485D6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03CF5F0D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457E3663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15F94471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16C359AD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5F540548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355B8747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13618CC2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2061996A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5B472E0E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54BEB1EA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32BC4E40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  <w:tr w:rsidR="00933502" w:rsidRPr="005E0492" w14:paraId="49902916" w14:textId="77777777" w:rsidTr="005E0492">
                                <w:trPr>
                                  <w:trHeight w:val="260"/>
                                </w:trPr>
                                <w:tc>
                                  <w:tcPr>
                                    <w:tcW w:w="5180" w:type="dxa"/>
                                    <w:tcBorders>
                                      <w:top w:val="nil"/>
                                      <w:left w:val="single" w:sz="4" w:space="0" w:color="000000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54FC488F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bookmarkStart w:id="117" w:name="RANGE!D10"/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Zpracování návrhu eventu</w:t>
                                    </w:r>
                                    <w:bookmarkEnd w:id="117"/>
                                  </w:p>
                                </w:tc>
                                <w:tc>
                                  <w:tcPr>
                                    <w:tcW w:w="82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6D788777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1.1.2018</w:t>
                                    </w:r>
                                  </w:p>
                                </w:tc>
                                <w:tc>
                                  <w:tcPr>
                                    <w:tcW w:w="90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43F1C130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29.3.2018</w:t>
                                    </w:r>
                                  </w:p>
                                </w:tc>
                                <w:tc>
                                  <w:tcPr>
                                    <w:tcW w:w="4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2C8D2A14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89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3E93FA5D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4DF884FF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521301DA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3E3AF285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7676A87D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412AAAE3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1CEA9A76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6F346C18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4923BCA5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7B08DD61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1E21D178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Times Roman" w:hAnsi="Times Roman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126DAC8F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Times Roman" w:hAnsi="Times Roman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148193C3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4A0E60F4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24AA4490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33150C93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  <w:tr w:rsidR="00933502" w:rsidRPr="005E0492" w14:paraId="41FCBF91" w14:textId="77777777" w:rsidTr="005E0492">
                                <w:trPr>
                                  <w:trHeight w:val="260"/>
                                </w:trPr>
                                <w:tc>
                                  <w:tcPr>
                                    <w:tcW w:w="5180" w:type="dxa"/>
                                    <w:tcBorders>
                                      <w:top w:val="nil"/>
                                      <w:left w:val="single" w:sz="4" w:space="0" w:color="000000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3A8507FC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Kontrola návrhu eventu agenturou</w:t>
                                    </w:r>
                                  </w:p>
                                </w:tc>
                                <w:tc>
                                  <w:tcPr>
                                    <w:tcW w:w="82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1C9023F8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1.4.2018</w:t>
                                    </w:r>
                                  </w:p>
                                </w:tc>
                                <w:tc>
                                  <w:tcPr>
                                    <w:tcW w:w="90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60C09744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30.4.2018</w:t>
                                    </w:r>
                                  </w:p>
                                </w:tc>
                                <w:tc>
                                  <w:tcPr>
                                    <w:tcW w:w="4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5777F20E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2F8DE192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711379C0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1332A12E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185E20E1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6E200FEF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5F102681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09A2053F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27B00852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273C01BD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441B823B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6E5FF1B7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71C8E2FA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42B8876F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3C30757B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2A17C674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6D2510A7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  <w:tr w:rsidR="00933502" w:rsidRPr="005E0492" w14:paraId="641993A2" w14:textId="77777777" w:rsidTr="005E0492">
                                <w:trPr>
                                  <w:trHeight w:val="260"/>
                                </w:trPr>
                                <w:tc>
                                  <w:tcPr>
                                    <w:tcW w:w="5180" w:type="dxa"/>
                                    <w:tcBorders>
                                      <w:top w:val="nil"/>
                                      <w:left w:val="single" w:sz="4" w:space="0" w:color="000000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184E02E8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Příprava databáze s kontakty</w:t>
                                    </w:r>
                                  </w:p>
                                </w:tc>
                                <w:tc>
                                  <w:tcPr>
                                    <w:tcW w:w="82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03D240F9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1.5.2018</w:t>
                                    </w:r>
                                  </w:p>
                                </w:tc>
                                <w:tc>
                                  <w:tcPr>
                                    <w:tcW w:w="90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341336E5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31.5.2018</w:t>
                                    </w:r>
                                  </w:p>
                                </w:tc>
                                <w:tc>
                                  <w:tcPr>
                                    <w:tcW w:w="4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602DCFFF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58915D8D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5BBEC3FC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40718B9D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5F05E38B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7FF73FB5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4B53F864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6F6CF50F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42022D65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689459B9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1E430CD7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0D504689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5BAEB29C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5806F764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1E4DA6AD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23FFEB2E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2BEDFD42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  <w:tr w:rsidR="00933502" w:rsidRPr="005E0492" w14:paraId="05C845E7" w14:textId="77777777" w:rsidTr="005E0492">
                                <w:trPr>
                                  <w:trHeight w:val="260"/>
                                </w:trPr>
                                <w:tc>
                                  <w:tcPr>
                                    <w:tcW w:w="5180" w:type="dxa"/>
                                    <w:tcBorders>
                                      <w:top w:val="nil"/>
                                      <w:left w:val="single" w:sz="4" w:space="0" w:color="000000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14:paraId="444192B5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  <w:t>Oslovování obchodních jednotek</w:t>
                                    </w:r>
                                  </w:p>
                                </w:tc>
                                <w:tc>
                                  <w:tcPr>
                                    <w:tcW w:w="82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14:paraId="22A5EFF7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  <w:t>1.6.2018</w:t>
                                    </w:r>
                                  </w:p>
                                </w:tc>
                                <w:tc>
                                  <w:tcPr>
                                    <w:tcW w:w="90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52F391C6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31.7.2018</w:t>
                                    </w:r>
                                  </w:p>
                                </w:tc>
                                <w:tc>
                                  <w:tcPr>
                                    <w:tcW w:w="4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652C37DD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60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6C67F871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6BB2FB1D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4C586F4F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77B31990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2CE8B0C9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75D2D214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33D238E9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22DE0F00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3BF229FF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544201EA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03504587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39880584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324858A5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1C7D8B8F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175FA9B8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4BFEB73C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  <w:tr w:rsidR="00933502" w:rsidRPr="005E0492" w14:paraId="7E95EFD0" w14:textId="77777777" w:rsidTr="005E0492">
                                <w:trPr>
                                  <w:trHeight w:val="260"/>
                                </w:trPr>
                                <w:tc>
                                  <w:tcPr>
                                    <w:tcW w:w="5180" w:type="dxa"/>
                                    <w:tcBorders>
                                      <w:top w:val="nil"/>
                                      <w:left w:val="single" w:sz="4" w:space="0" w:color="000000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14:paraId="6F2E5EDF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  <w:t>Zpracování a rozeslání nabídky obchodním centrům, následné jednání</w:t>
                                    </w:r>
                                  </w:p>
                                </w:tc>
                                <w:tc>
                                  <w:tcPr>
                                    <w:tcW w:w="82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14:paraId="60FA7471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  <w:t>1.8.2018</w:t>
                                    </w:r>
                                  </w:p>
                                </w:tc>
                                <w:tc>
                                  <w:tcPr>
                                    <w:tcW w:w="90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0351EE64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31.8.2018</w:t>
                                    </w:r>
                                  </w:p>
                                </w:tc>
                                <w:tc>
                                  <w:tcPr>
                                    <w:tcW w:w="4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793335E9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3CA825B5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19BB571D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4309BC84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6791EAA5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63E39BD9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2DDEC0DB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5599500C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75A0C8ED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344933DE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7757AA94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7937F549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72C9E5BB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467F2CA5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17E09D92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1F09A589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502034C9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  <w:tr w:rsidR="00933502" w:rsidRPr="005E0492" w14:paraId="418F8034" w14:textId="77777777" w:rsidTr="005E0492">
                                <w:trPr>
                                  <w:trHeight w:val="260"/>
                                </w:trPr>
                                <w:tc>
                                  <w:tcPr>
                                    <w:tcW w:w="5180" w:type="dxa"/>
                                    <w:tcBorders>
                                      <w:top w:val="nil"/>
                                      <w:left w:val="single" w:sz="4" w:space="0" w:color="000000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14:paraId="591DF4E0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bookmarkStart w:id="118" w:name="RANGE!D15"/>
                                    <w:r w:rsidRPr="005E0492"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  <w:t>Oslovování dalších potencionálních partnerů</w:t>
                                    </w:r>
                                    <w:bookmarkEnd w:id="118"/>
                                  </w:p>
                                </w:tc>
                                <w:tc>
                                  <w:tcPr>
                                    <w:tcW w:w="820" w:type="dxa"/>
                                    <w:tcBorders>
                                      <w:top w:val="single" w:sz="4" w:space="0" w:color="AEAAAA"/>
                                      <w:left w:val="single" w:sz="4" w:space="0" w:color="AEAAAA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14:paraId="6D480805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  <w:t>1.9.2018</w:t>
                                    </w:r>
                                  </w:p>
                                </w:tc>
                                <w:tc>
                                  <w:tcPr>
                                    <w:tcW w:w="90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7F688F10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30.9.2018</w:t>
                                    </w:r>
                                  </w:p>
                                </w:tc>
                                <w:tc>
                                  <w:tcPr>
                                    <w:tcW w:w="4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694564B4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26352C07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60E6CBD4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11266234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089224BC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6997EA7B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040B54A4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41BAD6E5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37D2D553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2E4EAB98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1B19A2EA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418BA36E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2509842F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7920D504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7B98E167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330C1C70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72ABBD71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  <w:tr w:rsidR="00933502" w:rsidRPr="005E0492" w14:paraId="6F509C00" w14:textId="77777777" w:rsidTr="005E0492">
                                <w:trPr>
                                  <w:trHeight w:val="260"/>
                                </w:trPr>
                                <w:tc>
                                  <w:tcPr>
                                    <w:tcW w:w="5180" w:type="dxa"/>
                                    <w:tcBorders>
                                      <w:top w:val="single" w:sz="4" w:space="0" w:color="AEAAAA"/>
                                      <w:left w:val="single" w:sz="4" w:space="0" w:color="000000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14:paraId="393610F3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  <w:t>Zpracovávání oficiálních webových stránek eventu</w:t>
                                    </w:r>
                                  </w:p>
                                </w:tc>
                                <w:tc>
                                  <w:tcPr>
                                    <w:tcW w:w="82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14:paraId="6A350DBF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  <w:t>1.9.2018</w:t>
                                    </w:r>
                                  </w:p>
                                </w:tc>
                                <w:tc>
                                  <w:tcPr>
                                    <w:tcW w:w="90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105D3F91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30.11.2018</w:t>
                                    </w:r>
                                  </w:p>
                                </w:tc>
                                <w:tc>
                                  <w:tcPr>
                                    <w:tcW w:w="4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645C55B8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92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45516EF3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601A4AD3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6BB565BA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290C920C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624BAB67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0BFB6E7B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47CA12EA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2E44779F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13ADD5B9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0EECCE36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2DAFA358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461A2383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73D1296F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3A2F8727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4C60B883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35934F29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  <w:tr w:rsidR="00933502" w:rsidRPr="005E0492" w14:paraId="30237AC7" w14:textId="77777777" w:rsidTr="005E0492">
                                <w:trPr>
                                  <w:trHeight w:val="260"/>
                                </w:trPr>
                                <w:tc>
                                  <w:tcPr>
                                    <w:tcW w:w="5180" w:type="dxa"/>
                                    <w:tcBorders>
                                      <w:top w:val="nil"/>
                                      <w:left w:val="single" w:sz="4" w:space="0" w:color="000000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14:paraId="027DB07A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  <w:t>Zajištění zdrojů a programové části eventu</w:t>
                                    </w:r>
                                  </w:p>
                                </w:tc>
                                <w:tc>
                                  <w:tcPr>
                                    <w:tcW w:w="82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14:paraId="2AE7F131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  <w:t>1.11.2018</w:t>
                                    </w:r>
                                  </w:p>
                                </w:tc>
                                <w:tc>
                                  <w:tcPr>
                                    <w:tcW w:w="90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14:paraId="1F1CB979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31.1.2019</w:t>
                                    </w:r>
                                  </w:p>
                                </w:tc>
                                <w:tc>
                                  <w:tcPr>
                                    <w:tcW w:w="4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14:paraId="2C042B2E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91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36F93D7B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12B87340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492A1060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6DC32091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71C557E1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3AC940A9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55C258DA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1BD78BA6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37151AB9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3FAF069F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14:paraId="389DCC51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14:paraId="18B40F01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4EB04918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5BF0EC3E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44A3EE26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5FF409A9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  <w:tr w:rsidR="00933502" w:rsidRPr="005E0492" w14:paraId="12A0228B" w14:textId="77777777" w:rsidTr="005E0492">
                                <w:trPr>
                                  <w:trHeight w:val="260"/>
                                </w:trPr>
                                <w:tc>
                                  <w:tcPr>
                                    <w:tcW w:w="5180" w:type="dxa"/>
                                    <w:tcBorders>
                                      <w:top w:val="nil"/>
                                      <w:left w:val="single" w:sz="4" w:space="0" w:color="000000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14:paraId="5C29EAB9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  <w:t>Zpracování grafiky, PR a komunikace eventu s veřejností</w:t>
                                    </w:r>
                                  </w:p>
                                </w:tc>
                                <w:tc>
                                  <w:tcPr>
                                    <w:tcW w:w="82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14:paraId="4F1EB185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  <w:t>1.12.2018</w:t>
                                    </w:r>
                                  </w:p>
                                </w:tc>
                                <w:tc>
                                  <w:tcPr>
                                    <w:tcW w:w="90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678D0DE3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31.1.2019</w:t>
                                    </w:r>
                                  </w:p>
                                </w:tc>
                                <w:tc>
                                  <w:tcPr>
                                    <w:tcW w:w="4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295A9DC0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62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146291E4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248381B7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6414118F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70F2911C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24B5CA2C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6D19BC25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0F53C032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1B00EF3F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0DE6F664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70871E23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14:paraId="0A9C0D51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14:paraId="1FB7A5C8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635FBCD3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6ADBDC51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0F9FFE53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07EC630A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  <w:tr w:rsidR="00933502" w:rsidRPr="005E0492" w14:paraId="52388D52" w14:textId="77777777" w:rsidTr="005E0492">
                                <w:trPr>
                                  <w:trHeight w:val="260"/>
                                </w:trPr>
                                <w:tc>
                                  <w:tcPr>
                                    <w:tcW w:w="5180" w:type="dxa"/>
                                    <w:tcBorders>
                                      <w:top w:val="nil"/>
                                      <w:left w:val="single" w:sz="4" w:space="0" w:color="000000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14:paraId="2459F2E8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  <w:t>Realizace eventu</w:t>
                                    </w:r>
                                  </w:p>
                                </w:tc>
                                <w:tc>
                                  <w:tcPr>
                                    <w:tcW w:w="82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14:paraId="29C881E7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  <w:t>18.2.2019</w:t>
                                    </w:r>
                                  </w:p>
                                </w:tc>
                                <w:tc>
                                  <w:tcPr>
                                    <w:tcW w:w="90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0C2C49AC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24.2.2019</w:t>
                                    </w:r>
                                  </w:p>
                                </w:tc>
                                <w:tc>
                                  <w:tcPr>
                                    <w:tcW w:w="4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1A12FB4B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653F1B60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410A1561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3AE30C78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33623674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59CFD854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15AB06B4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5D2CE85A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1EDAB10B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46C6BF7F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51AD566F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01D9BE5D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1968A7B1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5EF5E3BA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1A2E50C8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7DDDC5F2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EAAAA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3FFFC515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  <w:tr w:rsidR="00933502" w:rsidRPr="005E0492" w14:paraId="55091ADE" w14:textId="77777777" w:rsidTr="005E0492">
                                <w:trPr>
                                  <w:trHeight w:val="260"/>
                                </w:trPr>
                                <w:tc>
                                  <w:tcPr>
                                    <w:tcW w:w="5180" w:type="dxa"/>
                                    <w:tcBorders>
                                      <w:top w:val="nil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14:paraId="5E9262B2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  <w:t>Vyhodnocení eventu</w:t>
                                    </w:r>
                                  </w:p>
                                </w:tc>
                                <w:tc>
                                  <w:tcPr>
                                    <w:tcW w:w="82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000000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center"/>
                                    <w:hideMark/>
                                  </w:tcPr>
                                  <w:p w14:paraId="30E133B0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color w:val="000000"/>
                                        <w:sz w:val="18"/>
                                        <w:szCs w:val="18"/>
                                      </w:rPr>
                                      <w:t>1.3.2019</w:t>
                                    </w:r>
                                  </w:p>
                                </w:tc>
                                <w:tc>
                                  <w:tcPr>
                                    <w:tcW w:w="90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000000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4A88A56D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31.3.2019</w:t>
                                    </w:r>
                                  </w:p>
                                </w:tc>
                                <w:tc>
                                  <w:tcPr>
                                    <w:tcW w:w="4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000000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773F332A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84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000000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4E9ADA07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000000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25AB1D7B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000000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3096B07B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000000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1FFD2C63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000000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4E9C934D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000000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67CBD9CC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000000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126F455F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000000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51C51451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000000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10A95A38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000000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4BF6D44F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000000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573BBCDB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000000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14:paraId="29C8F573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Times Roman" w:hAnsi="Times Roman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000000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1D7D1917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000000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633858CD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000000"/>
                                      <w:right w:val="single" w:sz="4" w:space="0" w:color="AEAAAA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03B39B53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26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1C5A7361" w14:textId="77777777" w:rsidR="00933502" w:rsidRPr="005E0492" w:rsidRDefault="00933502" w:rsidP="005E0492">
                                    <w:pPr>
                                      <w:spacing w:after="0" w:line="240" w:lineRule="auto"/>
                                      <w:jc w:val="left"/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 w:rsidRPr="005E0492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14:paraId="59588D30" w14:textId="77777777" w:rsidR="00933502" w:rsidRDefault="00933502" w:rsidP="00E200D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Zaoblený obdélník 19"/>
                        <wps:cNvSpPr/>
                        <wps:spPr>
                          <a:xfrm>
                            <a:off x="2022158" y="5365432"/>
                            <a:ext cx="85090" cy="2461260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Zaoblený obdélník 20"/>
                        <wps:cNvSpPr/>
                        <wps:spPr>
                          <a:xfrm>
                            <a:off x="1850708" y="5365432"/>
                            <a:ext cx="69850" cy="45720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Zaoblený obdélník 23"/>
                        <wps:cNvSpPr/>
                        <wps:spPr>
                          <a:xfrm>
                            <a:off x="1675448" y="5834062"/>
                            <a:ext cx="59690" cy="13970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Zaoblený obdélník 24"/>
                        <wps:cNvSpPr/>
                        <wps:spPr>
                          <a:xfrm>
                            <a:off x="1511618" y="5986462"/>
                            <a:ext cx="59690" cy="145415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Zaoblený obdélník 25"/>
                        <wps:cNvSpPr/>
                        <wps:spPr>
                          <a:xfrm>
                            <a:off x="1340168" y="6138862"/>
                            <a:ext cx="67310" cy="294005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Zaoblený obdélník 26"/>
                        <wps:cNvSpPr/>
                        <wps:spPr>
                          <a:xfrm>
                            <a:off x="1172528" y="6443662"/>
                            <a:ext cx="64770" cy="13970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Zaoblený obdélník 28"/>
                        <wps:cNvSpPr/>
                        <wps:spPr>
                          <a:xfrm>
                            <a:off x="997268" y="6596062"/>
                            <a:ext cx="64770" cy="135255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Zaoblený obdélník 29"/>
                        <wps:cNvSpPr/>
                        <wps:spPr>
                          <a:xfrm>
                            <a:off x="833438" y="6599872"/>
                            <a:ext cx="67310" cy="53594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aoblený obdélník 30"/>
                        <wps:cNvSpPr/>
                        <wps:spPr>
                          <a:xfrm>
                            <a:off x="654368" y="6946582"/>
                            <a:ext cx="58420" cy="56261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Zaoblený obdélník 31"/>
                        <wps:cNvSpPr/>
                        <wps:spPr>
                          <a:xfrm>
                            <a:off x="486728" y="7152322"/>
                            <a:ext cx="59690" cy="356235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Zaoblený obdélník 32"/>
                        <wps:cNvSpPr/>
                        <wps:spPr>
                          <a:xfrm>
                            <a:off x="319088" y="7559992"/>
                            <a:ext cx="59690" cy="8001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Zaoblený obdélník 8"/>
                        <wps:cNvSpPr/>
                        <wps:spPr>
                          <a:xfrm>
                            <a:off x="147638" y="7685722"/>
                            <a:ext cx="55245" cy="155575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0BE9F5" id="Skupina 9" o:spid="_x0000_s1027" style="position:absolute;left:0;text-align:left;margin-left:3.4pt;margin-top:4.95pt;width:203.95pt;height:621.4pt;z-index:251705344" coordsize="2590165,78917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">
                <v:shape id="Textové pole 17" o:spid="_x0000_s1028" type="#_x0000_t202" style="position:absolute;left:-2650807;top:2650807;width:7891780;height:2590165;rotation: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XIziwQAA&#10;ANsAAAAPAAAAZHJzL2Rvd25yZXYueG1sRE/NisIwEL4LvkMYwZum9aBLNZa1oMjai+4+wNCMbdlm&#10;Uppo6z69EYS9zcf3O5t0MI24U+dqywrieQSCuLC65lLBz/d+9gHCeWSNjWVS8CAH6XY82mCibc9n&#10;ul98KUIIuwQVVN63iZSuqMigm9uWOHBX2xn0AXal1B32Idw0chFFS2mw5tBQYUtZRcXv5WYU3PpT&#10;w9lXnh+Wq7/zPi/ifNjFSk0nw+cahKfB/4vf7qMO81fw+iUcILd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1yM4sEAAADbAAAADwAAAAAAAAAAAAAAAACXAgAAZHJzL2Rvd25y&#10;ZXYueG1sUEsFBgAAAAAEAAQA9QAAAIUDAAAAAA==&#10;" filled="f" stroked="f">
                  <v:textbox>
                    <w:txbxContent>
                      <w:tbl>
                        <w:tblPr>
                          <w:tblW w:w="12120" w:type="dxa"/>
                          <w:tblCellMar>
                            <w:left w:w="70" w:type="dxa"/>
                            <w:right w:w="7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180"/>
                          <w:gridCol w:w="860"/>
                          <w:gridCol w:w="950"/>
                          <w:gridCol w:w="480"/>
                          <w:gridCol w:w="840"/>
                          <w:gridCol w:w="244"/>
                          <w:gridCol w:w="242"/>
                          <w:gridCol w:w="242"/>
                          <w:gridCol w:w="241"/>
                          <w:gridCol w:w="240"/>
                          <w:gridCol w:w="239"/>
                          <w:gridCol w:w="239"/>
                          <w:gridCol w:w="238"/>
                          <w:gridCol w:w="238"/>
                          <w:gridCol w:w="320"/>
                          <w:gridCol w:w="320"/>
                          <w:gridCol w:w="320"/>
                          <w:gridCol w:w="260"/>
                          <w:gridCol w:w="260"/>
                          <w:gridCol w:w="260"/>
                        </w:tblGrid>
                        <w:tr w:rsidR="00933502" w:rsidRPr="005E0492" w14:paraId="4369CCCE" w14:textId="77777777" w:rsidTr="005E0492">
                          <w:trPr>
                            <w:trHeight w:val="300"/>
                          </w:trPr>
                          <w:tc>
                            <w:tcPr>
                              <w:tcW w:w="5180" w:type="dxa"/>
                              <w:vMerge w:val="restart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000000" w:fill="D9E1F2"/>
                              <w:vAlign w:val="center"/>
                              <w:hideMark/>
                            </w:tcPr>
                            <w:p w14:paraId="461D1BE2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b/>
                                  <w:bCs/>
                                  <w:i/>
                                  <w:iCs/>
                                  <w:color w:val="4472C4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b/>
                                  <w:bCs/>
                                  <w:i/>
                                  <w:iCs/>
                                  <w:color w:val="4472C4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820" w:type="dxa"/>
                              <w:vMerge w:val="restart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000000" w:fill="D9E1F2"/>
                              <w:vAlign w:val="center"/>
                              <w:hideMark/>
                            </w:tcPr>
                            <w:p w14:paraId="65C38A4F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sz w:val="18"/>
                                  <w:szCs w:val="18"/>
                                </w:rPr>
                                <w:t>Zahájení</w:t>
                              </w:r>
                            </w:p>
                          </w:tc>
                          <w:tc>
                            <w:tcPr>
                              <w:tcW w:w="900" w:type="dxa"/>
                              <w:vMerge w:val="restart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000000" w:fill="D9E1F2"/>
                              <w:noWrap/>
                              <w:vAlign w:val="center"/>
                              <w:hideMark/>
                            </w:tcPr>
                            <w:p w14:paraId="199DF768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Uzavřít do</w:t>
                              </w:r>
                            </w:p>
                          </w:tc>
                          <w:tc>
                            <w:tcPr>
                              <w:tcW w:w="480" w:type="dxa"/>
                              <w:vMerge w:val="restart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000000" w:fill="D9E1F2"/>
                              <w:noWrap/>
                              <w:vAlign w:val="center"/>
                              <w:hideMark/>
                            </w:tcPr>
                            <w:p w14:paraId="5C290A2D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Dnů</w:t>
                              </w:r>
                            </w:p>
                          </w:tc>
                          <w:tc>
                            <w:tcPr>
                              <w:tcW w:w="840" w:type="dxa"/>
                              <w:vMerge w:val="restart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000000" w:fill="D9E1F2"/>
                              <w:noWrap/>
                              <w:vAlign w:val="center"/>
                              <w:hideMark/>
                            </w:tcPr>
                            <w:p w14:paraId="2D783F6F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Hotovo %</w:t>
                              </w:r>
                            </w:p>
                          </w:tc>
                          <w:tc>
                            <w:tcPr>
                              <w:tcW w:w="3120" w:type="dxa"/>
                              <w:gridSpan w:val="12"/>
                              <w:tcBorders>
                                <w:top w:val="single" w:sz="4" w:space="0" w:color="000000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000000" w:fill="D9E1F2"/>
                              <w:noWrap/>
                              <w:vAlign w:val="center"/>
                              <w:hideMark/>
                            </w:tcPr>
                            <w:p w14:paraId="79264C0E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780" w:type="dxa"/>
                              <w:gridSpan w:val="3"/>
                              <w:tcBorders>
                                <w:top w:val="single" w:sz="4" w:space="0" w:color="000000"/>
                                <w:left w:val="nil"/>
                                <w:bottom w:val="single" w:sz="4" w:space="0" w:color="AEAAAA"/>
                                <w:right w:val="single" w:sz="4" w:space="0" w:color="000000"/>
                              </w:tcBorders>
                              <w:shd w:val="clear" w:color="000000" w:fill="D9E1F2"/>
                              <w:noWrap/>
                              <w:vAlign w:val="center"/>
                              <w:hideMark/>
                            </w:tcPr>
                            <w:p w14:paraId="4D40A0E8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2019</w:t>
                              </w:r>
                            </w:p>
                          </w:tc>
                        </w:tr>
                        <w:tr w:rsidR="00933502" w:rsidRPr="005E0492" w14:paraId="37F9A3D4" w14:textId="77777777" w:rsidTr="005E0492">
                          <w:trPr>
                            <w:trHeight w:val="300"/>
                          </w:trPr>
                          <w:tc>
                            <w:tcPr>
                              <w:tcW w:w="5180" w:type="dxa"/>
                              <w:vMerge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vAlign w:val="center"/>
                              <w:hideMark/>
                            </w:tcPr>
                            <w:p w14:paraId="4CE2E396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Times Roman" w:hAnsi="Times Roman"/>
                                  <w:b/>
                                  <w:bCs/>
                                  <w:i/>
                                  <w:iCs/>
                                  <w:color w:val="4472C4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820" w:type="dxa"/>
                              <w:vMerge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vAlign w:val="center"/>
                              <w:hideMark/>
                            </w:tcPr>
                            <w:p w14:paraId="3741C8C9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Times Roman" w:hAnsi="Times Roman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900" w:type="dxa"/>
                              <w:vMerge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vAlign w:val="center"/>
                              <w:hideMark/>
                            </w:tcPr>
                            <w:p w14:paraId="71C091F2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480" w:type="dxa"/>
                              <w:vMerge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vAlign w:val="center"/>
                              <w:hideMark/>
                            </w:tcPr>
                            <w:p w14:paraId="03ABE355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840" w:type="dxa"/>
                              <w:vMerge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vAlign w:val="center"/>
                              <w:hideMark/>
                            </w:tcPr>
                            <w:p w14:paraId="743CF570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000000"/>
                                <w:right w:val="single" w:sz="4" w:space="0" w:color="AEAAAA"/>
                              </w:tcBorders>
                              <w:shd w:val="clear" w:color="000000" w:fill="D9E1F2"/>
                              <w:vAlign w:val="center"/>
                              <w:hideMark/>
                            </w:tcPr>
                            <w:p w14:paraId="61A0C76A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000000"/>
                                <w:right w:val="single" w:sz="4" w:space="0" w:color="AEAAAA"/>
                              </w:tcBorders>
                              <w:shd w:val="clear" w:color="000000" w:fill="D9E1F2"/>
                              <w:vAlign w:val="center"/>
                              <w:hideMark/>
                            </w:tcPr>
                            <w:p w14:paraId="700F25EA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000000"/>
                                <w:right w:val="single" w:sz="4" w:space="0" w:color="AEAAAA"/>
                              </w:tcBorders>
                              <w:shd w:val="clear" w:color="000000" w:fill="D9E1F2"/>
                              <w:vAlign w:val="center"/>
                              <w:hideMark/>
                            </w:tcPr>
                            <w:p w14:paraId="102E7E3E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000000"/>
                                <w:right w:val="single" w:sz="4" w:space="0" w:color="AEAAAA"/>
                              </w:tcBorders>
                              <w:shd w:val="clear" w:color="000000" w:fill="D9E1F2"/>
                              <w:vAlign w:val="center"/>
                              <w:hideMark/>
                            </w:tcPr>
                            <w:p w14:paraId="62ADCA4B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000000"/>
                                <w:right w:val="single" w:sz="4" w:space="0" w:color="AEAAAA"/>
                              </w:tcBorders>
                              <w:shd w:val="clear" w:color="000000" w:fill="D9E1F2"/>
                              <w:vAlign w:val="center"/>
                              <w:hideMark/>
                            </w:tcPr>
                            <w:p w14:paraId="40367ACF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000000"/>
                                <w:right w:val="single" w:sz="4" w:space="0" w:color="AEAAAA"/>
                              </w:tcBorders>
                              <w:shd w:val="clear" w:color="000000" w:fill="D9E1F2"/>
                              <w:vAlign w:val="center"/>
                              <w:hideMark/>
                            </w:tcPr>
                            <w:p w14:paraId="05122FB2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000000"/>
                                <w:right w:val="single" w:sz="4" w:space="0" w:color="AEAAAA"/>
                              </w:tcBorders>
                              <w:shd w:val="clear" w:color="000000" w:fill="D9E1F2"/>
                              <w:vAlign w:val="center"/>
                              <w:hideMark/>
                            </w:tcPr>
                            <w:p w14:paraId="25BC60A2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000000"/>
                                <w:right w:val="single" w:sz="4" w:space="0" w:color="AEAAAA"/>
                              </w:tcBorders>
                              <w:shd w:val="clear" w:color="000000" w:fill="D9E1F2"/>
                              <w:vAlign w:val="center"/>
                              <w:hideMark/>
                            </w:tcPr>
                            <w:p w14:paraId="46D3FDB2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000000"/>
                                <w:right w:val="single" w:sz="4" w:space="0" w:color="AEAAAA"/>
                              </w:tcBorders>
                              <w:shd w:val="clear" w:color="000000" w:fill="D9E1F2"/>
                              <w:vAlign w:val="center"/>
                              <w:hideMark/>
                            </w:tcPr>
                            <w:p w14:paraId="4DB85D25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000000"/>
                                <w:right w:val="single" w:sz="4" w:space="0" w:color="AEAAAA"/>
                              </w:tcBorders>
                              <w:shd w:val="clear" w:color="000000" w:fill="D9E1F2"/>
                              <w:vAlign w:val="center"/>
                              <w:hideMark/>
                            </w:tcPr>
                            <w:p w14:paraId="34DA3939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000000"/>
                                <w:right w:val="single" w:sz="4" w:space="0" w:color="AEAAAA"/>
                              </w:tcBorders>
                              <w:shd w:val="clear" w:color="000000" w:fill="D9E1F2"/>
                              <w:vAlign w:val="center"/>
                              <w:hideMark/>
                            </w:tcPr>
                            <w:p w14:paraId="32D1FEF3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000000"/>
                                <w:right w:val="single" w:sz="4" w:space="0" w:color="AEAAAA"/>
                              </w:tcBorders>
                              <w:shd w:val="clear" w:color="000000" w:fill="D9E1F2"/>
                              <w:vAlign w:val="center"/>
                              <w:hideMark/>
                            </w:tcPr>
                            <w:p w14:paraId="3D2E6F71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000000"/>
                                <w:right w:val="single" w:sz="4" w:space="0" w:color="AEAAAA"/>
                              </w:tcBorders>
                              <w:shd w:val="clear" w:color="000000" w:fill="D9E1F2"/>
                              <w:vAlign w:val="center"/>
                              <w:hideMark/>
                            </w:tcPr>
                            <w:p w14:paraId="3976209C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000000"/>
                                <w:right w:val="single" w:sz="4" w:space="0" w:color="AEAAAA"/>
                              </w:tcBorders>
                              <w:shd w:val="clear" w:color="000000" w:fill="D9E1F2"/>
                              <w:vAlign w:val="center"/>
                              <w:hideMark/>
                            </w:tcPr>
                            <w:p w14:paraId="03CDE35B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000000" w:fill="D9E1F2"/>
                              <w:vAlign w:val="center"/>
                              <w:hideMark/>
                            </w:tcPr>
                            <w:p w14:paraId="0C97D601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c>
                        </w:tr>
                        <w:tr w:rsidR="00933502" w:rsidRPr="005E0492" w14:paraId="7D12CAD5" w14:textId="77777777" w:rsidTr="005E0492">
                          <w:trPr>
                            <w:trHeight w:val="260"/>
                          </w:trPr>
                          <w:tc>
                            <w:tcPr>
                              <w:tcW w:w="8220" w:type="dxa"/>
                              <w:gridSpan w:val="5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7F0ED015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Times Roman" w:hAnsi="Times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Plánované aktivity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7651AE2F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36944B51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721A4135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744485D6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03CF5F0D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457E3663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15F94471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16C359AD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5F540548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355B8747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13618CC2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2061996A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5B472E0E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54BEB1EA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000000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32BC4E40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</w:tr>
                        <w:tr w:rsidR="00933502" w:rsidRPr="005E0492" w14:paraId="49902916" w14:textId="77777777" w:rsidTr="005E0492">
                          <w:trPr>
                            <w:trHeight w:val="260"/>
                          </w:trPr>
                          <w:tc>
                            <w:tcPr>
                              <w:tcW w:w="5180" w:type="dxa"/>
                              <w:tcBorders>
                                <w:top w:val="nil"/>
                                <w:left w:val="single" w:sz="4" w:space="0" w:color="000000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54FC488F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119" w:name="RANGE!D10"/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Zpracování návrhu eventu</w:t>
                              </w:r>
                              <w:bookmarkEnd w:id="119"/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6D788777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1.1.2018</w:t>
                              </w:r>
                            </w:p>
                          </w:tc>
                          <w:tc>
                            <w:tcPr>
                              <w:tcW w:w="90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43F1C130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29.3.2018</w:t>
                              </w:r>
                            </w:p>
                          </w:tc>
                          <w:tc>
                            <w:tcPr>
                              <w:tcW w:w="48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2C8D2A14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89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3E93FA5D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4DF884FF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521301DA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3E3AF285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7676A87D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412AAAE3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1CEA9A76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6F346C18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4923BCA5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7B08DD61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1E21D178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Times Roman" w:hAnsi="Times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126DAC8F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Times Roman" w:hAnsi="Times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148193C3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4A0E60F4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24AA4490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000000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33150C93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</w:tr>
                        <w:tr w:rsidR="00933502" w:rsidRPr="005E0492" w14:paraId="41FCBF91" w14:textId="77777777" w:rsidTr="005E0492">
                          <w:trPr>
                            <w:trHeight w:val="260"/>
                          </w:trPr>
                          <w:tc>
                            <w:tcPr>
                              <w:tcW w:w="5180" w:type="dxa"/>
                              <w:tcBorders>
                                <w:top w:val="nil"/>
                                <w:left w:val="single" w:sz="4" w:space="0" w:color="000000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3A8507FC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Kontrola návrhu eventu agenturou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1C9023F8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1.4.2018</w:t>
                              </w:r>
                            </w:p>
                          </w:tc>
                          <w:tc>
                            <w:tcPr>
                              <w:tcW w:w="90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60C09744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30.4.2018</w:t>
                              </w:r>
                            </w:p>
                          </w:tc>
                          <w:tc>
                            <w:tcPr>
                              <w:tcW w:w="48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5777F20E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2F8DE192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711379C0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1332A12E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185E20E1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6E200FEF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5F102681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09A2053F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27B00852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273C01BD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441B823B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6E5FF1B7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71C8E2FA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42B8876F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3C30757B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2A17C674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000000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6D2510A7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</w:tr>
                        <w:tr w:rsidR="00933502" w:rsidRPr="005E0492" w14:paraId="641993A2" w14:textId="77777777" w:rsidTr="005E0492">
                          <w:trPr>
                            <w:trHeight w:val="260"/>
                          </w:trPr>
                          <w:tc>
                            <w:tcPr>
                              <w:tcW w:w="5180" w:type="dxa"/>
                              <w:tcBorders>
                                <w:top w:val="nil"/>
                                <w:left w:val="single" w:sz="4" w:space="0" w:color="000000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184E02E8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Příprava databáze s kontakty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03D240F9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1.5.2018</w:t>
                              </w:r>
                            </w:p>
                          </w:tc>
                          <w:tc>
                            <w:tcPr>
                              <w:tcW w:w="90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341336E5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31.5.2018</w:t>
                              </w:r>
                            </w:p>
                          </w:tc>
                          <w:tc>
                            <w:tcPr>
                              <w:tcW w:w="48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602DCFFF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58915D8D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5BBEC3FC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40718B9D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5F05E38B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7FF73FB5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4B53F864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6F6CF50F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42022D65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689459B9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1E430CD7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0D504689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5BAEB29C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5806F764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1E4DA6AD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23FFEB2E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000000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2BEDFD42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</w:tr>
                        <w:tr w:rsidR="00933502" w:rsidRPr="005E0492" w14:paraId="05C845E7" w14:textId="77777777" w:rsidTr="005E0492">
                          <w:trPr>
                            <w:trHeight w:val="260"/>
                          </w:trPr>
                          <w:tc>
                            <w:tcPr>
                              <w:tcW w:w="5180" w:type="dxa"/>
                              <w:tcBorders>
                                <w:top w:val="nil"/>
                                <w:left w:val="single" w:sz="4" w:space="0" w:color="000000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center"/>
                              <w:hideMark/>
                            </w:tcPr>
                            <w:p w14:paraId="444192B5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  <w:t>Oslovování obchodních jednotek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center"/>
                              <w:hideMark/>
                            </w:tcPr>
                            <w:p w14:paraId="22A5EFF7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  <w:t>1.6.2018</w:t>
                              </w:r>
                            </w:p>
                          </w:tc>
                          <w:tc>
                            <w:tcPr>
                              <w:tcW w:w="90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52F391C6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31.7.2018</w:t>
                              </w:r>
                            </w:p>
                          </w:tc>
                          <w:tc>
                            <w:tcPr>
                              <w:tcW w:w="48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652C37DD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60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6C67F871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6BB2FB1D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4C586F4F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77B31990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2CE8B0C9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75D2D214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33D238E9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22DE0F00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3BF229FF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544201EA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03504587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39880584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324858A5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1C7D8B8F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175FA9B8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000000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4BFEB73C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</w:tr>
                        <w:tr w:rsidR="00933502" w:rsidRPr="005E0492" w14:paraId="7E95EFD0" w14:textId="77777777" w:rsidTr="005E0492">
                          <w:trPr>
                            <w:trHeight w:val="260"/>
                          </w:trPr>
                          <w:tc>
                            <w:tcPr>
                              <w:tcW w:w="5180" w:type="dxa"/>
                              <w:tcBorders>
                                <w:top w:val="nil"/>
                                <w:left w:val="single" w:sz="4" w:space="0" w:color="000000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center"/>
                              <w:hideMark/>
                            </w:tcPr>
                            <w:p w14:paraId="6F2E5EDF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  <w:t>Zpracování a rozeslání nabídky obchodním centrům, následné jednání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center"/>
                              <w:hideMark/>
                            </w:tcPr>
                            <w:p w14:paraId="60FA7471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  <w:t>1.8.2018</w:t>
                              </w:r>
                            </w:p>
                          </w:tc>
                          <w:tc>
                            <w:tcPr>
                              <w:tcW w:w="90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0351EE64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31.8.2018</w:t>
                              </w:r>
                            </w:p>
                          </w:tc>
                          <w:tc>
                            <w:tcPr>
                              <w:tcW w:w="48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793335E9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3CA825B5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19BB571D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4309BC84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6791EAA5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63E39BD9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2DDEC0DB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5599500C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75A0C8ED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344933DE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7757AA94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7937F549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72C9E5BB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467F2CA5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17E09D92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1F09A589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000000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502034C9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</w:tr>
                        <w:tr w:rsidR="00933502" w:rsidRPr="005E0492" w14:paraId="418F8034" w14:textId="77777777" w:rsidTr="005E0492">
                          <w:trPr>
                            <w:trHeight w:val="260"/>
                          </w:trPr>
                          <w:tc>
                            <w:tcPr>
                              <w:tcW w:w="5180" w:type="dxa"/>
                              <w:tcBorders>
                                <w:top w:val="nil"/>
                                <w:left w:val="single" w:sz="4" w:space="0" w:color="000000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center"/>
                              <w:hideMark/>
                            </w:tcPr>
                            <w:p w14:paraId="591DF4E0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bookmarkStart w:id="120" w:name="RANGE!D15"/>
                              <w:r w:rsidRPr="005E0492"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  <w:t>Oslovování dalších potencionálních partnerů</w:t>
                              </w:r>
                              <w:bookmarkEnd w:id="120"/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single" w:sz="4" w:space="0" w:color="AEAAAA"/>
                                <w:left w:val="single" w:sz="4" w:space="0" w:color="AEAAAA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center"/>
                              <w:hideMark/>
                            </w:tcPr>
                            <w:p w14:paraId="6D480805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  <w:t>1.9.2018</w:t>
                              </w:r>
                            </w:p>
                          </w:tc>
                          <w:tc>
                            <w:tcPr>
                              <w:tcW w:w="90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7F688F10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30.9.2018</w:t>
                              </w:r>
                            </w:p>
                          </w:tc>
                          <w:tc>
                            <w:tcPr>
                              <w:tcW w:w="48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694564B4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26352C07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60E6CBD4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11266234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089224BC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6997EA7B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040B54A4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41BAD6E5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37D2D553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2E4EAB98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1B19A2EA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418BA36E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2509842F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7920D504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7B98E167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330C1C70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000000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72ABBD71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</w:tr>
                        <w:tr w:rsidR="00933502" w:rsidRPr="005E0492" w14:paraId="6F509C00" w14:textId="77777777" w:rsidTr="005E0492">
                          <w:trPr>
                            <w:trHeight w:val="260"/>
                          </w:trPr>
                          <w:tc>
                            <w:tcPr>
                              <w:tcW w:w="5180" w:type="dxa"/>
                              <w:tcBorders>
                                <w:top w:val="single" w:sz="4" w:space="0" w:color="AEAAAA"/>
                                <w:left w:val="single" w:sz="4" w:space="0" w:color="000000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center"/>
                              <w:hideMark/>
                            </w:tcPr>
                            <w:p w14:paraId="393610F3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  <w:t>Zpracovávání oficiálních webových stránek eventu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center"/>
                              <w:hideMark/>
                            </w:tcPr>
                            <w:p w14:paraId="6A350DBF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  <w:t>1.9.2018</w:t>
                              </w:r>
                            </w:p>
                          </w:tc>
                          <w:tc>
                            <w:tcPr>
                              <w:tcW w:w="90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105D3F91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30.11.2018</w:t>
                              </w:r>
                            </w:p>
                          </w:tc>
                          <w:tc>
                            <w:tcPr>
                              <w:tcW w:w="48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645C55B8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92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45516EF3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601A4AD3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6BB565BA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290C920C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624BAB67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0BFB6E7B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47CA12EA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2E44779F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13ADD5B9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0EECCE36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2DAFA358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461A2383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73D1296F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3A2F8727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4C60B883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000000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35934F29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</w:tr>
                        <w:tr w:rsidR="00933502" w:rsidRPr="005E0492" w14:paraId="30237AC7" w14:textId="77777777" w:rsidTr="005E0492">
                          <w:trPr>
                            <w:trHeight w:val="260"/>
                          </w:trPr>
                          <w:tc>
                            <w:tcPr>
                              <w:tcW w:w="5180" w:type="dxa"/>
                              <w:tcBorders>
                                <w:top w:val="nil"/>
                                <w:left w:val="single" w:sz="4" w:space="0" w:color="000000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center"/>
                              <w:hideMark/>
                            </w:tcPr>
                            <w:p w14:paraId="027DB07A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  <w:t>Zajištění zdrojů a programové části eventu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center"/>
                              <w:hideMark/>
                            </w:tcPr>
                            <w:p w14:paraId="2AE7F131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  <w:t>1.11.2018</w:t>
                              </w:r>
                            </w:p>
                          </w:tc>
                          <w:tc>
                            <w:tcPr>
                              <w:tcW w:w="90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center"/>
                              <w:hideMark/>
                            </w:tcPr>
                            <w:p w14:paraId="1F1CB979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31.1.2019</w:t>
                              </w:r>
                            </w:p>
                          </w:tc>
                          <w:tc>
                            <w:tcPr>
                              <w:tcW w:w="48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center"/>
                              <w:hideMark/>
                            </w:tcPr>
                            <w:p w14:paraId="2C042B2E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91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36F93D7B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12B87340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492A1060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6DC32091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71C557E1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3AC940A9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55C258DA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1BD78BA6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37151AB9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3FAF069F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center"/>
                              <w:hideMark/>
                            </w:tcPr>
                            <w:p w14:paraId="389DCC51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center"/>
                              <w:hideMark/>
                            </w:tcPr>
                            <w:p w14:paraId="18B40F01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4EB04918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5BF0EC3E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44A3EE26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000000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5FF409A9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</w:tr>
                        <w:tr w:rsidR="00933502" w:rsidRPr="005E0492" w14:paraId="12A0228B" w14:textId="77777777" w:rsidTr="005E0492">
                          <w:trPr>
                            <w:trHeight w:val="260"/>
                          </w:trPr>
                          <w:tc>
                            <w:tcPr>
                              <w:tcW w:w="5180" w:type="dxa"/>
                              <w:tcBorders>
                                <w:top w:val="nil"/>
                                <w:left w:val="single" w:sz="4" w:space="0" w:color="000000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center"/>
                              <w:hideMark/>
                            </w:tcPr>
                            <w:p w14:paraId="5C29EAB9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  <w:t>Zpracování grafiky, PR a komunikace eventu s veřejností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center"/>
                              <w:hideMark/>
                            </w:tcPr>
                            <w:p w14:paraId="4F1EB185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  <w:t>1.12.2018</w:t>
                              </w:r>
                            </w:p>
                          </w:tc>
                          <w:tc>
                            <w:tcPr>
                              <w:tcW w:w="90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678D0DE3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31.1.2019</w:t>
                              </w:r>
                            </w:p>
                          </w:tc>
                          <w:tc>
                            <w:tcPr>
                              <w:tcW w:w="48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295A9DC0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62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146291E4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248381B7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6414118F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70F2911C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24B5CA2C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6D19BC25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0F53C032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1B00EF3F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0DE6F664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70871E23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center"/>
                              <w:hideMark/>
                            </w:tcPr>
                            <w:p w14:paraId="0A9C0D51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center"/>
                              <w:hideMark/>
                            </w:tcPr>
                            <w:p w14:paraId="1FB7A5C8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635FBCD3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6ADBDC51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0F9FFE53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000000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07EC630A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</w:tr>
                        <w:tr w:rsidR="00933502" w:rsidRPr="005E0492" w14:paraId="52388D52" w14:textId="77777777" w:rsidTr="005E0492">
                          <w:trPr>
                            <w:trHeight w:val="260"/>
                          </w:trPr>
                          <w:tc>
                            <w:tcPr>
                              <w:tcW w:w="5180" w:type="dxa"/>
                              <w:tcBorders>
                                <w:top w:val="nil"/>
                                <w:left w:val="single" w:sz="4" w:space="0" w:color="000000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center"/>
                              <w:hideMark/>
                            </w:tcPr>
                            <w:p w14:paraId="2459F2E8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  <w:t>Realizace eventu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center"/>
                              <w:hideMark/>
                            </w:tcPr>
                            <w:p w14:paraId="29C881E7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  <w:t>18.2.2019</w:t>
                              </w:r>
                            </w:p>
                          </w:tc>
                          <w:tc>
                            <w:tcPr>
                              <w:tcW w:w="90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0C2C49AC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24.2.2019</w:t>
                              </w:r>
                            </w:p>
                          </w:tc>
                          <w:tc>
                            <w:tcPr>
                              <w:tcW w:w="48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1A12FB4B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653F1B60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410A1561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3AE30C78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33623674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59CFD854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15AB06B4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5D2CE85A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1EDAB10B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46C6BF7F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51AD566F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01D9BE5D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1968A7B1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5EF5E3BA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1A2E50C8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7DDDC5F2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AEAAAA"/>
                                <w:right w:val="single" w:sz="4" w:space="0" w:color="000000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3FFFC515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</w:tr>
                        <w:tr w:rsidR="00933502" w:rsidRPr="005E0492" w14:paraId="55091ADE" w14:textId="77777777" w:rsidTr="005E0492">
                          <w:trPr>
                            <w:trHeight w:val="260"/>
                          </w:trPr>
                          <w:tc>
                            <w:tcPr>
                              <w:tcW w:w="5180" w:type="dxa"/>
                              <w:tcBorders>
                                <w:top w:val="nil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center"/>
                              <w:hideMark/>
                            </w:tcPr>
                            <w:p w14:paraId="5E9262B2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  <w:t>Vyhodnocení eventu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nil"/>
                                <w:left w:val="nil"/>
                                <w:bottom w:val="single" w:sz="4" w:space="0" w:color="000000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center"/>
                              <w:hideMark/>
                            </w:tcPr>
                            <w:p w14:paraId="30E133B0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  <w:t>1.3.2019</w:t>
                              </w:r>
                            </w:p>
                          </w:tc>
                          <w:tc>
                            <w:tcPr>
                              <w:tcW w:w="900" w:type="dxa"/>
                              <w:tcBorders>
                                <w:top w:val="nil"/>
                                <w:left w:val="nil"/>
                                <w:bottom w:val="single" w:sz="4" w:space="0" w:color="000000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4A88A56D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31.3.2019</w:t>
                              </w:r>
                            </w:p>
                          </w:tc>
                          <w:tc>
                            <w:tcPr>
                              <w:tcW w:w="480" w:type="dxa"/>
                              <w:tcBorders>
                                <w:top w:val="nil"/>
                                <w:left w:val="nil"/>
                                <w:bottom w:val="single" w:sz="4" w:space="0" w:color="000000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773F332A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840" w:type="dxa"/>
                              <w:tcBorders>
                                <w:top w:val="nil"/>
                                <w:left w:val="nil"/>
                                <w:bottom w:val="single" w:sz="4" w:space="0" w:color="000000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4E9ADA07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000000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25AB1D7B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000000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3096B07B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000000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1FFD2C63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000000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4E9C934D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000000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67CBD9CC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000000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126F455F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000000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51C51451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000000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10A95A38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000000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4BF6D44F" w14:textId="77777777" w:rsidR="00933502" w:rsidRPr="005E0492" w:rsidRDefault="00933502" w:rsidP="005E0492">
                              <w:pPr>
                                <w:spacing w:after="0" w:line="240" w:lineRule="auto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000000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573BBCDB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000000"/>
                                <w:right w:val="single" w:sz="4" w:space="0" w:color="AEAAAA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p w14:paraId="29C8F573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Times Roman" w:hAnsi="Times Roman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000000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1D7D1917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000000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633858CD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000000"/>
                                <w:right w:val="single" w:sz="4" w:space="0" w:color="AEAAAA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03B39B53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260" w:type="dxa"/>
                              <w:tcBorders>
                                <w:top w:val="nil"/>
                                <w:left w:val="nil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1C5A7361" w14:textId="77777777" w:rsidR="00933502" w:rsidRPr="005E0492" w:rsidRDefault="00933502" w:rsidP="005E0492">
                              <w:pPr>
                                <w:spacing w:after="0" w:line="240" w:lineRule="auto"/>
                                <w:jc w:val="left"/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5E0492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14:paraId="59588D30" w14:textId="77777777" w:rsidR="00933502" w:rsidRDefault="00933502" w:rsidP="00E200DB"/>
                    </w:txbxContent>
                  </v:textbox>
                </v:shape>
                <v:roundrect id="Zaoblený obdélník 19" o:spid="_x0000_s1029" style="position:absolute;left:2022158;top:5365432;width:85090;height:246126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Eed6wgAA&#10;ANsAAAAPAAAAZHJzL2Rvd25yZXYueG1sRE9LawIxEL4X/A9hhN5qVpGiW7OLCBZ7aMEH0uN0M90E&#10;N5Nlk67bf98UBG/z8T1nVQ6uET11wXpWMJ1kIIgrry3XCk7H7dMCRIjIGhvPpOCXApTF6GGFufZX&#10;3lN/iLVIIRxyVGBibHMpQ2XIYZj4ljhx375zGBPsaqk7vKZw18hZlj1Lh5ZTg8GWNoaqy+HHKVjq&#10;i2Rb9eHTfLzbr/n09W1xPiv1OB7WLyAiDfEuvrl3Os1fwv8v6QBZ/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gR53rCAAAA2wAAAA8AAAAAAAAAAAAAAAAAlwIAAGRycy9kb3du&#10;cmV2LnhtbFBLBQYAAAAABAAEAPUAAACGAwAAAAA=&#10;" fillcolor="#ffe599 [1303]" stroked="f">
                  <v:shadow on="t" opacity="41287f" mv:blur="57150f" offset="0,1.5pt"/>
                </v:roundrect>
                <v:roundrect id="Zaoblený obdélník 20" o:spid="_x0000_s1030" style="position:absolute;left:1850708;top:5365432;width:69850;height:4572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a35wwQAA&#10;ANsAAAAPAAAAZHJzL2Rvd25yZXYueG1sRE/dasIwFL4XfIdwBG/GTFfYkM4o3WRQ2I1WH+DQHJtq&#10;c1Ka1Na3Xy4GXn58/5vdZFtxp943jhW8rRIQxJXTDdcKzqef1zUIH5A1to5JwYM87Lbz2QYz7UY+&#10;0r0MtYgh7DNUYELoMil9ZciiX7mOOHIX11sMEfa11D2OMdy2Mk2SD2mx4dhgsKNvQ9WtHKyCshza&#10;801eR1v8fh2cedm/5+NeqeViyj9BBJrCU/zvLrSCNK6PX+IPkNs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Wt+cMEAAADbAAAADwAAAAAAAAAAAAAAAACXAgAAZHJzL2Rvd25y&#10;ZXYueG1sUEsFBgAAAAAEAAQA9QAAAIUDAAAAAA==&#10;" fillcolor="#a5a5a5 [2092]" stroked="f">
                  <v:shadow on="t" opacity="41287f" mv:blur="57150f" offset="0,1.5pt"/>
                </v:roundrect>
                <v:roundrect id="Zaoblený obdélník 23" o:spid="_x0000_s1031" style="position:absolute;left:1675448;top:5834062;width:59690;height:1397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ueAHwwAA&#10;ANsAAAAPAAAAZHJzL2Rvd25yZXYueG1sRI/RisIwFETfhf2HcBd8EU1XUZZqFFdZEHzRrh9waa5N&#10;tbkpTbTdvzeC4OMwM2eYxaqzlbhT40vHCr5GCQji3OmSCwWnv9/hNwgfkDVWjknBP3lYLT96C0y1&#10;a/lI9ywUIkLYp6jAhFCnUvrckEU/cjVx9M6usRiibAqpG2wj3FZynCQzabHkuGCwpo2h/JrdrIIs&#10;u1Wnq7y0drf/OTgz2E7X7Vap/me3noMI1IV3+NXeaQXjCTy/xB8gl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9ueAHwwAAANsAAAAPAAAAAAAAAAAAAAAAAJcCAABkcnMvZG93&#10;bnJldi54bWxQSwUGAAAAAAQABAD1AAAAhwMAAAAA&#10;" fillcolor="#a5a5a5 [2092]" stroked="f">
                  <v:shadow on="t" opacity="41287f" mv:blur="57150f" offset="0,1.5pt"/>
                </v:roundrect>
                <v:roundrect id="Zaoblený obdélník 24" o:spid="_x0000_s1032" style="position:absolute;left:1511618;top:5986462;width:59690;height:14541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UHhzwwAA&#10;ANsAAAAPAAAAZHJzL2Rvd25yZXYueG1sRI/RisIwFETfhf2HcBd8EU1XVJZqFFdZEHzRrh9waa5N&#10;tbkpTbTdvzeC4OMwM2eYxaqzlbhT40vHCr5GCQji3OmSCwWnv9/hNwgfkDVWjknBP3lYLT96C0y1&#10;a/lI9ywUIkLYp6jAhFCnUvrckEU/cjVx9M6usRiibAqpG2wj3FZynCQzabHkuGCwpo2h/JrdrIIs&#10;u1Wnq7y0drf/OTgz2E7X7Vap/me3noMI1IV3+NXeaQXjCTy/xB8gl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yUHhzwwAAANsAAAAPAAAAAAAAAAAAAAAAAJcCAABkcnMvZG93&#10;bnJldi54bWxQSwUGAAAAAAQABAD1AAAAhwMAAAAA&#10;" fillcolor="#a5a5a5 [2092]" stroked="f">
                  <v:shadow on="t" opacity="41287f" mv:blur="57150f" offset="0,1.5pt"/>
                </v:roundrect>
                <v:roundrect id="Zaoblený obdélník 25" o:spid="_x0000_s1033" style="position:absolute;left:1340168;top:6138862;width:67310;height:29400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HN3owwAA&#10;ANsAAAAPAAAAZHJzL2Rvd25yZXYueG1sRI/RisIwFETfhf2HcBd8kTVVUKRrFHdFEPZFqx9waa5N&#10;tbkpTWrr328EwcdhZs4wy3VvK3GnxpeOFUzGCQji3OmSCwXn0+5rAcIHZI2VY1LwIA/r1cdgial2&#10;HR/pnoVCRAj7FBWYEOpUSp8bsujHriaO3sU1FkOUTSF1g12E20pOk2QuLZYcFwzW9Gsov2WtVZBl&#10;bXW+yWtn938/B2dG29mm2yo1/Ow33yAC9eEdfrX3WsF0Bs8v8QfI1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HN3owwAAANsAAAAPAAAAAAAAAAAAAAAAAJcCAABkcnMvZG93&#10;bnJldi54bWxQSwUGAAAAAAQABAD1AAAAhwMAAAAA&#10;" fillcolor="#a5a5a5 [2092]" stroked="f">
                  <v:shadow on="t" opacity="41287f" mv:blur="57150f" offset="0,1.5pt"/>
                </v:roundrect>
                <v:roundrect id="Zaoblený obdélník 26" o:spid="_x0000_s1034" style="position:absolute;left:1172528;top:6443662;width:64770;height:1397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zkOfwwAA&#10;ANsAAAAPAAAAZHJzL2Rvd25yZXYueG1sRI/RisIwFETfhf2HcBd8kTVVUKRrFHdFEPZFqx9waa5N&#10;tbkpTWrr328EwcdhZs4wy3VvK3GnxpeOFUzGCQji3OmSCwXn0+5rAcIHZI2VY1LwIA/r1cdgial2&#10;HR/pnoVCRAj7FBWYEOpUSp8bsujHriaO3sU1FkOUTSF1g12E20pOk2QuLZYcFwzW9Gsov2WtVZBl&#10;bXW+yWtn938/B2dG29mm2yo1/Ow33yAC9eEdfrX3WsF0Ds8v8QfI1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tzkOfwwAAANsAAAAPAAAAAAAAAAAAAAAAAJcCAABkcnMvZG93&#10;bnJldi54bWxQSwUGAAAAAAQABAD1AAAAhwMAAAAA&#10;" fillcolor="#a5a5a5 [2092]" stroked="f">
                  <v:shadow on="t" opacity="41287f" mv:blur="57150f" offset="0,1.5pt"/>
                </v:roundrect>
                <v:roundrect id="Zaoblený obdélník 28" o:spid="_x0000_s1035" style="position:absolute;left:997268;top:6596062;width:64770;height:13525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HXJ2wQAA&#10;ANsAAAAPAAAAZHJzL2Rvd25yZXYueG1sRE/dasIwFL4XfIdwBG/GTFfYkM4o3WRQ2I1WH+DQHJtq&#10;c1Ka1Na3Xy4GXn58/5vdZFtxp943jhW8rRIQxJXTDdcKzqef1zUIH5A1to5JwYM87Lbz2QYz7UY+&#10;0r0MtYgh7DNUYELoMil9ZciiX7mOOHIX11sMEfa11D2OMdy2Mk2SD2mx4dhgsKNvQ9WtHKyCshza&#10;801eR1v8fh2cedm/5+NeqeViyj9BBJrCU/zvLrSCNI6NX+IPkNs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x1ydsEAAADbAAAADwAAAAAAAAAAAAAAAACXAgAAZHJzL2Rvd25y&#10;ZXYueG1sUEsFBgAAAAAEAAQA9QAAAIUDAAAAAA==&#10;" fillcolor="#a5a5a5 [2092]" stroked="f">
                  <v:shadow on="t" opacity="41287f" mv:blur="57150f" offset="0,1.5pt"/>
                </v:roundrect>
                <v:roundrect id="Zaoblený obdélník 29" o:spid="_x0000_s1036" style="position:absolute;left:833438;top:6599872;width:67310;height:5359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UdftwwAA&#10;ANsAAAAPAAAAZHJzL2Rvd25yZXYueG1sRI/RisIwFETfhf2HcBd8EU1XUNxqFFdZEHzRrh9waa5N&#10;tbkpTbTdvzeC4OMwM2eYxaqzlbhT40vHCr5GCQji3OmSCwWnv9/hDIQPyBorx6Tgnzyslh+9Baba&#10;tXykexYKESHsU1RgQqhTKX1uyKIfuZo4emfXWAxRNoXUDbYRbis5TpKptFhyXDBY08ZQfs1uVkGW&#10;3arTVV5au9v/HJwZbCfrdqtU/7Nbz0EE6sI7/GrvtILxNzy/xB8gl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UdftwwAAANsAAAAPAAAAAAAAAAAAAAAAAJcCAABkcnMvZG93&#10;bnJldi54bWxQSwUGAAAAAAQABAD1AAAAhwMAAAAA&#10;" fillcolor="#a5a5a5 [2092]" stroked="f">
                  <v:shadow on="t" opacity="41287f" mv:blur="57150f" offset="0,1.5pt"/>
                </v:roundrect>
                <v:roundrect id="Zaoblený obdélník 30" o:spid="_x0000_s1037" style="position:absolute;left:654368;top:6946582;width:58420;height:56261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suitwQAA&#10;ANsAAAAPAAAAZHJzL2Rvd25yZXYueG1sRE9LasMwEN0HcgcxgW5CLachpbhWQtJQCHSTuj7AYE0t&#10;N9bIWPKnt68WgS4f758fZtuKkXrfOFawSVIQxJXTDdcKyq/3xxcQPiBrbB2Tgl/ycNgvFzlm2k38&#10;SWMRahFD2GeowITQZVL6ypBFn7iOOHLfrrcYIuxrqXucYrht5VOaPkuLDccGgx29GapuxWAVFMXQ&#10;ljf5M9nLx+nqzPq8O05npR5W8/EVRKA5/Ivv7otWsI3r45f4A+T+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LLorcEAAADbAAAADwAAAAAAAAAAAAAAAACXAgAAZHJzL2Rvd25y&#10;ZXYueG1sUEsFBgAAAAAEAAQA9QAAAIUDAAAAAA==&#10;" fillcolor="#a5a5a5 [2092]" stroked="f">
                  <v:shadow on="t" opacity="41287f" mv:blur="57150f" offset="0,1.5pt"/>
                </v:roundrect>
                <v:roundrect id="Zaoblený obdélník 31" o:spid="_x0000_s1038" style="position:absolute;left:486728;top:7152322;width:59690;height:35623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/k02wwAA&#10;ANsAAAAPAAAAZHJzL2Rvd25yZXYueG1sRI/RisIwFETfhf2HcBd8EU1VlKUaxV1ZEHzRrh9waa5N&#10;tbkpTbTdvzeC4OMwM2eY5bqzlbhT40vHCsajBARx7nTJhYLT3+/wC4QPyBorx6TgnzysVx+9Jaba&#10;tXykexYKESHsU1RgQqhTKX1uyKIfuZo4emfXWAxRNoXUDbYRbis5SZK5tFhyXDBY04+h/JrdrIIs&#10;u1Wnq7y0drf/Pjgz2M427Vap/me3WYAI1IV3+NXeaQXTMTy/xB8gV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n/k02wwAAANsAAAAPAAAAAAAAAAAAAAAAAJcCAABkcnMvZG93&#10;bnJldi54bWxQSwUGAAAAAAQABAD1AAAAhwMAAAAA&#10;" fillcolor="#a5a5a5 [2092]" stroked="f">
                  <v:shadow on="t" opacity="41287f" mv:blur="57150f" offset="0,1.5pt"/>
                </v:roundrect>
                <v:roundrect id="Zaoblený obdélník 32" o:spid="_x0000_s1039" style="position:absolute;left:319088;top:7559992;width:59690;height:8001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4aiUxAAA&#10;ANsAAAAPAAAAZHJzL2Rvd25yZXYueG1sRI9PawIxFMTvBb9DeAUvRbNVKrI1igiioD34B8+PzXOz&#10;bfKy3URdv70RCj0OM/MbZjJrnRVXakLlWcF7PwNBXHhdcangeFj2xiBCRNZoPZOCOwWYTTsvE8y1&#10;v/GOrvtYigThkKMCE2OdSxkKQw5D39fEyTv7xmFMsimlbvCW4M7KQZaNpMOK04LBmhaGip/9xSlA&#10;u3hb26/N+eMbj7/mZLerrC2U6r62808Qkdr4H/5rr7WC4QCeX9IPkNM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OGolMQAAADbAAAADwAAAAAAAAAAAAAAAACXAgAAZHJzL2Rv&#10;d25yZXYueG1sUEsFBgAAAAAEAAQA9QAAAIgDAAAAAA==&#10;" fillcolor="#c45911 [2405]" stroked="f">
                  <v:shadow on="t" opacity="41287f" mv:blur="57150f" offset="0,1.5pt"/>
                </v:roundrect>
                <v:roundrect id="Zaoblený obdélník 8" o:spid="_x0000_s1040" style="position:absolute;left:147638;top:7685722;width:55245;height:15557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mMTNvwAA&#10;ANoAAAAPAAAAZHJzL2Rvd25yZXYueG1sRE/LisIwFN0L/kO4A27Epgoj0jEVHwjCbLT6AZfmTtOx&#10;uSlNtPXvJ4sBl4fzXm8G24gndb52rGCepCCIS6drrhTcrsfZCoQPyBobx6TgRR42+Xi0xky7ni/0&#10;LEIlYgj7DBWYENpMSl8asugT1xJH7sd1FkOEXSV1h30Mt41cpOlSWqw5NhhsaW+ovBcPq6AoHs3t&#10;Ln97e/renZ2ZHj63/UGpycew/QIRaAhv8b/7pBXErfFKvAEy/w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DKYxM2/AAAA2gAAAA8AAAAAAAAAAAAAAAAAlwIAAGRycy9kb3ducmV2&#10;LnhtbFBLBQYAAAAABAAEAPUAAACDAwAAAAA=&#10;" fillcolor="#a5a5a5 [2092]" stroked="f">
                  <v:shadow on="t" opacity="41287f" mv:blur="57150f" offset="0,1.5pt"/>
                </v:roundrect>
                <w10:wrap type="through"/>
              </v:group>
            </w:pict>
          </mc:Fallback>
        </mc:AlternateContent>
      </w:r>
    </w:p>
    <w:bookmarkEnd w:id="110"/>
    <w:bookmarkEnd w:id="112"/>
    <w:bookmarkEnd w:id="115"/>
    <w:p w14:paraId="2E7D8299" w14:textId="0D17D066" w:rsidR="00C5014D" w:rsidRDefault="00C5014D" w:rsidP="00C5014D">
      <w:pPr>
        <w:tabs>
          <w:tab w:val="left" w:pos="709"/>
        </w:tabs>
        <w:spacing w:after="0"/>
      </w:pPr>
    </w:p>
    <w:p w14:paraId="2007EFAB" w14:textId="77777777" w:rsidR="00C5014D" w:rsidRDefault="00C5014D" w:rsidP="00C5014D">
      <w:pPr>
        <w:tabs>
          <w:tab w:val="left" w:pos="709"/>
        </w:tabs>
        <w:spacing w:after="0"/>
      </w:pPr>
    </w:p>
    <w:p w14:paraId="6B822A31" w14:textId="77777777" w:rsidR="00C5014D" w:rsidRDefault="00C5014D" w:rsidP="00C5014D">
      <w:pPr>
        <w:spacing w:after="0"/>
      </w:pPr>
    </w:p>
    <w:p w14:paraId="44205ABA" w14:textId="77777777" w:rsidR="00C5014D" w:rsidRDefault="00C5014D" w:rsidP="002A084A"/>
    <w:p w14:paraId="74888D40" w14:textId="77777777" w:rsidR="00E200DB" w:rsidRDefault="00E200DB" w:rsidP="002A084A"/>
    <w:p w14:paraId="05676EAA" w14:textId="77777777" w:rsidR="00E200DB" w:rsidRDefault="00E200DB" w:rsidP="002A084A"/>
    <w:p w14:paraId="673E8E8A" w14:textId="77777777" w:rsidR="00E200DB" w:rsidRDefault="00E200DB" w:rsidP="002A084A"/>
    <w:p w14:paraId="1C951C4A" w14:textId="1EB0EA74" w:rsidR="00E200DB" w:rsidRDefault="00E200DB" w:rsidP="002A084A"/>
    <w:p w14:paraId="1F6B117C" w14:textId="77777777" w:rsidR="00E200DB" w:rsidRDefault="00E200DB" w:rsidP="002A084A"/>
    <w:p w14:paraId="698A8A47" w14:textId="77777777" w:rsidR="00E200DB" w:rsidRDefault="00E200DB" w:rsidP="002A084A"/>
    <w:p w14:paraId="02E7A388" w14:textId="77777777" w:rsidR="00E200DB" w:rsidRDefault="00E200DB" w:rsidP="002A084A"/>
    <w:p w14:paraId="0B7954CD" w14:textId="77777777" w:rsidR="00E200DB" w:rsidRDefault="00E200DB" w:rsidP="002A084A"/>
    <w:p w14:paraId="48B6FF63" w14:textId="77777777" w:rsidR="00E200DB" w:rsidRDefault="00E200DB" w:rsidP="002A084A"/>
    <w:p w14:paraId="2F704B4E" w14:textId="77777777" w:rsidR="00E200DB" w:rsidRDefault="00E200DB" w:rsidP="002A084A"/>
    <w:p w14:paraId="0205AB6F" w14:textId="77777777" w:rsidR="00E200DB" w:rsidRDefault="00E200DB" w:rsidP="002A084A"/>
    <w:p w14:paraId="2E8E685D" w14:textId="1F111EA5" w:rsidR="00E200DB" w:rsidRDefault="00E200DB" w:rsidP="002A084A"/>
    <w:p w14:paraId="2846839E" w14:textId="77777777" w:rsidR="00E200DB" w:rsidRDefault="00E200DB" w:rsidP="002A084A"/>
    <w:p w14:paraId="343407FC" w14:textId="45C21F3C" w:rsidR="00E200DB" w:rsidRDefault="00E200DB" w:rsidP="002A084A"/>
    <w:p w14:paraId="4B23223E" w14:textId="5F7C6EED" w:rsidR="00E200DB" w:rsidRDefault="00E200DB" w:rsidP="002A084A"/>
    <w:p w14:paraId="1DE57A3E" w14:textId="103975E4" w:rsidR="00E200DB" w:rsidRDefault="00E200DB" w:rsidP="002A084A"/>
    <w:p w14:paraId="078F6E93" w14:textId="6D3B8050" w:rsidR="00E200DB" w:rsidRDefault="00E200DB" w:rsidP="002A084A"/>
    <w:p w14:paraId="61C2A0A2" w14:textId="6BC0104F" w:rsidR="00E200DB" w:rsidRDefault="00E200DB" w:rsidP="002A084A"/>
    <w:p w14:paraId="33913D8B" w14:textId="7FF46021" w:rsidR="00E200DB" w:rsidRDefault="00E41811" w:rsidP="00E91AF0">
      <w:pPr>
        <w:spacing w:after="0" w:line="240" w:lineRule="auto"/>
        <w:jc w:val="left"/>
      </w:pPr>
      <w:r>
        <w:br w:type="page"/>
      </w:r>
    </w:p>
    <w:p w14:paraId="1CCCFC8A" w14:textId="77777777" w:rsidR="000B618E" w:rsidRPr="005F5D68" w:rsidRDefault="000B618E" w:rsidP="00E41811">
      <w:pPr>
        <w:pStyle w:val="Nadpis2"/>
        <w:ind w:left="851" w:hanging="709"/>
      </w:pPr>
      <w:bookmarkStart w:id="121" w:name="_Toc510010389"/>
      <w:r w:rsidRPr="00CE65A1">
        <w:lastRenderedPageBreak/>
        <w:t>Metoda hodnocení eventu</w:t>
      </w:r>
      <w:bookmarkEnd w:id="121"/>
    </w:p>
    <w:p w14:paraId="061B0098" w14:textId="6E87D8C5" w:rsidR="00B70C77" w:rsidRDefault="0067322A" w:rsidP="002A084A">
      <w:r>
        <w:t>Nejběžnější metodu</w:t>
      </w:r>
      <w:r w:rsidR="00B70C77">
        <w:t>, kterou obchodní centra využívají k </w:t>
      </w:r>
      <w:r w:rsidR="002C5E72">
        <w:t>vy</w:t>
      </w:r>
      <w:r w:rsidR="00B70C77">
        <w:t>hodnocení, je porovnání návštěvnosti během eventu s návštěvností běžných dní. Nejdůležitějším číslem je tedy procentuální vyjádření, o kolik se návštěvnost zvýšila, případně snížila.</w:t>
      </w:r>
      <w:r w:rsidR="009B3DE5">
        <w:t xml:space="preserve"> K tomuto </w:t>
      </w:r>
      <w:r w:rsidR="00F170A7">
        <w:t xml:space="preserve">zjištění využívají obchodní centra elektronický systém </w:t>
      </w:r>
      <w:proofErr w:type="spellStart"/>
      <w:r w:rsidR="00F170A7">
        <w:t>Footfall</w:t>
      </w:r>
      <w:proofErr w:type="spellEnd"/>
      <w:r w:rsidR="00F170A7">
        <w:t>, který je speciálně vyvinutý pro měření návštěvnosti či pohybu osob v obchodních centrech.</w:t>
      </w:r>
      <w:r>
        <w:t xml:space="preserve"> Systém využívá ke snímání návštěvnosti infračervené detektory, které dosahují až 98 % přesn</w:t>
      </w:r>
      <w:r w:rsidR="008D5B31">
        <w:t>ost v měření.</w:t>
      </w:r>
      <w:r w:rsidR="00702F16">
        <w:rPr>
          <w:rStyle w:val="Znakapoznpodarou"/>
        </w:rPr>
        <w:footnoteReference w:id="62"/>
      </w:r>
      <w:r w:rsidR="008D5B31">
        <w:t xml:space="preserve"> </w:t>
      </w:r>
      <w:r w:rsidR="00ED0907">
        <w:t>Tyto informace jsou společně s hodnocením managementu daného centra agentuře k dispozici zpravidla několik dní po zrealizování eventu.</w:t>
      </w:r>
    </w:p>
    <w:p w14:paraId="46508C3E" w14:textId="33E3786A" w:rsidR="00D534FB" w:rsidRDefault="00646442" w:rsidP="002A084A">
      <w:r>
        <w:t>Systém snímání návštěvnosti využívají i jednotlivé obchodní jednotky spolu s počítáním výše tržeb.</w:t>
      </w:r>
      <w:r w:rsidR="00D534FB">
        <w:t xml:space="preserve"> </w:t>
      </w:r>
      <w:r w:rsidR="00ED0907">
        <w:t>V případě, že budou tyto informace poskytnuty, může být vyhodnoceno, o které prodejny mají návštěvníci eventu zájem a o které nikoli.</w:t>
      </w:r>
    </w:p>
    <w:p w14:paraId="1E5FD7A4" w14:textId="528DD791" w:rsidR="00D534FB" w:rsidRDefault="00196327" w:rsidP="00E41811">
      <w:pPr>
        <w:spacing w:after="240"/>
      </w:pPr>
      <w:r>
        <w:t>Součást</w:t>
      </w:r>
      <w:r w:rsidR="004B741A">
        <w:t>í oficiálních webových stránek</w:t>
      </w:r>
      <w:r>
        <w:t xml:space="preserve"> eventu bude sekce, kde se lidé budou moci vyjádřit k programu eventu, ke slevám apod. Tato zpětná vazba</w:t>
      </w:r>
      <w:r w:rsidR="000F5A7C">
        <w:t xml:space="preserve"> poslouží k případným úpravám a </w:t>
      </w:r>
      <w:r>
        <w:t>obměnám pro další ročníky eventu.</w:t>
      </w:r>
    </w:p>
    <w:p w14:paraId="26E3CE01" w14:textId="04BD63A4" w:rsidR="00670CF0" w:rsidRDefault="003D7BDE" w:rsidP="00E35933">
      <w:pPr>
        <w:pStyle w:val="Nadpis1"/>
        <w:ind w:left="426" w:hanging="426"/>
      </w:pPr>
      <w:bookmarkStart w:id="122" w:name="_Toc510010390"/>
      <w:bookmarkStart w:id="123" w:name="OLE_LINK61"/>
      <w:bookmarkEnd w:id="99"/>
      <w:r>
        <w:t>Dotazník</w:t>
      </w:r>
      <w:r w:rsidR="008D3A82">
        <w:t>ové šetření</w:t>
      </w:r>
      <w:r>
        <w:t xml:space="preserve"> – </w:t>
      </w:r>
      <w:r w:rsidR="007E7333">
        <w:t>vztah</w:t>
      </w:r>
      <w:r w:rsidR="00FF55DF">
        <w:rPr>
          <w:color w:val="5B9BD5" w:themeColor="accent1"/>
        </w:rPr>
        <w:t xml:space="preserve"> </w:t>
      </w:r>
      <w:r w:rsidR="007E7333">
        <w:t>cílové skupiny</w:t>
      </w:r>
      <w:r w:rsidR="00431D32">
        <w:t xml:space="preserve"> event</w:t>
      </w:r>
      <w:r w:rsidR="007E7333">
        <w:t>u</w:t>
      </w:r>
      <w:r w:rsidR="00431D32">
        <w:t xml:space="preserve"> s</w:t>
      </w:r>
      <w:r w:rsidR="007E7333">
        <w:t xml:space="preserve"> obchodními centry</w:t>
      </w:r>
      <w:bookmarkEnd w:id="122"/>
    </w:p>
    <w:bookmarkEnd w:id="123"/>
    <w:p w14:paraId="4421A4CB" w14:textId="356ECF58" w:rsidR="00B63D88" w:rsidRDefault="00196327" w:rsidP="00BB14CC">
      <w:r>
        <w:t>Pro</w:t>
      </w:r>
      <w:r w:rsidR="00BB14CC">
        <w:t xml:space="preserve"> </w:t>
      </w:r>
      <w:r w:rsidR="00C93ACC">
        <w:t>doplnění</w:t>
      </w:r>
      <w:r>
        <w:t xml:space="preserve"> praktické části – návrhu</w:t>
      </w:r>
      <w:r w:rsidR="00BB14CC">
        <w:t xml:space="preserve"> eventu</w:t>
      </w:r>
      <w:r w:rsidR="00635F75">
        <w:t xml:space="preserve"> Student Shopping Day‘s</w:t>
      </w:r>
      <w:r w:rsidR="00BB14CC">
        <w:t>, bylo provedeno dotazníkové šetření</w:t>
      </w:r>
      <w:r>
        <w:t>, zabývající se vztahem cílové skupiny k obchodním centrům</w:t>
      </w:r>
      <w:r w:rsidR="00BB14CC">
        <w:t>.</w:t>
      </w:r>
      <w:r w:rsidR="000F5A7C">
        <w:t xml:space="preserve"> Dotazník byl </w:t>
      </w:r>
      <w:r w:rsidR="00803C61">
        <w:t xml:space="preserve">vytvořen </w:t>
      </w:r>
      <w:r w:rsidR="00635F75">
        <w:t xml:space="preserve">v </w:t>
      </w:r>
      <w:r w:rsidR="00803C61">
        <w:t>platform</w:t>
      </w:r>
      <w:r w:rsidR="00635F75">
        <w:t>ě</w:t>
      </w:r>
      <w:r w:rsidR="00803C61">
        <w:t xml:space="preserve"> Google </w:t>
      </w:r>
      <w:proofErr w:type="spellStart"/>
      <w:r w:rsidR="00803C61">
        <w:t>Forms</w:t>
      </w:r>
      <w:proofErr w:type="spellEnd"/>
      <w:r w:rsidR="00803C61">
        <w:t xml:space="preserve"> a sdílen elektronicky pomocí</w:t>
      </w:r>
      <w:r w:rsidR="003A5176">
        <w:t xml:space="preserve"> sociální sítě</w:t>
      </w:r>
      <w:r w:rsidR="00803C61">
        <w:t xml:space="preserve"> </w:t>
      </w:r>
      <w:proofErr w:type="spellStart"/>
      <w:r w:rsidR="00635F75">
        <w:t>F</w:t>
      </w:r>
      <w:r w:rsidR="003A5176">
        <w:t>acebook</w:t>
      </w:r>
      <w:proofErr w:type="spellEnd"/>
      <w:r>
        <w:t>. Zároveň bylo zajištěno jeho vyplnění studenty Střední školy logistiky a chemie v Olomouci.</w:t>
      </w:r>
    </w:p>
    <w:p w14:paraId="241FFD02" w14:textId="6A466C76" w:rsidR="00431D32" w:rsidRDefault="00AE2BAC" w:rsidP="00E41811">
      <w:pPr>
        <w:pStyle w:val="Nadpis2"/>
        <w:ind w:left="709" w:hanging="567"/>
      </w:pPr>
      <w:bookmarkStart w:id="124" w:name="_Toc510010391"/>
      <w:r>
        <w:t>Stanovení hypotéz</w:t>
      </w:r>
      <w:bookmarkEnd w:id="124"/>
    </w:p>
    <w:p w14:paraId="0DCC1B77" w14:textId="627E6F28" w:rsidR="00E41811" w:rsidRDefault="00AE2BAC" w:rsidP="00AE2BAC">
      <w:r>
        <w:t>Cílem bakalářské práce je navrhnout eventovou akci</w:t>
      </w:r>
      <w:r w:rsidR="00DA35AD">
        <w:t xml:space="preserve"> situovanou do obchodních center</w:t>
      </w:r>
      <w:r>
        <w:t>, kd</w:t>
      </w:r>
      <w:r w:rsidR="00126275">
        <w:t>e</w:t>
      </w:r>
      <w:r>
        <w:t xml:space="preserve"> jsou za cílovou skupinu považováni </w:t>
      </w:r>
      <w:r w:rsidR="006D0E72">
        <w:t xml:space="preserve">primárně </w:t>
      </w:r>
      <w:r>
        <w:t>studenti</w:t>
      </w:r>
      <w:r w:rsidR="00DA35AD">
        <w:t>.</w:t>
      </w:r>
      <w:r w:rsidR="00D75F38">
        <w:t xml:space="preserve"> Proto je důležité se</w:t>
      </w:r>
      <w:r w:rsidR="00335ABA">
        <w:t xml:space="preserve"> krátce</w:t>
      </w:r>
      <w:r w:rsidR="00D75F38">
        <w:t xml:space="preserve"> zmínit o tom, jak</w:t>
      </w:r>
      <w:r w:rsidR="000F5A7C">
        <w:t> </w:t>
      </w:r>
      <w:r w:rsidR="009F15B7">
        <w:t>často</w:t>
      </w:r>
      <w:r w:rsidR="00D75F38">
        <w:t xml:space="preserve"> studenti </w:t>
      </w:r>
      <w:r w:rsidR="009F15B7">
        <w:t>navštěvují obchodní</w:t>
      </w:r>
      <w:r w:rsidR="00335ABA">
        <w:t xml:space="preserve"> cent</w:t>
      </w:r>
      <w:r w:rsidR="00D75F38">
        <w:t>r</w:t>
      </w:r>
      <w:r w:rsidR="00335ABA">
        <w:t>a</w:t>
      </w:r>
      <w:r w:rsidR="005B6E35">
        <w:t>, kolik peněz</w:t>
      </w:r>
      <w:r w:rsidR="00D75F38">
        <w:t xml:space="preserve"> tam průměrně utrácejí</w:t>
      </w:r>
      <w:r w:rsidR="00196327">
        <w:t>,</w:t>
      </w:r>
      <w:r w:rsidR="000F5A7C">
        <w:t xml:space="preserve"> a zda je </w:t>
      </w:r>
      <w:r w:rsidR="00335ABA">
        <w:t>k návštěvě lákají eventy a</w:t>
      </w:r>
      <w:r w:rsidR="00196327">
        <w:t xml:space="preserve"> promo</w:t>
      </w:r>
      <w:r w:rsidR="00335ABA">
        <w:t xml:space="preserve"> akce.</w:t>
      </w:r>
    </w:p>
    <w:p w14:paraId="31C1B3EE" w14:textId="77777777" w:rsidR="00E41811" w:rsidRDefault="00E41811">
      <w:pPr>
        <w:spacing w:after="0" w:line="240" w:lineRule="auto"/>
        <w:jc w:val="left"/>
      </w:pPr>
      <w:r>
        <w:br w:type="page"/>
      </w:r>
    </w:p>
    <w:p w14:paraId="71619022" w14:textId="2C65E40E" w:rsidR="00D579D0" w:rsidRDefault="00D579D0" w:rsidP="00AE2BAC">
      <w:r>
        <w:lastRenderedPageBreak/>
        <w:t>Stanovené hypotézy, které díky tomuto dotazníkovému šetření můžeme potvrdit, nebo vyvrátit, jsou následující:</w:t>
      </w:r>
    </w:p>
    <w:p w14:paraId="5BEAB9D0" w14:textId="791D7C49" w:rsidR="00D579D0" w:rsidRDefault="00510C46" w:rsidP="008D029E">
      <w:pPr>
        <w:pStyle w:val="Odstavecseseznamem"/>
        <w:numPr>
          <w:ilvl w:val="0"/>
          <w:numId w:val="24"/>
        </w:numPr>
        <w:ind w:left="851" w:hanging="425"/>
      </w:pPr>
      <w:r>
        <w:t xml:space="preserve">Více než </w:t>
      </w:r>
      <w:r w:rsidR="00887069">
        <w:t>50 %</w:t>
      </w:r>
      <w:r>
        <w:t xml:space="preserve"> respondentů</w:t>
      </w:r>
      <w:r w:rsidR="007C0AF0">
        <w:t xml:space="preserve"> (studentů),</w:t>
      </w:r>
      <w:r>
        <w:t xml:space="preserve"> navštěvuje obchodní centr</w:t>
      </w:r>
      <w:r w:rsidR="00B92F04">
        <w:t>a</w:t>
      </w:r>
      <w:r>
        <w:t xml:space="preserve"> alespoň</w:t>
      </w:r>
      <w:r w:rsidR="00F802C1">
        <w:t xml:space="preserve"> 1x </w:t>
      </w:r>
      <w:r>
        <w:t>týdně.</w:t>
      </w:r>
    </w:p>
    <w:p w14:paraId="5C4B28E5" w14:textId="4859B3FD" w:rsidR="00D579D0" w:rsidRDefault="002A01B8" w:rsidP="008D029E">
      <w:pPr>
        <w:pStyle w:val="Odstavecseseznamem"/>
        <w:numPr>
          <w:ilvl w:val="0"/>
          <w:numId w:val="24"/>
        </w:numPr>
        <w:ind w:left="851" w:hanging="425"/>
      </w:pPr>
      <w:r>
        <w:t>Alespoň t</w:t>
      </w:r>
      <w:r w:rsidR="006D0E72">
        <w:t>řetina</w:t>
      </w:r>
      <w:r w:rsidR="009A39D7">
        <w:t xml:space="preserve"> s</w:t>
      </w:r>
      <w:r w:rsidR="002D3C22">
        <w:t>tudentů utrác</w:t>
      </w:r>
      <w:r w:rsidR="00D579D0">
        <w:t xml:space="preserve">í v obchodních </w:t>
      </w:r>
      <w:r w:rsidR="00B92F04">
        <w:t>centrech</w:t>
      </w:r>
      <w:r w:rsidR="002D3C22">
        <w:t xml:space="preserve"> </w:t>
      </w:r>
      <w:r w:rsidR="00B92F04">
        <w:t xml:space="preserve">více </w:t>
      </w:r>
      <w:r w:rsidR="00D579D0">
        <w:t xml:space="preserve">než </w:t>
      </w:r>
      <w:r w:rsidR="00A74CB5">
        <w:t>2</w:t>
      </w:r>
      <w:r w:rsidR="001927DF">
        <w:t>000</w:t>
      </w:r>
      <w:r w:rsidR="00D579D0">
        <w:t xml:space="preserve"> Kč </w:t>
      </w:r>
      <w:r w:rsidR="00B92F04">
        <w:t>za měsíc</w:t>
      </w:r>
      <w:r w:rsidR="00D579D0">
        <w:t>.</w:t>
      </w:r>
    </w:p>
    <w:p w14:paraId="723E6753" w14:textId="3697A324" w:rsidR="00D579D0" w:rsidRDefault="00ED552C" w:rsidP="008D029E">
      <w:pPr>
        <w:pStyle w:val="Odstavecseseznamem"/>
        <w:numPr>
          <w:ilvl w:val="0"/>
          <w:numId w:val="24"/>
        </w:numPr>
        <w:ind w:left="851" w:hanging="425"/>
      </w:pPr>
      <w:r>
        <w:t>Většinu</w:t>
      </w:r>
      <w:r w:rsidR="00D579D0">
        <w:t xml:space="preserve"> dotazovaných studentů lákají eventy a akce v obchodních centrech.</w:t>
      </w:r>
    </w:p>
    <w:p w14:paraId="0CBBC312" w14:textId="6ACC4F7E" w:rsidR="0045145B" w:rsidRDefault="00347F57" w:rsidP="008D029E">
      <w:pPr>
        <w:pStyle w:val="Odstavecseseznamem"/>
        <w:numPr>
          <w:ilvl w:val="0"/>
          <w:numId w:val="24"/>
        </w:numPr>
        <w:ind w:left="851" w:hanging="425"/>
      </w:pPr>
      <w:r>
        <w:t>Studenti vysokých škol utrácejí v obchodních centrech více, než studenti středních škol.</w:t>
      </w:r>
    </w:p>
    <w:p w14:paraId="0AF82716" w14:textId="741A4303" w:rsidR="00A524C3" w:rsidRDefault="00A524C3" w:rsidP="00E41811">
      <w:pPr>
        <w:pStyle w:val="Nadpis2"/>
        <w:ind w:left="709" w:hanging="567"/>
      </w:pPr>
      <w:bookmarkStart w:id="125" w:name="_Toc510010392"/>
      <w:r>
        <w:t>Tvorba výzkumných otázek</w:t>
      </w:r>
      <w:bookmarkEnd w:id="125"/>
    </w:p>
    <w:p w14:paraId="0091CAB5" w14:textId="6EE5D756" w:rsidR="00A524C3" w:rsidRDefault="00A524C3" w:rsidP="00A524C3">
      <w:r>
        <w:t>Na základě stanovených hypotéz byly vytvořeny výzkumné otázky. Celý dotazník, díky kterému byly získány potřebné odpovědi, naleznete v příloze této práce.</w:t>
      </w:r>
    </w:p>
    <w:p w14:paraId="7B9FFAD4" w14:textId="4FFDE586" w:rsidR="00D86B55" w:rsidRDefault="00D86B55" w:rsidP="00E41811">
      <w:pPr>
        <w:pStyle w:val="Nadpis2"/>
        <w:ind w:left="709" w:hanging="567"/>
      </w:pPr>
      <w:bookmarkStart w:id="126" w:name="_Toc510010393"/>
      <w:r>
        <w:t>Volba respondentů</w:t>
      </w:r>
      <w:bookmarkEnd w:id="126"/>
    </w:p>
    <w:p w14:paraId="7268F82C" w14:textId="0CF560F5" w:rsidR="00196327" w:rsidRDefault="00196327" w:rsidP="00196327">
      <w:r>
        <w:t>Okruh respondentů tohoto dotazníkového šetření byl omezen na studenty středních a vysokých škol, kteří studují v České republice. Pokud se dotazník dostal k někomu, kdo tento status nemá, měl možnost v otázce č</w:t>
      </w:r>
      <w:r w:rsidR="004B741A">
        <w:t>. 2 označit odpověď – nestuduji</w:t>
      </w:r>
      <w:r>
        <w:t xml:space="preserve"> a ukončit tak dotazník. Většina respondentů, ke kterým se dotazník dostal, a kteří jej vyplnili, žijí v Olomouckém kraji.</w:t>
      </w:r>
    </w:p>
    <w:p w14:paraId="531EC7E1" w14:textId="393F2711" w:rsidR="00AE6843" w:rsidRDefault="00AE6843" w:rsidP="00E41811">
      <w:pPr>
        <w:pStyle w:val="Nadpis2"/>
        <w:ind w:left="709" w:hanging="567"/>
      </w:pPr>
      <w:bookmarkStart w:id="127" w:name="_Toc510010394"/>
      <w:r>
        <w:t>Způsob hodnocení získaných dotazníků</w:t>
      </w:r>
      <w:bookmarkEnd w:id="127"/>
    </w:p>
    <w:p w14:paraId="71521C63" w14:textId="28117381" w:rsidR="001D4DC3" w:rsidRDefault="00AE6843" w:rsidP="001D4DC3">
      <w:r>
        <w:t xml:space="preserve">Veškeré řádně vyplněné dotazníky byly průběžně zpracovávány přímo v aplikaci </w:t>
      </w:r>
      <w:r w:rsidR="00BE79BF">
        <w:t>Google </w:t>
      </w:r>
      <w:proofErr w:type="spellStart"/>
      <w:r w:rsidR="00570CB5">
        <w:t>Forms</w:t>
      </w:r>
      <w:proofErr w:type="spellEnd"/>
      <w:r w:rsidR="00390AF7">
        <w:t>. Po</w:t>
      </w:r>
      <w:r w:rsidR="00570CB5">
        <w:t xml:space="preserve"> ukončení dotazování byl</w:t>
      </w:r>
      <w:r w:rsidR="00390AF7">
        <w:t>o možné stáhnout dokument aplikace</w:t>
      </w:r>
      <w:r w:rsidR="00BE79BF">
        <w:t xml:space="preserve"> Microsoft </w:t>
      </w:r>
      <w:r w:rsidR="00390AF7">
        <w:t>Excel, který obsahuje veškeré odpovědi od všech</w:t>
      </w:r>
      <w:r w:rsidR="000F5A7C">
        <w:t xml:space="preserve"> respondentů. Tyto informace je pak </w:t>
      </w:r>
      <w:r w:rsidR="00390AF7">
        <w:t>možné dále</w:t>
      </w:r>
      <w:r w:rsidR="004A4329">
        <w:t xml:space="preserve"> třídit, </w:t>
      </w:r>
      <w:r w:rsidR="00A55A57">
        <w:t>vyhodnocovat a převádět do grafů.</w:t>
      </w:r>
      <w:r w:rsidR="001864D7">
        <w:t xml:space="preserve"> </w:t>
      </w:r>
    </w:p>
    <w:p w14:paraId="672B0D0A" w14:textId="79A016F7" w:rsidR="00E82A9C" w:rsidRDefault="00E82A9C" w:rsidP="00E41811">
      <w:pPr>
        <w:pStyle w:val="Nadpis2"/>
        <w:ind w:left="709" w:hanging="567"/>
      </w:pPr>
      <w:bookmarkStart w:id="128" w:name="_Toc510010395"/>
      <w:r>
        <w:t>Vyhodnocení dat</w:t>
      </w:r>
      <w:bookmarkEnd w:id="128"/>
    </w:p>
    <w:p w14:paraId="54A42FA3" w14:textId="1C0AFE31" w:rsidR="00E41811" w:rsidRDefault="00843178" w:rsidP="007B062F">
      <w:pPr>
        <w:spacing w:after="240"/>
        <w:rPr>
          <w:noProof/>
        </w:rPr>
      </w:pPr>
      <w:r>
        <w:t>Celkový počet respondentů, kteří</w:t>
      </w:r>
      <w:r w:rsidR="00CF2940">
        <w:t xml:space="preserve"> dotazník kompletně</w:t>
      </w:r>
      <w:r>
        <w:t xml:space="preserve"> vyplnili a odeslali</w:t>
      </w:r>
      <w:r w:rsidR="008C66E9">
        <w:t xml:space="preserve">, </w:t>
      </w:r>
      <w:r w:rsidR="00BE79BF">
        <w:t>byl</w:t>
      </w:r>
      <w:r>
        <w:t xml:space="preserve"> 145. Z</w:t>
      </w:r>
      <w:r w:rsidR="008C66E9">
        <w:t> </w:t>
      </w:r>
      <w:r>
        <w:t>toho</w:t>
      </w:r>
      <w:r w:rsidR="008C66E9">
        <w:t xml:space="preserve"> bylo 88 žen (60,7 %) a 57 mužů (39,3 %).</w:t>
      </w:r>
      <w:r w:rsidR="000F77FC">
        <w:t xml:space="preserve"> Co se týče rozdělení vzhledem </w:t>
      </w:r>
      <w:r w:rsidR="00A34ED2">
        <w:t xml:space="preserve">k aktuálnímu vzdělávání respondentů, </w:t>
      </w:r>
      <w:r w:rsidR="00304EF5">
        <w:t>tak</w:t>
      </w:r>
      <w:r w:rsidR="00A34ED2">
        <w:t xml:space="preserve"> </w:t>
      </w:r>
      <w:r w:rsidR="003D195D">
        <w:t>78 respondentů</w:t>
      </w:r>
      <w:r w:rsidR="00304EF5">
        <w:t xml:space="preserve"> (53,79 %) studuje</w:t>
      </w:r>
      <w:r w:rsidR="00D27C00">
        <w:t xml:space="preserve"> střední školu</w:t>
      </w:r>
      <w:r w:rsidR="00304EF5">
        <w:t>, nebo střední odborné učiliště</w:t>
      </w:r>
      <w:r w:rsidR="007266F6">
        <w:t>,</w:t>
      </w:r>
      <w:r w:rsidR="00304EF5">
        <w:t xml:space="preserve"> a 62 respondentů (42,76%) studuje na vysoké, nebo vyšší odborné škole. Z</w:t>
      </w:r>
      <w:r w:rsidR="000F5A7C">
        <w:t>bylých 5 </w:t>
      </w:r>
      <w:r w:rsidR="00304EF5">
        <w:t>respondentů (3,4%) odpovědělo, že již nestudují</w:t>
      </w:r>
      <w:r w:rsidR="001606D7">
        <w:t xml:space="preserve"> a nejsou dále započítáváni do výsledků </w:t>
      </w:r>
      <w:r w:rsidR="00BB0407">
        <w:t>následujícího vyhodnocení</w:t>
      </w:r>
      <w:r w:rsidR="001606D7">
        <w:t>.</w:t>
      </w:r>
    </w:p>
    <w:p w14:paraId="49D26F3C" w14:textId="1A8D5A58" w:rsidR="007B062F" w:rsidRDefault="00E41811" w:rsidP="00E41811">
      <w:pPr>
        <w:spacing w:after="0" w:line="240" w:lineRule="auto"/>
        <w:jc w:val="left"/>
        <w:rPr>
          <w:noProof/>
        </w:rPr>
      </w:pPr>
      <w:r>
        <w:rPr>
          <w:noProof/>
        </w:rPr>
        <w:br w:type="page"/>
      </w:r>
    </w:p>
    <w:p w14:paraId="1822FAEE" w14:textId="1F6F6EBE" w:rsidR="007B062F" w:rsidRPr="00666424" w:rsidRDefault="005E5E28" w:rsidP="00666424">
      <w:pPr>
        <w:pStyle w:val="Nadpis7"/>
        <w:rPr>
          <w:rStyle w:val="Jemnzdraznn"/>
          <w:noProof w:val="0"/>
        </w:rPr>
      </w:pPr>
      <w:bookmarkStart w:id="129" w:name="_Toc510014498"/>
      <w:r>
        <w:rPr>
          <w:rStyle w:val="Jemnzdraznn"/>
          <w:noProof w:val="0"/>
        </w:rPr>
        <w:lastRenderedPageBreak/>
        <w:t>Graf 4</w:t>
      </w:r>
      <w:r w:rsidR="007B062F" w:rsidRPr="00666424">
        <w:rPr>
          <w:rStyle w:val="Jemnzdraznn"/>
          <w:noProof w:val="0"/>
        </w:rPr>
        <w:t xml:space="preserve"> – Jak často studenti navštěvují obchodní centra</w:t>
      </w:r>
      <w:r w:rsidR="00E41811">
        <w:rPr>
          <w:rStyle w:val="Jemnzdraznn"/>
          <w:noProof w:val="0"/>
        </w:rPr>
        <w:t>, (vlastní zpracování)</w:t>
      </w:r>
      <w:bookmarkEnd w:id="129"/>
    </w:p>
    <w:p w14:paraId="385C7B6C" w14:textId="62E407CB" w:rsidR="00A74CB5" w:rsidRDefault="007B062F" w:rsidP="00A74CB5">
      <w:r>
        <w:rPr>
          <w:noProof/>
        </w:rPr>
        <w:drawing>
          <wp:inline distT="0" distB="0" distL="0" distR="0" wp14:anchorId="3D3CC693" wp14:editId="2960C3BB">
            <wp:extent cx="5755640" cy="2702736"/>
            <wp:effectExtent l="0" t="0" r="10160" b="15240"/>
            <wp:docPr id="2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6D1BDC1" w14:textId="5F03EE96" w:rsidR="000E69E0" w:rsidRDefault="005E5E28" w:rsidP="00E41811">
      <w:pPr>
        <w:spacing w:before="240" w:after="240"/>
      </w:pPr>
      <w:r>
        <w:t>Z grafu č. 4</w:t>
      </w:r>
      <w:r w:rsidR="000C4BC1">
        <w:t xml:space="preserve"> je patrné, že nejpočetnější skupiny tvoří studenti, kteří navštěvují obchodní centra </w:t>
      </w:r>
      <w:proofErr w:type="gramStart"/>
      <w:r w:rsidR="000C4BC1">
        <w:t>1-2x</w:t>
      </w:r>
      <w:proofErr w:type="gramEnd"/>
      <w:r w:rsidR="000C4BC1">
        <w:t xml:space="preserve"> za měsíc a 1x týdně. </w:t>
      </w:r>
      <w:r w:rsidR="00117A01">
        <w:t xml:space="preserve">Odpověď na první hypotézu, získáme tak, že sečteme respondenty, kteří navštěvují obchodní centra 1x za týden, </w:t>
      </w:r>
      <w:proofErr w:type="gramStart"/>
      <w:r w:rsidR="002E40AF">
        <w:t>2-3x</w:t>
      </w:r>
      <w:proofErr w:type="gramEnd"/>
      <w:r w:rsidR="002E40AF">
        <w:t xml:space="preserve"> týdně a více</w:t>
      </w:r>
      <w:r w:rsidR="000F5A7C">
        <w:t xml:space="preserve"> než 3x týdně. Výsledkem je, že </w:t>
      </w:r>
      <w:r w:rsidR="002E40AF">
        <w:t>58</w:t>
      </w:r>
      <w:r w:rsidR="008A65BD">
        <w:t>,58</w:t>
      </w:r>
      <w:r w:rsidR="002E40AF">
        <w:t xml:space="preserve"> % respondentů (studentů) navštěvuj</w:t>
      </w:r>
      <w:r w:rsidR="00554C91">
        <w:t>e</w:t>
      </w:r>
      <w:r w:rsidR="002E40AF">
        <w:t xml:space="preserve"> obchodní centra </w:t>
      </w:r>
      <w:r w:rsidR="00FB0468">
        <w:t>alespoň</w:t>
      </w:r>
      <w:r w:rsidR="002E40AF">
        <w:t xml:space="preserve"> 1x týdně a </w:t>
      </w:r>
      <w:r w:rsidR="00606B88">
        <w:t>první</w:t>
      </w:r>
      <w:r w:rsidR="00554C91">
        <w:t xml:space="preserve"> stanovenou hypotézu lze tak potvrdit.</w:t>
      </w:r>
    </w:p>
    <w:p w14:paraId="58305A92" w14:textId="4C324283" w:rsidR="000E69E0" w:rsidRPr="00666424" w:rsidRDefault="00666424" w:rsidP="00666424">
      <w:pPr>
        <w:pStyle w:val="Nadpis7"/>
        <w:rPr>
          <w:rStyle w:val="Jemnzdraznn"/>
          <w:noProof w:val="0"/>
        </w:rPr>
      </w:pPr>
      <w:bookmarkStart w:id="130" w:name="_Toc510014499"/>
      <w:r>
        <w:rPr>
          <w:noProof/>
        </w:rPr>
        <w:drawing>
          <wp:anchor distT="107950" distB="107950" distL="114300" distR="114300" simplePos="0" relativeHeight="251672576" behindDoc="0" locked="0" layoutInCell="1" allowOverlap="0" wp14:anchorId="2801BAA3" wp14:editId="1824164D">
            <wp:simplePos x="0" y="0"/>
            <wp:positionH relativeFrom="column">
              <wp:posOffset>-27643</wp:posOffset>
            </wp:positionH>
            <wp:positionV relativeFrom="paragraph">
              <wp:posOffset>358140</wp:posOffset>
            </wp:positionV>
            <wp:extent cx="5756275" cy="2534285"/>
            <wp:effectExtent l="0" t="0" r="9525" b="5715"/>
            <wp:wrapTopAndBottom/>
            <wp:docPr id="22" name="Graf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E28">
        <w:rPr>
          <w:rStyle w:val="Jemnzdraznn"/>
          <w:noProof w:val="0"/>
        </w:rPr>
        <w:t>Graf 5</w:t>
      </w:r>
      <w:r w:rsidR="000E69E0" w:rsidRPr="00666424">
        <w:rPr>
          <w:rStyle w:val="Jemnzdraznn"/>
          <w:noProof w:val="0"/>
        </w:rPr>
        <w:t xml:space="preserve"> – Průměrná měsíční útrata studentů v obchodních centrech</w:t>
      </w:r>
      <w:r w:rsidR="00E41811">
        <w:rPr>
          <w:rStyle w:val="Jemnzdraznn"/>
          <w:noProof w:val="0"/>
        </w:rPr>
        <w:t>, (vlastní zpracování)</w:t>
      </w:r>
      <w:bookmarkEnd w:id="130"/>
    </w:p>
    <w:p w14:paraId="01F43E6A" w14:textId="5A3E3B99" w:rsidR="00B63482" w:rsidRDefault="00A74CB5" w:rsidP="00491C32">
      <w:pPr>
        <w:spacing w:before="120"/>
      </w:pPr>
      <w:r>
        <w:t xml:space="preserve">Nejčastěji zastoupená odpověď </w:t>
      </w:r>
      <w:r w:rsidR="007266F6">
        <w:t>na otázku K</w:t>
      </w:r>
      <w:r w:rsidR="00DC4F89">
        <w:t xml:space="preserve">olik průměrně utratí </w:t>
      </w:r>
      <w:r w:rsidR="00B63482">
        <w:t>student</w:t>
      </w:r>
      <w:r w:rsidR="00DC4F89">
        <w:t xml:space="preserve"> v obchodním centru</w:t>
      </w:r>
      <w:r w:rsidR="000F5A7C">
        <w:t xml:space="preserve"> za </w:t>
      </w:r>
      <w:r w:rsidR="002B53B8">
        <w:t>měsíc</w:t>
      </w:r>
      <w:r w:rsidR="007266F6">
        <w:t>?</w:t>
      </w:r>
      <w:r w:rsidR="00DC4F89">
        <w:t xml:space="preserve"> je </w:t>
      </w:r>
      <w:r w:rsidR="00142176">
        <w:t>500–1000</w:t>
      </w:r>
      <w:r w:rsidR="00DC4F89">
        <w:t xml:space="preserve"> Kč, kterou zvolilo 32,3</w:t>
      </w:r>
      <w:r w:rsidR="00142176">
        <w:t>7</w:t>
      </w:r>
      <w:r w:rsidR="00DC4F89">
        <w:t xml:space="preserve"> %</w:t>
      </w:r>
      <w:r w:rsidR="00B63482">
        <w:t xml:space="preserve"> dotázaných.</w:t>
      </w:r>
      <w:r w:rsidR="000E69E0">
        <w:t xml:space="preserve"> O něco méně byla zastoupená odpověď do 500 Kč</w:t>
      </w:r>
      <w:r w:rsidR="007266F6">
        <w:t>,</w:t>
      </w:r>
      <w:r w:rsidR="002A01B8">
        <w:t xml:space="preserve"> a následovala odpověď 1000–2000 Kč. </w:t>
      </w:r>
    </w:p>
    <w:p w14:paraId="5F384F17" w14:textId="097C2651" w:rsidR="001606D7" w:rsidRDefault="000E69E0" w:rsidP="00125F0E">
      <w:pPr>
        <w:spacing w:after="240"/>
        <w:rPr>
          <w:noProof/>
        </w:rPr>
      </w:pPr>
      <w:r>
        <w:rPr>
          <w:noProof/>
        </w:rPr>
        <w:lastRenderedPageBreak/>
        <w:t xml:space="preserve">Hypotéza, zda </w:t>
      </w:r>
      <w:r w:rsidR="002A01B8">
        <w:rPr>
          <w:noProof/>
        </w:rPr>
        <w:t>alespoň</w:t>
      </w:r>
      <w:r>
        <w:rPr>
          <w:noProof/>
        </w:rPr>
        <w:t xml:space="preserve"> </w:t>
      </w:r>
      <w:r w:rsidR="002A01B8">
        <w:rPr>
          <w:noProof/>
        </w:rPr>
        <w:t>třetina studentů utrátí více než 2000 Kč se nepotvrdila. Odpoveď na tuto otázku zvolilo pouze 14,39 % respondentů.</w:t>
      </w:r>
    </w:p>
    <w:p w14:paraId="17857DC3" w14:textId="72E61F71" w:rsidR="000C4BC1" w:rsidRPr="00666424" w:rsidRDefault="00E41811" w:rsidP="00666424">
      <w:pPr>
        <w:pStyle w:val="Nadpis7"/>
        <w:rPr>
          <w:rStyle w:val="Jemnzdraznn"/>
          <w:noProof w:val="0"/>
        </w:rPr>
      </w:pPr>
      <w:bookmarkStart w:id="131" w:name="_Toc510014500"/>
      <w:r>
        <w:rPr>
          <w:noProof/>
        </w:rPr>
        <w:drawing>
          <wp:anchor distT="107950" distB="215900" distL="114300" distR="114300" simplePos="0" relativeHeight="251670528" behindDoc="0" locked="0" layoutInCell="1" allowOverlap="1" wp14:anchorId="3889BE68" wp14:editId="3B784F15">
            <wp:simplePos x="0" y="0"/>
            <wp:positionH relativeFrom="column">
              <wp:posOffset>280458</wp:posOffset>
            </wp:positionH>
            <wp:positionV relativeFrom="paragraph">
              <wp:posOffset>594360</wp:posOffset>
            </wp:positionV>
            <wp:extent cx="5076000" cy="2307600"/>
            <wp:effectExtent l="0" t="0" r="4445" b="3810"/>
            <wp:wrapTopAndBottom/>
            <wp:docPr id="27" name="Graf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E28">
        <w:rPr>
          <w:rStyle w:val="Jemnzdraznn"/>
          <w:noProof w:val="0"/>
        </w:rPr>
        <w:t>Graf 6</w:t>
      </w:r>
      <w:r w:rsidR="000C4BC1" w:rsidRPr="00666424">
        <w:rPr>
          <w:rStyle w:val="Jemnzdraznn"/>
          <w:noProof w:val="0"/>
        </w:rPr>
        <w:t xml:space="preserve"> – </w:t>
      </w:r>
      <w:r w:rsidR="007266F6">
        <w:rPr>
          <w:rStyle w:val="Jemnzdraznn"/>
          <w:noProof w:val="0"/>
        </w:rPr>
        <w:t>Eventy a jiné akce (např. slevové) lákají</w:t>
      </w:r>
      <w:r>
        <w:rPr>
          <w:rStyle w:val="Jemnzdraznn"/>
          <w:noProof w:val="0"/>
        </w:rPr>
        <w:t xml:space="preserve"> studenty k návštěvě obchodních </w:t>
      </w:r>
      <w:r w:rsidR="007266F6">
        <w:rPr>
          <w:rStyle w:val="Jemnzdraznn"/>
          <w:noProof w:val="0"/>
        </w:rPr>
        <w:t>center</w:t>
      </w:r>
      <w:r>
        <w:rPr>
          <w:rStyle w:val="Jemnzdraznn"/>
          <w:noProof w:val="0"/>
        </w:rPr>
        <w:t>, (vlastní zpracování)</w:t>
      </w:r>
      <w:bookmarkEnd w:id="131"/>
    </w:p>
    <w:p w14:paraId="0CF85BF5" w14:textId="22BCBC77" w:rsidR="00D7244B" w:rsidRDefault="00491C32" w:rsidP="00491C32">
      <w:r>
        <w:t>Jak je patrné z</w:t>
      </w:r>
      <w:r w:rsidR="00CE3F4B">
        <w:t> </w:t>
      </w:r>
      <w:r>
        <w:t>grafu</w:t>
      </w:r>
      <w:r w:rsidR="00CE3F4B">
        <w:t xml:space="preserve"> číslo </w:t>
      </w:r>
      <w:r w:rsidR="005E5E28">
        <w:t>6</w:t>
      </w:r>
      <w:r w:rsidR="00CE3F4B">
        <w:t xml:space="preserve">, tak více, než polovinu respondentů lákají k návštěvě obchodních center eventy a </w:t>
      </w:r>
      <w:r w:rsidR="0058100F">
        <w:t>jiné akce</w:t>
      </w:r>
      <w:r w:rsidR="00CE3F4B">
        <w:t>.</w:t>
      </w:r>
      <w:r w:rsidR="00DA75D3">
        <w:t xml:space="preserve"> Odpovědi spíše ano a určitě ano označilo celkově 58,27 % respondentů.</w:t>
      </w:r>
      <w:r w:rsidR="001F3F39">
        <w:t xml:space="preserve"> </w:t>
      </w:r>
      <w:r w:rsidR="008F5729">
        <w:t>V případě rozdělení, volili studenti vysokých škol odpovědi určitě ano a spíše ano o 6,03 % více, než studenti středních škol.</w:t>
      </w:r>
      <w:r w:rsidR="001559A3">
        <w:t xml:space="preserve"> Dá se tedy </w:t>
      </w:r>
      <w:r w:rsidR="005F0DB9">
        <w:t>předpokládat, že studenti vysokých ško</w:t>
      </w:r>
      <w:r w:rsidR="001F2309">
        <w:t>l budou mít o event Student Sho</w:t>
      </w:r>
      <w:r w:rsidR="005F0DB9">
        <w:t>p</w:t>
      </w:r>
      <w:r w:rsidR="001F2309">
        <w:t>p</w:t>
      </w:r>
      <w:r w:rsidR="005F0DB9">
        <w:t>ing Day’s větší zájem, a program by se jim tak měl více přizpůsobit.</w:t>
      </w:r>
    </w:p>
    <w:p w14:paraId="0533DC70" w14:textId="66BADD32" w:rsidR="00EB4A4B" w:rsidRDefault="00BA4590" w:rsidP="00EB4A4B">
      <w:r>
        <w:t>V</w:t>
      </w:r>
      <w:r w:rsidR="00CE0366">
        <w:t> </w:t>
      </w:r>
      <w:r>
        <w:t>poslední</w:t>
      </w:r>
      <w:r w:rsidR="00CE0366">
        <w:t xml:space="preserve"> volitelné vypiso</w:t>
      </w:r>
      <w:r w:rsidR="00C37234">
        <w:t>vací otázce, mohli respondenti uvést</w:t>
      </w:r>
      <w:r w:rsidR="00CE0366">
        <w:t xml:space="preserve"> přesnou částkou</w:t>
      </w:r>
      <w:r w:rsidR="00B91CD7">
        <w:t>, kterou utratí průměrně</w:t>
      </w:r>
      <w:r w:rsidR="00CE0366">
        <w:t xml:space="preserve"> za</w:t>
      </w:r>
      <w:r w:rsidR="00B91CD7">
        <w:t xml:space="preserve"> měsí</w:t>
      </w:r>
      <w:r w:rsidR="00CE0366">
        <w:t>c</w:t>
      </w:r>
      <w:r w:rsidR="00B91CD7">
        <w:t xml:space="preserve"> v obchodních centrech.</w:t>
      </w:r>
      <w:r w:rsidR="00B871BC">
        <w:t xml:space="preserve"> Stanoveno bylo rozmezí 1</w:t>
      </w:r>
      <w:r w:rsidR="002169DB">
        <w:t>00</w:t>
      </w:r>
      <w:r w:rsidR="00B871BC">
        <w:t xml:space="preserve"> Kč až 10 000 Kč.</w:t>
      </w:r>
      <w:r w:rsidR="00AF0B4C">
        <w:t xml:space="preserve"> </w:t>
      </w:r>
      <w:r w:rsidR="000F5A7C">
        <w:t>Na </w:t>
      </w:r>
      <w:r w:rsidR="0003534C">
        <w:t>tuto otázku odpovědělo dohromady 41 studentů středních škol a 42 studentů</w:t>
      </w:r>
      <w:r w:rsidR="004838B9">
        <w:t xml:space="preserve"> vysokých škol. </w:t>
      </w:r>
      <w:r w:rsidR="00C37234">
        <w:t>Po zprůměrování odpovědí</w:t>
      </w:r>
      <w:r w:rsidR="00943322">
        <w:t xml:space="preserve"> připadá na jednoho studena střední školy průměrná útrata</w:t>
      </w:r>
      <w:r w:rsidR="005F5524">
        <w:t xml:space="preserve"> za měsíc</w:t>
      </w:r>
      <w:r w:rsidR="00943322">
        <w:t xml:space="preserve"> 1223 Kč</w:t>
      </w:r>
      <w:r w:rsidR="000C3AB0">
        <w:t>,</w:t>
      </w:r>
      <w:r w:rsidR="00943322">
        <w:t xml:space="preserve"> a na studenta vysoké školy 1986 Kč. </w:t>
      </w:r>
      <w:r w:rsidR="000C3AB0">
        <w:t>Z šetření tedy plyne, že s</w:t>
      </w:r>
      <w:r w:rsidR="00943322">
        <w:t>tudent vysoké školy v průměru utratí v obchodních centrech</w:t>
      </w:r>
      <w:r w:rsidR="000C3AB0">
        <w:t xml:space="preserve"> o 38,5 % </w:t>
      </w:r>
      <w:r w:rsidR="00965CF4">
        <w:t>více</w:t>
      </w:r>
      <w:r w:rsidR="000C3AB0">
        <w:t xml:space="preserve"> než student střední školy.</w:t>
      </w:r>
      <w:r w:rsidR="00EB4A4B">
        <w:br w:type="page"/>
      </w:r>
    </w:p>
    <w:p w14:paraId="72ACB271" w14:textId="3A695DED" w:rsidR="00CE65A1" w:rsidRDefault="0099307C" w:rsidP="00EB4A4B">
      <w:pPr>
        <w:pStyle w:val="Nadpis"/>
      </w:pPr>
      <w:bookmarkStart w:id="132" w:name="_Toc510010396"/>
      <w:r>
        <w:lastRenderedPageBreak/>
        <w:t>Závěr</w:t>
      </w:r>
      <w:bookmarkEnd w:id="59"/>
      <w:bookmarkEnd w:id="60"/>
      <w:bookmarkEnd w:id="132"/>
    </w:p>
    <w:p w14:paraId="45E6DDE7" w14:textId="7AD10D75" w:rsidR="008E238A" w:rsidRDefault="00C37234" w:rsidP="008F5A75">
      <w:r>
        <w:t>Cílem</w:t>
      </w:r>
      <w:r w:rsidR="008F5A75">
        <w:t xml:space="preserve"> bakalářské práce bylo navrhnout eventovou akci,</w:t>
      </w:r>
      <w:r w:rsidR="00C4047E">
        <w:t xml:space="preserve"> kterou bude dále zpracovávat a</w:t>
      </w:r>
      <w:r w:rsidR="000F5A7C">
        <w:t> </w:t>
      </w:r>
      <w:r w:rsidR="00493A0B">
        <w:t>případně</w:t>
      </w:r>
      <w:r w:rsidR="00C4047E">
        <w:t> </w:t>
      </w:r>
      <w:r w:rsidR="00493A0B">
        <w:t xml:space="preserve">realizovat </w:t>
      </w:r>
      <w:r w:rsidR="004D7C98">
        <w:t>komunikační</w:t>
      </w:r>
      <w:r w:rsidR="008F5A75">
        <w:t xml:space="preserve"> agentura Shake marketing s.</w:t>
      </w:r>
      <w:r w:rsidR="00A536BF">
        <w:t xml:space="preserve"> </w:t>
      </w:r>
      <w:r w:rsidR="008F5A75">
        <w:t>r.</w:t>
      </w:r>
      <w:r w:rsidR="00A536BF">
        <w:t xml:space="preserve"> </w:t>
      </w:r>
      <w:r w:rsidR="008F5A75">
        <w:t>o.</w:t>
      </w:r>
      <w:r w:rsidR="004D7C98">
        <w:t xml:space="preserve"> K tomu, abych se </w:t>
      </w:r>
      <w:r w:rsidR="00B57EAF">
        <w:t>zabýval oborem</w:t>
      </w:r>
      <w:r w:rsidR="00DC1C7A">
        <w:t xml:space="preserve"> event marketing a</w:t>
      </w:r>
      <w:r w:rsidR="004D7C98">
        <w:t xml:space="preserve"> </w:t>
      </w:r>
      <w:r w:rsidR="00B57EAF">
        <w:t xml:space="preserve">pustil se do </w:t>
      </w:r>
      <w:r w:rsidR="004D7C98">
        <w:t>samotného návrhu</w:t>
      </w:r>
      <w:r w:rsidR="00961B41">
        <w:t xml:space="preserve"> eventu,</w:t>
      </w:r>
      <w:r w:rsidR="004D7C98">
        <w:t xml:space="preserve"> </w:t>
      </w:r>
      <w:r w:rsidR="00812AA0">
        <w:t>předcházel</w:t>
      </w:r>
      <w:r w:rsidR="00C4047E">
        <w:t>y</w:t>
      </w:r>
      <w:r w:rsidR="00795406">
        <w:t xml:space="preserve"> vlastní</w:t>
      </w:r>
      <w:r w:rsidR="004D7C98">
        <w:t xml:space="preserve"> zkušenosti s </w:t>
      </w:r>
      <w:r w:rsidR="00CE078E">
        <w:t xml:space="preserve">pořádáním a přípravou </w:t>
      </w:r>
      <w:r w:rsidR="004D7C98">
        <w:t>podobných akcí</w:t>
      </w:r>
      <w:r w:rsidR="00CD651B">
        <w:t>.</w:t>
      </w:r>
      <w:r w:rsidR="008E238A">
        <w:t xml:space="preserve"> Na začátku bylo důležité</w:t>
      </w:r>
      <w:r w:rsidR="00B12B04">
        <w:t xml:space="preserve"> prostudov</w:t>
      </w:r>
      <w:r w:rsidR="008E238A">
        <w:t>at</w:t>
      </w:r>
      <w:r w:rsidR="00B12B04">
        <w:t xml:space="preserve"> dostupn</w:t>
      </w:r>
      <w:r w:rsidR="008E238A">
        <w:t>é</w:t>
      </w:r>
      <w:r w:rsidR="00B12B04">
        <w:t xml:space="preserve"> zdroj</w:t>
      </w:r>
      <w:r w:rsidR="008E238A">
        <w:t xml:space="preserve">e, </w:t>
      </w:r>
      <w:r w:rsidR="00B12B04">
        <w:t>tykající se problematiky marketingové komunikace a event marketingu.</w:t>
      </w:r>
      <w:r w:rsidR="00CE078E">
        <w:t xml:space="preserve"> </w:t>
      </w:r>
    </w:p>
    <w:p w14:paraId="44AFD2FB" w14:textId="0FC9B297" w:rsidR="008F5A75" w:rsidRDefault="00795406" w:rsidP="008F5A75">
      <w:r>
        <w:t>Námět na event, jehož</w:t>
      </w:r>
      <w:r w:rsidR="00972BD5">
        <w:t xml:space="preserve"> primární</w:t>
      </w:r>
      <w:r>
        <w:t xml:space="preserve"> cílovou</w:t>
      </w:r>
      <w:r w:rsidR="00483125">
        <w:t xml:space="preserve"> skupinou</w:t>
      </w:r>
      <w:r>
        <w:t xml:space="preserve"> jsou studenti vznikl z fakt</w:t>
      </w:r>
      <w:r w:rsidR="00961B41">
        <w:t>u</w:t>
      </w:r>
      <w:r>
        <w:t xml:space="preserve">, že </w:t>
      </w:r>
      <w:r w:rsidR="00C37234">
        <w:t>ve větších městech tvoří studenti</w:t>
      </w:r>
      <w:r>
        <w:t xml:space="preserve"> poměrně početnou skupinu</w:t>
      </w:r>
      <w:r w:rsidR="0052039E">
        <w:t xml:space="preserve"> </w:t>
      </w:r>
      <w:r w:rsidR="00C37234">
        <w:t>obyvatel</w:t>
      </w:r>
      <w:r>
        <w:t>, na kterou se doposud žádn</w:t>
      </w:r>
      <w:r w:rsidR="00965CA8">
        <w:t>á</w:t>
      </w:r>
      <w:r>
        <w:t xml:space="preserve"> podobná akce v obchodních centrech nezaměřuje.</w:t>
      </w:r>
      <w:r w:rsidR="00483125">
        <w:t xml:space="preserve"> Dalším takovým faktem je, že významnou podstatu eventu tvoří slevy, které v České republice hrají významnou roli v tom, jak, co a kdy lidé nakupují.</w:t>
      </w:r>
    </w:p>
    <w:p w14:paraId="646C7244" w14:textId="325D7A6E" w:rsidR="00447D14" w:rsidRDefault="00E0335E" w:rsidP="008F5A75">
      <w:r>
        <w:t xml:space="preserve">Během zpracovávání eventu </w:t>
      </w:r>
      <w:r w:rsidR="00447D14">
        <w:t>vyvstaly</w:t>
      </w:r>
      <w:r>
        <w:t xml:space="preserve"> otázk</w:t>
      </w:r>
      <w:r w:rsidR="00737103">
        <w:t xml:space="preserve">y týkající se cílové skupiny, na které jsem v žádných zdrojích nenašel odpověď. Otázky </w:t>
      </w:r>
      <w:r w:rsidR="00483344">
        <w:t>zněl</w:t>
      </w:r>
      <w:r w:rsidR="00A83413">
        <w:t>y</w:t>
      </w:r>
      <w:r w:rsidR="00447D14">
        <w:t>: K</w:t>
      </w:r>
      <w:r w:rsidR="00483344">
        <w:t xml:space="preserve">olik jsou studenti schopni </w:t>
      </w:r>
      <w:r w:rsidR="00447D14">
        <w:t xml:space="preserve">utrácet v obchodních </w:t>
      </w:r>
      <w:proofErr w:type="gramStart"/>
      <w:r w:rsidR="00447D14">
        <w:t>centrech?,</w:t>
      </w:r>
      <w:proofErr w:type="gramEnd"/>
      <w:r w:rsidR="00447D14">
        <w:t xml:space="preserve"> J</w:t>
      </w:r>
      <w:r w:rsidR="00483344">
        <w:t>ak často studenti obchodní centra navštěvují?</w:t>
      </w:r>
      <w:r w:rsidR="00447D14">
        <w:t>,</w:t>
      </w:r>
      <w:r w:rsidR="00737103">
        <w:t xml:space="preserve"> </w:t>
      </w:r>
      <w:r w:rsidR="00447D14">
        <w:t>a L</w:t>
      </w:r>
      <w:r w:rsidR="00483344">
        <w:t xml:space="preserve">ákají </w:t>
      </w:r>
      <w:r w:rsidR="00447D14">
        <w:t>studenty</w:t>
      </w:r>
      <w:r w:rsidR="00483344">
        <w:t xml:space="preserve"> k návštěvě eventové akce?</w:t>
      </w:r>
      <w:r w:rsidR="00447D14">
        <w:t>.</w:t>
      </w:r>
      <w:r w:rsidR="00483344">
        <w:t xml:space="preserve"> Jelikož jsem </w:t>
      </w:r>
      <w:r w:rsidR="00447D14">
        <w:t>tyto otázky považoval za podstatné,</w:t>
      </w:r>
      <w:r w:rsidR="00483344">
        <w:t xml:space="preserve"> </w:t>
      </w:r>
      <w:r w:rsidR="00447D14">
        <w:t xml:space="preserve">připravil jsem a </w:t>
      </w:r>
      <w:r w:rsidR="00812605">
        <w:t>z</w:t>
      </w:r>
      <w:r w:rsidR="00447D14">
        <w:t>realizoval dotazníkové šetření. Jeho výsledky poukazují na to, že realizace eventu by mohla</w:t>
      </w:r>
      <w:r w:rsidR="009B74CB">
        <w:t xml:space="preserve"> mít pro </w:t>
      </w:r>
      <w:r w:rsidR="0044582E">
        <w:t>obchodní centra přínos a doplňují</w:t>
      </w:r>
      <w:r w:rsidR="004A36A4">
        <w:t xml:space="preserve"> tak</w:t>
      </w:r>
      <w:r w:rsidR="0044582E">
        <w:t xml:space="preserve"> </w:t>
      </w:r>
      <w:r w:rsidR="009B74CB">
        <w:t>návrh eventu.</w:t>
      </w:r>
    </w:p>
    <w:p w14:paraId="44ABBB4D" w14:textId="3976CCE5" w:rsidR="0029213E" w:rsidRDefault="0029213E" w:rsidP="008F5A75">
      <w:bookmarkStart w:id="133" w:name="OLE_LINK110"/>
      <w:r>
        <w:t>Ve své práci jsem popsal, jak</w:t>
      </w:r>
      <w:r w:rsidRPr="0029213E">
        <w:t xml:space="preserve"> probíhá </w:t>
      </w:r>
      <w:r>
        <w:t>příprava eventu, včetně způsobu navázání spolupráce s obchodními jednotkami</w:t>
      </w:r>
      <w:r w:rsidR="007B3750">
        <w:t>.</w:t>
      </w:r>
      <w:r>
        <w:t xml:space="preserve"> Navrhnul jsem termíny vhodné k</w:t>
      </w:r>
      <w:r w:rsidR="003D294C">
        <w:t> </w:t>
      </w:r>
      <w:r>
        <w:t>realizaci</w:t>
      </w:r>
      <w:r w:rsidR="003D294C">
        <w:t>,</w:t>
      </w:r>
      <w:r w:rsidR="007B3750">
        <w:t xml:space="preserve"> časový plán, </w:t>
      </w:r>
      <w:r>
        <w:t>stanovil jsem možné a potřebné zdroje, určil jsem rozsáhlost eventu. Zpracoval jsem položkový rozpočet, naplánoval jsem časový harmonogram a programovou část, připravil jsem návrh pro mediální strategii a popsal jsem, jakým způsobem se bude hodnotit úspěšnost či neúspěšnost eventu.</w:t>
      </w:r>
    </w:p>
    <w:p w14:paraId="60B97A3F" w14:textId="31DB51F9" w:rsidR="000B4D48" w:rsidRDefault="00B039B5" w:rsidP="008F5A75">
      <w:r w:rsidRPr="00B039B5">
        <w:t>Myslím si, že návrh eventu zpracovaný v této bakalářské prá</w:t>
      </w:r>
      <w:r>
        <w:t xml:space="preserve">ci je pro komunikační agenturu </w:t>
      </w:r>
      <w:r w:rsidR="007670F4">
        <w:t>Shake marketing s. r. o. </w:t>
      </w:r>
      <w:r w:rsidRPr="00B039B5">
        <w:t xml:space="preserve">velmi přínosný a reálně využitelný v praxi. Vycházel jsem ze zjištěných informací, vlastních zkušeností v event marketingu </w:t>
      </w:r>
      <w:r w:rsidR="00965CA8">
        <w:t>a</w:t>
      </w:r>
      <w:r w:rsidRPr="00B039B5">
        <w:t xml:space="preserve"> znalost</w:t>
      </w:r>
      <w:r w:rsidR="00965CA8">
        <w:t>i</w:t>
      </w:r>
      <w:r w:rsidRPr="00B039B5">
        <w:t xml:space="preserve"> </w:t>
      </w:r>
      <w:r w:rsidR="007670F4">
        <w:t>agentury.</w:t>
      </w:r>
      <w:r w:rsidR="00F962F8">
        <w:t xml:space="preserve"> </w:t>
      </w:r>
      <w:r w:rsidR="003719BD">
        <w:t xml:space="preserve">Také se mi podařilo </w:t>
      </w:r>
      <w:r w:rsidR="001D21D8">
        <w:t>navrhnout, zrealizovat a zpracovat zajímavý</w:t>
      </w:r>
      <w:r w:rsidR="006F0181">
        <w:t xml:space="preserve"> rozhovor se zakladatelem</w:t>
      </w:r>
      <w:r w:rsidR="00F406D5">
        <w:t xml:space="preserve"> agentury</w:t>
      </w:r>
      <w:r w:rsidR="001D21D8">
        <w:t xml:space="preserve">. </w:t>
      </w:r>
      <w:r w:rsidR="00871D1F">
        <w:t>Díky </w:t>
      </w:r>
      <w:r w:rsidR="001645D1">
        <w:t xml:space="preserve">informacím </w:t>
      </w:r>
      <w:r w:rsidR="00F406D5">
        <w:t>získaným</w:t>
      </w:r>
      <w:r w:rsidR="001D21D8">
        <w:t xml:space="preserve"> z</w:t>
      </w:r>
      <w:r w:rsidR="001645D1">
        <w:t xml:space="preserve"> tohoto</w:t>
      </w:r>
      <w:r w:rsidR="001D21D8">
        <w:t> </w:t>
      </w:r>
      <w:r w:rsidR="00F406D5">
        <w:t>rozhovoru</w:t>
      </w:r>
      <w:r w:rsidR="001D21D8">
        <w:t xml:space="preserve"> </w:t>
      </w:r>
      <w:r w:rsidR="00A706D5">
        <w:t>jsem mohl agenturu charakterizovat. Součástí</w:t>
      </w:r>
      <w:r w:rsidR="001645D1">
        <w:t xml:space="preserve"> rozhovoru</w:t>
      </w:r>
      <w:r w:rsidR="00A706D5">
        <w:t xml:space="preserve"> by</w:t>
      </w:r>
      <w:r w:rsidR="001645D1">
        <w:t>ly další praktické otázky, tý</w:t>
      </w:r>
      <w:r w:rsidR="00377DE1">
        <w:t>kající se organizování eventů</w:t>
      </w:r>
      <w:r w:rsidR="001645D1">
        <w:t xml:space="preserve">. </w:t>
      </w:r>
      <w:r w:rsidR="008B6C1E">
        <w:t>Celý přepis rozhovoru jsem vložil jako přílohu práce.</w:t>
      </w:r>
    </w:p>
    <w:bookmarkEnd w:id="133"/>
    <w:p w14:paraId="38E4143B" w14:textId="2B6EB993" w:rsidR="008F5A75" w:rsidRDefault="0029213E" w:rsidP="0029213E">
      <w:r>
        <w:lastRenderedPageBreak/>
        <w:t>Na závěr bych chtěl podotknout, že záměrem eventu není p</w:t>
      </w:r>
      <w:r w:rsidR="00BF2F74">
        <w:t>řesvědčit</w:t>
      </w:r>
      <w:r>
        <w:t xml:space="preserve"> studenty, aby trávili více času v obchodních centrech namísto n</w:t>
      </w:r>
      <w:r w:rsidR="008B6C1E">
        <w:t>apř. aktivního pobytu v přírodě,</w:t>
      </w:r>
      <w:r>
        <w:t xml:space="preserve"> </w:t>
      </w:r>
      <w:r w:rsidR="00812605">
        <w:t>nebo</w:t>
      </w:r>
      <w:r>
        <w:t xml:space="preserve"> sportování. </w:t>
      </w:r>
      <w:r w:rsidR="008F2929">
        <w:t>Záměrem</w:t>
      </w:r>
      <w:r>
        <w:t xml:space="preserve"> je nabídnout studentům </w:t>
      </w:r>
      <w:r w:rsidR="00812605">
        <w:t xml:space="preserve">možnost nákupu levnějšího zboží, </w:t>
      </w:r>
      <w:r>
        <w:t>získávat nové informace a</w:t>
      </w:r>
      <w:r w:rsidR="00E35933">
        <w:t xml:space="preserve"> možnost</w:t>
      </w:r>
      <w:r>
        <w:t xml:space="preserve"> pobavit se v rámci doprovodného programu.</w:t>
      </w:r>
    </w:p>
    <w:p w14:paraId="20E8F32D" w14:textId="77777777" w:rsidR="008F5A75" w:rsidRDefault="008F5A75" w:rsidP="00EB4A4B">
      <w:pPr>
        <w:pStyle w:val="Nadpis"/>
      </w:pPr>
    </w:p>
    <w:p w14:paraId="528D770C" w14:textId="66978195" w:rsidR="008F3D4D" w:rsidRDefault="008F3D4D" w:rsidP="008F3D4D">
      <w:pPr>
        <w:pStyle w:val="Nadpis"/>
      </w:pPr>
      <w:r>
        <w:br w:type="column"/>
      </w:r>
      <w:bookmarkStart w:id="134" w:name="_Toc510010397"/>
      <w:r>
        <w:lastRenderedPageBreak/>
        <w:t>Použité zdroje</w:t>
      </w:r>
      <w:bookmarkEnd w:id="134"/>
    </w:p>
    <w:p w14:paraId="0E8A3171" w14:textId="5D53208C" w:rsidR="008F3D4D" w:rsidRDefault="008F3D4D" w:rsidP="008F3D4D">
      <w:pPr>
        <w:pStyle w:val="Psmo"/>
        <w:rPr>
          <w:b/>
        </w:rPr>
      </w:pPr>
      <w:r w:rsidRPr="008F3D4D">
        <w:rPr>
          <w:b/>
        </w:rPr>
        <w:t>Knižní publikace</w:t>
      </w:r>
    </w:p>
    <w:p w14:paraId="59147885" w14:textId="77777777" w:rsidR="008F3D4D" w:rsidRDefault="008F3D4D" w:rsidP="008F3D4D">
      <w:pPr>
        <w:pStyle w:val="Psmo"/>
        <w:rPr>
          <w:b/>
        </w:rPr>
      </w:pPr>
    </w:p>
    <w:p w14:paraId="6BB7F285" w14:textId="1D68FF02" w:rsidR="008F3D4D" w:rsidRDefault="008F3D4D" w:rsidP="00C112B7">
      <w:pPr>
        <w:pStyle w:val="Podtitul"/>
        <w:jc w:val="both"/>
        <w:rPr>
          <w:sz w:val="24"/>
        </w:rPr>
      </w:pPr>
      <w:bookmarkStart w:id="135" w:name="OLE_LINK42"/>
      <w:r w:rsidRPr="008F3D4D">
        <w:rPr>
          <w:sz w:val="24"/>
        </w:rPr>
        <w:t xml:space="preserve">KOTLER, Philip. </w:t>
      </w:r>
      <w:r w:rsidRPr="008F3D4D">
        <w:rPr>
          <w:i/>
          <w:sz w:val="24"/>
        </w:rPr>
        <w:t>Moderní marketing - 4. evropské vydání</w:t>
      </w:r>
      <w:bookmarkEnd w:id="135"/>
      <w:r w:rsidRPr="008F3D4D">
        <w:rPr>
          <w:i/>
          <w:sz w:val="24"/>
        </w:rPr>
        <w:t xml:space="preserve">. </w:t>
      </w:r>
      <w:r w:rsidRPr="008F3D4D">
        <w:rPr>
          <w:sz w:val="24"/>
        </w:rPr>
        <w:t xml:space="preserve">Praha: </w:t>
      </w:r>
      <w:proofErr w:type="spellStart"/>
      <w:r w:rsidRPr="008F3D4D">
        <w:rPr>
          <w:sz w:val="24"/>
        </w:rPr>
        <w:t>Grad</w:t>
      </w:r>
      <w:r>
        <w:rPr>
          <w:sz w:val="24"/>
        </w:rPr>
        <w:t>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Publishing</w:t>
      </w:r>
      <w:proofErr w:type="spellEnd"/>
      <w:r>
        <w:rPr>
          <w:sz w:val="24"/>
        </w:rPr>
        <w:t>, 2007</w:t>
      </w:r>
      <w:r w:rsidR="00135560">
        <w:rPr>
          <w:sz w:val="24"/>
        </w:rPr>
        <w:t>.</w:t>
      </w:r>
      <w:r w:rsidR="00FE4E81">
        <w:rPr>
          <w:sz w:val="24"/>
        </w:rPr>
        <w:t xml:space="preserve"> 1041</w:t>
      </w:r>
      <w:r w:rsidR="0095307E">
        <w:rPr>
          <w:sz w:val="24"/>
        </w:rPr>
        <w:t xml:space="preserve"> s.</w:t>
      </w:r>
      <w:r w:rsidRPr="008F3D4D">
        <w:rPr>
          <w:sz w:val="24"/>
        </w:rPr>
        <w:t xml:space="preserve"> ISBN 978-80-247-1545-2</w:t>
      </w:r>
    </w:p>
    <w:p w14:paraId="153E1E38" w14:textId="77777777" w:rsidR="00824652" w:rsidRPr="00824652" w:rsidRDefault="00824652" w:rsidP="00C112B7">
      <w:pPr>
        <w:pStyle w:val="Psmo"/>
        <w:jc w:val="both"/>
      </w:pPr>
    </w:p>
    <w:p w14:paraId="3D3957EC" w14:textId="394AE12F" w:rsidR="00824652" w:rsidRPr="00824652" w:rsidRDefault="00824652" w:rsidP="00C112B7">
      <w:pPr>
        <w:pStyle w:val="Podtitul"/>
        <w:jc w:val="both"/>
        <w:rPr>
          <w:sz w:val="24"/>
        </w:rPr>
      </w:pPr>
      <w:bookmarkStart w:id="136" w:name="OLE_LINK40"/>
      <w:bookmarkStart w:id="137" w:name="OLE_LINK58"/>
      <w:r w:rsidRPr="00824652">
        <w:rPr>
          <w:sz w:val="24"/>
        </w:rPr>
        <w:t xml:space="preserve">FORET, Miroslav. </w:t>
      </w:r>
      <w:r w:rsidRPr="00824652">
        <w:rPr>
          <w:i/>
          <w:sz w:val="24"/>
        </w:rPr>
        <w:t>Marketingová komunikace</w:t>
      </w:r>
      <w:bookmarkEnd w:id="136"/>
      <w:r w:rsidRPr="00824652">
        <w:rPr>
          <w:i/>
          <w:sz w:val="24"/>
        </w:rPr>
        <w:t xml:space="preserve">. </w:t>
      </w:r>
      <w:r w:rsidRPr="00824652">
        <w:rPr>
          <w:sz w:val="24"/>
        </w:rPr>
        <w:t xml:space="preserve">Brno: </w:t>
      </w:r>
      <w:proofErr w:type="spellStart"/>
      <w:r w:rsidRPr="00824652">
        <w:rPr>
          <w:sz w:val="24"/>
        </w:rPr>
        <w:t>Computer</w:t>
      </w:r>
      <w:proofErr w:type="spellEnd"/>
      <w:r w:rsidRPr="00824652">
        <w:rPr>
          <w:sz w:val="24"/>
        </w:rPr>
        <w:t xml:space="preserve"> </w:t>
      </w:r>
      <w:proofErr w:type="spellStart"/>
      <w:r w:rsidRPr="00824652">
        <w:rPr>
          <w:sz w:val="24"/>
        </w:rPr>
        <w:t>Press</w:t>
      </w:r>
      <w:proofErr w:type="spellEnd"/>
      <w:r w:rsidRPr="00824652">
        <w:rPr>
          <w:sz w:val="24"/>
        </w:rPr>
        <w:t>, 2011</w:t>
      </w:r>
      <w:r w:rsidR="00135560">
        <w:rPr>
          <w:sz w:val="24"/>
        </w:rPr>
        <w:t>.</w:t>
      </w:r>
      <w:r w:rsidRPr="00824652">
        <w:rPr>
          <w:sz w:val="24"/>
        </w:rPr>
        <w:t xml:space="preserve"> </w:t>
      </w:r>
      <w:r w:rsidR="00C112B7">
        <w:rPr>
          <w:sz w:val="24"/>
        </w:rPr>
        <w:t>48</w:t>
      </w:r>
      <w:r w:rsidR="004C56F6">
        <w:rPr>
          <w:sz w:val="24"/>
        </w:rPr>
        <w:t>7</w:t>
      </w:r>
      <w:r w:rsidR="00871D1F">
        <w:rPr>
          <w:sz w:val="24"/>
        </w:rPr>
        <w:t xml:space="preserve"> </w:t>
      </w:r>
      <w:r w:rsidR="00871D1F" w:rsidRPr="00824652">
        <w:rPr>
          <w:sz w:val="24"/>
        </w:rPr>
        <w:t>s.</w:t>
      </w:r>
      <w:r w:rsidRPr="00824652">
        <w:rPr>
          <w:sz w:val="24"/>
        </w:rPr>
        <w:t xml:space="preserve">, </w:t>
      </w:r>
    </w:p>
    <w:p w14:paraId="5BEEDA11" w14:textId="77777777" w:rsidR="00824652" w:rsidRDefault="00824652" w:rsidP="00C112B7">
      <w:pPr>
        <w:pStyle w:val="Psmo"/>
        <w:jc w:val="both"/>
      </w:pPr>
      <w:r w:rsidRPr="00824652">
        <w:t>ISBN 978-80-251-3432-0</w:t>
      </w:r>
    </w:p>
    <w:bookmarkEnd w:id="137"/>
    <w:p w14:paraId="01D7542F" w14:textId="77777777" w:rsidR="00824652" w:rsidRPr="00824652" w:rsidRDefault="00824652" w:rsidP="00C112B7">
      <w:pPr>
        <w:pStyle w:val="Psmo"/>
        <w:jc w:val="both"/>
      </w:pPr>
    </w:p>
    <w:p w14:paraId="5B4F5632" w14:textId="77777777" w:rsidR="00C112B7" w:rsidRDefault="00824652" w:rsidP="00C112B7">
      <w:pPr>
        <w:pStyle w:val="Textpoznpodarou"/>
        <w:rPr>
          <w:rStyle w:val="PodtitulChar"/>
          <w:sz w:val="24"/>
        </w:rPr>
      </w:pPr>
      <w:bookmarkStart w:id="138" w:name="OLE_LINK45"/>
      <w:r w:rsidRPr="00824652">
        <w:rPr>
          <w:rStyle w:val="PodtitulChar"/>
          <w:sz w:val="24"/>
        </w:rPr>
        <w:t>PŘIKRYLOVÁ Jana a Hana JAHODOVÁ</w:t>
      </w:r>
      <w:bookmarkEnd w:id="138"/>
      <w:r w:rsidRPr="00824652">
        <w:rPr>
          <w:rStyle w:val="PodtitulChar"/>
          <w:sz w:val="24"/>
        </w:rPr>
        <w:t xml:space="preserve">, </w:t>
      </w:r>
      <w:r w:rsidRPr="00824652">
        <w:rPr>
          <w:rStyle w:val="PodtitulChar"/>
          <w:i/>
          <w:sz w:val="24"/>
        </w:rPr>
        <w:t>Moderní marketingová komunikace</w:t>
      </w:r>
      <w:r w:rsidRPr="00824652">
        <w:rPr>
          <w:rStyle w:val="PodtitulChar"/>
          <w:sz w:val="24"/>
        </w:rPr>
        <w:t xml:space="preserve">. </w:t>
      </w:r>
    </w:p>
    <w:p w14:paraId="75309624" w14:textId="028895DA" w:rsidR="00824652" w:rsidRDefault="00824652" w:rsidP="00C112B7">
      <w:pPr>
        <w:pStyle w:val="Textpoznpodarou"/>
        <w:rPr>
          <w:rStyle w:val="PodtitulChar"/>
          <w:sz w:val="24"/>
        </w:rPr>
      </w:pPr>
      <w:r w:rsidRPr="00824652">
        <w:rPr>
          <w:rStyle w:val="PodtitulChar"/>
          <w:sz w:val="24"/>
        </w:rPr>
        <w:t xml:space="preserve">Praha: </w:t>
      </w:r>
      <w:proofErr w:type="spellStart"/>
      <w:r w:rsidRPr="00824652">
        <w:rPr>
          <w:rStyle w:val="PodtitulChar"/>
          <w:sz w:val="24"/>
        </w:rPr>
        <w:t>Grada</w:t>
      </w:r>
      <w:proofErr w:type="spellEnd"/>
      <w:r w:rsidRPr="00824652">
        <w:rPr>
          <w:rStyle w:val="PodtitulChar"/>
          <w:sz w:val="24"/>
        </w:rPr>
        <w:t xml:space="preserve"> </w:t>
      </w:r>
      <w:proofErr w:type="spellStart"/>
      <w:r w:rsidRPr="00824652">
        <w:rPr>
          <w:rStyle w:val="PodtitulChar"/>
          <w:sz w:val="24"/>
        </w:rPr>
        <w:t>Publishing</w:t>
      </w:r>
      <w:proofErr w:type="spellEnd"/>
      <w:r w:rsidRPr="00824652">
        <w:rPr>
          <w:rStyle w:val="PodtitulChar"/>
          <w:sz w:val="24"/>
        </w:rPr>
        <w:t>, 2010</w:t>
      </w:r>
      <w:r w:rsidR="00135560">
        <w:rPr>
          <w:rStyle w:val="PodtitulChar"/>
          <w:sz w:val="24"/>
        </w:rPr>
        <w:t>.</w:t>
      </w:r>
      <w:r w:rsidRPr="00824652">
        <w:rPr>
          <w:rStyle w:val="PodtitulChar"/>
          <w:sz w:val="24"/>
        </w:rPr>
        <w:t xml:space="preserve"> </w:t>
      </w:r>
      <w:r w:rsidR="00C112B7">
        <w:rPr>
          <w:rStyle w:val="PodtitulChar"/>
          <w:sz w:val="24"/>
        </w:rPr>
        <w:t>303</w:t>
      </w:r>
      <w:r w:rsidR="0095307E">
        <w:rPr>
          <w:rStyle w:val="PodtitulChar"/>
          <w:sz w:val="24"/>
        </w:rPr>
        <w:t xml:space="preserve"> s.</w:t>
      </w:r>
      <w:r w:rsidRPr="00824652">
        <w:rPr>
          <w:rStyle w:val="PodtitulChar"/>
          <w:sz w:val="24"/>
        </w:rPr>
        <w:t xml:space="preserve"> ISBN 978-80-247-3622-8</w:t>
      </w:r>
    </w:p>
    <w:p w14:paraId="3CC552BC" w14:textId="77777777" w:rsidR="00824652" w:rsidRPr="00824652" w:rsidRDefault="00824652" w:rsidP="00C112B7">
      <w:pPr>
        <w:pStyle w:val="Textpoznpodarou"/>
        <w:rPr>
          <w:rFonts w:ascii="Times" w:hAnsi="Times" w:cs="Times New Roman"/>
          <w:color w:val="000000"/>
          <w:sz w:val="24"/>
          <w:szCs w:val="18"/>
          <w:lang w:eastAsia="cs-CZ"/>
        </w:rPr>
      </w:pPr>
    </w:p>
    <w:p w14:paraId="37970998" w14:textId="31E29D0B" w:rsidR="00C112B7" w:rsidRDefault="00824652" w:rsidP="00C112B7">
      <w:pPr>
        <w:pStyle w:val="Textpoznpodarou"/>
        <w:rPr>
          <w:rStyle w:val="PodtitulChar"/>
          <w:sz w:val="24"/>
        </w:rPr>
      </w:pPr>
      <w:bookmarkStart w:id="139" w:name="OLE_LINK48"/>
      <w:r w:rsidRPr="00824652">
        <w:rPr>
          <w:rStyle w:val="PodtitulChar"/>
          <w:sz w:val="24"/>
        </w:rPr>
        <w:t xml:space="preserve">KARLÍČEK, Miroslav. </w:t>
      </w:r>
      <w:r w:rsidRPr="00824652">
        <w:rPr>
          <w:rStyle w:val="PodtitulChar"/>
          <w:i/>
          <w:sz w:val="24"/>
        </w:rPr>
        <w:t>Marketingová komunikace. jak komunikovat na našem trhu</w:t>
      </w:r>
      <w:bookmarkEnd w:id="139"/>
      <w:r w:rsidR="00C112B7">
        <w:rPr>
          <w:rStyle w:val="PodtitulChar"/>
          <w:sz w:val="24"/>
        </w:rPr>
        <w:t>. 2. </w:t>
      </w:r>
      <w:r w:rsidRPr="00824652">
        <w:rPr>
          <w:rStyle w:val="PodtitulChar"/>
          <w:sz w:val="24"/>
        </w:rPr>
        <w:t xml:space="preserve">aktualizované a doplněné vydání. Praha: </w:t>
      </w:r>
      <w:proofErr w:type="spellStart"/>
      <w:r w:rsidRPr="00824652">
        <w:rPr>
          <w:rStyle w:val="PodtitulChar"/>
          <w:sz w:val="24"/>
        </w:rPr>
        <w:t>Grada</w:t>
      </w:r>
      <w:proofErr w:type="spellEnd"/>
      <w:r w:rsidRPr="00824652">
        <w:rPr>
          <w:rStyle w:val="PodtitulChar"/>
          <w:sz w:val="24"/>
        </w:rPr>
        <w:t xml:space="preserve"> </w:t>
      </w:r>
      <w:proofErr w:type="spellStart"/>
      <w:r w:rsidRPr="00824652">
        <w:rPr>
          <w:rStyle w:val="PodtitulChar"/>
          <w:sz w:val="24"/>
        </w:rPr>
        <w:t>Publishing</w:t>
      </w:r>
      <w:proofErr w:type="spellEnd"/>
      <w:r w:rsidRPr="00824652">
        <w:rPr>
          <w:rStyle w:val="PodtitulChar"/>
          <w:sz w:val="24"/>
        </w:rPr>
        <w:t>, 2016</w:t>
      </w:r>
      <w:r w:rsidR="00135560">
        <w:rPr>
          <w:rStyle w:val="PodtitulChar"/>
          <w:sz w:val="24"/>
        </w:rPr>
        <w:t>.</w:t>
      </w:r>
      <w:r w:rsidRPr="00824652">
        <w:rPr>
          <w:rStyle w:val="PodtitulChar"/>
          <w:sz w:val="24"/>
        </w:rPr>
        <w:t xml:space="preserve"> </w:t>
      </w:r>
      <w:r w:rsidR="0095307E">
        <w:rPr>
          <w:rStyle w:val="PodtitulChar"/>
          <w:sz w:val="24"/>
        </w:rPr>
        <w:t>224 s</w:t>
      </w:r>
      <w:r w:rsidRPr="00824652">
        <w:rPr>
          <w:rStyle w:val="PodtitulChar"/>
          <w:sz w:val="24"/>
        </w:rPr>
        <w:t xml:space="preserve">. </w:t>
      </w:r>
    </w:p>
    <w:p w14:paraId="63FCC65B" w14:textId="3857CF35" w:rsidR="00824652" w:rsidRDefault="00824652" w:rsidP="00C112B7">
      <w:pPr>
        <w:pStyle w:val="Textpoznpodarou"/>
        <w:rPr>
          <w:rStyle w:val="PodtitulChar"/>
          <w:sz w:val="24"/>
        </w:rPr>
      </w:pPr>
      <w:r w:rsidRPr="00824652">
        <w:rPr>
          <w:rStyle w:val="PodtitulChar"/>
          <w:sz w:val="24"/>
        </w:rPr>
        <w:t>ISBN 978-80-247-5769-8.</w:t>
      </w:r>
    </w:p>
    <w:p w14:paraId="416D12F3" w14:textId="77777777" w:rsidR="00824652" w:rsidRDefault="00824652" w:rsidP="00C112B7">
      <w:pPr>
        <w:pStyle w:val="Textpoznpodarou"/>
        <w:rPr>
          <w:rStyle w:val="PodtitulChar"/>
          <w:sz w:val="24"/>
        </w:rPr>
      </w:pPr>
    </w:p>
    <w:p w14:paraId="1BB4E691" w14:textId="77777777" w:rsidR="00C112B7" w:rsidRDefault="00824652" w:rsidP="00C112B7">
      <w:pPr>
        <w:spacing w:after="0" w:line="240" w:lineRule="auto"/>
        <w:rPr>
          <w:rStyle w:val="PodtitulChar"/>
          <w:sz w:val="24"/>
        </w:rPr>
      </w:pPr>
      <w:bookmarkStart w:id="140" w:name="OLE_LINK50"/>
      <w:r w:rsidRPr="00925B85">
        <w:rPr>
          <w:rStyle w:val="PodtitulChar"/>
          <w:sz w:val="24"/>
        </w:rPr>
        <w:t>ŠINDLER, Petr. </w:t>
      </w:r>
      <w:r w:rsidRPr="00925B85">
        <w:rPr>
          <w:rStyle w:val="PodtitulChar"/>
          <w:i/>
          <w:sz w:val="24"/>
        </w:rPr>
        <w:t xml:space="preserve">Event marketing: </w:t>
      </w:r>
      <w:bookmarkEnd w:id="140"/>
      <w:r w:rsidRPr="00925B85">
        <w:rPr>
          <w:rStyle w:val="PodtitulChar"/>
          <w:i/>
          <w:sz w:val="24"/>
        </w:rPr>
        <w:t>jak využít emoce v marketingové komunikaci</w:t>
      </w:r>
      <w:r w:rsidRPr="00925B85">
        <w:rPr>
          <w:rStyle w:val="PodtitulChar"/>
          <w:sz w:val="24"/>
        </w:rPr>
        <w:t xml:space="preserve">. </w:t>
      </w:r>
    </w:p>
    <w:p w14:paraId="6AAFD661" w14:textId="30977D22" w:rsidR="00824652" w:rsidRPr="00925B85" w:rsidRDefault="00824652" w:rsidP="00C112B7">
      <w:pPr>
        <w:spacing w:after="0" w:line="240" w:lineRule="auto"/>
        <w:rPr>
          <w:rStyle w:val="PodtitulChar"/>
          <w:sz w:val="24"/>
        </w:rPr>
      </w:pPr>
      <w:r w:rsidRPr="00925B85">
        <w:rPr>
          <w:rStyle w:val="PodtitulChar"/>
          <w:sz w:val="24"/>
        </w:rPr>
        <w:t xml:space="preserve">Praha: </w:t>
      </w:r>
      <w:proofErr w:type="spellStart"/>
      <w:r w:rsidRPr="00925B85">
        <w:rPr>
          <w:rStyle w:val="PodtitulChar"/>
          <w:sz w:val="24"/>
        </w:rPr>
        <w:t>Grada</w:t>
      </w:r>
      <w:proofErr w:type="spellEnd"/>
      <w:r w:rsidRPr="00925B85">
        <w:rPr>
          <w:rStyle w:val="PodtitulChar"/>
          <w:sz w:val="24"/>
        </w:rPr>
        <w:t>, 2003</w:t>
      </w:r>
      <w:r w:rsidR="00135560">
        <w:rPr>
          <w:rStyle w:val="PodtitulChar"/>
          <w:sz w:val="24"/>
        </w:rPr>
        <w:t>.</w:t>
      </w:r>
      <w:r w:rsidRPr="00925B85">
        <w:rPr>
          <w:rStyle w:val="PodtitulChar"/>
          <w:sz w:val="24"/>
        </w:rPr>
        <w:t xml:space="preserve"> </w:t>
      </w:r>
      <w:r w:rsidR="0095307E">
        <w:rPr>
          <w:rStyle w:val="PodtitulChar"/>
          <w:sz w:val="24"/>
        </w:rPr>
        <w:t>236 s</w:t>
      </w:r>
      <w:r w:rsidRPr="00925B85">
        <w:rPr>
          <w:rStyle w:val="PodtitulChar"/>
          <w:sz w:val="24"/>
        </w:rPr>
        <w:t>. ISBN 80-247-0646-6.</w:t>
      </w:r>
    </w:p>
    <w:p w14:paraId="2CB4CB81" w14:textId="77777777" w:rsidR="00925B85" w:rsidRPr="0027514E" w:rsidRDefault="00925B85" w:rsidP="00C112B7">
      <w:pPr>
        <w:spacing w:after="0" w:line="240" w:lineRule="auto"/>
        <w:rPr>
          <w:rFonts w:ascii="Times" w:hAnsi="Times"/>
          <w:color w:val="000000"/>
          <w:sz w:val="18"/>
          <w:szCs w:val="18"/>
        </w:rPr>
      </w:pPr>
    </w:p>
    <w:p w14:paraId="075F31CB" w14:textId="77777777" w:rsidR="00C112B7" w:rsidRDefault="00824652" w:rsidP="00C112B7">
      <w:pPr>
        <w:pStyle w:val="Textpoznpodarou"/>
        <w:rPr>
          <w:rStyle w:val="PodtitulChar"/>
          <w:sz w:val="24"/>
        </w:rPr>
      </w:pPr>
      <w:proofErr w:type="gramStart"/>
      <w:r w:rsidRPr="00925B85">
        <w:rPr>
          <w:rStyle w:val="PodtitulChar"/>
          <w:sz w:val="24"/>
        </w:rPr>
        <w:t>BLADEN..</w:t>
      </w:r>
      <w:proofErr w:type="gramEnd"/>
      <w:r w:rsidRPr="00925B85">
        <w:rPr>
          <w:rStyle w:val="PodtitulChar"/>
          <w:sz w:val="24"/>
        </w:rPr>
        <w:t xml:space="preserve">[ET.AL.]., Charles..[et.al.]. </w:t>
      </w:r>
      <w:bookmarkStart w:id="141" w:name="OLE_LINK51"/>
      <w:proofErr w:type="spellStart"/>
      <w:r w:rsidRPr="00925B85">
        <w:rPr>
          <w:rStyle w:val="PodtitulChar"/>
          <w:i/>
          <w:sz w:val="24"/>
        </w:rPr>
        <w:t>Events</w:t>
      </w:r>
      <w:proofErr w:type="spellEnd"/>
      <w:r w:rsidRPr="00925B85">
        <w:rPr>
          <w:rStyle w:val="PodtitulChar"/>
          <w:i/>
          <w:sz w:val="24"/>
        </w:rPr>
        <w:t xml:space="preserve"> management </w:t>
      </w:r>
      <w:proofErr w:type="spellStart"/>
      <w:r w:rsidRPr="00925B85">
        <w:rPr>
          <w:rStyle w:val="PodtitulChar"/>
          <w:i/>
          <w:sz w:val="24"/>
        </w:rPr>
        <w:t>an</w:t>
      </w:r>
      <w:proofErr w:type="spellEnd"/>
      <w:r w:rsidRPr="00925B85">
        <w:rPr>
          <w:rStyle w:val="PodtitulChar"/>
          <w:i/>
          <w:sz w:val="24"/>
        </w:rPr>
        <w:t xml:space="preserve"> </w:t>
      </w:r>
      <w:proofErr w:type="spellStart"/>
      <w:r w:rsidRPr="00925B85">
        <w:rPr>
          <w:rStyle w:val="PodtitulChar"/>
          <w:i/>
          <w:sz w:val="24"/>
        </w:rPr>
        <w:t>introduction</w:t>
      </w:r>
      <w:bookmarkEnd w:id="141"/>
      <w:proofErr w:type="spellEnd"/>
      <w:r w:rsidRPr="00925B85">
        <w:rPr>
          <w:rStyle w:val="PodtitulChar"/>
          <w:sz w:val="24"/>
        </w:rPr>
        <w:t xml:space="preserve">. </w:t>
      </w:r>
    </w:p>
    <w:p w14:paraId="32C217EC" w14:textId="465DDDDB" w:rsidR="00824652" w:rsidRDefault="00824652" w:rsidP="00C112B7">
      <w:pPr>
        <w:pStyle w:val="Textpoznpodarou"/>
        <w:rPr>
          <w:rStyle w:val="PodtitulChar"/>
          <w:sz w:val="24"/>
        </w:rPr>
      </w:pPr>
      <w:r w:rsidRPr="00925B85">
        <w:rPr>
          <w:rStyle w:val="PodtitulChar"/>
          <w:sz w:val="24"/>
        </w:rPr>
        <w:t xml:space="preserve">New York: </w:t>
      </w:r>
      <w:proofErr w:type="spellStart"/>
      <w:r w:rsidRPr="00925B85">
        <w:rPr>
          <w:rStyle w:val="PodtitulChar"/>
          <w:sz w:val="24"/>
        </w:rPr>
        <w:t>Routledge</w:t>
      </w:r>
      <w:proofErr w:type="spellEnd"/>
      <w:r w:rsidRPr="00925B85">
        <w:rPr>
          <w:rStyle w:val="PodtitulChar"/>
          <w:sz w:val="24"/>
        </w:rPr>
        <w:t>, 2012</w:t>
      </w:r>
      <w:r w:rsidR="00135560">
        <w:rPr>
          <w:rStyle w:val="PodtitulChar"/>
          <w:sz w:val="24"/>
        </w:rPr>
        <w:t>.</w:t>
      </w:r>
      <w:r w:rsidR="00C112B7">
        <w:rPr>
          <w:rStyle w:val="PodtitulChar"/>
          <w:sz w:val="24"/>
        </w:rPr>
        <w:t xml:space="preserve"> </w:t>
      </w:r>
      <w:r w:rsidR="0095307E">
        <w:rPr>
          <w:rStyle w:val="PodtitulChar"/>
          <w:sz w:val="24"/>
        </w:rPr>
        <w:t>472 s.</w:t>
      </w:r>
      <w:r w:rsidRPr="00925B85">
        <w:rPr>
          <w:rStyle w:val="PodtitulChar"/>
          <w:sz w:val="24"/>
        </w:rPr>
        <w:t xml:space="preserve"> ISBN 1136980393.</w:t>
      </w:r>
    </w:p>
    <w:p w14:paraId="41E4ACE7" w14:textId="77777777" w:rsidR="00925B85" w:rsidRDefault="00925B85" w:rsidP="00C112B7">
      <w:pPr>
        <w:pStyle w:val="Textpoznpodarou"/>
        <w:rPr>
          <w:rStyle w:val="PodtitulChar"/>
          <w:sz w:val="24"/>
        </w:rPr>
      </w:pPr>
    </w:p>
    <w:p w14:paraId="6A3160A6" w14:textId="32386FFC" w:rsidR="00824652" w:rsidRPr="00925B85" w:rsidRDefault="00824652" w:rsidP="00C112B7">
      <w:pPr>
        <w:pStyle w:val="Textpoznpodarou"/>
        <w:rPr>
          <w:rStyle w:val="PodtitulChar"/>
          <w:sz w:val="24"/>
        </w:rPr>
      </w:pPr>
      <w:bookmarkStart w:id="142" w:name="OLE_LINK54"/>
      <w:r w:rsidRPr="00925B85">
        <w:rPr>
          <w:rStyle w:val="PodtitulChar"/>
          <w:sz w:val="24"/>
        </w:rPr>
        <w:t xml:space="preserve">LATTENBERG, </w:t>
      </w:r>
      <w:proofErr w:type="spellStart"/>
      <w:r w:rsidRPr="00925B85">
        <w:rPr>
          <w:rStyle w:val="PodtitulChar"/>
          <w:sz w:val="24"/>
        </w:rPr>
        <w:t>Vivien</w:t>
      </w:r>
      <w:proofErr w:type="spellEnd"/>
      <w:r w:rsidRPr="00925B85">
        <w:rPr>
          <w:rStyle w:val="PodtitulChar"/>
          <w:sz w:val="24"/>
        </w:rPr>
        <w:t>.</w:t>
      </w:r>
      <w:bookmarkEnd w:id="142"/>
      <w:r w:rsidRPr="00925B85">
        <w:rPr>
          <w:rStyle w:val="PodtitulChar"/>
          <w:sz w:val="24"/>
        </w:rPr>
        <w:t xml:space="preserve"> </w:t>
      </w:r>
      <w:r w:rsidRPr="00925B85">
        <w:rPr>
          <w:rStyle w:val="PodtitulChar"/>
          <w:i/>
          <w:sz w:val="24"/>
        </w:rPr>
        <w:t>Event, aneb, Úspěšná akce krok za krokem: příručka pro organizátory</w:t>
      </w:r>
      <w:r w:rsidR="00135560">
        <w:rPr>
          <w:rStyle w:val="PodtitulChar"/>
          <w:sz w:val="24"/>
        </w:rPr>
        <w:t xml:space="preserve">. Brno: </w:t>
      </w:r>
      <w:proofErr w:type="spellStart"/>
      <w:r w:rsidR="00135560">
        <w:rPr>
          <w:rStyle w:val="PodtitulChar"/>
          <w:sz w:val="24"/>
        </w:rPr>
        <w:t>Computer</w:t>
      </w:r>
      <w:proofErr w:type="spellEnd"/>
      <w:r w:rsidR="00135560">
        <w:rPr>
          <w:rStyle w:val="PodtitulChar"/>
          <w:sz w:val="24"/>
        </w:rPr>
        <w:t xml:space="preserve"> </w:t>
      </w:r>
      <w:proofErr w:type="spellStart"/>
      <w:r w:rsidR="00135560">
        <w:rPr>
          <w:rStyle w:val="PodtitulChar"/>
          <w:sz w:val="24"/>
        </w:rPr>
        <w:t>Press</w:t>
      </w:r>
      <w:proofErr w:type="spellEnd"/>
      <w:r w:rsidR="00135560">
        <w:rPr>
          <w:rStyle w:val="PodtitulChar"/>
          <w:sz w:val="24"/>
        </w:rPr>
        <w:t>, 2010.</w:t>
      </w:r>
      <w:r w:rsidRPr="00925B85">
        <w:rPr>
          <w:rStyle w:val="PodtitulChar"/>
          <w:sz w:val="24"/>
        </w:rPr>
        <w:t xml:space="preserve"> </w:t>
      </w:r>
      <w:r w:rsidR="0095307E">
        <w:rPr>
          <w:rStyle w:val="PodtitulChar"/>
          <w:sz w:val="24"/>
        </w:rPr>
        <w:t>253 s</w:t>
      </w:r>
      <w:r w:rsidRPr="00925B85">
        <w:rPr>
          <w:rStyle w:val="PodtitulChar"/>
          <w:sz w:val="24"/>
        </w:rPr>
        <w:t>. ISBN 978-80-251-2397-3.</w:t>
      </w:r>
    </w:p>
    <w:p w14:paraId="7048C21F" w14:textId="77777777" w:rsidR="00925B85" w:rsidRDefault="00925B85" w:rsidP="00C112B7">
      <w:pPr>
        <w:pStyle w:val="Textpoznpodarou"/>
      </w:pPr>
    </w:p>
    <w:p w14:paraId="27FBE60B" w14:textId="02F89F7B" w:rsidR="00824652" w:rsidRDefault="00824652" w:rsidP="00C112B7">
      <w:pPr>
        <w:spacing w:after="0" w:line="240" w:lineRule="auto"/>
        <w:rPr>
          <w:rStyle w:val="PodtitulChar"/>
          <w:sz w:val="24"/>
        </w:rPr>
      </w:pPr>
      <w:bookmarkStart w:id="143" w:name="OLE_LINK55"/>
      <w:r w:rsidRPr="00925B85">
        <w:rPr>
          <w:rStyle w:val="PodtitulChar"/>
          <w:sz w:val="24"/>
        </w:rPr>
        <w:t>JURÁŠKOVÁ, Olga a Pavel HORŇÁK</w:t>
      </w:r>
      <w:bookmarkEnd w:id="143"/>
      <w:r w:rsidRPr="00925B85">
        <w:rPr>
          <w:rStyle w:val="PodtitulChar"/>
          <w:sz w:val="24"/>
        </w:rPr>
        <w:t>. </w:t>
      </w:r>
      <w:r w:rsidRPr="00925B85">
        <w:rPr>
          <w:rStyle w:val="PodtitulChar"/>
          <w:i/>
          <w:sz w:val="24"/>
        </w:rPr>
        <w:t>Velký slovník marketingových komunikací</w:t>
      </w:r>
      <w:r w:rsidR="00925B85">
        <w:rPr>
          <w:rStyle w:val="PodtitulChar"/>
          <w:sz w:val="24"/>
        </w:rPr>
        <w:t xml:space="preserve">. Praha: </w:t>
      </w:r>
      <w:proofErr w:type="spellStart"/>
      <w:r w:rsidR="00925B85">
        <w:rPr>
          <w:rStyle w:val="PodtitulChar"/>
          <w:sz w:val="24"/>
        </w:rPr>
        <w:t>Grada</w:t>
      </w:r>
      <w:proofErr w:type="spellEnd"/>
      <w:r w:rsidR="00925B85">
        <w:rPr>
          <w:rStyle w:val="PodtitulChar"/>
          <w:sz w:val="24"/>
        </w:rPr>
        <w:t>, 2012</w:t>
      </w:r>
      <w:r w:rsidR="00135560">
        <w:rPr>
          <w:rStyle w:val="PodtitulChar"/>
          <w:sz w:val="24"/>
        </w:rPr>
        <w:t>.</w:t>
      </w:r>
      <w:r w:rsidR="00925B85">
        <w:rPr>
          <w:rStyle w:val="PodtitulChar"/>
          <w:sz w:val="24"/>
        </w:rPr>
        <w:t xml:space="preserve"> </w:t>
      </w:r>
      <w:r w:rsidR="0095307E">
        <w:rPr>
          <w:rStyle w:val="PodtitulChar"/>
          <w:sz w:val="24"/>
        </w:rPr>
        <w:t>271 s.</w:t>
      </w:r>
      <w:r w:rsidRPr="00925B85">
        <w:rPr>
          <w:rStyle w:val="PodtitulChar"/>
          <w:sz w:val="24"/>
        </w:rPr>
        <w:t xml:space="preserve"> ISBN 978-80-247-4354-7.</w:t>
      </w:r>
    </w:p>
    <w:p w14:paraId="3B930DA3" w14:textId="77777777" w:rsidR="00033483" w:rsidRDefault="00033483" w:rsidP="00C112B7">
      <w:pPr>
        <w:pStyle w:val="Textpoznpodarou"/>
        <w:rPr>
          <w:rFonts w:eastAsia="Times New Roman" w:cs="Times New Roman"/>
          <w:sz w:val="40"/>
          <w:lang w:eastAsia="cs-CZ"/>
        </w:rPr>
      </w:pPr>
    </w:p>
    <w:p w14:paraId="170AE99F" w14:textId="77777777" w:rsidR="0095307E" w:rsidRDefault="00824652" w:rsidP="00C112B7">
      <w:pPr>
        <w:pStyle w:val="Textpoznpodarou"/>
        <w:rPr>
          <w:rStyle w:val="PodtitulChar"/>
          <w:sz w:val="24"/>
        </w:rPr>
      </w:pPr>
      <w:r w:rsidRPr="00033483">
        <w:rPr>
          <w:rStyle w:val="PodtitulChar"/>
          <w:sz w:val="24"/>
        </w:rPr>
        <w:t>J</w:t>
      </w:r>
      <w:bookmarkStart w:id="144" w:name="OLE_LINK56"/>
      <w:r w:rsidRPr="00033483">
        <w:rPr>
          <w:rStyle w:val="PodtitulChar"/>
          <w:sz w:val="24"/>
        </w:rPr>
        <w:t xml:space="preserve">AKUBÍKOVÁ, Dagmar. </w:t>
      </w:r>
      <w:r w:rsidRPr="00033483">
        <w:rPr>
          <w:rStyle w:val="PodtitulChar"/>
          <w:i/>
          <w:sz w:val="24"/>
        </w:rPr>
        <w:t>Strategický marketing: strategie a trendy</w:t>
      </w:r>
      <w:r w:rsidRPr="00033483">
        <w:rPr>
          <w:rStyle w:val="PodtitulChar"/>
          <w:sz w:val="24"/>
        </w:rPr>
        <w:t>.</w:t>
      </w:r>
      <w:bookmarkEnd w:id="144"/>
      <w:r w:rsidRPr="00033483">
        <w:rPr>
          <w:rStyle w:val="PodtitulChar"/>
          <w:sz w:val="24"/>
        </w:rPr>
        <w:t xml:space="preserve"> 2., </w:t>
      </w:r>
      <w:proofErr w:type="spellStart"/>
      <w:r w:rsidRPr="00033483">
        <w:rPr>
          <w:rStyle w:val="PodtitulChar"/>
          <w:sz w:val="24"/>
        </w:rPr>
        <w:t>rozš</w:t>
      </w:r>
      <w:proofErr w:type="spellEnd"/>
      <w:r w:rsidRPr="00033483">
        <w:rPr>
          <w:rStyle w:val="PodtitulChar"/>
          <w:sz w:val="24"/>
        </w:rPr>
        <w:t xml:space="preserve">. vyd. </w:t>
      </w:r>
    </w:p>
    <w:p w14:paraId="7F40C063" w14:textId="70398BE8" w:rsidR="00824652" w:rsidRDefault="00824652" w:rsidP="00C112B7">
      <w:pPr>
        <w:pStyle w:val="Textpoznpodarou"/>
        <w:rPr>
          <w:rStyle w:val="PodtitulChar"/>
          <w:sz w:val="24"/>
        </w:rPr>
      </w:pPr>
      <w:r w:rsidRPr="00033483">
        <w:rPr>
          <w:rStyle w:val="PodtitulChar"/>
          <w:sz w:val="24"/>
        </w:rPr>
        <w:t xml:space="preserve">Praha: </w:t>
      </w:r>
      <w:proofErr w:type="spellStart"/>
      <w:r w:rsidRPr="00033483">
        <w:rPr>
          <w:rStyle w:val="PodtitulChar"/>
          <w:sz w:val="24"/>
        </w:rPr>
        <w:t>Grada</w:t>
      </w:r>
      <w:proofErr w:type="spellEnd"/>
      <w:r w:rsidRPr="00033483">
        <w:rPr>
          <w:rStyle w:val="PodtitulChar"/>
          <w:sz w:val="24"/>
        </w:rPr>
        <w:t>, 2013. Expert (</w:t>
      </w:r>
      <w:proofErr w:type="spellStart"/>
      <w:r w:rsidRPr="00033483">
        <w:rPr>
          <w:rStyle w:val="PodtitulChar"/>
          <w:sz w:val="24"/>
        </w:rPr>
        <w:t>Grada</w:t>
      </w:r>
      <w:proofErr w:type="spellEnd"/>
      <w:r w:rsidRPr="00033483">
        <w:rPr>
          <w:rStyle w:val="PodtitulChar"/>
          <w:sz w:val="24"/>
        </w:rPr>
        <w:t>)</w:t>
      </w:r>
      <w:r w:rsidR="000E1C41">
        <w:rPr>
          <w:rStyle w:val="PodtitulChar"/>
          <w:sz w:val="24"/>
        </w:rPr>
        <w:t>.</w:t>
      </w:r>
      <w:r w:rsidRPr="00033483">
        <w:rPr>
          <w:rStyle w:val="PodtitulChar"/>
          <w:sz w:val="24"/>
        </w:rPr>
        <w:t xml:space="preserve"> </w:t>
      </w:r>
      <w:r w:rsidR="0095307E">
        <w:rPr>
          <w:rStyle w:val="PodtitulChar"/>
          <w:sz w:val="24"/>
        </w:rPr>
        <w:t>362 s.</w:t>
      </w:r>
      <w:r w:rsidRPr="00033483">
        <w:rPr>
          <w:rStyle w:val="PodtitulChar"/>
          <w:sz w:val="24"/>
        </w:rPr>
        <w:t xml:space="preserve"> ISBN 978-80-247-4670-8.</w:t>
      </w:r>
    </w:p>
    <w:p w14:paraId="137EFE1C" w14:textId="77777777" w:rsidR="00033483" w:rsidRPr="00033483" w:rsidRDefault="00033483" w:rsidP="00C112B7">
      <w:pPr>
        <w:pStyle w:val="Textpoznpodarou"/>
        <w:rPr>
          <w:sz w:val="28"/>
        </w:rPr>
      </w:pPr>
    </w:p>
    <w:p w14:paraId="18C8A831" w14:textId="763A39F5" w:rsidR="00E224E7" w:rsidRDefault="00824652" w:rsidP="00C112B7">
      <w:pPr>
        <w:pStyle w:val="Textpoznpodarou"/>
        <w:rPr>
          <w:rStyle w:val="PodtitulChar"/>
          <w:sz w:val="24"/>
        </w:rPr>
      </w:pPr>
      <w:bookmarkStart w:id="145" w:name="OLE_LINK57"/>
      <w:bookmarkStart w:id="146" w:name="OLE_LINK59"/>
      <w:r w:rsidRPr="00033483">
        <w:rPr>
          <w:rStyle w:val="PodtitulChar"/>
          <w:sz w:val="24"/>
        </w:rPr>
        <w:t xml:space="preserve">FREY, Petr. </w:t>
      </w:r>
      <w:r w:rsidRPr="00033483">
        <w:rPr>
          <w:rStyle w:val="PodtitulChar"/>
          <w:i/>
          <w:sz w:val="24"/>
        </w:rPr>
        <w:t>Marketingová komunikace: Nové trendy 3.0</w:t>
      </w:r>
      <w:bookmarkEnd w:id="145"/>
      <w:r w:rsidRPr="00033483">
        <w:rPr>
          <w:rStyle w:val="PodtitulChar"/>
          <w:sz w:val="24"/>
        </w:rPr>
        <w:t>. Praha: Manag</w:t>
      </w:r>
      <w:r w:rsidR="00E224E7">
        <w:rPr>
          <w:rStyle w:val="PodtitulChar"/>
          <w:sz w:val="24"/>
        </w:rPr>
        <w:t xml:space="preserve">ement </w:t>
      </w:r>
      <w:proofErr w:type="spellStart"/>
      <w:r w:rsidR="00E224E7">
        <w:rPr>
          <w:rStyle w:val="PodtitulChar"/>
          <w:sz w:val="24"/>
        </w:rPr>
        <w:t>Press</w:t>
      </w:r>
      <w:proofErr w:type="spellEnd"/>
      <w:r w:rsidR="00E224E7">
        <w:rPr>
          <w:rStyle w:val="PodtitulChar"/>
          <w:sz w:val="24"/>
        </w:rPr>
        <w:t xml:space="preserve">, 2011. </w:t>
      </w:r>
    </w:p>
    <w:p w14:paraId="33FE53E3" w14:textId="3B30AAF3" w:rsidR="00E224E7" w:rsidRDefault="00E224E7" w:rsidP="00C112B7">
      <w:pPr>
        <w:pStyle w:val="Textpoznpodarou"/>
        <w:rPr>
          <w:rStyle w:val="PodtitulChar"/>
          <w:sz w:val="24"/>
        </w:rPr>
      </w:pPr>
      <w:r>
        <w:rPr>
          <w:rStyle w:val="PodtitulChar"/>
          <w:sz w:val="24"/>
        </w:rPr>
        <w:t>212 s</w:t>
      </w:r>
      <w:r w:rsidR="00824652" w:rsidRPr="00033483">
        <w:rPr>
          <w:rStyle w:val="PodtitulChar"/>
          <w:sz w:val="24"/>
        </w:rPr>
        <w:t>. ISBN 978-80-7261-237-6</w:t>
      </w:r>
    </w:p>
    <w:p w14:paraId="32E94CB6" w14:textId="1F3E5BF5" w:rsidR="00824652" w:rsidRPr="00E224E7" w:rsidRDefault="00E224E7" w:rsidP="00C112B7">
      <w:pPr>
        <w:pStyle w:val="Textpoznpodarou"/>
        <w:rPr>
          <w:rStyle w:val="PodtitulChar"/>
          <w:b/>
          <w:sz w:val="24"/>
        </w:rPr>
      </w:pPr>
      <w:r>
        <w:rPr>
          <w:rStyle w:val="PodtitulChar"/>
          <w:sz w:val="24"/>
        </w:rPr>
        <w:br w:type="column"/>
      </w:r>
      <w:r w:rsidRPr="00E224E7">
        <w:rPr>
          <w:rStyle w:val="PodtitulChar"/>
          <w:b/>
          <w:sz w:val="24"/>
        </w:rPr>
        <w:lastRenderedPageBreak/>
        <w:t>Elektronické zdroje</w:t>
      </w:r>
    </w:p>
    <w:bookmarkEnd w:id="146"/>
    <w:p w14:paraId="6789DDF5" w14:textId="77777777" w:rsidR="00E224E7" w:rsidRDefault="00E224E7" w:rsidP="00E224E7">
      <w:pPr>
        <w:spacing w:after="0" w:line="240" w:lineRule="auto"/>
        <w:rPr>
          <w:rStyle w:val="PodtitulChar"/>
          <w:rFonts w:eastAsiaTheme="minorHAnsi"/>
          <w:sz w:val="24"/>
        </w:rPr>
      </w:pPr>
    </w:p>
    <w:p w14:paraId="277B42ED" w14:textId="77777777" w:rsidR="00E224E7" w:rsidRDefault="00824652" w:rsidP="00E224E7">
      <w:pPr>
        <w:spacing w:after="0" w:line="240" w:lineRule="auto"/>
        <w:rPr>
          <w:rStyle w:val="PodtitulChar"/>
          <w:sz w:val="24"/>
          <w:szCs w:val="24"/>
        </w:rPr>
      </w:pPr>
      <w:r w:rsidRPr="00E224E7">
        <w:rPr>
          <w:rStyle w:val="PodtitulChar"/>
          <w:sz w:val="24"/>
          <w:szCs w:val="24"/>
        </w:rPr>
        <w:t xml:space="preserve">EVENT&amp;PROMOTION: </w:t>
      </w:r>
      <w:r w:rsidRPr="00E224E7">
        <w:rPr>
          <w:rStyle w:val="PodtitulChar"/>
          <w:i/>
          <w:sz w:val="24"/>
          <w:szCs w:val="24"/>
        </w:rPr>
        <w:t>Event Marketing Monitor 2014: Exkluzivní výzkum event marketingového trhu</w:t>
      </w:r>
      <w:r w:rsidRPr="00E224E7">
        <w:rPr>
          <w:rStyle w:val="PodtitulChar"/>
          <w:sz w:val="24"/>
          <w:szCs w:val="24"/>
        </w:rPr>
        <w:t xml:space="preserve"> [online]. ©2016, Vydáno 11.06.2015 [cit. 10.03.2018]. </w:t>
      </w:r>
    </w:p>
    <w:p w14:paraId="1BF6E831" w14:textId="3EC33ACA" w:rsidR="00824652" w:rsidRDefault="00824652" w:rsidP="00824652">
      <w:pPr>
        <w:spacing w:after="0" w:line="240" w:lineRule="auto"/>
        <w:jc w:val="left"/>
        <w:rPr>
          <w:rStyle w:val="PodtitulChar"/>
          <w:sz w:val="24"/>
          <w:szCs w:val="24"/>
        </w:rPr>
      </w:pPr>
      <w:r w:rsidRPr="00E224E7">
        <w:rPr>
          <w:rStyle w:val="PodtitulChar"/>
          <w:sz w:val="24"/>
          <w:szCs w:val="24"/>
        </w:rPr>
        <w:t>Dostupné z: </w:t>
      </w:r>
      <w:hyperlink r:id="rId26" w:history="1">
        <w:r w:rsidRPr="00E224E7">
          <w:rPr>
            <w:rStyle w:val="PodtitulChar"/>
            <w:sz w:val="24"/>
            <w:szCs w:val="24"/>
          </w:rPr>
          <w:t>http://www.event-promotion.cz/aktualita-agentura/1014-event-marketing-monitor-2014-exkluzivni-vyzkum-event-marketingoveho-trhu/</w:t>
        </w:r>
      </w:hyperlink>
    </w:p>
    <w:p w14:paraId="7CB6788D" w14:textId="77777777" w:rsidR="00E224E7" w:rsidRPr="00E224E7" w:rsidRDefault="00E224E7" w:rsidP="00824652">
      <w:pPr>
        <w:spacing w:after="0" w:line="240" w:lineRule="auto"/>
        <w:jc w:val="left"/>
        <w:rPr>
          <w:rFonts w:ascii="Times" w:hAnsi="Times"/>
          <w:color w:val="000000"/>
        </w:rPr>
      </w:pPr>
    </w:p>
    <w:p w14:paraId="62B3362A" w14:textId="77777777" w:rsidR="00E224E7" w:rsidRDefault="00824652" w:rsidP="00E224E7">
      <w:pPr>
        <w:pStyle w:val="Textpoznpodarou"/>
        <w:jc w:val="left"/>
        <w:rPr>
          <w:rStyle w:val="PodtitulChar"/>
          <w:sz w:val="24"/>
          <w:szCs w:val="24"/>
        </w:rPr>
      </w:pPr>
      <w:r w:rsidRPr="00E224E7">
        <w:rPr>
          <w:rStyle w:val="PodtitulChar"/>
          <w:sz w:val="24"/>
          <w:szCs w:val="24"/>
        </w:rPr>
        <w:t xml:space="preserve">MEDIAGURU: </w:t>
      </w:r>
      <w:r w:rsidRPr="00E224E7">
        <w:rPr>
          <w:rStyle w:val="PodtitulChar"/>
          <w:i/>
          <w:sz w:val="24"/>
          <w:szCs w:val="24"/>
        </w:rPr>
        <w:t>Event marketing využívá 70 % marketérů</w:t>
      </w:r>
      <w:r w:rsidRPr="00E224E7">
        <w:rPr>
          <w:rStyle w:val="PodtitulChar"/>
          <w:sz w:val="24"/>
          <w:szCs w:val="24"/>
        </w:rPr>
        <w:t xml:space="preserve"> [online]. ©2018, </w:t>
      </w:r>
    </w:p>
    <w:p w14:paraId="6A3662A2" w14:textId="1031E0D9" w:rsidR="00824652" w:rsidRDefault="00824652" w:rsidP="00824652">
      <w:pPr>
        <w:pStyle w:val="Textpoznpodarou"/>
        <w:jc w:val="left"/>
        <w:rPr>
          <w:rStyle w:val="PodtitulChar"/>
          <w:sz w:val="24"/>
          <w:szCs w:val="24"/>
        </w:rPr>
      </w:pPr>
      <w:r w:rsidRPr="00E224E7">
        <w:rPr>
          <w:rStyle w:val="PodtitulChar"/>
          <w:sz w:val="24"/>
          <w:szCs w:val="24"/>
        </w:rPr>
        <w:t>Vydáno 30. 9.2014 [cit. 10.03.2018]. Dostupné z: https://www.mediaguru.cz/clanky/2014/09/vyzkum-event-marketing-vyuziva-70-marketeru/</w:t>
      </w:r>
    </w:p>
    <w:p w14:paraId="7F3BB6A6" w14:textId="77777777" w:rsidR="00E224E7" w:rsidRPr="00E224E7" w:rsidRDefault="00E224E7" w:rsidP="00824652">
      <w:pPr>
        <w:pStyle w:val="Textpoznpodarou"/>
        <w:jc w:val="left"/>
        <w:rPr>
          <w:rStyle w:val="PodtitulChar"/>
          <w:sz w:val="24"/>
          <w:szCs w:val="24"/>
        </w:rPr>
      </w:pPr>
    </w:p>
    <w:p w14:paraId="75ED8D8D" w14:textId="25463FB9" w:rsidR="00824652" w:rsidRDefault="00824652" w:rsidP="00824652">
      <w:pPr>
        <w:pStyle w:val="Textpoznpodarou"/>
        <w:rPr>
          <w:rStyle w:val="PodtitulChar"/>
          <w:sz w:val="24"/>
          <w:szCs w:val="24"/>
        </w:rPr>
      </w:pPr>
      <w:r w:rsidRPr="00E224E7">
        <w:rPr>
          <w:rStyle w:val="PodtitulChar"/>
          <w:sz w:val="24"/>
          <w:szCs w:val="24"/>
        </w:rPr>
        <w:t xml:space="preserve">Shake Marketing. </w:t>
      </w:r>
      <w:r w:rsidRPr="00E224E7">
        <w:rPr>
          <w:rStyle w:val="PodtitulChar"/>
          <w:i/>
          <w:sz w:val="24"/>
          <w:szCs w:val="24"/>
        </w:rPr>
        <w:t>Shake Marketing – Reference</w:t>
      </w:r>
      <w:r w:rsidRPr="00E224E7">
        <w:rPr>
          <w:rStyle w:val="PodtitulChar"/>
          <w:sz w:val="24"/>
          <w:szCs w:val="24"/>
        </w:rPr>
        <w:t xml:space="preserve"> [online]. Copyright © 2018 Shake Marketing s.r.o. [cit. 18.03.2018]. Dostupné z: </w:t>
      </w:r>
      <w:r w:rsidR="00E224E7" w:rsidRPr="00E224E7">
        <w:rPr>
          <w:rStyle w:val="PodtitulChar"/>
          <w:sz w:val="24"/>
          <w:szCs w:val="24"/>
        </w:rPr>
        <w:t>http://www.shake-marketing.cz/reference</w:t>
      </w:r>
    </w:p>
    <w:p w14:paraId="3B519AE4" w14:textId="77777777" w:rsidR="00E224E7" w:rsidRPr="00E224E7" w:rsidRDefault="00E224E7" w:rsidP="00E224E7">
      <w:pPr>
        <w:pStyle w:val="Textpoznpodarou"/>
        <w:jc w:val="left"/>
        <w:rPr>
          <w:sz w:val="24"/>
        </w:rPr>
      </w:pPr>
    </w:p>
    <w:p w14:paraId="611B754A" w14:textId="4FA3275A" w:rsidR="00E224E7" w:rsidRDefault="00824652" w:rsidP="00E224E7">
      <w:pPr>
        <w:pStyle w:val="Textpoznpodarou"/>
        <w:jc w:val="left"/>
        <w:rPr>
          <w:rStyle w:val="PodtitulChar"/>
          <w:sz w:val="24"/>
          <w:szCs w:val="24"/>
        </w:rPr>
      </w:pPr>
      <w:r w:rsidRPr="00E224E7">
        <w:rPr>
          <w:rStyle w:val="PodtitulChar"/>
          <w:sz w:val="24"/>
          <w:szCs w:val="24"/>
        </w:rPr>
        <w:t xml:space="preserve">ACSYSTEMS: </w:t>
      </w:r>
      <w:r w:rsidR="00E224E7">
        <w:rPr>
          <w:rStyle w:val="PodtitulChar"/>
          <w:i/>
          <w:sz w:val="24"/>
          <w:szCs w:val="24"/>
        </w:rPr>
        <w:t xml:space="preserve">Co je to </w:t>
      </w:r>
      <w:proofErr w:type="spellStart"/>
      <w:proofErr w:type="gramStart"/>
      <w:r w:rsidR="00E224E7">
        <w:rPr>
          <w:rStyle w:val="PodtitulChar"/>
          <w:i/>
          <w:sz w:val="24"/>
          <w:szCs w:val="24"/>
        </w:rPr>
        <w:t>Footfall</w:t>
      </w:r>
      <w:proofErr w:type="spellEnd"/>
      <w:r w:rsidR="00E224E7">
        <w:rPr>
          <w:rStyle w:val="PodtitulChar"/>
          <w:i/>
          <w:sz w:val="24"/>
          <w:szCs w:val="24"/>
        </w:rPr>
        <w:t xml:space="preserve"> </w:t>
      </w:r>
      <w:r w:rsidRPr="00E224E7">
        <w:rPr>
          <w:rStyle w:val="PodtitulChar"/>
          <w:i/>
          <w:sz w:val="24"/>
          <w:szCs w:val="24"/>
        </w:rPr>
        <w:t>?</w:t>
      </w:r>
      <w:proofErr w:type="gramEnd"/>
      <w:r w:rsidRPr="00E224E7">
        <w:rPr>
          <w:rStyle w:val="PodtitulChar"/>
          <w:sz w:val="24"/>
          <w:szCs w:val="24"/>
        </w:rPr>
        <w:t xml:space="preserve"> [online]. [cit. 15.03.2018].  Dostupné z: </w:t>
      </w:r>
      <w:hyperlink r:id="rId27" w:history="1">
        <w:r w:rsidRPr="00E224E7">
          <w:rPr>
            <w:rStyle w:val="PodtitulChar"/>
            <w:sz w:val="24"/>
            <w:szCs w:val="24"/>
          </w:rPr>
          <w:t>http://www.acsystems.cz/co-je-footfall/</w:t>
        </w:r>
      </w:hyperlink>
      <w:r w:rsidRPr="00E224E7">
        <w:rPr>
          <w:rStyle w:val="PodtitulChar"/>
          <w:sz w:val="24"/>
          <w:szCs w:val="24"/>
        </w:rPr>
        <w:t xml:space="preserve"> </w:t>
      </w:r>
    </w:p>
    <w:p w14:paraId="11B7F8B1" w14:textId="3F781093" w:rsidR="00791109" w:rsidRPr="00666424" w:rsidRDefault="00E224E7" w:rsidP="00E224E7">
      <w:pPr>
        <w:pStyle w:val="Nadpis"/>
        <w:rPr>
          <w:rFonts w:ascii="Times" w:hAnsi="Times"/>
          <w:color w:val="000000"/>
        </w:rPr>
      </w:pPr>
      <w:r>
        <w:rPr>
          <w:rStyle w:val="PodtitulChar"/>
          <w:sz w:val="24"/>
          <w:szCs w:val="24"/>
        </w:rPr>
        <w:br w:type="column"/>
      </w:r>
      <w:r w:rsidR="00493A0B" w:rsidRPr="00E224E7">
        <w:rPr>
          <w:rStyle w:val="PodtitulChar"/>
          <w:sz w:val="32"/>
          <w:szCs w:val="24"/>
        </w:rPr>
        <w:lastRenderedPageBreak/>
        <w:t xml:space="preserve"> </w:t>
      </w:r>
      <w:bookmarkStart w:id="147" w:name="_Toc510010398"/>
      <w:r w:rsidRPr="00E224E7">
        <w:rPr>
          <w:rStyle w:val="PodtitulChar"/>
          <w:sz w:val="32"/>
          <w:szCs w:val="24"/>
        </w:rPr>
        <w:t>Seznam obrázků</w:t>
      </w:r>
      <w:bookmarkEnd w:id="147"/>
    </w:p>
    <w:p w14:paraId="0E6CB3EB" w14:textId="75BCE4E3" w:rsidR="009339C7" w:rsidRDefault="00791109">
      <w:pPr>
        <w:pStyle w:val="Seznamobrzk"/>
        <w:tabs>
          <w:tab w:val="right" w:leader="dot" w:pos="9054"/>
        </w:tabs>
        <w:rPr>
          <w:rFonts w:asciiTheme="minorHAnsi" w:eastAsiaTheme="minorEastAsia" w:hAnsiTheme="minorHAnsi" w:cstheme="minorBidi"/>
          <w:noProof/>
        </w:rPr>
      </w:pPr>
      <w:r>
        <w:fldChar w:fldCharType="begin"/>
      </w:r>
      <w:r>
        <w:instrText xml:space="preserve"> TOC \h \z \t "Název;Obrázek" \c </w:instrText>
      </w:r>
      <w:r>
        <w:fldChar w:fldCharType="separate"/>
      </w:r>
      <w:hyperlink w:anchor="_Toc510014556" w:history="1">
        <w:r w:rsidR="009339C7">
          <w:rPr>
            <w:rStyle w:val="Hypertextovodkaz"/>
            <w:noProof/>
          </w:rPr>
          <w:t>Obr. 1 – Marketingový mix 4P</w:t>
        </w:r>
        <w:r w:rsidR="009339C7">
          <w:rPr>
            <w:noProof/>
            <w:webHidden/>
          </w:rPr>
          <w:tab/>
        </w:r>
        <w:r w:rsidR="009339C7">
          <w:rPr>
            <w:noProof/>
            <w:webHidden/>
          </w:rPr>
          <w:fldChar w:fldCharType="begin"/>
        </w:r>
        <w:r w:rsidR="009339C7">
          <w:rPr>
            <w:noProof/>
            <w:webHidden/>
          </w:rPr>
          <w:instrText xml:space="preserve"> PAGEREF _Toc510014556 \h </w:instrText>
        </w:r>
        <w:r w:rsidR="009339C7">
          <w:rPr>
            <w:noProof/>
            <w:webHidden/>
          </w:rPr>
        </w:r>
        <w:r w:rsidR="009339C7">
          <w:rPr>
            <w:noProof/>
            <w:webHidden/>
          </w:rPr>
          <w:fldChar w:fldCharType="separate"/>
        </w:r>
        <w:r w:rsidR="009516C8">
          <w:rPr>
            <w:noProof/>
            <w:webHidden/>
          </w:rPr>
          <w:t>10</w:t>
        </w:r>
        <w:r w:rsidR="009339C7">
          <w:rPr>
            <w:noProof/>
            <w:webHidden/>
          </w:rPr>
          <w:fldChar w:fldCharType="end"/>
        </w:r>
      </w:hyperlink>
    </w:p>
    <w:p w14:paraId="7B3F058D" w14:textId="77777777" w:rsidR="009339C7" w:rsidRDefault="00933502">
      <w:pPr>
        <w:pStyle w:val="Seznamobrzk"/>
        <w:tabs>
          <w:tab w:val="right" w:leader="dot" w:pos="9054"/>
        </w:tabs>
        <w:rPr>
          <w:rFonts w:asciiTheme="minorHAnsi" w:eastAsiaTheme="minorEastAsia" w:hAnsiTheme="minorHAnsi" w:cstheme="minorBidi"/>
          <w:noProof/>
        </w:rPr>
      </w:pPr>
      <w:hyperlink w:anchor="_Toc510014557" w:history="1">
        <w:r w:rsidR="009339C7" w:rsidRPr="00E81D12">
          <w:rPr>
            <w:rStyle w:val="Hypertextovodkaz"/>
            <w:noProof/>
          </w:rPr>
          <w:t>Obr. 2 – Klíčová rozhodnutí při tvorbě komunikační strategie</w:t>
        </w:r>
        <w:r w:rsidR="009339C7">
          <w:rPr>
            <w:noProof/>
            <w:webHidden/>
          </w:rPr>
          <w:tab/>
        </w:r>
        <w:r w:rsidR="009339C7">
          <w:rPr>
            <w:noProof/>
            <w:webHidden/>
          </w:rPr>
          <w:fldChar w:fldCharType="begin"/>
        </w:r>
        <w:r w:rsidR="009339C7">
          <w:rPr>
            <w:noProof/>
            <w:webHidden/>
          </w:rPr>
          <w:instrText xml:space="preserve"> PAGEREF _Toc510014557 \h </w:instrText>
        </w:r>
        <w:r w:rsidR="009339C7">
          <w:rPr>
            <w:noProof/>
            <w:webHidden/>
          </w:rPr>
        </w:r>
        <w:r w:rsidR="009339C7">
          <w:rPr>
            <w:noProof/>
            <w:webHidden/>
          </w:rPr>
          <w:fldChar w:fldCharType="separate"/>
        </w:r>
        <w:r w:rsidR="009516C8">
          <w:rPr>
            <w:noProof/>
            <w:webHidden/>
          </w:rPr>
          <w:t>13</w:t>
        </w:r>
        <w:r w:rsidR="009339C7">
          <w:rPr>
            <w:noProof/>
            <w:webHidden/>
          </w:rPr>
          <w:fldChar w:fldCharType="end"/>
        </w:r>
      </w:hyperlink>
    </w:p>
    <w:p w14:paraId="3BC4E17E" w14:textId="77777777" w:rsidR="009339C7" w:rsidRDefault="00933502">
      <w:pPr>
        <w:pStyle w:val="Seznamobrzk"/>
        <w:tabs>
          <w:tab w:val="right" w:leader="dot" w:pos="9054"/>
        </w:tabs>
        <w:rPr>
          <w:rFonts w:asciiTheme="minorHAnsi" w:eastAsiaTheme="minorEastAsia" w:hAnsiTheme="minorHAnsi" w:cstheme="minorBidi"/>
          <w:noProof/>
        </w:rPr>
      </w:pPr>
      <w:hyperlink w:anchor="_Toc510014558" w:history="1">
        <w:r w:rsidR="009339C7" w:rsidRPr="00E81D12">
          <w:rPr>
            <w:rStyle w:val="Hypertextovodkaz"/>
            <w:noProof/>
          </w:rPr>
          <w:t>Obr. 3 - Podstata event marketingu</w:t>
        </w:r>
        <w:r w:rsidR="009339C7">
          <w:rPr>
            <w:noProof/>
            <w:webHidden/>
          </w:rPr>
          <w:tab/>
        </w:r>
        <w:r w:rsidR="009339C7">
          <w:rPr>
            <w:noProof/>
            <w:webHidden/>
          </w:rPr>
          <w:fldChar w:fldCharType="begin"/>
        </w:r>
        <w:r w:rsidR="009339C7">
          <w:rPr>
            <w:noProof/>
            <w:webHidden/>
          </w:rPr>
          <w:instrText xml:space="preserve"> PAGEREF _Toc510014558 \h </w:instrText>
        </w:r>
        <w:r w:rsidR="009339C7">
          <w:rPr>
            <w:noProof/>
            <w:webHidden/>
          </w:rPr>
        </w:r>
        <w:r w:rsidR="009339C7">
          <w:rPr>
            <w:noProof/>
            <w:webHidden/>
          </w:rPr>
          <w:fldChar w:fldCharType="separate"/>
        </w:r>
        <w:r w:rsidR="009516C8">
          <w:rPr>
            <w:noProof/>
            <w:webHidden/>
          </w:rPr>
          <w:t>19</w:t>
        </w:r>
        <w:r w:rsidR="009339C7">
          <w:rPr>
            <w:noProof/>
            <w:webHidden/>
          </w:rPr>
          <w:fldChar w:fldCharType="end"/>
        </w:r>
      </w:hyperlink>
    </w:p>
    <w:p w14:paraId="0B0B6E93" w14:textId="77777777" w:rsidR="009339C7" w:rsidRDefault="00933502">
      <w:pPr>
        <w:pStyle w:val="Seznamobrzk"/>
        <w:tabs>
          <w:tab w:val="right" w:leader="dot" w:pos="9054"/>
        </w:tabs>
        <w:rPr>
          <w:rFonts w:asciiTheme="minorHAnsi" w:eastAsiaTheme="minorEastAsia" w:hAnsiTheme="minorHAnsi" w:cstheme="minorBidi"/>
          <w:noProof/>
        </w:rPr>
      </w:pPr>
      <w:hyperlink w:anchor="_Toc510014559" w:history="1">
        <w:r w:rsidR="009339C7" w:rsidRPr="00E81D12">
          <w:rPr>
            <w:rStyle w:val="Hypertextovodkaz"/>
            <w:noProof/>
          </w:rPr>
          <w:t>Obr. 4 – Různé skupiny a jejich vzájemné průniky</w:t>
        </w:r>
        <w:r w:rsidR="009339C7">
          <w:rPr>
            <w:noProof/>
            <w:webHidden/>
          </w:rPr>
          <w:tab/>
        </w:r>
        <w:r w:rsidR="009339C7">
          <w:rPr>
            <w:noProof/>
            <w:webHidden/>
          </w:rPr>
          <w:fldChar w:fldCharType="begin"/>
        </w:r>
        <w:r w:rsidR="009339C7">
          <w:rPr>
            <w:noProof/>
            <w:webHidden/>
          </w:rPr>
          <w:instrText xml:space="preserve"> PAGEREF _Toc510014559 \h </w:instrText>
        </w:r>
        <w:r w:rsidR="009339C7">
          <w:rPr>
            <w:noProof/>
            <w:webHidden/>
          </w:rPr>
        </w:r>
        <w:r w:rsidR="009339C7">
          <w:rPr>
            <w:noProof/>
            <w:webHidden/>
          </w:rPr>
          <w:fldChar w:fldCharType="separate"/>
        </w:r>
        <w:r w:rsidR="009516C8">
          <w:rPr>
            <w:noProof/>
            <w:webHidden/>
          </w:rPr>
          <w:t>23</w:t>
        </w:r>
        <w:r w:rsidR="009339C7">
          <w:rPr>
            <w:noProof/>
            <w:webHidden/>
          </w:rPr>
          <w:fldChar w:fldCharType="end"/>
        </w:r>
      </w:hyperlink>
    </w:p>
    <w:p w14:paraId="509DC209" w14:textId="250DD3AC" w:rsidR="009339C7" w:rsidRDefault="00933502">
      <w:pPr>
        <w:pStyle w:val="Seznamobrzk"/>
        <w:tabs>
          <w:tab w:val="right" w:leader="dot" w:pos="9054"/>
        </w:tabs>
        <w:rPr>
          <w:rFonts w:asciiTheme="minorHAnsi" w:eastAsiaTheme="minorEastAsia" w:hAnsiTheme="minorHAnsi" w:cstheme="minorBidi"/>
          <w:noProof/>
        </w:rPr>
      </w:pPr>
      <w:hyperlink w:anchor="_Toc510014560" w:history="1">
        <w:r w:rsidR="009339C7" w:rsidRPr="00E81D12">
          <w:rPr>
            <w:rStyle w:val="Hypertextovodkaz"/>
            <w:noProof/>
          </w:rPr>
          <w:t>Obr. 5 – Or</w:t>
        </w:r>
        <w:r w:rsidR="009339C7">
          <w:rPr>
            <w:rStyle w:val="Hypertextovodkaz"/>
            <w:noProof/>
          </w:rPr>
          <w:t>ganizační struktura společnosti</w:t>
        </w:r>
        <w:r w:rsidR="009339C7">
          <w:rPr>
            <w:noProof/>
            <w:webHidden/>
          </w:rPr>
          <w:tab/>
        </w:r>
        <w:r w:rsidR="009339C7">
          <w:rPr>
            <w:noProof/>
            <w:webHidden/>
          </w:rPr>
          <w:fldChar w:fldCharType="begin"/>
        </w:r>
        <w:r w:rsidR="009339C7">
          <w:rPr>
            <w:noProof/>
            <w:webHidden/>
          </w:rPr>
          <w:instrText xml:space="preserve"> PAGEREF _Toc510014560 \h </w:instrText>
        </w:r>
        <w:r w:rsidR="009339C7">
          <w:rPr>
            <w:noProof/>
            <w:webHidden/>
          </w:rPr>
        </w:r>
        <w:r w:rsidR="009339C7">
          <w:rPr>
            <w:noProof/>
            <w:webHidden/>
          </w:rPr>
          <w:fldChar w:fldCharType="separate"/>
        </w:r>
        <w:r w:rsidR="009516C8">
          <w:rPr>
            <w:noProof/>
            <w:webHidden/>
          </w:rPr>
          <w:t>30</w:t>
        </w:r>
        <w:r w:rsidR="009339C7">
          <w:rPr>
            <w:noProof/>
            <w:webHidden/>
          </w:rPr>
          <w:fldChar w:fldCharType="end"/>
        </w:r>
      </w:hyperlink>
    </w:p>
    <w:p w14:paraId="4F29BBCB" w14:textId="1E7E435B" w:rsidR="009339C7" w:rsidRDefault="00933502">
      <w:pPr>
        <w:pStyle w:val="Seznamobrzk"/>
        <w:tabs>
          <w:tab w:val="right" w:leader="dot" w:pos="9054"/>
        </w:tabs>
        <w:rPr>
          <w:rFonts w:asciiTheme="minorHAnsi" w:eastAsiaTheme="minorEastAsia" w:hAnsiTheme="minorHAnsi" w:cstheme="minorBidi"/>
          <w:noProof/>
        </w:rPr>
      </w:pPr>
      <w:hyperlink w:anchor="_Toc510014561" w:history="1">
        <w:r w:rsidR="009339C7" w:rsidRPr="00E81D12">
          <w:rPr>
            <w:rStyle w:val="Hypertextovodkaz"/>
            <w:noProof/>
          </w:rPr>
          <w:t>Obr. 6 – Časová osa vhodného termínu realizace</w:t>
        </w:r>
        <w:r w:rsidR="009339C7">
          <w:rPr>
            <w:noProof/>
            <w:webHidden/>
          </w:rPr>
          <w:tab/>
        </w:r>
        <w:r w:rsidR="009339C7">
          <w:rPr>
            <w:noProof/>
            <w:webHidden/>
          </w:rPr>
          <w:fldChar w:fldCharType="begin"/>
        </w:r>
        <w:r w:rsidR="009339C7">
          <w:rPr>
            <w:noProof/>
            <w:webHidden/>
          </w:rPr>
          <w:instrText xml:space="preserve"> PAGEREF _Toc510014561 \h </w:instrText>
        </w:r>
        <w:r w:rsidR="009339C7">
          <w:rPr>
            <w:noProof/>
            <w:webHidden/>
          </w:rPr>
        </w:r>
        <w:r w:rsidR="009339C7">
          <w:rPr>
            <w:noProof/>
            <w:webHidden/>
          </w:rPr>
          <w:fldChar w:fldCharType="separate"/>
        </w:r>
        <w:r w:rsidR="009516C8">
          <w:rPr>
            <w:noProof/>
            <w:webHidden/>
          </w:rPr>
          <w:t>34</w:t>
        </w:r>
        <w:r w:rsidR="009339C7">
          <w:rPr>
            <w:noProof/>
            <w:webHidden/>
          </w:rPr>
          <w:fldChar w:fldCharType="end"/>
        </w:r>
      </w:hyperlink>
    </w:p>
    <w:p w14:paraId="12CF3AEA" w14:textId="77777777" w:rsidR="008F3D4D" w:rsidRPr="008F3D4D" w:rsidRDefault="00791109" w:rsidP="008F3D4D">
      <w:r>
        <w:fldChar w:fldCharType="end"/>
      </w:r>
    </w:p>
    <w:p w14:paraId="6FC616A2" w14:textId="77777777" w:rsidR="008F3D4D" w:rsidRPr="008F3D4D" w:rsidRDefault="008F3D4D" w:rsidP="008F3D4D">
      <w:pPr>
        <w:pStyle w:val="Psmo"/>
        <w:rPr>
          <w:b/>
        </w:rPr>
      </w:pPr>
    </w:p>
    <w:p w14:paraId="2A0BCFC4" w14:textId="77777777" w:rsidR="008F3D4D" w:rsidRDefault="008F3D4D" w:rsidP="008F3D4D">
      <w:pPr>
        <w:pStyle w:val="Nadpis"/>
      </w:pPr>
    </w:p>
    <w:p w14:paraId="53D6C038" w14:textId="77777777" w:rsidR="00791109" w:rsidRDefault="008F3D4D" w:rsidP="008F3D4D">
      <w:pPr>
        <w:pStyle w:val="Nadpis"/>
      </w:pPr>
      <w:r>
        <w:br w:type="column"/>
      </w:r>
      <w:bookmarkStart w:id="148" w:name="_Toc510010399"/>
      <w:r w:rsidR="00791109">
        <w:lastRenderedPageBreak/>
        <w:t>Seznam grafů</w:t>
      </w:r>
      <w:bookmarkEnd w:id="148"/>
    </w:p>
    <w:p w14:paraId="3420C79B" w14:textId="77777777" w:rsidR="009339C7" w:rsidRDefault="00F30772">
      <w:pPr>
        <w:pStyle w:val="Seznamobrzk"/>
        <w:tabs>
          <w:tab w:val="right" w:leader="dot" w:pos="9054"/>
        </w:tabs>
        <w:rPr>
          <w:rFonts w:asciiTheme="minorHAnsi" w:eastAsiaTheme="minorEastAsia" w:hAnsiTheme="minorHAnsi" w:cstheme="minorBidi"/>
          <w:noProof/>
        </w:rPr>
      </w:pPr>
      <w:r>
        <w:fldChar w:fldCharType="begin"/>
      </w:r>
      <w:r>
        <w:instrText xml:space="preserve"> TOC \h \z \t "Nadpis 7" \c </w:instrText>
      </w:r>
      <w:r>
        <w:fldChar w:fldCharType="separate"/>
      </w:r>
      <w:hyperlink w:anchor="_Toc510014495" w:history="1">
        <w:r w:rsidR="009339C7" w:rsidRPr="0083340A">
          <w:rPr>
            <w:rStyle w:val="Hypertextovodkaz"/>
            <w:noProof/>
          </w:rPr>
          <w:t>Graf 1 – Asociace spojené s chápáním pojmu event</w:t>
        </w:r>
        <w:r w:rsidR="009339C7">
          <w:rPr>
            <w:noProof/>
            <w:webHidden/>
          </w:rPr>
          <w:tab/>
        </w:r>
        <w:r w:rsidR="009339C7">
          <w:rPr>
            <w:noProof/>
            <w:webHidden/>
          </w:rPr>
          <w:fldChar w:fldCharType="begin"/>
        </w:r>
        <w:r w:rsidR="009339C7">
          <w:rPr>
            <w:noProof/>
            <w:webHidden/>
          </w:rPr>
          <w:instrText xml:space="preserve"> PAGEREF _Toc510014495 \h </w:instrText>
        </w:r>
        <w:r w:rsidR="009339C7">
          <w:rPr>
            <w:noProof/>
            <w:webHidden/>
          </w:rPr>
        </w:r>
        <w:r w:rsidR="009339C7">
          <w:rPr>
            <w:noProof/>
            <w:webHidden/>
          </w:rPr>
          <w:fldChar w:fldCharType="separate"/>
        </w:r>
        <w:r w:rsidR="009516C8">
          <w:rPr>
            <w:noProof/>
            <w:webHidden/>
          </w:rPr>
          <w:t>18</w:t>
        </w:r>
        <w:r w:rsidR="009339C7">
          <w:rPr>
            <w:noProof/>
            <w:webHidden/>
          </w:rPr>
          <w:fldChar w:fldCharType="end"/>
        </w:r>
      </w:hyperlink>
    </w:p>
    <w:p w14:paraId="689667E9" w14:textId="77777777" w:rsidR="009339C7" w:rsidRDefault="00933502">
      <w:pPr>
        <w:pStyle w:val="Seznamobrzk"/>
        <w:tabs>
          <w:tab w:val="right" w:leader="dot" w:pos="9054"/>
        </w:tabs>
        <w:rPr>
          <w:rFonts w:asciiTheme="minorHAnsi" w:eastAsiaTheme="minorEastAsia" w:hAnsiTheme="minorHAnsi" w:cstheme="minorBidi"/>
          <w:noProof/>
        </w:rPr>
      </w:pPr>
      <w:hyperlink w:anchor="_Toc510014496" w:history="1">
        <w:r w:rsidR="009339C7" w:rsidRPr="0083340A">
          <w:rPr>
            <w:rStyle w:val="Hypertextovodkaz"/>
            <w:noProof/>
          </w:rPr>
          <w:t>Graf 2 – Roční výdaje na event marketing</w:t>
        </w:r>
        <w:r w:rsidR="009339C7">
          <w:rPr>
            <w:noProof/>
            <w:webHidden/>
          </w:rPr>
          <w:tab/>
        </w:r>
        <w:r w:rsidR="009339C7">
          <w:rPr>
            <w:noProof/>
            <w:webHidden/>
          </w:rPr>
          <w:fldChar w:fldCharType="begin"/>
        </w:r>
        <w:r w:rsidR="009339C7">
          <w:rPr>
            <w:noProof/>
            <w:webHidden/>
          </w:rPr>
          <w:instrText xml:space="preserve"> PAGEREF _Toc510014496 \h </w:instrText>
        </w:r>
        <w:r w:rsidR="009339C7">
          <w:rPr>
            <w:noProof/>
            <w:webHidden/>
          </w:rPr>
        </w:r>
        <w:r w:rsidR="009339C7">
          <w:rPr>
            <w:noProof/>
            <w:webHidden/>
          </w:rPr>
          <w:fldChar w:fldCharType="separate"/>
        </w:r>
        <w:r w:rsidR="009516C8">
          <w:rPr>
            <w:noProof/>
            <w:webHidden/>
          </w:rPr>
          <w:t>27</w:t>
        </w:r>
        <w:r w:rsidR="009339C7">
          <w:rPr>
            <w:noProof/>
            <w:webHidden/>
          </w:rPr>
          <w:fldChar w:fldCharType="end"/>
        </w:r>
      </w:hyperlink>
    </w:p>
    <w:p w14:paraId="6D1D5758" w14:textId="77777777" w:rsidR="009339C7" w:rsidRDefault="00933502">
      <w:pPr>
        <w:pStyle w:val="Seznamobrzk"/>
        <w:tabs>
          <w:tab w:val="right" w:leader="dot" w:pos="9054"/>
        </w:tabs>
        <w:rPr>
          <w:rFonts w:asciiTheme="minorHAnsi" w:eastAsiaTheme="minorEastAsia" w:hAnsiTheme="minorHAnsi" w:cstheme="minorBidi"/>
          <w:noProof/>
        </w:rPr>
      </w:pPr>
      <w:hyperlink w:anchor="_Toc510014497" w:history="1">
        <w:r w:rsidR="009339C7" w:rsidRPr="0083340A">
          <w:rPr>
            <w:rStyle w:val="Hypertextovodkaz"/>
            <w:noProof/>
          </w:rPr>
          <w:t>Graf 3 – Nárůst investic do jednotlivých typů event. marketingu v 3 letech (%)</w:t>
        </w:r>
        <w:r w:rsidR="009339C7">
          <w:rPr>
            <w:noProof/>
            <w:webHidden/>
          </w:rPr>
          <w:tab/>
        </w:r>
        <w:r w:rsidR="009339C7">
          <w:rPr>
            <w:noProof/>
            <w:webHidden/>
          </w:rPr>
          <w:fldChar w:fldCharType="begin"/>
        </w:r>
        <w:r w:rsidR="009339C7">
          <w:rPr>
            <w:noProof/>
            <w:webHidden/>
          </w:rPr>
          <w:instrText xml:space="preserve"> PAGEREF _Toc510014497 \h </w:instrText>
        </w:r>
        <w:r w:rsidR="009339C7">
          <w:rPr>
            <w:noProof/>
            <w:webHidden/>
          </w:rPr>
        </w:r>
        <w:r w:rsidR="009339C7">
          <w:rPr>
            <w:noProof/>
            <w:webHidden/>
          </w:rPr>
          <w:fldChar w:fldCharType="separate"/>
        </w:r>
        <w:r w:rsidR="009516C8">
          <w:rPr>
            <w:noProof/>
            <w:webHidden/>
          </w:rPr>
          <w:t>27</w:t>
        </w:r>
        <w:r w:rsidR="009339C7">
          <w:rPr>
            <w:noProof/>
            <w:webHidden/>
          </w:rPr>
          <w:fldChar w:fldCharType="end"/>
        </w:r>
      </w:hyperlink>
    </w:p>
    <w:p w14:paraId="19ACB4EC" w14:textId="765C377B" w:rsidR="009339C7" w:rsidRDefault="00933502">
      <w:pPr>
        <w:pStyle w:val="Seznamobrzk"/>
        <w:tabs>
          <w:tab w:val="right" w:leader="dot" w:pos="9054"/>
        </w:tabs>
        <w:rPr>
          <w:rFonts w:asciiTheme="minorHAnsi" w:eastAsiaTheme="minorEastAsia" w:hAnsiTheme="minorHAnsi" w:cstheme="minorBidi"/>
          <w:noProof/>
        </w:rPr>
      </w:pPr>
      <w:hyperlink w:anchor="_Toc510014498" w:history="1">
        <w:r w:rsidR="009339C7" w:rsidRPr="0083340A">
          <w:rPr>
            <w:rStyle w:val="Hypertextovodkaz"/>
            <w:noProof/>
          </w:rPr>
          <w:t>Graf 4 – Jak často studenti navštěvují obchodní centra</w:t>
        </w:r>
        <w:r w:rsidR="009339C7">
          <w:rPr>
            <w:noProof/>
            <w:webHidden/>
          </w:rPr>
          <w:tab/>
        </w:r>
        <w:r w:rsidR="009339C7">
          <w:rPr>
            <w:noProof/>
            <w:webHidden/>
          </w:rPr>
          <w:fldChar w:fldCharType="begin"/>
        </w:r>
        <w:r w:rsidR="009339C7">
          <w:rPr>
            <w:noProof/>
            <w:webHidden/>
          </w:rPr>
          <w:instrText xml:space="preserve"> PAGEREF _Toc510014498 \h </w:instrText>
        </w:r>
        <w:r w:rsidR="009339C7">
          <w:rPr>
            <w:noProof/>
            <w:webHidden/>
          </w:rPr>
        </w:r>
        <w:r w:rsidR="009339C7">
          <w:rPr>
            <w:noProof/>
            <w:webHidden/>
          </w:rPr>
          <w:fldChar w:fldCharType="separate"/>
        </w:r>
        <w:r w:rsidR="009516C8">
          <w:rPr>
            <w:noProof/>
            <w:webHidden/>
          </w:rPr>
          <w:t>46</w:t>
        </w:r>
        <w:r w:rsidR="009339C7">
          <w:rPr>
            <w:noProof/>
            <w:webHidden/>
          </w:rPr>
          <w:fldChar w:fldCharType="end"/>
        </w:r>
      </w:hyperlink>
    </w:p>
    <w:p w14:paraId="11A56F38" w14:textId="4AC94E29" w:rsidR="009339C7" w:rsidRDefault="00933502">
      <w:pPr>
        <w:pStyle w:val="Seznamobrzk"/>
        <w:tabs>
          <w:tab w:val="right" w:leader="dot" w:pos="9054"/>
        </w:tabs>
        <w:rPr>
          <w:rFonts w:asciiTheme="minorHAnsi" w:eastAsiaTheme="minorEastAsia" w:hAnsiTheme="minorHAnsi" w:cstheme="minorBidi"/>
          <w:noProof/>
        </w:rPr>
      </w:pPr>
      <w:hyperlink w:anchor="_Toc510014499" w:history="1">
        <w:r w:rsidR="009339C7" w:rsidRPr="0083340A">
          <w:rPr>
            <w:rStyle w:val="Hypertextovodkaz"/>
            <w:noProof/>
          </w:rPr>
          <w:t>Graf 5 – Průměrná měsíční útrata studentů v obchodních centrech</w:t>
        </w:r>
        <w:r w:rsidR="009339C7">
          <w:rPr>
            <w:noProof/>
            <w:webHidden/>
          </w:rPr>
          <w:tab/>
        </w:r>
        <w:r w:rsidR="009339C7">
          <w:rPr>
            <w:noProof/>
            <w:webHidden/>
          </w:rPr>
          <w:fldChar w:fldCharType="begin"/>
        </w:r>
        <w:r w:rsidR="009339C7">
          <w:rPr>
            <w:noProof/>
            <w:webHidden/>
          </w:rPr>
          <w:instrText xml:space="preserve"> PAGEREF _Toc510014499 \h </w:instrText>
        </w:r>
        <w:r w:rsidR="009339C7">
          <w:rPr>
            <w:noProof/>
            <w:webHidden/>
          </w:rPr>
        </w:r>
        <w:r w:rsidR="009339C7">
          <w:rPr>
            <w:noProof/>
            <w:webHidden/>
          </w:rPr>
          <w:fldChar w:fldCharType="separate"/>
        </w:r>
        <w:r w:rsidR="009516C8">
          <w:rPr>
            <w:noProof/>
            <w:webHidden/>
          </w:rPr>
          <w:t>46</w:t>
        </w:r>
        <w:r w:rsidR="009339C7">
          <w:rPr>
            <w:noProof/>
            <w:webHidden/>
          </w:rPr>
          <w:fldChar w:fldCharType="end"/>
        </w:r>
      </w:hyperlink>
    </w:p>
    <w:p w14:paraId="12A874A3" w14:textId="5A0E6C43" w:rsidR="009339C7" w:rsidRDefault="00933502" w:rsidP="009339C7">
      <w:pPr>
        <w:pStyle w:val="Seznamobrzk"/>
        <w:tabs>
          <w:tab w:val="right" w:leader="dot" w:pos="9054"/>
        </w:tabs>
        <w:jc w:val="left"/>
        <w:rPr>
          <w:rFonts w:asciiTheme="minorHAnsi" w:eastAsiaTheme="minorEastAsia" w:hAnsiTheme="minorHAnsi" w:cstheme="minorBidi"/>
          <w:noProof/>
        </w:rPr>
      </w:pPr>
      <w:hyperlink w:anchor="_Toc510014500" w:history="1">
        <w:r w:rsidR="009339C7" w:rsidRPr="0083340A">
          <w:rPr>
            <w:rStyle w:val="Hypertextovodkaz"/>
            <w:noProof/>
          </w:rPr>
          <w:t>Graf 6 – Eventy a jiné akce (např. slevové) lákají studenty k náv</w:t>
        </w:r>
        <w:r w:rsidR="009339C7">
          <w:rPr>
            <w:rStyle w:val="Hypertextovodkaz"/>
            <w:noProof/>
          </w:rPr>
          <w:t>štěvě obchodních center</w:t>
        </w:r>
        <w:r w:rsidR="009339C7">
          <w:rPr>
            <w:noProof/>
            <w:webHidden/>
          </w:rPr>
          <w:tab/>
        </w:r>
        <w:r w:rsidR="009339C7">
          <w:rPr>
            <w:noProof/>
            <w:webHidden/>
          </w:rPr>
          <w:fldChar w:fldCharType="begin"/>
        </w:r>
        <w:r w:rsidR="009339C7">
          <w:rPr>
            <w:noProof/>
            <w:webHidden/>
          </w:rPr>
          <w:instrText xml:space="preserve"> PAGEREF _Toc510014500 \h </w:instrText>
        </w:r>
        <w:r w:rsidR="009339C7">
          <w:rPr>
            <w:noProof/>
            <w:webHidden/>
          </w:rPr>
        </w:r>
        <w:r w:rsidR="009339C7">
          <w:rPr>
            <w:noProof/>
            <w:webHidden/>
          </w:rPr>
          <w:fldChar w:fldCharType="separate"/>
        </w:r>
        <w:r w:rsidR="009516C8">
          <w:rPr>
            <w:noProof/>
            <w:webHidden/>
          </w:rPr>
          <w:t>47</w:t>
        </w:r>
        <w:r w:rsidR="009339C7">
          <w:rPr>
            <w:noProof/>
            <w:webHidden/>
          </w:rPr>
          <w:fldChar w:fldCharType="end"/>
        </w:r>
      </w:hyperlink>
    </w:p>
    <w:p w14:paraId="3BE879E1" w14:textId="77777777" w:rsidR="00791109" w:rsidRDefault="00F30772" w:rsidP="008F3D4D">
      <w:pPr>
        <w:pStyle w:val="Nadpis"/>
      </w:pPr>
      <w:r>
        <w:fldChar w:fldCharType="end"/>
      </w:r>
    </w:p>
    <w:p w14:paraId="60988860" w14:textId="77777777" w:rsidR="00791109" w:rsidRDefault="00791109" w:rsidP="008F3D4D">
      <w:pPr>
        <w:pStyle w:val="Nadpis"/>
      </w:pPr>
    </w:p>
    <w:p w14:paraId="0DE5B748" w14:textId="77777777" w:rsidR="002364DD" w:rsidRDefault="00791109" w:rsidP="008F3D4D">
      <w:pPr>
        <w:pStyle w:val="Nadpis"/>
        <w:rPr>
          <w:noProof/>
        </w:rPr>
      </w:pPr>
      <w:r>
        <w:br w:type="column"/>
      </w:r>
      <w:bookmarkStart w:id="149" w:name="_Toc510010400"/>
      <w:r>
        <w:lastRenderedPageBreak/>
        <w:t>Seznam tabulek</w:t>
      </w:r>
      <w:bookmarkEnd w:id="149"/>
      <w:r w:rsidR="00493A0B">
        <w:fldChar w:fldCharType="begin"/>
      </w:r>
      <w:r w:rsidR="00493A0B">
        <w:instrText xml:space="preserve"> TOC \h \z \t "Tabulky" \c </w:instrText>
      </w:r>
      <w:r w:rsidR="00493A0B">
        <w:fldChar w:fldCharType="separate"/>
      </w:r>
    </w:p>
    <w:p w14:paraId="40B50C30" w14:textId="78682557" w:rsidR="002364DD" w:rsidRDefault="00933502">
      <w:pPr>
        <w:pStyle w:val="Seznamobrzk"/>
        <w:tabs>
          <w:tab w:val="right" w:leader="dot" w:pos="9054"/>
        </w:tabs>
        <w:rPr>
          <w:rFonts w:asciiTheme="minorHAnsi" w:eastAsiaTheme="minorEastAsia" w:hAnsiTheme="minorHAnsi" w:cstheme="minorBidi"/>
          <w:noProof/>
        </w:rPr>
      </w:pPr>
      <w:hyperlink w:anchor="_Toc509953988" w:history="1">
        <w:r w:rsidR="002364DD" w:rsidRPr="00AC7C0C">
          <w:rPr>
            <w:rStyle w:val="Hypertextovodkaz"/>
            <w:noProof/>
          </w:rPr>
          <w:t>Tab. 1 – Náv</w:t>
        </w:r>
        <w:r w:rsidR="002364DD">
          <w:rPr>
            <w:rStyle w:val="Hypertextovodkaz"/>
            <w:noProof/>
          </w:rPr>
          <w:t>rh časového harmonogramu eventu</w:t>
        </w:r>
        <w:r w:rsidR="002364DD">
          <w:rPr>
            <w:noProof/>
            <w:webHidden/>
          </w:rPr>
          <w:tab/>
        </w:r>
        <w:r w:rsidR="002364DD">
          <w:rPr>
            <w:noProof/>
            <w:webHidden/>
          </w:rPr>
          <w:fldChar w:fldCharType="begin"/>
        </w:r>
        <w:r w:rsidR="002364DD">
          <w:rPr>
            <w:noProof/>
            <w:webHidden/>
          </w:rPr>
          <w:instrText xml:space="preserve"> PAGEREF _Toc509953988 \h </w:instrText>
        </w:r>
        <w:r w:rsidR="002364DD">
          <w:rPr>
            <w:noProof/>
            <w:webHidden/>
          </w:rPr>
        </w:r>
        <w:r w:rsidR="002364DD">
          <w:rPr>
            <w:noProof/>
            <w:webHidden/>
          </w:rPr>
          <w:fldChar w:fldCharType="separate"/>
        </w:r>
        <w:r w:rsidR="009516C8">
          <w:rPr>
            <w:noProof/>
            <w:webHidden/>
          </w:rPr>
          <w:t>37</w:t>
        </w:r>
        <w:r w:rsidR="002364DD">
          <w:rPr>
            <w:noProof/>
            <w:webHidden/>
          </w:rPr>
          <w:fldChar w:fldCharType="end"/>
        </w:r>
      </w:hyperlink>
    </w:p>
    <w:p w14:paraId="7CA16EC4" w14:textId="79C64863" w:rsidR="002364DD" w:rsidRDefault="00933502">
      <w:pPr>
        <w:pStyle w:val="Seznamobrzk"/>
        <w:tabs>
          <w:tab w:val="right" w:leader="dot" w:pos="9054"/>
        </w:tabs>
        <w:rPr>
          <w:rFonts w:asciiTheme="minorHAnsi" w:eastAsiaTheme="minorEastAsia" w:hAnsiTheme="minorHAnsi" w:cstheme="minorBidi"/>
          <w:noProof/>
        </w:rPr>
      </w:pPr>
      <w:hyperlink w:anchor="_Toc509953989" w:history="1">
        <w:r w:rsidR="002364DD" w:rsidRPr="00AC7C0C">
          <w:rPr>
            <w:rStyle w:val="Hypertextovodkaz"/>
            <w:noProof/>
          </w:rPr>
          <w:t>Tab. 2 – Odhadovaný rozpočet realizace eventu v jednom ob</w:t>
        </w:r>
        <w:r w:rsidR="002364DD">
          <w:rPr>
            <w:rStyle w:val="Hypertextovodkaz"/>
            <w:noProof/>
          </w:rPr>
          <w:t>chodním centru</w:t>
        </w:r>
        <w:r w:rsidR="002364DD">
          <w:rPr>
            <w:noProof/>
            <w:webHidden/>
          </w:rPr>
          <w:tab/>
        </w:r>
        <w:r w:rsidR="002364DD">
          <w:rPr>
            <w:noProof/>
            <w:webHidden/>
          </w:rPr>
          <w:fldChar w:fldCharType="begin"/>
        </w:r>
        <w:r w:rsidR="002364DD">
          <w:rPr>
            <w:noProof/>
            <w:webHidden/>
          </w:rPr>
          <w:instrText xml:space="preserve"> PAGEREF _Toc509953989 \h </w:instrText>
        </w:r>
        <w:r w:rsidR="002364DD">
          <w:rPr>
            <w:noProof/>
            <w:webHidden/>
          </w:rPr>
        </w:r>
        <w:r w:rsidR="002364DD">
          <w:rPr>
            <w:noProof/>
            <w:webHidden/>
          </w:rPr>
          <w:fldChar w:fldCharType="separate"/>
        </w:r>
        <w:r w:rsidR="009516C8">
          <w:rPr>
            <w:noProof/>
            <w:webHidden/>
          </w:rPr>
          <w:t>40</w:t>
        </w:r>
        <w:r w:rsidR="002364DD">
          <w:rPr>
            <w:noProof/>
            <w:webHidden/>
          </w:rPr>
          <w:fldChar w:fldCharType="end"/>
        </w:r>
      </w:hyperlink>
    </w:p>
    <w:p w14:paraId="58235388" w14:textId="13428E8E" w:rsidR="002364DD" w:rsidRDefault="00933502">
      <w:pPr>
        <w:pStyle w:val="Seznamobrzk"/>
        <w:tabs>
          <w:tab w:val="right" w:leader="dot" w:pos="9054"/>
        </w:tabs>
        <w:rPr>
          <w:rFonts w:asciiTheme="minorHAnsi" w:eastAsiaTheme="minorEastAsia" w:hAnsiTheme="minorHAnsi" w:cstheme="minorBidi"/>
          <w:noProof/>
        </w:rPr>
      </w:pPr>
      <w:hyperlink w:anchor="_Toc509953990" w:history="1">
        <w:r w:rsidR="002364DD" w:rsidRPr="00AC7C0C">
          <w:rPr>
            <w:rStyle w:val="Hypertextovodkaz"/>
            <w:noProof/>
          </w:rPr>
          <w:t>Tab. 3 – Ganttův diagram pl</w:t>
        </w:r>
        <w:r w:rsidR="002364DD">
          <w:rPr>
            <w:rStyle w:val="Hypertextovodkaz"/>
            <w:noProof/>
          </w:rPr>
          <w:t>ánu přípravy a realizace eventu</w:t>
        </w:r>
        <w:r w:rsidR="002364DD">
          <w:rPr>
            <w:noProof/>
            <w:webHidden/>
          </w:rPr>
          <w:tab/>
        </w:r>
        <w:r w:rsidR="002364DD">
          <w:rPr>
            <w:noProof/>
            <w:webHidden/>
          </w:rPr>
          <w:fldChar w:fldCharType="begin"/>
        </w:r>
        <w:r w:rsidR="002364DD">
          <w:rPr>
            <w:noProof/>
            <w:webHidden/>
          </w:rPr>
          <w:instrText xml:space="preserve"> PAGEREF _Toc509953990 \h </w:instrText>
        </w:r>
        <w:r w:rsidR="002364DD">
          <w:rPr>
            <w:noProof/>
            <w:webHidden/>
          </w:rPr>
        </w:r>
        <w:r w:rsidR="002364DD">
          <w:rPr>
            <w:noProof/>
            <w:webHidden/>
          </w:rPr>
          <w:fldChar w:fldCharType="separate"/>
        </w:r>
        <w:r w:rsidR="009516C8">
          <w:rPr>
            <w:noProof/>
            <w:webHidden/>
          </w:rPr>
          <w:t>43</w:t>
        </w:r>
        <w:r w:rsidR="002364DD">
          <w:rPr>
            <w:noProof/>
            <w:webHidden/>
          </w:rPr>
          <w:fldChar w:fldCharType="end"/>
        </w:r>
      </w:hyperlink>
    </w:p>
    <w:p w14:paraId="2F1C53F9" w14:textId="77777777" w:rsidR="00F30772" w:rsidRDefault="00493A0B" w:rsidP="008F3D4D">
      <w:pPr>
        <w:pStyle w:val="Nadpis"/>
      </w:pPr>
      <w:r>
        <w:fldChar w:fldCharType="end"/>
      </w:r>
    </w:p>
    <w:p w14:paraId="239381C7" w14:textId="77777777" w:rsidR="00791109" w:rsidRDefault="00791109" w:rsidP="008F3D4D">
      <w:pPr>
        <w:pStyle w:val="Nadpis"/>
      </w:pPr>
    </w:p>
    <w:p w14:paraId="7715767F" w14:textId="77777777" w:rsidR="00791109" w:rsidRDefault="00791109" w:rsidP="008F3D4D">
      <w:pPr>
        <w:pStyle w:val="Nadpis"/>
      </w:pPr>
    </w:p>
    <w:p w14:paraId="4C4C19EA" w14:textId="4F1A6883" w:rsidR="00791109" w:rsidRDefault="00791109" w:rsidP="008F3D4D">
      <w:pPr>
        <w:pStyle w:val="Nadpis"/>
      </w:pPr>
      <w:r>
        <w:br w:type="column"/>
      </w:r>
      <w:bookmarkStart w:id="150" w:name="_Toc510010401"/>
      <w:r>
        <w:lastRenderedPageBreak/>
        <w:t>Seznam příloh</w:t>
      </w:r>
      <w:bookmarkEnd w:id="150"/>
    </w:p>
    <w:p w14:paraId="06707613" w14:textId="77777777" w:rsidR="00013B79" w:rsidRPr="00493A0B" w:rsidRDefault="001A00E8">
      <w:pPr>
        <w:pStyle w:val="Seznamobrzk"/>
        <w:tabs>
          <w:tab w:val="right" w:leader="dot" w:pos="9054"/>
        </w:tabs>
        <w:rPr>
          <w:rFonts w:asciiTheme="minorHAnsi" w:eastAsiaTheme="minorEastAsia" w:hAnsiTheme="minorHAnsi" w:cstheme="minorBidi"/>
          <w:noProof/>
        </w:rPr>
      </w:pPr>
      <w:r w:rsidRPr="00493A0B">
        <w:fldChar w:fldCharType="begin"/>
      </w:r>
      <w:r w:rsidRPr="00493A0B">
        <w:instrText xml:space="preserve"> TOC \h \z \t "Nadpis 6" \c </w:instrText>
      </w:r>
      <w:r w:rsidRPr="00493A0B">
        <w:fldChar w:fldCharType="separate"/>
      </w:r>
      <w:hyperlink w:anchor="_Toc509874939" w:history="1">
        <w:r w:rsidR="00013B79" w:rsidRPr="00493A0B">
          <w:rPr>
            <w:rStyle w:val="Hypertextovodkaz"/>
            <w:noProof/>
          </w:rPr>
          <w:t>Příloha 1: Rozhovor s Pavlem Kratochvílem, zakladatelem Shake marketing s. r. o.</w:t>
        </w:r>
        <w:r w:rsidR="00013B79" w:rsidRPr="00493A0B">
          <w:rPr>
            <w:noProof/>
            <w:webHidden/>
          </w:rPr>
          <w:tab/>
        </w:r>
        <w:r w:rsidR="00013B79" w:rsidRPr="00493A0B">
          <w:rPr>
            <w:noProof/>
            <w:webHidden/>
          </w:rPr>
          <w:fldChar w:fldCharType="begin"/>
        </w:r>
        <w:r w:rsidR="00013B79" w:rsidRPr="00493A0B">
          <w:rPr>
            <w:noProof/>
            <w:webHidden/>
          </w:rPr>
          <w:instrText xml:space="preserve"> PAGEREF _Toc509874939 \h </w:instrText>
        </w:r>
        <w:r w:rsidR="00013B79" w:rsidRPr="00493A0B">
          <w:rPr>
            <w:noProof/>
            <w:webHidden/>
          </w:rPr>
        </w:r>
        <w:r w:rsidR="00013B79" w:rsidRPr="00493A0B">
          <w:rPr>
            <w:noProof/>
            <w:webHidden/>
          </w:rPr>
          <w:fldChar w:fldCharType="separate"/>
        </w:r>
        <w:r w:rsidR="009516C8">
          <w:rPr>
            <w:noProof/>
            <w:webHidden/>
          </w:rPr>
          <w:t>56</w:t>
        </w:r>
        <w:r w:rsidR="00013B79" w:rsidRPr="00493A0B">
          <w:rPr>
            <w:noProof/>
            <w:webHidden/>
          </w:rPr>
          <w:fldChar w:fldCharType="end"/>
        </w:r>
      </w:hyperlink>
    </w:p>
    <w:p w14:paraId="236E5E04" w14:textId="4468A615" w:rsidR="00013B79" w:rsidRPr="00493A0B" w:rsidRDefault="00933502">
      <w:pPr>
        <w:pStyle w:val="Seznamobrzk"/>
        <w:tabs>
          <w:tab w:val="right" w:leader="dot" w:pos="9054"/>
        </w:tabs>
        <w:rPr>
          <w:rFonts w:asciiTheme="minorHAnsi" w:eastAsiaTheme="minorEastAsia" w:hAnsiTheme="minorHAnsi" w:cstheme="minorBidi"/>
          <w:noProof/>
        </w:rPr>
      </w:pPr>
      <w:hyperlink w:anchor="_Toc509874940" w:history="1">
        <w:r w:rsidR="002A3B5E">
          <w:rPr>
            <w:rStyle w:val="Hypertextovodkaz"/>
            <w:noProof/>
          </w:rPr>
          <w:t xml:space="preserve">Příloha 2: </w:t>
        </w:r>
        <w:r w:rsidR="00013B79" w:rsidRPr="00493A0B">
          <w:rPr>
            <w:rStyle w:val="Hypertextovodkaz"/>
            <w:noProof/>
          </w:rPr>
          <w:t>Dotazníkové šetření – Vztah cílové skupiny eventu s obchodními centry</w:t>
        </w:r>
        <w:r w:rsidR="00013B79" w:rsidRPr="00493A0B">
          <w:rPr>
            <w:noProof/>
            <w:webHidden/>
          </w:rPr>
          <w:tab/>
        </w:r>
        <w:r w:rsidR="00013B79" w:rsidRPr="00493A0B">
          <w:rPr>
            <w:noProof/>
            <w:webHidden/>
          </w:rPr>
          <w:fldChar w:fldCharType="begin"/>
        </w:r>
        <w:r w:rsidR="00013B79" w:rsidRPr="00493A0B">
          <w:rPr>
            <w:noProof/>
            <w:webHidden/>
          </w:rPr>
          <w:instrText xml:space="preserve"> PAGEREF _Toc509874940 \h </w:instrText>
        </w:r>
        <w:r w:rsidR="00013B79" w:rsidRPr="00493A0B">
          <w:rPr>
            <w:noProof/>
            <w:webHidden/>
          </w:rPr>
        </w:r>
        <w:r w:rsidR="00013B79" w:rsidRPr="00493A0B">
          <w:rPr>
            <w:noProof/>
            <w:webHidden/>
          </w:rPr>
          <w:fldChar w:fldCharType="separate"/>
        </w:r>
        <w:r w:rsidR="009516C8">
          <w:rPr>
            <w:noProof/>
            <w:webHidden/>
          </w:rPr>
          <w:t>60</w:t>
        </w:r>
        <w:r w:rsidR="00013B79" w:rsidRPr="00493A0B">
          <w:rPr>
            <w:noProof/>
            <w:webHidden/>
          </w:rPr>
          <w:fldChar w:fldCharType="end"/>
        </w:r>
      </w:hyperlink>
    </w:p>
    <w:p w14:paraId="7BFD15A1" w14:textId="77777777" w:rsidR="00791109" w:rsidRDefault="001A00E8" w:rsidP="008F3D4D">
      <w:pPr>
        <w:pStyle w:val="Nadpis"/>
      </w:pPr>
      <w:r w:rsidRPr="00493A0B">
        <w:rPr>
          <w:b w:val="0"/>
        </w:rPr>
        <w:fldChar w:fldCharType="end"/>
      </w:r>
    </w:p>
    <w:p w14:paraId="01B38F57" w14:textId="7950CF33" w:rsidR="007E65D2" w:rsidRDefault="00791109" w:rsidP="008F3D4D">
      <w:pPr>
        <w:pStyle w:val="Nadpis"/>
      </w:pPr>
      <w:r>
        <w:br w:type="column"/>
      </w:r>
      <w:bookmarkStart w:id="151" w:name="_Toc510010402"/>
      <w:r>
        <w:lastRenderedPageBreak/>
        <w:t>Přílohy</w:t>
      </w:r>
      <w:bookmarkEnd w:id="151"/>
    </w:p>
    <w:p w14:paraId="31A80F7A" w14:textId="1F109F43" w:rsidR="00CE65A1" w:rsidRPr="00013B79" w:rsidRDefault="00791109" w:rsidP="00013B79">
      <w:pPr>
        <w:pStyle w:val="Nadpis6"/>
        <w:jc w:val="both"/>
        <w:rPr>
          <w:b/>
        </w:rPr>
      </w:pPr>
      <w:bookmarkStart w:id="152" w:name="_Toc509874939"/>
      <w:bookmarkStart w:id="153" w:name="OLE_LINK60"/>
      <w:r w:rsidRPr="00013B79">
        <w:rPr>
          <w:b/>
        </w:rPr>
        <w:t>Příloha 1</w:t>
      </w:r>
      <w:r w:rsidR="00013B79">
        <w:rPr>
          <w:b/>
        </w:rPr>
        <w:t>:</w:t>
      </w:r>
      <w:r w:rsidRPr="00013B79">
        <w:rPr>
          <w:b/>
        </w:rPr>
        <w:t xml:space="preserve"> R</w:t>
      </w:r>
      <w:r w:rsidR="00CE65A1" w:rsidRPr="00013B79">
        <w:rPr>
          <w:b/>
        </w:rPr>
        <w:t>ozhovor s</w:t>
      </w:r>
      <w:r w:rsidR="00F30772" w:rsidRPr="00013B79">
        <w:rPr>
          <w:b/>
        </w:rPr>
        <w:t> Pavlem Kratochvílem,</w:t>
      </w:r>
      <w:r w:rsidR="00CE65A1" w:rsidRPr="00013B79">
        <w:rPr>
          <w:b/>
        </w:rPr>
        <w:t> </w:t>
      </w:r>
      <w:r w:rsidR="00F30772" w:rsidRPr="00013B79">
        <w:rPr>
          <w:b/>
        </w:rPr>
        <w:t>zakladatelem</w:t>
      </w:r>
      <w:r w:rsidR="00013B79">
        <w:rPr>
          <w:b/>
        </w:rPr>
        <w:t xml:space="preserve"> Shake marketing </w:t>
      </w:r>
      <w:r w:rsidR="00CE65A1" w:rsidRPr="00013B79">
        <w:rPr>
          <w:b/>
        </w:rPr>
        <w:t>s.</w:t>
      </w:r>
      <w:r w:rsidR="00013B79">
        <w:rPr>
          <w:b/>
        </w:rPr>
        <w:t> </w:t>
      </w:r>
      <w:r w:rsidR="00CE65A1" w:rsidRPr="00013B79">
        <w:rPr>
          <w:b/>
        </w:rPr>
        <w:t>r.</w:t>
      </w:r>
      <w:r w:rsidR="00013B79">
        <w:rPr>
          <w:b/>
        </w:rPr>
        <w:t> </w:t>
      </w:r>
      <w:r w:rsidR="00CE65A1" w:rsidRPr="00013B79">
        <w:rPr>
          <w:b/>
        </w:rPr>
        <w:t>o.</w:t>
      </w:r>
      <w:bookmarkEnd w:id="152"/>
    </w:p>
    <w:bookmarkEnd w:id="153"/>
    <w:p w14:paraId="02D65506" w14:textId="77777777" w:rsidR="00791109" w:rsidRPr="00791109" w:rsidRDefault="00791109" w:rsidP="00791109">
      <w:pPr>
        <w:pStyle w:val="Psmo"/>
      </w:pPr>
    </w:p>
    <w:p w14:paraId="62C8234D" w14:textId="77777777" w:rsidR="003049F7" w:rsidRPr="003049F7" w:rsidRDefault="003049F7" w:rsidP="00741610">
      <w:pPr>
        <w:spacing w:after="0"/>
        <w:rPr>
          <w:rFonts w:ascii="Times" w:hAnsi="Times"/>
          <w:b/>
        </w:rPr>
      </w:pPr>
      <w:r w:rsidRPr="003049F7">
        <w:rPr>
          <w:rFonts w:ascii="Times" w:hAnsi="Times"/>
          <w:b/>
        </w:rPr>
        <w:t>Kdy jsi firmu založil a proč?</w:t>
      </w:r>
    </w:p>
    <w:p w14:paraId="32FF2D2C" w14:textId="77777777" w:rsidR="003049F7" w:rsidRPr="003049F7" w:rsidRDefault="003049F7" w:rsidP="00741610">
      <w:pPr>
        <w:spacing w:after="0"/>
        <w:rPr>
          <w:rFonts w:ascii="Times" w:hAnsi="Times"/>
        </w:rPr>
      </w:pPr>
      <w:r w:rsidRPr="003049F7">
        <w:rPr>
          <w:rFonts w:ascii="Times" w:hAnsi="Times"/>
        </w:rPr>
        <w:t>Firmu jsme založil v roce 2010, protože jsem věděl, že mě pořádání akcí baví a vůbec věci ohledně organizování těchto typů aktivit odjakživa bavilo. Skončil jsem ve společnosti, která mě v této oblasti naučila, a proto jsem založit své vlastní podnikání.</w:t>
      </w:r>
    </w:p>
    <w:p w14:paraId="0274AF8E" w14:textId="77777777" w:rsidR="003049F7" w:rsidRPr="003049F7" w:rsidRDefault="003049F7" w:rsidP="00741610">
      <w:pPr>
        <w:spacing w:after="0"/>
        <w:rPr>
          <w:rFonts w:ascii="Times" w:hAnsi="Times"/>
          <w:b/>
        </w:rPr>
      </w:pPr>
      <w:r w:rsidRPr="003049F7">
        <w:rPr>
          <w:rFonts w:ascii="Times" w:hAnsi="Times"/>
          <w:b/>
        </w:rPr>
        <w:t>Jaké jsou tvé předchozí zkušenosti?</w:t>
      </w:r>
    </w:p>
    <w:p w14:paraId="517F8166" w14:textId="77777777" w:rsidR="003049F7" w:rsidRPr="003049F7" w:rsidRDefault="003049F7" w:rsidP="00741610">
      <w:pPr>
        <w:spacing w:after="0"/>
        <w:rPr>
          <w:rFonts w:ascii="Times" w:hAnsi="Times"/>
        </w:rPr>
      </w:pPr>
      <w:r w:rsidRPr="003049F7">
        <w:rPr>
          <w:rFonts w:ascii="Times" w:hAnsi="Times"/>
        </w:rPr>
        <w:t xml:space="preserve">Primárně to byla práce ve společnosti </w:t>
      </w:r>
      <w:proofErr w:type="spellStart"/>
      <w:r w:rsidRPr="003049F7">
        <w:rPr>
          <w:rFonts w:ascii="Times" w:hAnsi="Times"/>
        </w:rPr>
        <w:t>Red</w:t>
      </w:r>
      <w:proofErr w:type="spellEnd"/>
      <w:r w:rsidRPr="003049F7">
        <w:rPr>
          <w:rFonts w:ascii="Times" w:hAnsi="Times"/>
        </w:rPr>
        <w:t xml:space="preserve"> Bull, ale pořádání akcí se věnuju už od svých 8, nebo 9 let, kdy jsme jezdili na zájezdy ROH, SRPŠ a tam jsem pomáhal kulturním referentům s akcemi pro návštěvníky zotavovny.</w:t>
      </w:r>
    </w:p>
    <w:p w14:paraId="23940358" w14:textId="77777777" w:rsidR="003049F7" w:rsidRPr="003049F7" w:rsidRDefault="003049F7" w:rsidP="00741610">
      <w:pPr>
        <w:spacing w:after="0"/>
        <w:rPr>
          <w:rFonts w:ascii="Times" w:hAnsi="Times"/>
          <w:b/>
        </w:rPr>
      </w:pPr>
      <w:r w:rsidRPr="003049F7">
        <w:rPr>
          <w:rFonts w:ascii="Times" w:hAnsi="Times"/>
          <w:b/>
        </w:rPr>
        <w:t>Jakou si zastával funkci v </w:t>
      </w:r>
      <w:proofErr w:type="spellStart"/>
      <w:r w:rsidRPr="003049F7">
        <w:rPr>
          <w:rFonts w:ascii="Times" w:hAnsi="Times"/>
          <w:b/>
        </w:rPr>
        <w:t>Red</w:t>
      </w:r>
      <w:proofErr w:type="spellEnd"/>
      <w:r w:rsidRPr="003049F7">
        <w:rPr>
          <w:rFonts w:ascii="Times" w:hAnsi="Times"/>
          <w:b/>
        </w:rPr>
        <w:t xml:space="preserve"> Bullu?</w:t>
      </w:r>
    </w:p>
    <w:p w14:paraId="005116EC" w14:textId="397C565A" w:rsidR="003049F7" w:rsidRPr="003049F7" w:rsidRDefault="003049F7" w:rsidP="00741610">
      <w:pPr>
        <w:spacing w:after="0"/>
        <w:rPr>
          <w:rFonts w:ascii="Times" w:hAnsi="Times"/>
        </w:rPr>
      </w:pPr>
      <w:r w:rsidRPr="003049F7">
        <w:rPr>
          <w:rFonts w:ascii="Times" w:hAnsi="Times"/>
        </w:rPr>
        <w:t xml:space="preserve">Pozici se říkalo Mušketýr, protože to vycházelo z myšlenky, že mušketýr je ten šermíř nebo rytíř, který bojuje za královnu, stejně jako my jsme byly ti, kteří bojovali za značku </w:t>
      </w:r>
      <w:proofErr w:type="spellStart"/>
      <w:r w:rsidRPr="003049F7">
        <w:rPr>
          <w:rFonts w:ascii="Times" w:hAnsi="Times"/>
        </w:rPr>
        <w:t>Red</w:t>
      </w:r>
      <w:proofErr w:type="spellEnd"/>
      <w:r w:rsidRPr="003049F7">
        <w:rPr>
          <w:rFonts w:ascii="Times" w:hAnsi="Times"/>
        </w:rPr>
        <w:t xml:space="preserve"> Bull. Nicméně v 60 % jsem budoval obchodní vztahy v rámci </w:t>
      </w:r>
      <w:proofErr w:type="spellStart"/>
      <w:r w:rsidRPr="003049F7">
        <w:rPr>
          <w:rFonts w:ascii="Times" w:hAnsi="Times"/>
        </w:rPr>
        <w:t>Red</w:t>
      </w:r>
      <w:proofErr w:type="spellEnd"/>
      <w:r w:rsidRPr="003049F7">
        <w:rPr>
          <w:rFonts w:ascii="Times" w:hAnsi="Times"/>
        </w:rPr>
        <w:t xml:space="preserve"> B</w:t>
      </w:r>
      <w:r w:rsidR="00E35933">
        <w:rPr>
          <w:rFonts w:ascii="Times" w:hAnsi="Times"/>
        </w:rPr>
        <w:t>ullu napříč celé Moravy a ze 40 </w:t>
      </w:r>
      <w:r w:rsidRPr="003049F7">
        <w:rPr>
          <w:rFonts w:ascii="Times" w:hAnsi="Times"/>
        </w:rPr>
        <w:t>% marketingové budování právě prostřednictvím event marketingu, sportovního a dalšího sponzoringu.</w:t>
      </w:r>
    </w:p>
    <w:p w14:paraId="41E907F1" w14:textId="77777777" w:rsidR="003049F7" w:rsidRPr="003049F7" w:rsidRDefault="003049F7" w:rsidP="00741610">
      <w:pPr>
        <w:spacing w:after="0"/>
        <w:rPr>
          <w:rFonts w:ascii="Times" w:hAnsi="Times"/>
          <w:b/>
        </w:rPr>
      </w:pPr>
      <w:r w:rsidRPr="003049F7">
        <w:rPr>
          <w:rFonts w:ascii="Times" w:hAnsi="Times"/>
          <w:b/>
        </w:rPr>
        <w:t>Čím se firma Shake Marketing zabývá a v jaké oblasti působí?</w:t>
      </w:r>
    </w:p>
    <w:p w14:paraId="23E288D6" w14:textId="77777777" w:rsidR="003049F7" w:rsidRPr="003049F7" w:rsidRDefault="003049F7" w:rsidP="00741610">
      <w:pPr>
        <w:spacing w:after="0"/>
        <w:rPr>
          <w:rFonts w:ascii="Times" w:hAnsi="Times"/>
        </w:rPr>
      </w:pPr>
      <w:r w:rsidRPr="003049F7">
        <w:rPr>
          <w:rFonts w:ascii="Times" w:hAnsi="Times"/>
        </w:rPr>
        <w:t>Primárně v pořádání eventů a výstav, a v rámci vedlejších aktivit děláme i komunikační strategie, grafický design, public relations.</w:t>
      </w:r>
    </w:p>
    <w:p w14:paraId="44A84B44" w14:textId="77777777" w:rsidR="003049F7" w:rsidRPr="003049F7" w:rsidRDefault="003049F7" w:rsidP="00741610">
      <w:pPr>
        <w:spacing w:after="0"/>
        <w:rPr>
          <w:rFonts w:ascii="Times" w:hAnsi="Times"/>
          <w:b/>
        </w:rPr>
      </w:pPr>
      <w:r w:rsidRPr="003049F7">
        <w:rPr>
          <w:rFonts w:ascii="Times" w:hAnsi="Times"/>
          <w:b/>
        </w:rPr>
        <w:t>Co si představit pod pojmem komunikační agentura?</w:t>
      </w:r>
    </w:p>
    <w:p w14:paraId="075C3B29" w14:textId="7E940E3E" w:rsidR="003049F7" w:rsidRPr="003049F7" w:rsidRDefault="003049F7" w:rsidP="00741610">
      <w:pPr>
        <w:spacing w:after="0"/>
        <w:rPr>
          <w:rFonts w:ascii="Times" w:hAnsi="Times"/>
        </w:rPr>
      </w:pPr>
      <w:r w:rsidRPr="003049F7">
        <w:rPr>
          <w:rFonts w:ascii="Times" w:hAnsi="Times"/>
        </w:rPr>
        <w:t>Komunikační agentura je prostředník, který komunikuje a vytváří komunikační a marketingov</w:t>
      </w:r>
      <w:r w:rsidR="00EE21B3">
        <w:rPr>
          <w:rFonts w:ascii="Times" w:hAnsi="Times"/>
        </w:rPr>
        <w:t>ý</w:t>
      </w:r>
      <w:r w:rsidRPr="003049F7">
        <w:rPr>
          <w:rFonts w:ascii="Times" w:hAnsi="Times"/>
        </w:rPr>
        <w:t xml:space="preserve"> kanál mezi klientem a zákazníkem, ať už je to ve formě B2C, nebo B2B.</w:t>
      </w:r>
    </w:p>
    <w:p w14:paraId="785643FF" w14:textId="64D545AD" w:rsidR="003049F7" w:rsidRPr="003049F7" w:rsidRDefault="00EE21B3" w:rsidP="00741610">
      <w:pPr>
        <w:spacing w:after="0"/>
        <w:rPr>
          <w:rFonts w:ascii="Times" w:hAnsi="Times"/>
          <w:b/>
        </w:rPr>
      </w:pPr>
      <w:r>
        <w:rPr>
          <w:rFonts w:ascii="Times" w:hAnsi="Times"/>
          <w:b/>
        </w:rPr>
        <w:t>Pamatuješ si na svoji</w:t>
      </w:r>
      <w:r w:rsidR="003049F7" w:rsidRPr="003049F7">
        <w:rPr>
          <w:rFonts w:ascii="Times" w:hAnsi="Times"/>
          <w:b/>
        </w:rPr>
        <w:t xml:space="preserve"> první akci, kterou firma dělala?</w:t>
      </w:r>
    </w:p>
    <w:p w14:paraId="207B7F01" w14:textId="77777777" w:rsidR="003049F7" w:rsidRPr="003049F7" w:rsidRDefault="003049F7" w:rsidP="00741610">
      <w:pPr>
        <w:spacing w:after="0"/>
        <w:rPr>
          <w:rFonts w:ascii="Times" w:hAnsi="Times"/>
        </w:rPr>
      </w:pPr>
      <w:r w:rsidRPr="003049F7">
        <w:rPr>
          <w:rFonts w:ascii="Times" w:hAnsi="Times"/>
        </w:rPr>
        <w:t>První kampaň, kterou jsme dělali byla komunikační strategie pro Rakouskou stavební společnost Velox, která vyrábí systém ztraceného bednění. Dělali jsme přípravu na založení nové značky a zlepšení komunikace a vztahů mezi společností a jejími klienty, přípravu veletržního stánku na veletrh atd.</w:t>
      </w:r>
    </w:p>
    <w:p w14:paraId="3CC41C76" w14:textId="77777777" w:rsidR="003049F7" w:rsidRPr="003049F7" w:rsidRDefault="003049F7" w:rsidP="00741610">
      <w:pPr>
        <w:spacing w:after="0"/>
        <w:rPr>
          <w:rFonts w:ascii="Times" w:hAnsi="Times"/>
          <w:b/>
        </w:rPr>
      </w:pPr>
      <w:r w:rsidRPr="003049F7">
        <w:rPr>
          <w:rFonts w:ascii="Times" w:hAnsi="Times"/>
          <w:b/>
        </w:rPr>
        <w:t>Kdo jsou teď tvoji zákazníci a cílový trh a jaké služby jim nabízíš?</w:t>
      </w:r>
    </w:p>
    <w:p w14:paraId="4A849F34" w14:textId="225D6D2F" w:rsidR="00741610" w:rsidRDefault="003049F7" w:rsidP="00741610">
      <w:pPr>
        <w:spacing w:after="0"/>
        <w:rPr>
          <w:rFonts w:ascii="Times" w:hAnsi="Times"/>
        </w:rPr>
      </w:pPr>
      <w:r w:rsidRPr="003049F7">
        <w:rPr>
          <w:rFonts w:ascii="Times" w:hAnsi="Times"/>
        </w:rPr>
        <w:t>Primárně se soustředíme na obchodní centra v rámci pořádání akcí a výstav. Máme nejmenovaného klienta, který je pro nás nejdůležitější</w:t>
      </w:r>
      <w:r w:rsidR="00741610">
        <w:rPr>
          <w:rFonts w:ascii="Times" w:hAnsi="Times"/>
        </w:rPr>
        <w:t>,</w:t>
      </w:r>
      <w:r w:rsidRPr="003049F7">
        <w:rPr>
          <w:rFonts w:ascii="Times" w:hAnsi="Times"/>
        </w:rPr>
        <w:t xml:space="preserve"> nejvíce se mu věnujeme a pak spoustu dalších klientů, kterým se věnujeme a dodáváme jim dílčí služby.</w:t>
      </w:r>
      <w:r w:rsidR="00741610">
        <w:rPr>
          <w:rFonts w:ascii="Times" w:hAnsi="Times"/>
        </w:rPr>
        <w:br w:type="page"/>
      </w:r>
    </w:p>
    <w:p w14:paraId="5CDC5A8A" w14:textId="77777777" w:rsidR="003049F7" w:rsidRPr="003049F7" w:rsidRDefault="003049F7" w:rsidP="00741610">
      <w:pPr>
        <w:spacing w:after="0"/>
        <w:rPr>
          <w:rFonts w:ascii="Times" w:hAnsi="Times"/>
          <w:b/>
        </w:rPr>
      </w:pPr>
      <w:r w:rsidRPr="003049F7">
        <w:rPr>
          <w:rFonts w:ascii="Times" w:hAnsi="Times"/>
          <w:b/>
        </w:rPr>
        <w:lastRenderedPageBreak/>
        <w:t>Kdo ve firmě pracuje?</w:t>
      </w:r>
    </w:p>
    <w:p w14:paraId="61A6823D" w14:textId="74578030" w:rsidR="00741610" w:rsidRPr="003049F7" w:rsidRDefault="003049F7" w:rsidP="00741610">
      <w:pPr>
        <w:spacing w:after="0"/>
        <w:rPr>
          <w:rFonts w:ascii="Times" w:hAnsi="Times"/>
        </w:rPr>
      </w:pPr>
      <w:r w:rsidRPr="003049F7">
        <w:rPr>
          <w:rFonts w:ascii="Times" w:hAnsi="Times"/>
        </w:rPr>
        <w:t>Zastávám spíše partnerské vztahy se spolupracovníky, proto jsem nikdy nebudoval přímo zaměstnanecké vztahy. Nicméně základ tvoří 4 lidi, se kterými úzce spolupracuji na aktivitách agentury a dalších 10-12 lidí, kteří jsou subdodavatelé hlavně v oblasti grafiky, psaní PR článků a dalších kreativních činností.</w:t>
      </w:r>
    </w:p>
    <w:p w14:paraId="562F3691" w14:textId="77777777" w:rsidR="003049F7" w:rsidRPr="003049F7" w:rsidRDefault="003049F7" w:rsidP="00741610">
      <w:pPr>
        <w:spacing w:after="0"/>
        <w:rPr>
          <w:rFonts w:ascii="Times" w:hAnsi="Times"/>
          <w:b/>
        </w:rPr>
      </w:pPr>
      <w:r w:rsidRPr="003049F7">
        <w:rPr>
          <w:rFonts w:ascii="Times" w:hAnsi="Times"/>
          <w:b/>
        </w:rPr>
        <w:t>Na jakém území firma působí?</w:t>
      </w:r>
    </w:p>
    <w:p w14:paraId="6C4D2A6C" w14:textId="465BBF43" w:rsidR="003049F7" w:rsidRPr="003049F7" w:rsidRDefault="003049F7" w:rsidP="00741610">
      <w:pPr>
        <w:spacing w:after="0"/>
        <w:rPr>
          <w:rFonts w:ascii="Times" w:hAnsi="Times"/>
        </w:rPr>
      </w:pPr>
      <w:r w:rsidRPr="003049F7">
        <w:rPr>
          <w:rFonts w:ascii="Times" w:hAnsi="Times"/>
        </w:rPr>
        <w:t>Česká a Slovenská republika, ale z důvodu rozšiřování výstav směřujeme i dál do okolních států a uvidíme, kde se zastavíme. Primárně se soustředíme na město Olomouc a Českou</w:t>
      </w:r>
      <w:r w:rsidR="0029213E">
        <w:rPr>
          <w:rFonts w:ascii="Times" w:hAnsi="Times"/>
        </w:rPr>
        <w:t xml:space="preserve"> r</w:t>
      </w:r>
      <w:r w:rsidR="00741610">
        <w:rPr>
          <w:rFonts w:ascii="Times" w:hAnsi="Times"/>
        </w:rPr>
        <w:t>epubliku</w:t>
      </w:r>
      <w:r w:rsidRPr="003049F7">
        <w:rPr>
          <w:rFonts w:ascii="Times" w:hAnsi="Times"/>
        </w:rPr>
        <w:t>.</w:t>
      </w:r>
    </w:p>
    <w:p w14:paraId="67615197" w14:textId="77777777" w:rsidR="003049F7" w:rsidRPr="003049F7" w:rsidRDefault="003049F7" w:rsidP="00741610">
      <w:pPr>
        <w:spacing w:after="0"/>
        <w:rPr>
          <w:rFonts w:ascii="Times" w:hAnsi="Times"/>
          <w:b/>
        </w:rPr>
      </w:pPr>
      <w:r w:rsidRPr="003049F7">
        <w:rPr>
          <w:rFonts w:ascii="Times" w:hAnsi="Times"/>
          <w:b/>
        </w:rPr>
        <w:t>Které komunikační nástroje firma sama používá?</w:t>
      </w:r>
    </w:p>
    <w:p w14:paraId="1B83FE7A" w14:textId="77777777" w:rsidR="003049F7" w:rsidRPr="003049F7" w:rsidRDefault="003049F7" w:rsidP="00741610">
      <w:pPr>
        <w:spacing w:after="0"/>
        <w:rPr>
          <w:rFonts w:ascii="Times" w:hAnsi="Times"/>
        </w:rPr>
      </w:pPr>
      <w:r w:rsidRPr="003049F7">
        <w:rPr>
          <w:rFonts w:ascii="Times" w:hAnsi="Times"/>
        </w:rPr>
        <w:t>V současné době jsou to webové stránky, elektronická pošta a osobní kontakt. Primárně stavíme svojí strategii na dobrém jménu, na tom, že se vytvoří vztah se zákazníkem, který se stane dlouhodobým.</w:t>
      </w:r>
    </w:p>
    <w:p w14:paraId="31C64206" w14:textId="77777777" w:rsidR="003049F7" w:rsidRPr="003049F7" w:rsidRDefault="003049F7" w:rsidP="00741610">
      <w:pPr>
        <w:spacing w:after="0"/>
        <w:rPr>
          <w:rFonts w:ascii="Times" w:hAnsi="Times"/>
          <w:b/>
        </w:rPr>
      </w:pPr>
      <w:r w:rsidRPr="003049F7">
        <w:rPr>
          <w:rFonts w:ascii="Times" w:hAnsi="Times"/>
          <w:b/>
        </w:rPr>
        <w:t>Proč si vybral slovo Shake?</w:t>
      </w:r>
    </w:p>
    <w:p w14:paraId="1DDFA065" w14:textId="77777777" w:rsidR="003049F7" w:rsidRPr="003049F7" w:rsidRDefault="003049F7" w:rsidP="00741610">
      <w:pPr>
        <w:spacing w:after="0"/>
        <w:rPr>
          <w:rFonts w:ascii="Times" w:hAnsi="Times"/>
        </w:rPr>
      </w:pPr>
      <w:r w:rsidRPr="003049F7">
        <w:rPr>
          <w:rFonts w:ascii="Times" w:hAnsi="Times"/>
        </w:rPr>
        <w:t>To vybral můj kolega, Shake marketing znamená mix marketingový aktivit, které jsme chtěli dodávat na začátku, než jsme se časem vyprofilovali primárně na eventovou agenturu.</w:t>
      </w:r>
    </w:p>
    <w:p w14:paraId="27190FB8" w14:textId="77777777" w:rsidR="003049F7" w:rsidRPr="003049F7" w:rsidRDefault="003049F7" w:rsidP="00741610">
      <w:pPr>
        <w:spacing w:after="0"/>
        <w:rPr>
          <w:rFonts w:ascii="Times" w:hAnsi="Times"/>
          <w:b/>
        </w:rPr>
      </w:pPr>
      <w:r w:rsidRPr="003049F7">
        <w:rPr>
          <w:rFonts w:ascii="Times" w:hAnsi="Times"/>
          <w:b/>
        </w:rPr>
        <w:t>Napadají tě nějaké silné/slabé stránky a příležitosti/hrozby agentury?</w:t>
      </w:r>
    </w:p>
    <w:p w14:paraId="077CD532" w14:textId="4E7302E7" w:rsidR="003049F7" w:rsidRPr="003049F7" w:rsidRDefault="003049F7" w:rsidP="00741610">
      <w:pPr>
        <w:spacing w:after="0"/>
        <w:rPr>
          <w:rFonts w:ascii="Times" w:hAnsi="Times"/>
        </w:rPr>
      </w:pPr>
      <w:r w:rsidRPr="003049F7">
        <w:rPr>
          <w:rFonts w:ascii="Times" w:hAnsi="Times"/>
        </w:rPr>
        <w:t>Mezi silné stránky patří určitě kvalita a kreativita realizace</w:t>
      </w:r>
      <w:r w:rsidR="008501E4">
        <w:rPr>
          <w:rFonts w:ascii="Times" w:hAnsi="Times"/>
        </w:rPr>
        <w:t xml:space="preserve"> eventů. Možná slabá stránka je </w:t>
      </w:r>
      <w:r w:rsidRPr="003049F7">
        <w:rPr>
          <w:rFonts w:ascii="Times" w:hAnsi="Times"/>
        </w:rPr>
        <w:t xml:space="preserve">nevytváření zázemí a managementu společnosti. </w:t>
      </w:r>
    </w:p>
    <w:p w14:paraId="5B0BA05A" w14:textId="518F7B21" w:rsidR="003049F7" w:rsidRPr="003049F7" w:rsidRDefault="003049F7" w:rsidP="00741610">
      <w:pPr>
        <w:spacing w:after="0"/>
        <w:rPr>
          <w:rFonts w:ascii="Times" w:hAnsi="Times"/>
        </w:rPr>
      </w:pPr>
      <w:r w:rsidRPr="003049F7">
        <w:rPr>
          <w:rFonts w:ascii="Times" w:hAnsi="Times"/>
        </w:rPr>
        <w:t>Mezi příležitosti je dále růst v segmentech na které se soustř</w:t>
      </w:r>
      <w:r w:rsidR="008501E4">
        <w:rPr>
          <w:rFonts w:ascii="Times" w:hAnsi="Times"/>
        </w:rPr>
        <w:t>edíme, což jsou právě výstavy a </w:t>
      </w:r>
      <w:r w:rsidRPr="003049F7">
        <w:rPr>
          <w:rFonts w:ascii="Times" w:hAnsi="Times"/>
        </w:rPr>
        <w:t>eventy, ve kterých jsme čím dál kvalitnější a zkušenější a tím pádem dokážeme lépe reagovat na potřeby zákazníka a vývoj trhu. Hrozbou je, že společnost je primárně postavena na jedné osobě</w:t>
      </w:r>
      <w:r w:rsidR="00C86185">
        <w:rPr>
          <w:rFonts w:ascii="Times" w:hAnsi="Times"/>
        </w:rPr>
        <w:t>. V</w:t>
      </w:r>
      <w:r w:rsidRPr="003049F7">
        <w:rPr>
          <w:rFonts w:ascii="Times" w:hAnsi="Times"/>
        </w:rPr>
        <w:t> </w:t>
      </w:r>
      <w:proofErr w:type="gramStart"/>
      <w:r w:rsidRPr="003049F7">
        <w:rPr>
          <w:rFonts w:ascii="Times" w:hAnsi="Times"/>
        </w:rPr>
        <w:t>případě</w:t>
      </w:r>
      <w:proofErr w:type="gramEnd"/>
      <w:r w:rsidRPr="003049F7">
        <w:rPr>
          <w:rFonts w:ascii="Times" w:hAnsi="Times"/>
        </w:rPr>
        <w:t xml:space="preserve"> kdyby došlo k nějaké pracovní neschopnosti, tak v té c</w:t>
      </w:r>
      <w:r w:rsidR="00C86185">
        <w:rPr>
          <w:rFonts w:ascii="Times" w:hAnsi="Times"/>
        </w:rPr>
        <w:t xml:space="preserve">hvíli začne </w:t>
      </w:r>
      <w:r w:rsidRPr="003049F7">
        <w:rPr>
          <w:rFonts w:ascii="Times" w:hAnsi="Times"/>
        </w:rPr>
        <w:t>společnost strádat a musela by se hledat jiná varianta fungování.</w:t>
      </w:r>
    </w:p>
    <w:p w14:paraId="68137795" w14:textId="77777777" w:rsidR="003049F7" w:rsidRPr="003049F7" w:rsidRDefault="003049F7" w:rsidP="00741610">
      <w:pPr>
        <w:spacing w:after="0"/>
        <w:rPr>
          <w:rFonts w:ascii="Times" w:hAnsi="Times"/>
          <w:b/>
        </w:rPr>
      </w:pPr>
      <w:r w:rsidRPr="003049F7">
        <w:rPr>
          <w:rFonts w:ascii="Times" w:hAnsi="Times"/>
          <w:b/>
        </w:rPr>
        <w:t>Dodal bys něco k charakteristice firmy?</w:t>
      </w:r>
    </w:p>
    <w:p w14:paraId="4DDF75A1" w14:textId="77777777" w:rsidR="003049F7" w:rsidRPr="003049F7" w:rsidRDefault="003049F7" w:rsidP="00741610">
      <w:pPr>
        <w:spacing w:after="0"/>
        <w:rPr>
          <w:rFonts w:ascii="Times" w:hAnsi="Times"/>
        </w:rPr>
      </w:pPr>
      <w:r w:rsidRPr="003049F7">
        <w:rPr>
          <w:rFonts w:ascii="Times" w:hAnsi="Times"/>
        </w:rPr>
        <w:t xml:space="preserve"> V oblasti výstav a dalších projektů které chystáme, budeme špička v Evropě.</w:t>
      </w:r>
    </w:p>
    <w:p w14:paraId="10B08DEA" w14:textId="77777777" w:rsidR="003049F7" w:rsidRPr="003049F7" w:rsidRDefault="003049F7" w:rsidP="00741610">
      <w:pPr>
        <w:spacing w:after="0"/>
        <w:rPr>
          <w:rFonts w:ascii="Times" w:hAnsi="Times"/>
        </w:rPr>
      </w:pPr>
      <w:r w:rsidRPr="003049F7">
        <w:rPr>
          <w:rFonts w:ascii="Times" w:hAnsi="Times"/>
        </w:rPr>
        <w:t>--</w:t>
      </w:r>
    </w:p>
    <w:p w14:paraId="6040F71D" w14:textId="77777777" w:rsidR="003049F7" w:rsidRPr="003049F7" w:rsidRDefault="003049F7" w:rsidP="00741610">
      <w:pPr>
        <w:spacing w:after="0"/>
        <w:rPr>
          <w:rFonts w:ascii="Times" w:hAnsi="Times"/>
          <w:b/>
        </w:rPr>
      </w:pPr>
      <w:r w:rsidRPr="003049F7">
        <w:rPr>
          <w:rFonts w:ascii="Times" w:hAnsi="Times"/>
          <w:b/>
        </w:rPr>
        <w:t>Jak se dostat k zadání eventu?</w:t>
      </w:r>
    </w:p>
    <w:p w14:paraId="25CB029F" w14:textId="6B8B8EB8" w:rsidR="00A706D5" w:rsidRDefault="003049F7" w:rsidP="00741610">
      <w:pPr>
        <w:spacing w:after="0"/>
        <w:rPr>
          <w:rFonts w:ascii="Times" w:hAnsi="Times"/>
        </w:rPr>
      </w:pPr>
      <w:r w:rsidRPr="003049F7">
        <w:rPr>
          <w:rFonts w:ascii="Times" w:hAnsi="Times"/>
        </w:rPr>
        <w:t>Existují 2 roviny, první je vytvoření vlastních konceptů eventů, které se pak nabízí klientům, druhá rovina není na základě vztahů se zákazníky, ale vytváření eventů na míru podle zadání klientů.</w:t>
      </w:r>
      <w:r w:rsidR="00A706D5">
        <w:rPr>
          <w:rFonts w:ascii="Times" w:hAnsi="Times"/>
        </w:rPr>
        <w:br w:type="page"/>
      </w:r>
    </w:p>
    <w:p w14:paraId="5222F687" w14:textId="64CB9A6C" w:rsidR="003049F7" w:rsidRPr="003049F7" w:rsidRDefault="003049F7" w:rsidP="00741610">
      <w:pPr>
        <w:spacing w:after="0"/>
        <w:rPr>
          <w:rFonts w:ascii="Times" w:hAnsi="Times"/>
          <w:b/>
        </w:rPr>
      </w:pPr>
      <w:r w:rsidRPr="003049F7">
        <w:rPr>
          <w:rFonts w:ascii="Times" w:hAnsi="Times"/>
          <w:b/>
        </w:rPr>
        <w:lastRenderedPageBreak/>
        <w:t xml:space="preserve">Jaké jsou </w:t>
      </w:r>
      <w:r w:rsidR="00C86185">
        <w:rPr>
          <w:rFonts w:ascii="Times" w:hAnsi="Times"/>
          <w:b/>
        </w:rPr>
        <w:t>kritéria</w:t>
      </w:r>
      <w:r w:rsidRPr="003049F7">
        <w:rPr>
          <w:rFonts w:ascii="Times" w:hAnsi="Times"/>
          <w:b/>
        </w:rPr>
        <w:t xml:space="preserve"> eventů, které agentura dělá?</w:t>
      </w:r>
    </w:p>
    <w:p w14:paraId="22586DCA" w14:textId="77777777" w:rsidR="003049F7" w:rsidRPr="003049F7" w:rsidRDefault="003049F7" w:rsidP="00001EDB">
      <w:pPr>
        <w:spacing w:after="0"/>
        <w:rPr>
          <w:rFonts w:ascii="Times" w:hAnsi="Times"/>
        </w:rPr>
      </w:pPr>
      <w:r w:rsidRPr="003049F7">
        <w:rPr>
          <w:rFonts w:ascii="Times" w:hAnsi="Times"/>
        </w:rPr>
        <w:t>V současně době děláme jak mále, tak střední, ale nebojíme se i velkých eventů. Nejzásadnější je finanční stabilita klienta a vzájemné fungování a porozumění s druhou stranou.</w:t>
      </w:r>
    </w:p>
    <w:p w14:paraId="3578A292" w14:textId="77777777" w:rsidR="003049F7" w:rsidRPr="003049F7" w:rsidRDefault="003049F7" w:rsidP="00001EDB">
      <w:pPr>
        <w:spacing w:after="0"/>
        <w:rPr>
          <w:rFonts w:ascii="Times" w:hAnsi="Times"/>
          <w:b/>
        </w:rPr>
      </w:pPr>
      <w:r w:rsidRPr="003049F7">
        <w:rPr>
          <w:rFonts w:ascii="Times" w:hAnsi="Times"/>
          <w:b/>
        </w:rPr>
        <w:t>Co se všechno musí udělat, aby byl koncept pro klienta zajímavý?</w:t>
      </w:r>
    </w:p>
    <w:p w14:paraId="7B49D21C" w14:textId="46595360" w:rsidR="003049F7" w:rsidRPr="003049F7" w:rsidRDefault="003049F7" w:rsidP="00001EDB">
      <w:pPr>
        <w:spacing w:after="0"/>
        <w:rPr>
          <w:rFonts w:ascii="Times" w:hAnsi="Times"/>
        </w:rPr>
      </w:pPr>
      <w:r w:rsidRPr="003049F7">
        <w:rPr>
          <w:rFonts w:ascii="Times" w:hAnsi="Times"/>
        </w:rPr>
        <w:t>Je to o pravidelném kontaktu s klientem, dále o pozitivní zkušenosti s agenturou a přijít s unikátním a zajímavým eventem, který žádná jiná agentura nenabízí.</w:t>
      </w:r>
    </w:p>
    <w:p w14:paraId="5A0E8298" w14:textId="238D5F61" w:rsidR="003049F7" w:rsidRPr="003049F7" w:rsidRDefault="003049F7" w:rsidP="00001EDB">
      <w:pPr>
        <w:spacing w:after="0"/>
        <w:rPr>
          <w:rFonts w:ascii="Times" w:hAnsi="Times"/>
          <w:b/>
        </w:rPr>
      </w:pPr>
      <w:r w:rsidRPr="003049F7">
        <w:rPr>
          <w:rFonts w:ascii="Times" w:hAnsi="Times"/>
          <w:b/>
        </w:rPr>
        <w:t>Jaké jsou</w:t>
      </w:r>
      <w:r w:rsidR="00C86185">
        <w:rPr>
          <w:rFonts w:ascii="Times" w:hAnsi="Times"/>
          <w:b/>
        </w:rPr>
        <w:t xml:space="preserve"> podmínky v rozhodovací fázi</w:t>
      </w:r>
      <w:r w:rsidRPr="003049F7">
        <w:rPr>
          <w:rFonts w:ascii="Times" w:hAnsi="Times"/>
          <w:b/>
        </w:rPr>
        <w:t>?</w:t>
      </w:r>
    </w:p>
    <w:p w14:paraId="79B4D5F6" w14:textId="69055AF6" w:rsidR="003049F7" w:rsidRPr="003049F7" w:rsidRDefault="003049F7" w:rsidP="00001EDB">
      <w:pPr>
        <w:spacing w:after="0"/>
        <w:rPr>
          <w:rFonts w:ascii="Times" w:hAnsi="Times"/>
        </w:rPr>
      </w:pPr>
      <w:r w:rsidRPr="003049F7">
        <w:rPr>
          <w:rFonts w:ascii="Times" w:hAnsi="Times"/>
        </w:rPr>
        <w:t>Všechno vychází z toho, jestli daný event bude zajímavý a jestli bude zákazníky bavit. Důležité je vcítění se do role zákazníka – návštěvníka eventu. Eve</w:t>
      </w:r>
      <w:r w:rsidR="008501E4">
        <w:rPr>
          <w:rFonts w:ascii="Times" w:hAnsi="Times"/>
        </w:rPr>
        <w:t>nt musí být rovněž zajímavý pro </w:t>
      </w:r>
      <w:r w:rsidRPr="003049F7">
        <w:rPr>
          <w:rFonts w:ascii="Times" w:hAnsi="Times"/>
        </w:rPr>
        <w:t>klienta a mělo by se od něj očekávat, že splní stanovené cíle.</w:t>
      </w:r>
    </w:p>
    <w:p w14:paraId="298128EB" w14:textId="77777777" w:rsidR="003049F7" w:rsidRPr="003049F7" w:rsidRDefault="003049F7" w:rsidP="00001EDB">
      <w:pPr>
        <w:spacing w:after="0"/>
        <w:rPr>
          <w:rFonts w:ascii="Times" w:hAnsi="Times"/>
          <w:b/>
        </w:rPr>
      </w:pPr>
      <w:r w:rsidRPr="003049F7">
        <w:rPr>
          <w:rFonts w:ascii="Times" w:hAnsi="Times"/>
          <w:b/>
        </w:rPr>
        <w:t>Co je pro tebe jasný cíl eventu?</w:t>
      </w:r>
    </w:p>
    <w:p w14:paraId="5B0B7E3C" w14:textId="77777777" w:rsidR="003049F7" w:rsidRPr="003049F7" w:rsidRDefault="003049F7" w:rsidP="00001EDB">
      <w:pPr>
        <w:spacing w:after="0"/>
        <w:rPr>
          <w:rFonts w:ascii="Times" w:hAnsi="Times"/>
        </w:rPr>
      </w:pPr>
      <w:r w:rsidRPr="003049F7">
        <w:rPr>
          <w:rFonts w:ascii="Times" w:hAnsi="Times"/>
        </w:rPr>
        <w:t>Splnění vzájemných cílů stran a pokud má event smysl.</w:t>
      </w:r>
    </w:p>
    <w:p w14:paraId="62F6ACD8" w14:textId="77777777" w:rsidR="003049F7" w:rsidRPr="003049F7" w:rsidRDefault="003049F7" w:rsidP="00001EDB">
      <w:pPr>
        <w:spacing w:after="0"/>
        <w:rPr>
          <w:rFonts w:ascii="Times" w:hAnsi="Times"/>
          <w:b/>
        </w:rPr>
      </w:pPr>
      <w:r w:rsidRPr="003049F7">
        <w:rPr>
          <w:rFonts w:ascii="Times" w:hAnsi="Times"/>
          <w:b/>
        </w:rPr>
        <w:t>Nejzásadnější úkoly v přípravné fázi?</w:t>
      </w:r>
    </w:p>
    <w:p w14:paraId="2C51CDA3" w14:textId="77777777" w:rsidR="003049F7" w:rsidRPr="003049F7" w:rsidRDefault="003049F7" w:rsidP="00001EDB">
      <w:pPr>
        <w:spacing w:after="0"/>
        <w:rPr>
          <w:rFonts w:ascii="Times" w:hAnsi="Times"/>
        </w:rPr>
      </w:pPr>
      <w:r w:rsidRPr="003049F7">
        <w:rPr>
          <w:rFonts w:ascii="Times" w:hAnsi="Times"/>
        </w:rPr>
        <w:t>Název, termín, cílová skupina, náplň programu, myšlenka, rozpočet...</w:t>
      </w:r>
    </w:p>
    <w:p w14:paraId="594AA0A8" w14:textId="77777777" w:rsidR="003049F7" w:rsidRPr="003049F7" w:rsidRDefault="003049F7" w:rsidP="00001EDB">
      <w:pPr>
        <w:spacing w:after="0"/>
        <w:rPr>
          <w:rFonts w:ascii="Times" w:hAnsi="Times"/>
          <w:b/>
        </w:rPr>
      </w:pPr>
      <w:r w:rsidRPr="003049F7">
        <w:rPr>
          <w:rFonts w:ascii="Times" w:hAnsi="Times"/>
          <w:b/>
        </w:rPr>
        <w:t>Kdo a jak sestavuje rozpočet?</w:t>
      </w:r>
    </w:p>
    <w:p w14:paraId="1F0240F3" w14:textId="1623FFD7" w:rsidR="003049F7" w:rsidRPr="003049F7" w:rsidRDefault="003049F7" w:rsidP="00001EDB">
      <w:pPr>
        <w:spacing w:after="0"/>
        <w:rPr>
          <w:rFonts w:ascii="Times" w:hAnsi="Times"/>
        </w:rPr>
      </w:pPr>
      <w:r w:rsidRPr="003049F7">
        <w:rPr>
          <w:rFonts w:ascii="Times" w:hAnsi="Times"/>
        </w:rPr>
        <w:t>Rozpočet určuje v rámci zadání klient a na základě toho se musíme dostat do hranice. Pak i na základě delšího f</w:t>
      </w:r>
      <w:r w:rsidR="00BC1391">
        <w:rPr>
          <w:rFonts w:ascii="Times" w:hAnsi="Times"/>
        </w:rPr>
        <w:t>ungování na trhu už víme, jaké</w:t>
      </w:r>
      <w:r w:rsidRPr="003049F7">
        <w:rPr>
          <w:rFonts w:ascii="Times" w:hAnsi="Times"/>
        </w:rPr>
        <w:t xml:space="preserve"> jsou možnosti a potenciál trhu. Když nabízíme klientovi vlastní produkty, tak jejich cena koresponduje se současnou situací na trhu.</w:t>
      </w:r>
    </w:p>
    <w:p w14:paraId="34825DAE" w14:textId="77777777" w:rsidR="003049F7" w:rsidRPr="003049F7" w:rsidRDefault="003049F7" w:rsidP="00001EDB">
      <w:pPr>
        <w:spacing w:after="0"/>
        <w:rPr>
          <w:rFonts w:ascii="Times" w:hAnsi="Times"/>
          <w:b/>
        </w:rPr>
      </w:pPr>
      <w:r w:rsidRPr="003049F7">
        <w:rPr>
          <w:rFonts w:ascii="Times" w:hAnsi="Times"/>
          <w:b/>
        </w:rPr>
        <w:t>Jaký je postup přípravy eventu?</w:t>
      </w:r>
    </w:p>
    <w:p w14:paraId="0850A6EB" w14:textId="19660EC5" w:rsidR="003049F7" w:rsidRPr="003049F7" w:rsidRDefault="003049F7" w:rsidP="00001EDB">
      <w:pPr>
        <w:spacing w:after="0"/>
        <w:rPr>
          <w:rFonts w:ascii="Times" w:hAnsi="Times"/>
        </w:rPr>
      </w:pPr>
      <w:r w:rsidRPr="003049F7">
        <w:rPr>
          <w:rFonts w:ascii="Times" w:hAnsi="Times"/>
        </w:rPr>
        <w:t>Vytvoření standartní st</w:t>
      </w:r>
      <w:r w:rsidR="004579B3">
        <w:rPr>
          <w:rFonts w:ascii="Times" w:hAnsi="Times"/>
        </w:rPr>
        <w:t>ruktury, poté nastupuje kreativita</w:t>
      </w:r>
      <w:r w:rsidRPr="003049F7">
        <w:rPr>
          <w:rFonts w:ascii="Times" w:hAnsi="Times"/>
        </w:rPr>
        <w:t>, která vytváří n</w:t>
      </w:r>
      <w:r w:rsidR="00BC1391">
        <w:rPr>
          <w:rFonts w:ascii="Times" w:hAnsi="Times"/>
        </w:rPr>
        <w:t>ápady a celkovou nápaditost</w:t>
      </w:r>
      <w:r w:rsidRPr="003049F7">
        <w:rPr>
          <w:rFonts w:ascii="Times" w:hAnsi="Times"/>
        </w:rPr>
        <w:t xml:space="preserve"> daného eventu</w:t>
      </w:r>
      <w:r w:rsidR="00BC1391">
        <w:rPr>
          <w:rFonts w:ascii="Times" w:hAnsi="Times"/>
        </w:rPr>
        <w:t>, takže je to mix všech kritérií</w:t>
      </w:r>
      <w:r w:rsidRPr="003049F7">
        <w:rPr>
          <w:rFonts w:ascii="Times" w:hAnsi="Times"/>
        </w:rPr>
        <w:t>.</w:t>
      </w:r>
    </w:p>
    <w:p w14:paraId="19203C85" w14:textId="77777777" w:rsidR="003049F7" w:rsidRPr="003049F7" w:rsidRDefault="003049F7" w:rsidP="00001EDB">
      <w:pPr>
        <w:spacing w:after="0"/>
        <w:rPr>
          <w:rFonts w:ascii="Times" w:hAnsi="Times"/>
          <w:b/>
        </w:rPr>
      </w:pPr>
      <w:r w:rsidRPr="003049F7">
        <w:rPr>
          <w:rFonts w:ascii="Times" w:hAnsi="Times"/>
          <w:b/>
        </w:rPr>
        <w:t>Na jakém základě probíhá realizační fáze?</w:t>
      </w:r>
    </w:p>
    <w:p w14:paraId="04BE882C" w14:textId="755725FC" w:rsidR="003049F7" w:rsidRPr="003049F7" w:rsidRDefault="003049F7" w:rsidP="00001EDB">
      <w:pPr>
        <w:spacing w:after="0"/>
        <w:rPr>
          <w:rFonts w:ascii="Times" w:hAnsi="Times"/>
        </w:rPr>
      </w:pPr>
      <w:r w:rsidRPr="003049F7">
        <w:rPr>
          <w:rFonts w:ascii="Times" w:hAnsi="Times"/>
        </w:rPr>
        <w:t>Vždy se jedná o časovou posloupnost, každý event má přípravu všech prvků a komponentů celého eventu, předem dohodnutí dodavatelů a subdodavatelů, dílčích doplňkových</w:t>
      </w:r>
      <w:r w:rsidR="004579B3">
        <w:rPr>
          <w:rFonts w:ascii="Times" w:hAnsi="Times"/>
        </w:rPr>
        <w:t xml:space="preserve"> věcí, které daný </w:t>
      </w:r>
      <w:r w:rsidRPr="003049F7">
        <w:rPr>
          <w:rFonts w:ascii="Times" w:hAnsi="Times"/>
        </w:rPr>
        <w:t>event realizují až po detailní</w:t>
      </w:r>
      <w:r w:rsidR="004579B3">
        <w:rPr>
          <w:rFonts w:ascii="Times" w:hAnsi="Times"/>
        </w:rPr>
        <w:t xml:space="preserve"> přípravu moderátorského scénáře</w:t>
      </w:r>
      <w:r w:rsidRPr="003049F7">
        <w:rPr>
          <w:rFonts w:ascii="Times" w:hAnsi="Times"/>
        </w:rPr>
        <w:t xml:space="preserve"> a scénářů pro jednotlivé dodavatele – pódií, hostesek atd. Na závěr uzavření eventu, rozpočtu, vyúčtování a následný závěrečný reporting a vyhodnocení úspěšnosti celé akce.</w:t>
      </w:r>
    </w:p>
    <w:p w14:paraId="1C7AA8E6" w14:textId="77777777" w:rsidR="003049F7" w:rsidRPr="003049F7" w:rsidRDefault="003049F7" w:rsidP="00001EDB">
      <w:pPr>
        <w:spacing w:after="0"/>
        <w:rPr>
          <w:rFonts w:ascii="Times" w:hAnsi="Times"/>
          <w:b/>
        </w:rPr>
      </w:pPr>
      <w:r w:rsidRPr="003049F7">
        <w:rPr>
          <w:rFonts w:ascii="Times" w:hAnsi="Times"/>
          <w:b/>
        </w:rPr>
        <w:t>Jaké jsou nejčastější problémy v průběhu realizace?</w:t>
      </w:r>
    </w:p>
    <w:p w14:paraId="3EEB3FF0" w14:textId="5D70FBA6" w:rsidR="003049F7" w:rsidRPr="003049F7" w:rsidRDefault="003049F7" w:rsidP="00001EDB">
      <w:pPr>
        <w:spacing w:after="0"/>
        <w:rPr>
          <w:rFonts w:ascii="Times" w:hAnsi="Times"/>
        </w:rPr>
      </w:pPr>
      <w:r w:rsidRPr="003049F7">
        <w:rPr>
          <w:rFonts w:ascii="Times" w:hAnsi="Times"/>
        </w:rPr>
        <w:t>Na začátku je největším problémem vzájemná shoda o představě a podobnosti, kreativ</w:t>
      </w:r>
      <w:r w:rsidR="004579B3">
        <w:rPr>
          <w:rFonts w:ascii="Times" w:hAnsi="Times"/>
        </w:rPr>
        <w:t>itě</w:t>
      </w:r>
      <w:r w:rsidRPr="003049F7">
        <w:rPr>
          <w:rFonts w:ascii="Times" w:hAnsi="Times"/>
        </w:rPr>
        <w:t xml:space="preserve"> daného eventu s klientem, dále je potřeba sladit spoustu nápadů, které je už těžší nap</w:t>
      </w:r>
      <w:r w:rsidR="008501E4">
        <w:rPr>
          <w:rFonts w:ascii="Times" w:hAnsi="Times"/>
        </w:rPr>
        <w:t>asovat na </w:t>
      </w:r>
      <w:r w:rsidRPr="003049F7">
        <w:rPr>
          <w:rFonts w:ascii="Times" w:hAnsi="Times"/>
        </w:rPr>
        <w:t>konkrétní realizaci. Největším problémem je stejně jako ve všech odvětví, lidský zdroj. Lidský zdroj je ten, se kterým se musíš detailně domluvit, popsat mu situaci tak, aby ji pochopil a aby odvedl práci tak, jak se očekává.</w:t>
      </w:r>
    </w:p>
    <w:p w14:paraId="6200C050" w14:textId="77777777" w:rsidR="003049F7" w:rsidRPr="003049F7" w:rsidRDefault="003049F7" w:rsidP="00001EDB">
      <w:pPr>
        <w:spacing w:after="0"/>
        <w:rPr>
          <w:rFonts w:ascii="Times" w:hAnsi="Times"/>
          <w:b/>
        </w:rPr>
      </w:pPr>
      <w:r w:rsidRPr="003049F7">
        <w:rPr>
          <w:rFonts w:ascii="Times" w:hAnsi="Times"/>
          <w:b/>
        </w:rPr>
        <w:lastRenderedPageBreak/>
        <w:t>Dodal bys něco k realizační fázi eventu?</w:t>
      </w:r>
    </w:p>
    <w:p w14:paraId="51DEAD01" w14:textId="77777777" w:rsidR="003049F7" w:rsidRPr="003049F7" w:rsidRDefault="003049F7" w:rsidP="00001EDB">
      <w:pPr>
        <w:spacing w:after="0"/>
        <w:rPr>
          <w:rFonts w:ascii="Times" w:hAnsi="Times"/>
        </w:rPr>
      </w:pPr>
      <w:r w:rsidRPr="003049F7">
        <w:rPr>
          <w:rFonts w:ascii="Times" w:hAnsi="Times"/>
        </w:rPr>
        <w:t>Jak kvalitní je příprava, tak kvalitní je průběh celého eventu.</w:t>
      </w:r>
    </w:p>
    <w:p w14:paraId="669FE770" w14:textId="77777777" w:rsidR="003049F7" w:rsidRPr="003049F7" w:rsidRDefault="003049F7" w:rsidP="00001EDB">
      <w:pPr>
        <w:spacing w:after="0"/>
        <w:rPr>
          <w:rFonts w:ascii="Times" w:hAnsi="Times"/>
          <w:b/>
        </w:rPr>
      </w:pPr>
      <w:r w:rsidRPr="003049F7">
        <w:rPr>
          <w:rFonts w:ascii="Times" w:hAnsi="Times"/>
          <w:b/>
        </w:rPr>
        <w:t>Co se děje po realizaci?</w:t>
      </w:r>
    </w:p>
    <w:p w14:paraId="56C011ED" w14:textId="1CAB7AA5" w:rsidR="003049F7" w:rsidRPr="003049F7" w:rsidRDefault="003049F7" w:rsidP="00001EDB">
      <w:pPr>
        <w:spacing w:after="0"/>
        <w:rPr>
          <w:rFonts w:ascii="Times" w:hAnsi="Times"/>
        </w:rPr>
      </w:pPr>
      <w:r w:rsidRPr="003049F7">
        <w:rPr>
          <w:rFonts w:ascii="Times" w:hAnsi="Times"/>
        </w:rPr>
        <w:t xml:space="preserve">Po realizaci se uzavírají všechny </w:t>
      </w:r>
      <w:r w:rsidR="004579B3">
        <w:rPr>
          <w:rFonts w:ascii="Times" w:hAnsi="Times"/>
        </w:rPr>
        <w:t>dílčí subdodávky a subdodávky s</w:t>
      </w:r>
      <w:r w:rsidRPr="003049F7">
        <w:rPr>
          <w:rFonts w:ascii="Times" w:hAnsi="Times"/>
        </w:rPr>
        <w:t xml:space="preserve"> dodavateli a všemi lidmi, kteří se na eventu podíleli tak, aby zůstal „čistý stůl“. Dále se udělá vyhodnocení ať už finanční nebo ve formě event reportu.</w:t>
      </w:r>
    </w:p>
    <w:p w14:paraId="217CA025" w14:textId="77777777" w:rsidR="003049F7" w:rsidRPr="003049F7" w:rsidRDefault="003049F7" w:rsidP="00001EDB">
      <w:pPr>
        <w:spacing w:after="0"/>
        <w:rPr>
          <w:rFonts w:ascii="Times" w:hAnsi="Times"/>
          <w:b/>
        </w:rPr>
      </w:pPr>
      <w:r w:rsidRPr="003049F7">
        <w:rPr>
          <w:rFonts w:ascii="Times" w:hAnsi="Times"/>
          <w:b/>
        </w:rPr>
        <w:t>Co vše obsahuje report pro klienta?</w:t>
      </w:r>
    </w:p>
    <w:p w14:paraId="45186643" w14:textId="58F35D62" w:rsidR="00682D00" w:rsidRDefault="003049F7" w:rsidP="00001EDB">
      <w:pPr>
        <w:spacing w:after="0"/>
      </w:pPr>
      <w:r w:rsidRPr="003049F7">
        <w:rPr>
          <w:rFonts w:ascii="Times" w:hAnsi="Times"/>
        </w:rPr>
        <w:t>V základu by měl opsat to, jak v</w:t>
      </w:r>
      <w:r w:rsidR="004579B3">
        <w:rPr>
          <w:rFonts w:ascii="Times" w:hAnsi="Times"/>
        </w:rPr>
        <w:t>z</w:t>
      </w:r>
      <w:r w:rsidRPr="003049F7">
        <w:rPr>
          <w:rFonts w:ascii="Times" w:hAnsi="Times"/>
        </w:rPr>
        <w:t>nikl nápad a popsat průběh. Dalšími důležitými prvky jsou pozitiva, negativa a doporučení</w:t>
      </w:r>
      <w:r>
        <w:t xml:space="preserve"> celého konaného eventu.</w:t>
      </w:r>
    </w:p>
    <w:p w14:paraId="3C7B5691" w14:textId="073B53F7" w:rsidR="00682D00" w:rsidRPr="00E41811" w:rsidRDefault="00682D00" w:rsidP="00001EDB">
      <w:pPr>
        <w:pStyle w:val="Nadpis6"/>
        <w:rPr>
          <w:b/>
        </w:rPr>
      </w:pPr>
      <w:r>
        <w:br w:type="column"/>
      </w:r>
      <w:bookmarkStart w:id="154" w:name="_Toc509874940"/>
      <w:r w:rsidRPr="00E41811">
        <w:rPr>
          <w:b/>
        </w:rPr>
        <w:lastRenderedPageBreak/>
        <w:t xml:space="preserve">Příloha </w:t>
      </w:r>
      <w:r w:rsidR="002A3B5E" w:rsidRPr="00E41811">
        <w:rPr>
          <w:b/>
        </w:rPr>
        <w:t>2</w:t>
      </w:r>
      <w:r w:rsidR="002A3B5E">
        <w:rPr>
          <w:b/>
        </w:rPr>
        <w:t xml:space="preserve">: </w:t>
      </w:r>
      <w:r w:rsidR="002A3B5E" w:rsidRPr="00E41811">
        <w:rPr>
          <w:b/>
        </w:rPr>
        <w:t>Dotazníkové</w:t>
      </w:r>
      <w:r w:rsidRPr="00E41811">
        <w:rPr>
          <w:b/>
        </w:rPr>
        <w:t xml:space="preserve"> šetření – </w:t>
      </w:r>
      <w:r w:rsidR="00013B79">
        <w:rPr>
          <w:b/>
        </w:rPr>
        <w:t>V</w:t>
      </w:r>
      <w:r w:rsidRPr="00E41811">
        <w:rPr>
          <w:b/>
        </w:rPr>
        <w:t>ztah cílové skupiny eventu s obchodními centry</w:t>
      </w:r>
      <w:bookmarkEnd w:id="154"/>
    </w:p>
    <w:p w14:paraId="6A686692" w14:textId="77777777" w:rsidR="00141ED5" w:rsidRPr="00141ED5" w:rsidRDefault="00141ED5" w:rsidP="00141ED5"/>
    <w:p w14:paraId="3100E960" w14:textId="77777777" w:rsidR="00682D00" w:rsidRDefault="00682D00" w:rsidP="001A00E8">
      <w:pPr>
        <w:spacing w:after="0"/>
      </w:pPr>
      <w:r>
        <w:t>Dobrý den,</w:t>
      </w:r>
    </w:p>
    <w:p w14:paraId="0B05C8B1" w14:textId="5DB8F486" w:rsidR="00682D00" w:rsidRDefault="00682D00" w:rsidP="001A00E8">
      <w:pPr>
        <w:spacing w:after="0"/>
      </w:pPr>
      <w:r>
        <w:t>jsem studentem 3. ročníku Podnikové ekonomiky a managem</w:t>
      </w:r>
      <w:r w:rsidR="00E35933">
        <w:t xml:space="preserve">entu na Moravské vysoké škole </w:t>
      </w:r>
      <w:r w:rsidR="00141ED5">
        <w:t>Olomouc</w:t>
      </w:r>
      <w:r>
        <w:t xml:space="preserve">. </w:t>
      </w:r>
    </w:p>
    <w:p w14:paraId="77F0E658" w14:textId="77777777" w:rsidR="00682D00" w:rsidRDefault="00682D00" w:rsidP="001A00E8">
      <w:pPr>
        <w:spacing w:after="0"/>
      </w:pPr>
      <w:r>
        <w:t>Obracím se na Vás s prosbou o vyplnění tohoto velmi krátkého dotazníku, který poslouží jako podklad pro moji bakalářskou práci, ve které zpracovávám návrh na eventovou akci pro studenty.</w:t>
      </w:r>
    </w:p>
    <w:p w14:paraId="6FC1B913" w14:textId="53E9307A" w:rsidR="00682D00" w:rsidRDefault="00682D00" w:rsidP="001A00E8">
      <w:pPr>
        <w:spacing w:after="0"/>
      </w:pPr>
      <w:r>
        <w:t>Vyplnění dotazníku je pro mě velmi důležité. Dotazník je anonymní.</w:t>
      </w:r>
    </w:p>
    <w:p w14:paraId="56613B67" w14:textId="75E5F886" w:rsidR="00682D00" w:rsidRDefault="00682D00" w:rsidP="001A00E8">
      <w:pPr>
        <w:spacing w:after="0"/>
      </w:pPr>
      <w:r>
        <w:t>Děkuji za Vaši ochotu a Váš čas.</w:t>
      </w:r>
    </w:p>
    <w:p w14:paraId="33F5A09F" w14:textId="77777777" w:rsidR="00682D00" w:rsidRDefault="00682D00" w:rsidP="00682D00">
      <w:pPr>
        <w:spacing w:after="0"/>
      </w:pPr>
    </w:p>
    <w:p w14:paraId="0A873F35" w14:textId="231F51F4" w:rsidR="00682D00" w:rsidRDefault="004528B8" w:rsidP="00492123">
      <w:pPr>
        <w:pStyle w:val="Odstavecseseznamem"/>
        <w:numPr>
          <w:ilvl w:val="0"/>
          <w:numId w:val="30"/>
        </w:numPr>
        <w:spacing w:after="0"/>
        <w:ind w:left="426" w:hanging="426"/>
      </w:pPr>
      <w:bookmarkStart w:id="155" w:name="OLE_LINK62"/>
      <w:bookmarkStart w:id="156" w:name="OLE_LINK63"/>
      <w:r>
        <w:t>Pohlaví</w:t>
      </w:r>
    </w:p>
    <w:p w14:paraId="68568258" w14:textId="1AFDAD3C" w:rsidR="00141ED5" w:rsidRDefault="00141ED5" w:rsidP="00492123">
      <w:pPr>
        <w:pStyle w:val="Odstavecseseznamem"/>
        <w:numPr>
          <w:ilvl w:val="0"/>
          <w:numId w:val="31"/>
        </w:numPr>
        <w:spacing w:after="0"/>
        <w:ind w:hanging="371"/>
      </w:pPr>
      <w:bookmarkStart w:id="157" w:name="OLE_LINK66"/>
      <w:bookmarkEnd w:id="155"/>
      <w:r>
        <w:t>Muž</w:t>
      </w:r>
    </w:p>
    <w:p w14:paraId="6436815B" w14:textId="4E193CA4" w:rsidR="00492123" w:rsidRPr="00682D00" w:rsidRDefault="00141ED5" w:rsidP="00492123">
      <w:pPr>
        <w:pStyle w:val="Odstavecseseznamem"/>
        <w:numPr>
          <w:ilvl w:val="0"/>
          <w:numId w:val="31"/>
        </w:numPr>
        <w:spacing w:after="360"/>
        <w:ind w:left="1077" w:hanging="371"/>
      </w:pPr>
      <w:bookmarkStart w:id="158" w:name="OLE_LINK65"/>
      <w:r>
        <w:t>žena</w:t>
      </w:r>
    </w:p>
    <w:p w14:paraId="21DE0E54" w14:textId="4833D90E" w:rsidR="00141ED5" w:rsidRDefault="00141ED5" w:rsidP="00492123">
      <w:pPr>
        <w:pStyle w:val="Odstavecseseznamem"/>
        <w:numPr>
          <w:ilvl w:val="0"/>
          <w:numId w:val="30"/>
        </w:numPr>
        <w:spacing w:after="0"/>
        <w:ind w:left="426" w:hanging="426"/>
      </w:pPr>
      <w:bookmarkStart w:id="159" w:name="OLE_LINK64"/>
      <w:bookmarkEnd w:id="156"/>
      <w:bookmarkEnd w:id="157"/>
      <w:bookmarkEnd w:id="158"/>
      <w:r>
        <w:t>Momentálně jsem:</w:t>
      </w:r>
    </w:p>
    <w:bookmarkEnd w:id="159"/>
    <w:p w14:paraId="2E8E1D72" w14:textId="6D8A54F6" w:rsidR="00141ED5" w:rsidRDefault="00141ED5" w:rsidP="00492123">
      <w:pPr>
        <w:pStyle w:val="Odstavecseseznamem"/>
        <w:numPr>
          <w:ilvl w:val="0"/>
          <w:numId w:val="31"/>
        </w:numPr>
        <w:spacing w:after="0"/>
        <w:ind w:hanging="371"/>
      </w:pPr>
      <w:r w:rsidRPr="00141ED5">
        <w:t>Student střední školy, nebo středního odborného učiliště</w:t>
      </w:r>
    </w:p>
    <w:p w14:paraId="6EEA43E5" w14:textId="348E6CEB" w:rsidR="00141ED5" w:rsidRDefault="00141ED5" w:rsidP="00492123">
      <w:pPr>
        <w:pStyle w:val="Odstavecseseznamem"/>
        <w:numPr>
          <w:ilvl w:val="0"/>
          <w:numId w:val="31"/>
        </w:numPr>
        <w:spacing w:after="0"/>
        <w:ind w:hanging="371"/>
      </w:pPr>
      <w:r w:rsidRPr="00141ED5">
        <w:t xml:space="preserve">Student vysoké školy, nebo </w:t>
      </w:r>
      <w:proofErr w:type="spellStart"/>
      <w:r w:rsidRPr="00141ED5">
        <w:t>vyšši</w:t>
      </w:r>
      <w:proofErr w:type="spellEnd"/>
      <w:r w:rsidRPr="00141ED5">
        <w:t xml:space="preserve"> odborné školy</w:t>
      </w:r>
    </w:p>
    <w:p w14:paraId="74FDB7FA" w14:textId="77777777" w:rsidR="00141ED5" w:rsidRDefault="00141ED5" w:rsidP="00492123">
      <w:pPr>
        <w:pStyle w:val="Odstavecseseznamem"/>
        <w:numPr>
          <w:ilvl w:val="0"/>
          <w:numId w:val="31"/>
        </w:numPr>
        <w:ind w:left="1077" w:hanging="371"/>
      </w:pPr>
      <w:r w:rsidRPr="00141ED5">
        <w:t>Nestuduji (už nic nevyplňuj a odešli dotazník)</w:t>
      </w:r>
    </w:p>
    <w:p w14:paraId="384114C0" w14:textId="6CD53B25" w:rsidR="00141ED5" w:rsidRDefault="00141ED5" w:rsidP="00492123">
      <w:pPr>
        <w:pStyle w:val="Odstavecseseznamem"/>
        <w:numPr>
          <w:ilvl w:val="0"/>
          <w:numId w:val="30"/>
        </w:numPr>
        <w:spacing w:after="0"/>
        <w:ind w:left="426" w:hanging="426"/>
      </w:pPr>
      <w:bookmarkStart w:id="160" w:name="OLE_LINK67"/>
      <w:r w:rsidRPr="00682D00">
        <w:t xml:space="preserve"> </w:t>
      </w:r>
      <w:r w:rsidRPr="00141ED5">
        <w:t>Jak často navštěvuji obchodní centra?</w:t>
      </w:r>
    </w:p>
    <w:p w14:paraId="015FFD43" w14:textId="5EA08C82" w:rsidR="00141ED5" w:rsidRDefault="00141ED5" w:rsidP="00492123">
      <w:pPr>
        <w:pStyle w:val="Odstavecseseznamem"/>
        <w:numPr>
          <w:ilvl w:val="0"/>
          <w:numId w:val="32"/>
        </w:numPr>
        <w:spacing w:after="0"/>
        <w:ind w:left="1134" w:hanging="425"/>
      </w:pPr>
      <w:r w:rsidRPr="00141ED5">
        <w:t>Nikdy jsem nebyl v obchodním centru (už nic nevyplňuj a odešli dotazník)</w:t>
      </w:r>
    </w:p>
    <w:p w14:paraId="503B4226" w14:textId="52A4E729" w:rsidR="00141ED5" w:rsidRDefault="00141ED5" w:rsidP="00492123">
      <w:pPr>
        <w:pStyle w:val="Odstavecseseznamem"/>
        <w:numPr>
          <w:ilvl w:val="0"/>
          <w:numId w:val="32"/>
        </w:numPr>
        <w:spacing w:after="0"/>
        <w:ind w:left="1134" w:hanging="425"/>
      </w:pPr>
      <w:r w:rsidRPr="00141ED5">
        <w:t>Hodně výjimečně (</w:t>
      </w:r>
      <w:proofErr w:type="gramStart"/>
      <w:r w:rsidRPr="00141ED5">
        <w:t>1-6x</w:t>
      </w:r>
      <w:proofErr w:type="gramEnd"/>
      <w:r w:rsidRPr="00141ED5">
        <w:t xml:space="preserve"> za rok)</w:t>
      </w:r>
    </w:p>
    <w:p w14:paraId="1B4504B6" w14:textId="4E657544" w:rsidR="00141ED5" w:rsidRDefault="00141ED5" w:rsidP="00492123">
      <w:pPr>
        <w:pStyle w:val="Odstavecseseznamem"/>
        <w:numPr>
          <w:ilvl w:val="0"/>
          <w:numId w:val="32"/>
        </w:numPr>
        <w:spacing w:after="0"/>
        <w:ind w:left="1134" w:hanging="425"/>
      </w:pPr>
      <w:r w:rsidRPr="00141ED5">
        <w:t>Výjimečně (</w:t>
      </w:r>
      <w:proofErr w:type="gramStart"/>
      <w:r w:rsidRPr="00141ED5">
        <w:t>1-2x</w:t>
      </w:r>
      <w:proofErr w:type="gramEnd"/>
      <w:r w:rsidRPr="00141ED5">
        <w:t xml:space="preserve"> za měsíc)</w:t>
      </w:r>
    </w:p>
    <w:p w14:paraId="2550A206" w14:textId="62C38A25" w:rsidR="00141ED5" w:rsidRDefault="00141ED5" w:rsidP="00492123">
      <w:pPr>
        <w:pStyle w:val="Odstavecseseznamem"/>
        <w:numPr>
          <w:ilvl w:val="0"/>
          <w:numId w:val="32"/>
        </w:numPr>
        <w:spacing w:after="0"/>
        <w:ind w:left="1134" w:hanging="425"/>
      </w:pPr>
      <w:r w:rsidRPr="00141ED5">
        <w:t>1x za týden</w:t>
      </w:r>
    </w:p>
    <w:p w14:paraId="02978AE2" w14:textId="437A40BC" w:rsidR="00141ED5" w:rsidRDefault="00141ED5" w:rsidP="00492123">
      <w:pPr>
        <w:pStyle w:val="Odstavecseseznamem"/>
        <w:numPr>
          <w:ilvl w:val="0"/>
          <w:numId w:val="32"/>
        </w:numPr>
        <w:spacing w:after="0"/>
        <w:ind w:left="1134" w:hanging="425"/>
      </w:pPr>
      <w:proofErr w:type="gramStart"/>
      <w:r w:rsidRPr="00141ED5">
        <w:t>2-3x</w:t>
      </w:r>
      <w:proofErr w:type="gramEnd"/>
      <w:r w:rsidRPr="00141ED5">
        <w:t xml:space="preserve"> týdně</w:t>
      </w:r>
    </w:p>
    <w:p w14:paraId="4412367A" w14:textId="32DF77E8" w:rsidR="00141ED5" w:rsidRDefault="00141ED5" w:rsidP="00492123">
      <w:pPr>
        <w:pStyle w:val="Odstavecseseznamem"/>
        <w:numPr>
          <w:ilvl w:val="0"/>
          <w:numId w:val="32"/>
        </w:numPr>
        <w:spacing w:after="0"/>
        <w:ind w:left="1134" w:hanging="425"/>
      </w:pPr>
      <w:r w:rsidRPr="00141ED5">
        <w:t>Více než 3x týdně</w:t>
      </w:r>
    </w:p>
    <w:p w14:paraId="457C2FA8" w14:textId="77777777" w:rsidR="00141ED5" w:rsidRDefault="00141ED5" w:rsidP="00492123">
      <w:pPr>
        <w:pStyle w:val="Odstavecseseznamem"/>
        <w:numPr>
          <w:ilvl w:val="0"/>
          <w:numId w:val="30"/>
        </w:numPr>
        <w:spacing w:after="0"/>
        <w:ind w:left="426" w:hanging="426"/>
      </w:pPr>
      <w:bookmarkStart w:id="161" w:name="OLE_LINK68"/>
      <w:r w:rsidRPr="00141ED5">
        <w:t>Jak často navštěvuji obchodní centra?</w:t>
      </w:r>
    </w:p>
    <w:p w14:paraId="68C06C95" w14:textId="0DEB9292" w:rsidR="00141ED5" w:rsidRDefault="00141ED5" w:rsidP="00492123">
      <w:pPr>
        <w:pStyle w:val="Odstavecseseznamem"/>
        <w:numPr>
          <w:ilvl w:val="0"/>
          <w:numId w:val="32"/>
        </w:numPr>
        <w:spacing w:after="0"/>
        <w:ind w:left="1134" w:hanging="425"/>
      </w:pPr>
      <w:r w:rsidRPr="00141ED5">
        <w:t>Do 500 Kč</w:t>
      </w:r>
    </w:p>
    <w:p w14:paraId="7CCC0E18" w14:textId="533DC79D" w:rsidR="00141ED5" w:rsidRDefault="00141ED5" w:rsidP="00492123">
      <w:pPr>
        <w:pStyle w:val="Odstavecseseznamem"/>
        <w:numPr>
          <w:ilvl w:val="0"/>
          <w:numId w:val="32"/>
        </w:numPr>
        <w:spacing w:after="0"/>
        <w:ind w:left="1134" w:hanging="425"/>
      </w:pPr>
      <w:r w:rsidRPr="00141ED5">
        <w:t>500–1000 Kč</w:t>
      </w:r>
    </w:p>
    <w:p w14:paraId="631D37B5" w14:textId="4F959096" w:rsidR="00141ED5" w:rsidRDefault="00141ED5" w:rsidP="00492123">
      <w:pPr>
        <w:pStyle w:val="Odstavecseseznamem"/>
        <w:numPr>
          <w:ilvl w:val="0"/>
          <w:numId w:val="32"/>
        </w:numPr>
        <w:spacing w:after="0"/>
        <w:ind w:left="1134" w:hanging="425"/>
      </w:pPr>
      <w:r w:rsidRPr="00141ED5">
        <w:t>1000–2000 Kč</w:t>
      </w:r>
    </w:p>
    <w:p w14:paraId="0EA591CE" w14:textId="4BDB3F45" w:rsidR="00141ED5" w:rsidRDefault="00141ED5" w:rsidP="00492123">
      <w:pPr>
        <w:pStyle w:val="Odstavecseseznamem"/>
        <w:numPr>
          <w:ilvl w:val="0"/>
          <w:numId w:val="32"/>
        </w:numPr>
        <w:spacing w:after="0"/>
        <w:ind w:left="1134" w:hanging="425"/>
      </w:pPr>
      <w:r w:rsidRPr="00141ED5">
        <w:t>Více než 2000 Kč</w:t>
      </w:r>
    </w:p>
    <w:p w14:paraId="32CE3F0A" w14:textId="45C30CF8" w:rsidR="00141ED5" w:rsidRDefault="004528B8" w:rsidP="00492123">
      <w:pPr>
        <w:pStyle w:val="Odstavecseseznamem"/>
        <w:numPr>
          <w:ilvl w:val="0"/>
          <w:numId w:val="30"/>
        </w:numPr>
        <w:spacing w:after="0"/>
        <w:ind w:left="426" w:hanging="426"/>
      </w:pPr>
      <w:bookmarkStart w:id="162" w:name="OLE_LINK69"/>
      <w:r w:rsidRPr="004528B8">
        <w:t>Eventy a jiné akce (např. slevové) mě lákají k návštěvě obchodních center.</w:t>
      </w:r>
    </w:p>
    <w:p w14:paraId="7C493FE1" w14:textId="77777777" w:rsidR="00141ED5" w:rsidRDefault="00141ED5" w:rsidP="00492123">
      <w:pPr>
        <w:pStyle w:val="Odstavecseseznamem"/>
        <w:numPr>
          <w:ilvl w:val="0"/>
          <w:numId w:val="32"/>
        </w:numPr>
        <w:spacing w:after="0"/>
        <w:ind w:left="1134" w:hanging="425"/>
      </w:pPr>
      <w:r w:rsidRPr="00141ED5">
        <w:t>Určitě ano</w:t>
      </w:r>
    </w:p>
    <w:p w14:paraId="3BDF0268" w14:textId="77777777" w:rsidR="00141ED5" w:rsidRDefault="00141ED5" w:rsidP="00492123">
      <w:pPr>
        <w:pStyle w:val="Odstavecseseznamem"/>
        <w:numPr>
          <w:ilvl w:val="0"/>
          <w:numId w:val="32"/>
        </w:numPr>
        <w:spacing w:after="0"/>
        <w:ind w:left="1134" w:hanging="425"/>
      </w:pPr>
      <w:r w:rsidRPr="00141ED5">
        <w:t>Spíše ano</w:t>
      </w:r>
    </w:p>
    <w:bookmarkEnd w:id="162"/>
    <w:p w14:paraId="79E2670E" w14:textId="77777777" w:rsidR="00141ED5" w:rsidRDefault="00141ED5" w:rsidP="00492123">
      <w:pPr>
        <w:pStyle w:val="Odstavecseseznamem"/>
        <w:numPr>
          <w:ilvl w:val="0"/>
          <w:numId w:val="32"/>
        </w:numPr>
        <w:spacing w:after="0"/>
        <w:ind w:left="1134" w:hanging="425"/>
      </w:pPr>
      <w:r w:rsidRPr="00141ED5">
        <w:lastRenderedPageBreak/>
        <w:t>Spíše ne</w:t>
      </w:r>
    </w:p>
    <w:p w14:paraId="21F84662" w14:textId="7C45BF2D" w:rsidR="00141ED5" w:rsidRDefault="00141ED5" w:rsidP="00492123">
      <w:pPr>
        <w:pStyle w:val="Odstavecseseznamem"/>
        <w:numPr>
          <w:ilvl w:val="0"/>
          <w:numId w:val="32"/>
        </w:numPr>
        <w:spacing w:after="0"/>
        <w:ind w:left="1134" w:hanging="425"/>
      </w:pPr>
      <w:r w:rsidRPr="00141ED5">
        <w:t>Určitě ne</w:t>
      </w:r>
      <w:bookmarkEnd w:id="160"/>
      <w:bookmarkEnd w:id="161"/>
    </w:p>
    <w:p w14:paraId="4A5A5538" w14:textId="5896AAD6" w:rsidR="004528B8" w:rsidRDefault="004528B8" w:rsidP="004528B8">
      <w:pPr>
        <w:pStyle w:val="Odstavecseseznamem"/>
        <w:numPr>
          <w:ilvl w:val="0"/>
          <w:numId w:val="30"/>
        </w:numPr>
        <w:spacing w:after="0"/>
        <w:ind w:left="426" w:hanging="426"/>
      </w:pPr>
      <w:r w:rsidRPr="004528B8">
        <w:t>Uveďte částku, kterou si myslíte, že průměrně utratíte za 1 měsíc v obchodních centrech. (volitelná otázka)</w:t>
      </w:r>
    </w:p>
    <w:p w14:paraId="153FE4AA" w14:textId="34FB5467" w:rsidR="004528B8" w:rsidRDefault="00BA1D97" w:rsidP="004528B8">
      <w:pPr>
        <w:pStyle w:val="Odstavecseseznamem"/>
        <w:numPr>
          <w:ilvl w:val="0"/>
          <w:numId w:val="32"/>
        </w:numPr>
        <w:spacing w:after="0"/>
        <w:ind w:left="1134" w:hanging="425"/>
      </w:pPr>
      <w:r>
        <w:t>...........................................</w:t>
      </w:r>
    </w:p>
    <w:p w14:paraId="3D6CF941" w14:textId="77777777" w:rsidR="004528B8" w:rsidRPr="00682D00" w:rsidRDefault="004528B8" w:rsidP="004528B8">
      <w:pPr>
        <w:spacing w:after="0"/>
        <w:ind w:left="709"/>
      </w:pPr>
    </w:p>
    <w:p w14:paraId="13EBD266" w14:textId="77777777" w:rsidR="003049F7" w:rsidRDefault="003049F7" w:rsidP="003049F7">
      <w:pPr>
        <w:spacing w:after="0"/>
        <w:ind w:left="360"/>
      </w:pPr>
    </w:p>
    <w:p w14:paraId="42101A32" w14:textId="77777777" w:rsidR="003049F7" w:rsidRDefault="003049F7" w:rsidP="003049F7">
      <w:pPr>
        <w:ind w:left="360"/>
        <w:rPr>
          <w:b/>
        </w:rPr>
      </w:pPr>
    </w:p>
    <w:p w14:paraId="127AA852" w14:textId="77777777" w:rsidR="00682D00" w:rsidRPr="003049F7" w:rsidRDefault="00682D00" w:rsidP="003049F7">
      <w:pPr>
        <w:ind w:left="360"/>
        <w:rPr>
          <w:b/>
        </w:rPr>
      </w:pPr>
    </w:p>
    <w:p w14:paraId="592FF1F5" w14:textId="77777777" w:rsidR="00631DD0" w:rsidRPr="00D56AE3" w:rsidRDefault="00631DD0" w:rsidP="00DF5D11">
      <w:pPr>
        <w:pStyle w:val="Nadpis"/>
      </w:pPr>
      <w:r>
        <w:br w:type="column"/>
      </w:r>
      <w:bookmarkStart w:id="163" w:name="_Toc510010403"/>
      <w:bookmarkStart w:id="164" w:name="OLE_LINK21"/>
      <w:r w:rsidRPr="00DF5D11">
        <w:rPr>
          <w:sz w:val="28"/>
        </w:rPr>
        <w:lastRenderedPageBreak/>
        <w:t>ANOTACE</w:t>
      </w:r>
      <w:bookmarkEnd w:id="163"/>
    </w:p>
    <w:p w14:paraId="1F6229E9" w14:textId="77777777" w:rsidR="00631DD0" w:rsidRPr="00525947" w:rsidRDefault="00631DD0" w:rsidP="00631DD0"/>
    <w:p w14:paraId="666F0176" w14:textId="18D53DC8" w:rsidR="00631DD0" w:rsidRPr="00525947" w:rsidRDefault="00631DD0" w:rsidP="001A00E8">
      <w:pPr>
        <w:pBdr>
          <w:bottom w:val="single" w:sz="6" w:space="1" w:color="auto"/>
        </w:pBdr>
      </w:pPr>
      <w:r w:rsidRPr="00525947">
        <w:t xml:space="preserve">Bibliografický údaj: </w:t>
      </w:r>
      <w:r w:rsidR="001A00E8">
        <w:t>Barák</w:t>
      </w:r>
      <w:r w:rsidRPr="00525947">
        <w:t xml:space="preserve">, </w:t>
      </w:r>
      <w:r w:rsidR="001A00E8">
        <w:t>Martin</w:t>
      </w:r>
      <w:r w:rsidRPr="00525947">
        <w:t xml:space="preserve">. </w:t>
      </w:r>
      <w:r w:rsidR="001A00E8">
        <w:rPr>
          <w:i/>
        </w:rPr>
        <w:t>Event marketing a jeho využití v praxi</w:t>
      </w:r>
      <w:r w:rsidRPr="00525947">
        <w:rPr>
          <w:i/>
        </w:rPr>
        <w:t xml:space="preserve">. </w:t>
      </w:r>
      <w:r w:rsidR="001A00E8">
        <w:t>Olomouc 2018</w:t>
      </w:r>
      <w:r w:rsidRPr="00525947">
        <w:t xml:space="preserve">. Bakalářská práce. Moravská vysoká škola Olomouc. Vedoucí práce: </w:t>
      </w:r>
      <w:r w:rsidR="001A00E8">
        <w:t>Mgr. Šárka Štveráková</w:t>
      </w:r>
      <w:r w:rsidRPr="00525947">
        <w:t>.</w:t>
      </w:r>
    </w:p>
    <w:p w14:paraId="4B980673" w14:textId="4F4C2F59" w:rsidR="00631DD0" w:rsidRPr="00525947" w:rsidRDefault="00631DD0" w:rsidP="00631DD0">
      <w:r w:rsidRPr="00525947">
        <w:t>Název práce:</w:t>
      </w:r>
      <w:r w:rsidR="001A00E8">
        <w:t xml:space="preserve"> Event marketing a jeho využití v praxi</w:t>
      </w:r>
    </w:p>
    <w:p w14:paraId="223C49EA" w14:textId="38C144E5" w:rsidR="00631DD0" w:rsidRPr="00525947" w:rsidRDefault="00631DD0" w:rsidP="00631DD0">
      <w:r w:rsidRPr="00525947">
        <w:t xml:space="preserve">Autor: </w:t>
      </w:r>
      <w:r w:rsidR="001A00E8">
        <w:t>Martin Barák</w:t>
      </w:r>
    </w:p>
    <w:p w14:paraId="7DEC4B34" w14:textId="11FCE977" w:rsidR="00631DD0" w:rsidRPr="00525947" w:rsidRDefault="00631DD0" w:rsidP="00631DD0">
      <w:r w:rsidRPr="00525947">
        <w:t>Ústav:</w:t>
      </w:r>
      <w:r w:rsidR="001A00E8">
        <w:t xml:space="preserve"> </w:t>
      </w:r>
      <w:r w:rsidR="00FA6D7D">
        <w:t>Ústav m</w:t>
      </w:r>
      <w:r w:rsidR="001A00E8">
        <w:t>anagement</w:t>
      </w:r>
      <w:r w:rsidR="00FA6D7D">
        <w:t xml:space="preserve">u </w:t>
      </w:r>
      <w:r w:rsidR="001A00E8">
        <w:t>a marketing</w:t>
      </w:r>
      <w:r w:rsidR="00FA6D7D">
        <w:t>u</w:t>
      </w:r>
    </w:p>
    <w:p w14:paraId="6D0E08BE" w14:textId="765149E7" w:rsidR="00631DD0" w:rsidRPr="00525947" w:rsidRDefault="00631DD0" w:rsidP="00631DD0">
      <w:r w:rsidRPr="00525947">
        <w:t>Vedoucí práce:</w:t>
      </w:r>
      <w:r w:rsidR="001A00E8">
        <w:t xml:space="preserve"> Mgr. Šárka Štveráková</w:t>
      </w:r>
    </w:p>
    <w:p w14:paraId="2A0086D3" w14:textId="1A92CACD" w:rsidR="000F5A7C" w:rsidRDefault="00631DD0" w:rsidP="000F5A7C">
      <w:r w:rsidRPr="00525947">
        <w:t xml:space="preserve">Abstrakt: </w:t>
      </w:r>
      <w:bookmarkStart w:id="165" w:name="OLE_LINK113"/>
      <w:r w:rsidR="000F5A7C">
        <w:t xml:space="preserve">Bakalářská práce je rozdělena na teoretickou a praktickou část. </w:t>
      </w:r>
      <w:bookmarkStart w:id="166" w:name="OLE_LINK114"/>
      <w:r w:rsidR="000F5A7C">
        <w:t xml:space="preserve">Teoretická část </w:t>
      </w:r>
      <w:r w:rsidR="00367E34">
        <w:t>je zaměřena</w:t>
      </w:r>
      <w:r w:rsidR="000F5A7C">
        <w:t xml:space="preserve"> na marketingovou komunikaci a podrobně </w:t>
      </w:r>
      <w:r w:rsidR="00367E34">
        <w:t>je rozebrán event </w:t>
      </w:r>
      <w:r w:rsidR="000F5A7C">
        <w:t xml:space="preserve">marketing. </w:t>
      </w:r>
      <w:bookmarkStart w:id="167" w:name="OLE_LINK117"/>
      <w:r w:rsidR="000F5A7C">
        <w:t>První kapitola se zabývá teoretickými východisky marketingové komunikace</w:t>
      </w:r>
      <w:bookmarkEnd w:id="167"/>
      <w:r w:rsidR="000F5A7C">
        <w:t xml:space="preserve">. </w:t>
      </w:r>
      <w:bookmarkStart w:id="168" w:name="OLE_LINK119"/>
      <w:r w:rsidR="000F5A7C">
        <w:t xml:space="preserve">V druhé kapitole </w:t>
      </w:r>
      <w:r w:rsidR="00367E34">
        <w:t>jsou uvedeny</w:t>
      </w:r>
      <w:r w:rsidR="000F5A7C">
        <w:t xml:space="preserve"> definice eventu a event marketingu.</w:t>
      </w:r>
      <w:bookmarkEnd w:id="168"/>
      <w:r w:rsidR="000F5A7C">
        <w:t xml:space="preserve"> </w:t>
      </w:r>
      <w:bookmarkStart w:id="169" w:name="OLE_LINK121"/>
      <w:r w:rsidR="000F5A7C">
        <w:t>Násled</w:t>
      </w:r>
      <w:r w:rsidR="00367E34">
        <w:t>ují</w:t>
      </w:r>
      <w:r w:rsidR="000F5A7C">
        <w:t xml:space="preserve"> jednotlivé typy eventů a jejich rozdělení, klíčové aktivity při plánování event</w:t>
      </w:r>
      <w:r w:rsidR="00FF1E74">
        <w:t>ových akcí a právní rámec event </w:t>
      </w:r>
      <w:r w:rsidR="000F5A7C">
        <w:t xml:space="preserve">marketingu. </w:t>
      </w:r>
      <w:bookmarkStart w:id="170" w:name="OLE_LINK122"/>
      <w:bookmarkEnd w:id="169"/>
      <w:r w:rsidR="000F5A7C">
        <w:t>Praktická část nejprve charakterizuje komunikační</w:t>
      </w:r>
      <w:r w:rsidR="00FF1E74">
        <w:t xml:space="preserve"> agenturu Shake marketing s. r. </w:t>
      </w:r>
      <w:r w:rsidR="008501E4">
        <w:t xml:space="preserve">o. </w:t>
      </w:r>
      <w:bookmarkStart w:id="171" w:name="OLE_LINK124"/>
      <w:bookmarkEnd w:id="170"/>
      <w:r w:rsidR="008501E4">
        <w:t>Poté je </w:t>
      </w:r>
      <w:r w:rsidR="002759FD">
        <w:t>zpracován</w:t>
      </w:r>
      <w:r w:rsidR="000F5A7C">
        <w:t xml:space="preserve"> návrh eventové akce, která bude agenturou dále zpracovávána a</w:t>
      </w:r>
      <w:r w:rsidR="00664C68">
        <w:t xml:space="preserve"> případně</w:t>
      </w:r>
      <w:r w:rsidR="000F5A7C">
        <w:t xml:space="preserve"> nabízena</w:t>
      </w:r>
      <w:r w:rsidR="008501E4">
        <w:t xml:space="preserve"> k </w:t>
      </w:r>
      <w:r w:rsidR="00664C68">
        <w:t>realizaci</w:t>
      </w:r>
      <w:r w:rsidR="000F5A7C">
        <w:t xml:space="preserve"> obchodním centrům </w:t>
      </w:r>
      <w:r w:rsidR="00664C68">
        <w:t>na území České republiky</w:t>
      </w:r>
      <w:r w:rsidR="000F5A7C">
        <w:t xml:space="preserve">. </w:t>
      </w:r>
      <w:bookmarkStart w:id="172" w:name="OLE_LINK125"/>
      <w:bookmarkStart w:id="173" w:name="OLE_LINK126"/>
      <w:bookmarkEnd w:id="171"/>
      <w:r w:rsidR="000F5A7C">
        <w:t>Primární cílovou skupinou navrhovaného eventu jsou studenti, proto je</w:t>
      </w:r>
      <w:r w:rsidR="001521CD">
        <w:t xml:space="preserve"> dále</w:t>
      </w:r>
      <w:r w:rsidR="00EF3205">
        <w:t xml:space="preserve"> zpracován a </w:t>
      </w:r>
      <w:r w:rsidR="000F5A7C">
        <w:t>vyhodnocen kvantitativní výzkum</w:t>
      </w:r>
      <w:bookmarkEnd w:id="172"/>
      <w:r w:rsidR="000F5A7C">
        <w:t>.</w:t>
      </w:r>
      <w:bookmarkEnd w:id="173"/>
      <w:r w:rsidR="000F5A7C">
        <w:t xml:space="preserve"> </w:t>
      </w:r>
      <w:bookmarkStart w:id="174" w:name="OLE_LINK127"/>
      <w:r w:rsidR="001521CD">
        <w:t>Výsledky dotazníkového šetření pojednávají o tom, jak </w:t>
      </w:r>
      <w:r w:rsidR="000F5A7C">
        <w:t xml:space="preserve">často studenti navštěvují obchodní centra, kolik zde utrácí a zda je k návštěvě lákají eventy a </w:t>
      </w:r>
      <w:r w:rsidR="00EF3205">
        <w:t>promo</w:t>
      </w:r>
      <w:bookmarkEnd w:id="166"/>
      <w:bookmarkEnd w:id="174"/>
      <w:r w:rsidR="00A844CC">
        <w:t xml:space="preserve"> akce.</w:t>
      </w:r>
    </w:p>
    <w:bookmarkEnd w:id="165"/>
    <w:p w14:paraId="72157398" w14:textId="09D993E0" w:rsidR="001A00E8" w:rsidRDefault="000F5A7C" w:rsidP="005323F7">
      <w:pPr>
        <w:spacing w:after="0"/>
      </w:pPr>
      <w:r>
        <w:t xml:space="preserve">Klíčová slova: </w:t>
      </w:r>
      <w:bookmarkStart w:id="175" w:name="OLE_LINK128"/>
      <w:r w:rsidR="005323F7">
        <w:t>marketingová komunikace, e</w:t>
      </w:r>
      <w:r>
        <w:t xml:space="preserve">vent marketing, </w:t>
      </w:r>
      <w:r w:rsidR="005323F7">
        <w:t>návrh eventu</w:t>
      </w:r>
      <w:r w:rsidR="000B321B">
        <w:t>,</w:t>
      </w:r>
      <w:r>
        <w:t xml:space="preserve"> obchodní centra, komunikační agentura, </w:t>
      </w:r>
      <w:r w:rsidR="000B321B">
        <w:t xml:space="preserve">studenti, slevy, </w:t>
      </w:r>
      <w:r w:rsidR="005323F7">
        <w:t>doprovodný program, nakupování.</w:t>
      </w:r>
      <w:bookmarkEnd w:id="175"/>
    </w:p>
    <w:p w14:paraId="3C008368" w14:textId="77777777" w:rsidR="001A00E8" w:rsidRPr="00525947" w:rsidRDefault="001A00E8" w:rsidP="001A00E8">
      <w:pPr>
        <w:pBdr>
          <w:bottom w:val="single" w:sz="6" w:space="1" w:color="auto"/>
        </w:pBdr>
      </w:pPr>
    </w:p>
    <w:p w14:paraId="0BD6B24F" w14:textId="2C018AB0" w:rsidR="00631DD0" w:rsidRPr="0039209D" w:rsidRDefault="00631DD0" w:rsidP="00631DD0">
      <w:pPr>
        <w:rPr>
          <w:lang w:val="en-GB"/>
        </w:rPr>
      </w:pPr>
      <w:r w:rsidRPr="0039209D">
        <w:rPr>
          <w:lang w:val="en-GB"/>
        </w:rPr>
        <w:t>Title:</w:t>
      </w:r>
      <w:r w:rsidR="00FA6D7D">
        <w:rPr>
          <w:lang w:val="en-GB"/>
        </w:rPr>
        <w:t xml:space="preserve"> </w:t>
      </w:r>
      <w:bookmarkStart w:id="176" w:name="OLE_LINK134"/>
      <w:r w:rsidR="00FA6D7D">
        <w:rPr>
          <w:lang w:val="en-GB"/>
        </w:rPr>
        <w:t>Event M</w:t>
      </w:r>
      <w:r w:rsidR="005323F7" w:rsidRPr="0039209D">
        <w:rPr>
          <w:lang w:val="en-GB"/>
        </w:rPr>
        <w:t>arketing and its Use in Practice</w:t>
      </w:r>
      <w:bookmarkEnd w:id="176"/>
    </w:p>
    <w:p w14:paraId="46834AF4" w14:textId="5861A782" w:rsidR="00631DD0" w:rsidRPr="0039209D" w:rsidRDefault="00631DD0" w:rsidP="00631DD0">
      <w:pPr>
        <w:rPr>
          <w:lang w:val="en-GB"/>
        </w:rPr>
      </w:pPr>
      <w:r w:rsidRPr="0039209D">
        <w:rPr>
          <w:lang w:val="en-GB"/>
        </w:rPr>
        <w:t>Author:</w:t>
      </w:r>
      <w:r w:rsidR="005323F7" w:rsidRPr="0039209D">
        <w:rPr>
          <w:lang w:val="en-GB"/>
        </w:rPr>
        <w:t xml:space="preserve"> Martin Barák</w:t>
      </w:r>
    </w:p>
    <w:p w14:paraId="35DF4CB5" w14:textId="73D6CA25" w:rsidR="00631DD0" w:rsidRPr="0039209D" w:rsidRDefault="00631DD0" w:rsidP="00631DD0">
      <w:pPr>
        <w:rPr>
          <w:lang w:val="en-GB"/>
        </w:rPr>
      </w:pPr>
      <w:r w:rsidRPr="0039209D">
        <w:rPr>
          <w:lang w:val="en-GB"/>
        </w:rPr>
        <w:t>Department:</w:t>
      </w:r>
      <w:r w:rsidR="006130DB" w:rsidRPr="0039209D">
        <w:rPr>
          <w:lang w:val="en-GB"/>
        </w:rPr>
        <w:t xml:space="preserve"> Department of Management and Marketing</w:t>
      </w:r>
    </w:p>
    <w:p w14:paraId="528E7BF7" w14:textId="1215E69B" w:rsidR="00631DD0" w:rsidRPr="0039209D" w:rsidRDefault="00631DD0" w:rsidP="00631DD0">
      <w:pPr>
        <w:rPr>
          <w:lang w:val="en-GB"/>
        </w:rPr>
      </w:pPr>
      <w:r w:rsidRPr="0039209D">
        <w:rPr>
          <w:lang w:val="en-GB"/>
        </w:rPr>
        <w:t>Supervisor:</w:t>
      </w:r>
      <w:r w:rsidR="006130DB" w:rsidRPr="0039209D">
        <w:rPr>
          <w:lang w:val="en-GB"/>
        </w:rPr>
        <w:t xml:space="preserve"> Mgr. </w:t>
      </w:r>
      <w:proofErr w:type="spellStart"/>
      <w:r w:rsidR="006130DB" w:rsidRPr="0039209D">
        <w:rPr>
          <w:lang w:val="en-GB"/>
        </w:rPr>
        <w:t>Šárka</w:t>
      </w:r>
      <w:proofErr w:type="spellEnd"/>
      <w:r w:rsidR="006130DB" w:rsidRPr="0039209D">
        <w:rPr>
          <w:lang w:val="en-GB"/>
        </w:rPr>
        <w:t xml:space="preserve"> </w:t>
      </w:r>
      <w:proofErr w:type="spellStart"/>
      <w:r w:rsidR="006130DB" w:rsidRPr="0039209D">
        <w:rPr>
          <w:lang w:val="en-GB"/>
        </w:rPr>
        <w:t>Štveráková</w:t>
      </w:r>
      <w:proofErr w:type="spellEnd"/>
    </w:p>
    <w:p w14:paraId="66AC34A0" w14:textId="222014EC" w:rsidR="009F0203" w:rsidRPr="0039209D" w:rsidRDefault="00631DD0" w:rsidP="009F0203">
      <w:pPr>
        <w:rPr>
          <w:lang w:val="en-GB"/>
        </w:rPr>
      </w:pPr>
      <w:r w:rsidRPr="0039209D">
        <w:rPr>
          <w:lang w:val="en-GB"/>
        </w:rPr>
        <w:t>Abstract:</w:t>
      </w:r>
      <w:r w:rsidR="00A867CD" w:rsidRPr="0039209D">
        <w:rPr>
          <w:lang w:val="en-GB"/>
        </w:rPr>
        <w:t xml:space="preserve"> </w:t>
      </w:r>
      <w:bookmarkStart w:id="177" w:name="OLE_LINK137"/>
      <w:r w:rsidR="00A867CD" w:rsidRPr="0039209D">
        <w:rPr>
          <w:lang w:val="en-GB"/>
        </w:rPr>
        <w:t>The bachelor thesis is divided into the theoretical and practical part.</w:t>
      </w:r>
      <w:bookmarkStart w:id="178" w:name="OLE_LINK115"/>
      <w:r w:rsidR="00F96F81" w:rsidRPr="0039209D">
        <w:rPr>
          <w:lang w:val="en-GB"/>
        </w:rPr>
        <w:t xml:space="preserve"> The theoretical part is focused on marketing communication</w:t>
      </w:r>
      <w:r w:rsidR="0039209D" w:rsidRPr="0039209D">
        <w:rPr>
          <w:lang w:val="en-GB"/>
        </w:rPr>
        <w:t>,</w:t>
      </w:r>
      <w:r w:rsidR="00F96F81" w:rsidRPr="0039209D">
        <w:rPr>
          <w:lang w:val="en-GB"/>
        </w:rPr>
        <w:t xml:space="preserve"> especially event marketing.</w:t>
      </w:r>
      <w:r w:rsidR="00434CC6" w:rsidRPr="0039209D">
        <w:rPr>
          <w:lang w:val="en-GB"/>
        </w:rPr>
        <w:t xml:space="preserve"> </w:t>
      </w:r>
      <w:bookmarkEnd w:id="164"/>
      <w:bookmarkEnd w:id="178"/>
      <w:r w:rsidR="009F0203" w:rsidRPr="0039209D">
        <w:rPr>
          <w:lang w:val="en-GB"/>
        </w:rPr>
        <w:t xml:space="preserve">The first chapter deals with the theoretical basis of marketing communication. The second chapter </w:t>
      </w:r>
      <w:bookmarkStart w:id="179" w:name="OLE_LINK120"/>
      <w:r w:rsidR="009F0203" w:rsidRPr="0039209D">
        <w:rPr>
          <w:lang w:val="en-GB"/>
        </w:rPr>
        <w:t>contains</w:t>
      </w:r>
      <w:bookmarkEnd w:id="179"/>
      <w:r w:rsidR="009F0203" w:rsidRPr="0039209D">
        <w:rPr>
          <w:lang w:val="en-GB"/>
        </w:rPr>
        <w:t xml:space="preserve"> the </w:t>
      </w:r>
      <w:r w:rsidR="009F0203" w:rsidRPr="0039209D">
        <w:rPr>
          <w:lang w:val="en-GB"/>
        </w:rPr>
        <w:lastRenderedPageBreak/>
        <w:t>definition of event and event marketing.</w:t>
      </w:r>
      <w:r w:rsidR="0067343E" w:rsidRPr="0039209D">
        <w:rPr>
          <w:lang w:val="en-GB"/>
        </w:rPr>
        <w:t xml:space="preserve"> </w:t>
      </w:r>
      <w:bookmarkStart w:id="180" w:name="OLE_LINK123"/>
      <w:r w:rsidR="0067343E" w:rsidRPr="0039209D">
        <w:rPr>
          <w:lang w:val="en-GB"/>
        </w:rPr>
        <w:t xml:space="preserve">Followed by </w:t>
      </w:r>
      <w:r w:rsidR="002759FD" w:rsidRPr="0039209D">
        <w:rPr>
          <w:lang w:val="en-GB"/>
        </w:rPr>
        <w:t>individual’s</w:t>
      </w:r>
      <w:r w:rsidR="0067343E" w:rsidRPr="0039209D">
        <w:rPr>
          <w:lang w:val="en-GB"/>
        </w:rPr>
        <w:t xml:space="preserve"> types of events and their division, key activities of events planning and the legal framework of event marketing</w:t>
      </w:r>
      <w:bookmarkEnd w:id="180"/>
      <w:r w:rsidR="0067343E" w:rsidRPr="0039209D">
        <w:rPr>
          <w:lang w:val="en-GB"/>
        </w:rPr>
        <w:t>.</w:t>
      </w:r>
      <w:r w:rsidR="00113E35">
        <w:rPr>
          <w:lang w:val="en-GB"/>
        </w:rPr>
        <w:t xml:space="preserve"> The </w:t>
      </w:r>
      <w:r w:rsidR="002759FD" w:rsidRPr="0039209D">
        <w:rPr>
          <w:lang w:val="en-GB"/>
        </w:rPr>
        <w:t>practical part first characterizes communication agency Shake marketing s. r. o.</w:t>
      </w:r>
      <w:r w:rsidR="00113E35">
        <w:rPr>
          <w:lang w:val="en-GB"/>
        </w:rPr>
        <w:t xml:space="preserve"> Then is </w:t>
      </w:r>
      <w:r w:rsidR="00460FFD" w:rsidRPr="0039209D">
        <w:rPr>
          <w:lang w:val="en-GB"/>
        </w:rPr>
        <w:t xml:space="preserve">processed event proposal, which will be further processed by the agency and possibly offered for realization </w:t>
      </w:r>
      <w:r w:rsidR="0039209D" w:rsidRPr="0039209D">
        <w:rPr>
          <w:lang w:val="en-GB"/>
        </w:rPr>
        <w:t>to</w:t>
      </w:r>
      <w:r w:rsidR="00460FFD" w:rsidRPr="0039209D">
        <w:rPr>
          <w:lang w:val="en-GB"/>
        </w:rPr>
        <w:t xml:space="preserve"> shopping centres in the Czech Republic.</w:t>
      </w:r>
      <w:r w:rsidR="00113E35">
        <w:rPr>
          <w:lang w:val="en-GB"/>
        </w:rPr>
        <w:t xml:space="preserve"> The primary target group of </w:t>
      </w:r>
      <w:r w:rsidR="007D395A" w:rsidRPr="0039209D">
        <w:rPr>
          <w:lang w:val="en-GB"/>
        </w:rPr>
        <w:t>the proposed event are students, so quantitative research is developed and evaluated.</w:t>
      </w:r>
      <w:r w:rsidR="00113E35">
        <w:rPr>
          <w:lang w:val="en-GB"/>
        </w:rPr>
        <w:t xml:space="preserve"> The </w:t>
      </w:r>
      <w:r w:rsidR="0039209D" w:rsidRPr="0039209D">
        <w:rPr>
          <w:lang w:val="en-GB"/>
        </w:rPr>
        <w:t xml:space="preserve">results of the questionnaire survey deal with how often students visit shopping centres, how much they spend, and </w:t>
      </w:r>
      <w:bookmarkStart w:id="181" w:name="OLE_LINK131"/>
      <w:r w:rsidR="0039209D" w:rsidRPr="0039209D">
        <w:rPr>
          <w:lang w:val="en-GB"/>
        </w:rPr>
        <w:t>whether if they are attracted by the events and promotions.</w:t>
      </w:r>
      <w:bookmarkEnd w:id="177"/>
    </w:p>
    <w:bookmarkEnd w:id="181"/>
    <w:p w14:paraId="261F4301" w14:textId="55F84A80" w:rsidR="00420CD1" w:rsidRPr="00F34CF7" w:rsidRDefault="00631DD0" w:rsidP="00F34CF7">
      <w:pPr>
        <w:rPr>
          <w:lang w:val="en-GB"/>
        </w:rPr>
      </w:pPr>
      <w:r w:rsidRPr="0039209D">
        <w:rPr>
          <w:lang w:val="en-GB"/>
        </w:rPr>
        <w:t>Keywords:</w:t>
      </w:r>
      <w:r w:rsidR="0039209D" w:rsidRPr="0039209D">
        <w:rPr>
          <w:lang w:val="en-GB"/>
        </w:rPr>
        <w:t xml:space="preserve"> </w:t>
      </w:r>
      <w:bookmarkStart w:id="182" w:name="OLE_LINK138"/>
      <w:r w:rsidR="0039209D" w:rsidRPr="0039209D">
        <w:rPr>
          <w:lang w:val="en-GB"/>
        </w:rPr>
        <w:t>marketing communication, event marketing, event design, shopping centres, communication agenc</w:t>
      </w:r>
      <w:bookmarkStart w:id="183" w:name="_GoBack"/>
      <w:bookmarkEnd w:id="183"/>
      <w:r w:rsidR="0039209D" w:rsidRPr="0039209D">
        <w:rPr>
          <w:lang w:val="en-GB"/>
        </w:rPr>
        <w:t xml:space="preserve">y, students, discounts, </w:t>
      </w:r>
      <w:bookmarkStart w:id="184" w:name="OLE_LINK129"/>
      <w:r w:rsidR="0039209D" w:rsidRPr="0039209D">
        <w:rPr>
          <w:lang w:val="en-GB"/>
        </w:rPr>
        <w:t>accompanying program</w:t>
      </w:r>
      <w:bookmarkEnd w:id="184"/>
      <w:r w:rsidR="0039209D" w:rsidRPr="0039209D">
        <w:rPr>
          <w:lang w:val="en-GB"/>
        </w:rPr>
        <w:t>, shopping</w:t>
      </w:r>
      <w:bookmarkEnd w:id="182"/>
      <w:r w:rsidR="0039209D" w:rsidRPr="0039209D">
        <w:rPr>
          <w:lang w:val="en-GB"/>
        </w:rPr>
        <w:t>.</w:t>
      </w:r>
    </w:p>
    <w:sectPr w:rsidR="00420CD1" w:rsidRPr="00F34CF7" w:rsidSect="008929F2">
      <w:headerReference w:type="default" r:id="rId28"/>
      <w:footerReference w:type="default" r:id="rId29"/>
      <w:headerReference w:type="first" r:id="rId30"/>
      <w:footerReference w:type="first" r:id="rId31"/>
      <w:pgSz w:w="11900" w:h="16820"/>
      <w:pgMar w:top="1418" w:right="851" w:bottom="1418" w:left="1985" w:header="709" w:footer="709" w:gutter="0"/>
      <w:pgNumType w:start="6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50EAF8" w14:textId="77777777" w:rsidR="00ED6E30" w:rsidRDefault="00ED6E30" w:rsidP="0040529C">
      <w:r>
        <w:separator/>
      </w:r>
    </w:p>
  </w:endnote>
  <w:endnote w:type="continuationSeparator" w:id="0">
    <w:p w14:paraId="60AE48D9" w14:textId="77777777" w:rsidR="00ED6E30" w:rsidRDefault="00ED6E30" w:rsidP="004052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Times Roman">
    <w:altName w:val="Times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365646" w14:textId="77777777" w:rsidR="00933502" w:rsidRDefault="00933502" w:rsidP="00BD1378">
    <w:pPr>
      <w:pStyle w:val="Zpat"/>
      <w:framePr w:wrap="none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3A987DF7" w14:textId="77777777" w:rsidR="00933502" w:rsidRDefault="00933502" w:rsidP="00A3718B">
    <w:pPr>
      <w:pStyle w:val="Zpat"/>
      <w:ind w:right="360"/>
      <w:rPr>
        <w:rStyle w:val="slostrnky"/>
      </w:rPr>
    </w:pPr>
  </w:p>
  <w:p w14:paraId="072551F6" w14:textId="77777777" w:rsidR="00933502" w:rsidRDefault="00933502" w:rsidP="0040529C">
    <w:pPr>
      <w:pStyle w:val="Zpa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EF9EE2" w14:textId="77777777" w:rsidR="00933502" w:rsidRDefault="00933502" w:rsidP="00A3718B">
    <w:pPr>
      <w:pStyle w:val="Psmo"/>
      <w:ind w:right="360"/>
      <w:jc w:val="center"/>
      <w:rPr>
        <w:rStyle w:val="slostrnky"/>
      </w:rPr>
    </w:pPr>
  </w:p>
  <w:p w14:paraId="10AF4B47" w14:textId="77777777" w:rsidR="00933502" w:rsidRDefault="00933502" w:rsidP="0040529C">
    <w:pPr>
      <w:pStyle w:val="Zpat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D802F6" w14:textId="77777777" w:rsidR="00933502" w:rsidRDefault="00933502" w:rsidP="00213CE1">
    <w:pPr>
      <w:pStyle w:val="Zpat"/>
      <w:framePr w:wrap="none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2476CE">
      <w:rPr>
        <w:rStyle w:val="slostrnky"/>
        <w:noProof/>
      </w:rPr>
      <w:t>63</w:t>
    </w:r>
    <w:r>
      <w:rPr>
        <w:rStyle w:val="slostrnky"/>
      </w:rPr>
      <w:fldChar w:fldCharType="end"/>
    </w:r>
  </w:p>
  <w:p w14:paraId="59FA066B" w14:textId="77777777" w:rsidR="00933502" w:rsidRDefault="00933502" w:rsidP="00A3718B">
    <w:pPr>
      <w:pStyle w:val="Psmo"/>
      <w:ind w:right="360"/>
      <w:jc w:val="center"/>
      <w:rPr>
        <w:rStyle w:val="slostrnky"/>
      </w:rPr>
    </w:pPr>
  </w:p>
  <w:p w14:paraId="67D52577" w14:textId="77777777" w:rsidR="00933502" w:rsidRDefault="00933502" w:rsidP="0040529C">
    <w:pPr>
      <w:pStyle w:val="Zpat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B3369F" w14:textId="77777777" w:rsidR="00933502" w:rsidRDefault="00933502" w:rsidP="00213CE1">
    <w:pPr>
      <w:pStyle w:val="Zpat"/>
      <w:framePr w:wrap="none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2476CE">
      <w:rPr>
        <w:rStyle w:val="slostrnky"/>
        <w:noProof/>
      </w:rPr>
      <w:t>6</w:t>
    </w:r>
    <w:r>
      <w:rPr>
        <w:rStyle w:val="slostrnky"/>
      </w:rPr>
      <w:fldChar w:fldCharType="end"/>
    </w:r>
  </w:p>
  <w:p w14:paraId="43F5368C" w14:textId="77777777" w:rsidR="00933502" w:rsidRDefault="00933502">
    <w:pPr>
      <w:pStyle w:val="Zpa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2A2A63" w14:textId="77777777" w:rsidR="00ED6E30" w:rsidRDefault="00ED6E30" w:rsidP="0040529C">
      <w:r>
        <w:separator/>
      </w:r>
    </w:p>
  </w:footnote>
  <w:footnote w:type="continuationSeparator" w:id="0">
    <w:p w14:paraId="32948B1B" w14:textId="77777777" w:rsidR="00ED6E30" w:rsidRDefault="00ED6E30" w:rsidP="0040529C">
      <w:r>
        <w:continuationSeparator/>
      </w:r>
    </w:p>
  </w:footnote>
  <w:footnote w:id="1">
    <w:p w14:paraId="3E1CF2FB" w14:textId="02F155CA" w:rsidR="00933502" w:rsidRDefault="00933502" w:rsidP="008D437A">
      <w:pPr>
        <w:pStyle w:val="Podtitul"/>
      </w:pPr>
      <w:r w:rsidRPr="0073027A">
        <w:rPr>
          <w:rStyle w:val="Znakapoznpodarou"/>
          <w:rFonts w:ascii="Times New Roman" w:eastAsiaTheme="minorHAnsi" w:hAnsi="Times New Roman" w:cstheme="minorBidi"/>
          <w:sz w:val="20"/>
          <w:szCs w:val="24"/>
          <w:lang w:eastAsia="en-US"/>
        </w:rPr>
        <w:footnoteRef/>
      </w:r>
      <w:r w:rsidRPr="0073027A">
        <w:rPr>
          <w:rStyle w:val="Znakapoznpodarou"/>
          <w:rFonts w:ascii="Times New Roman" w:eastAsiaTheme="minorHAnsi" w:hAnsi="Times New Roman" w:cstheme="minorBidi"/>
          <w:sz w:val="20"/>
          <w:szCs w:val="24"/>
          <w:lang w:eastAsia="en-US"/>
        </w:rPr>
        <w:t xml:space="preserve"> </w:t>
      </w:r>
      <w:r w:rsidRPr="0073027A">
        <w:t xml:space="preserve">Srov. KOTLER, Philip. </w:t>
      </w:r>
      <w:r w:rsidRPr="0073027A">
        <w:rPr>
          <w:i/>
        </w:rPr>
        <w:t>Moderní marketing - 4. evropské vydání</w:t>
      </w:r>
      <w:r>
        <w:t>, s. 38.</w:t>
      </w:r>
    </w:p>
  </w:footnote>
  <w:footnote w:id="2">
    <w:p w14:paraId="1941BFCB" w14:textId="7F74D62F" w:rsidR="00933502" w:rsidRPr="00E172F6" w:rsidRDefault="00933502" w:rsidP="008D437A">
      <w:pPr>
        <w:pStyle w:val="Podtitul"/>
      </w:pPr>
      <w:r w:rsidRPr="0073027A">
        <w:rPr>
          <w:rStyle w:val="Znakapoznpodarou"/>
          <w:rFonts w:ascii="Times New Roman" w:eastAsiaTheme="minorHAnsi" w:hAnsi="Times New Roman" w:cstheme="minorBidi"/>
          <w:sz w:val="20"/>
          <w:szCs w:val="24"/>
          <w:lang w:eastAsia="en-US"/>
        </w:rPr>
        <w:footnoteRef/>
      </w:r>
      <w:r w:rsidRPr="0073027A">
        <w:rPr>
          <w:rStyle w:val="Znakapoznpodarou"/>
          <w:rFonts w:ascii="Times New Roman" w:eastAsiaTheme="minorHAnsi" w:hAnsi="Times New Roman" w:cstheme="minorBidi"/>
          <w:sz w:val="20"/>
          <w:szCs w:val="24"/>
          <w:lang w:eastAsia="en-US"/>
        </w:rPr>
        <w:t xml:space="preserve"> </w:t>
      </w:r>
      <w:r>
        <w:t xml:space="preserve">Srov. FORET, Miroslav. </w:t>
      </w:r>
      <w:r w:rsidRPr="00E172F6">
        <w:rPr>
          <w:i/>
        </w:rPr>
        <w:t>Marketingová komunikace</w:t>
      </w:r>
      <w:r>
        <w:t>, s. 231.</w:t>
      </w:r>
    </w:p>
  </w:footnote>
  <w:footnote w:id="3">
    <w:p w14:paraId="1FE9149F" w14:textId="4049C4EF" w:rsidR="00933502" w:rsidRPr="0093051B" w:rsidRDefault="00933502">
      <w:pPr>
        <w:pStyle w:val="Textpoznpodarou"/>
        <w:rPr>
          <w:rFonts w:ascii="Times" w:hAnsi="Times" w:cs="Times New Roman"/>
          <w:color w:val="000000"/>
          <w:sz w:val="18"/>
          <w:szCs w:val="18"/>
          <w:lang w:eastAsia="cs-CZ"/>
        </w:rPr>
      </w:pPr>
      <w:r>
        <w:rPr>
          <w:rStyle w:val="Znakapoznpodarou"/>
        </w:rPr>
        <w:footnoteRef/>
      </w:r>
      <w:r>
        <w:t xml:space="preserve"> </w:t>
      </w:r>
      <w:r w:rsidRPr="008D437A">
        <w:rPr>
          <w:rStyle w:val="PodtitulChar"/>
        </w:rPr>
        <w:t xml:space="preserve">Srov. PŘIKRYLOVÁ Jana a Hana JAHODOVÁ, </w:t>
      </w:r>
      <w:r w:rsidRPr="008D437A">
        <w:rPr>
          <w:rStyle w:val="PodtitulChar"/>
          <w:i/>
        </w:rPr>
        <w:t>Moderní marketingová komunikace</w:t>
      </w:r>
      <w:r>
        <w:rPr>
          <w:rStyle w:val="PodtitulChar"/>
        </w:rPr>
        <w:t>, s. 16.</w:t>
      </w:r>
    </w:p>
  </w:footnote>
  <w:footnote w:id="4">
    <w:p w14:paraId="0B25BA60" w14:textId="758972A8" w:rsidR="00933502" w:rsidRPr="0089650E" w:rsidRDefault="00933502">
      <w:pPr>
        <w:pStyle w:val="Textpoznpodarou"/>
        <w:rPr>
          <w:rFonts w:ascii="Times" w:hAnsi="Times" w:cs="Times New Roman"/>
          <w:color w:val="000000"/>
          <w:sz w:val="18"/>
          <w:szCs w:val="18"/>
          <w:lang w:eastAsia="cs-CZ"/>
        </w:rPr>
      </w:pPr>
      <w:r>
        <w:rPr>
          <w:rStyle w:val="Znakapoznpodarou"/>
        </w:rPr>
        <w:footnoteRef/>
      </w:r>
      <w:r>
        <w:t xml:space="preserve"> </w:t>
      </w:r>
      <w:r w:rsidRPr="00AB5AF9">
        <w:rPr>
          <w:rStyle w:val="PodtitulChar"/>
        </w:rPr>
        <w:t xml:space="preserve">KARLÍČEK, Miroslav. </w:t>
      </w:r>
      <w:r w:rsidRPr="00AB5AF9">
        <w:rPr>
          <w:rStyle w:val="PodtitulChar"/>
          <w:i/>
        </w:rPr>
        <w:t>Marketingová komunikace. jak komunikovat na našem trhu</w:t>
      </w:r>
      <w:r w:rsidRPr="00AB5AF9">
        <w:rPr>
          <w:rStyle w:val="PodtitulChar"/>
        </w:rPr>
        <w:t xml:space="preserve">, s. </w:t>
      </w:r>
      <w:r>
        <w:rPr>
          <w:rStyle w:val="PodtitulChar"/>
        </w:rPr>
        <w:t>10.</w:t>
      </w:r>
    </w:p>
  </w:footnote>
  <w:footnote w:id="5">
    <w:p w14:paraId="4BB822BE" w14:textId="5F414B10" w:rsidR="00933502" w:rsidRDefault="00933502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73027A">
        <w:rPr>
          <w:sz w:val="18"/>
        </w:rPr>
        <w:t>Srov. tamtéž, s. 12.</w:t>
      </w:r>
    </w:p>
  </w:footnote>
  <w:footnote w:id="6">
    <w:p w14:paraId="0B361AB3" w14:textId="7FEFDB41" w:rsidR="00933502" w:rsidRPr="0093051B" w:rsidRDefault="00933502" w:rsidP="00AB2AFB">
      <w:pPr>
        <w:pStyle w:val="Textpoznpodarou"/>
        <w:rPr>
          <w:rFonts w:ascii="Times" w:hAnsi="Times" w:cs="Times New Roman"/>
          <w:color w:val="000000"/>
          <w:sz w:val="18"/>
          <w:szCs w:val="18"/>
          <w:lang w:eastAsia="cs-CZ"/>
        </w:rPr>
      </w:pPr>
      <w:r>
        <w:rPr>
          <w:rStyle w:val="Znakapoznpodarou"/>
        </w:rPr>
        <w:footnoteRef/>
      </w:r>
      <w:r>
        <w:t xml:space="preserve"> </w:t>
      </w:r>
      <w:r w:rsidRPr="008D437A">
        <w:rPr>
          <w:rStyle w:val="PodtitulChar"/>
        </w:rPr>
        <w:t xml:space="preserve">Srov. PŘIKRYLOVÁ Jana a Hana JAHODOVÁ, </w:t>
      </w:r>
      <w:r w:rsidRPr="008D437A">
        <w:rPr>
          <w:rStyle w:val="PodtitulChar"/>
          <w:i/>
        </w:rPr>
        <w:t>Moderní marketingová komunikace</w:t>
      </w:r>
      <w:r w:rsidRPr="008D437A">
        <w:rPr>
          <w:rStyle w:val="PodtitulChar"/>
        </w:rPr>
        <w:t xml:space="preserve">, s. </w:t>
      </w:r>
      <w:r>
        <w:rPr>
          <w:rStyle w:val="PodtitulChar"/>
        </w:rPr>
        <w:t>40-41.</w:t>
      </w:r>
    </w:p>
    <w:p w14:paraId="5DE9CD61" w14:textId="519CB18E" w:rsidR="00933502" w:rsidRDefault="00933502">
      <w:pPr>
        <w:pStyle w:val="Textpoznpodarou"/>
      </w:pPr>
    </w:p>
  </w:footnote>
  <w:footnote w:id="7">
    <w:p w14:paraId="1B8B474D" w14:textId="59FB5AB2" w:rsidR="00933502" w:rsidRDefault="00933502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AB5AF9">
        <w:rPr>
          <w:rStyle w:val="PodtitulChar"/>
        </w:rPr>
        <w:t xml:space="preserve">KARLÍČEK, Miroslav. </w:t>
      </w:r>
      <w:r w:rsidRPr="00AB5AF9">
        <w:rPr>
          <w:rStyle w:val="PodtitulChar"/>
          <w:i/>
        </w:rPr>
        <w:t>Marketingová komunikace. jak komunikovat na našem trhu</w:t>
      </w:r>
      <w:r>
        <w:rPr>
          <w:rStyle w:val="PodtitulChar"/>
        </w:rPr>
        <w:t>,</w:t>
      </w:r>
      <w:r w:rsidRPr="00AB5AF9">
        <w:rPr>
          <w:rStyle w:val="PodtitulChar"/>
        </w:rPr>
        <w:t xml:space="preserve"> s. </w:t>
      </w:r>
      <w:r>
        <w:rPr>
          <w:rStyle w:val="PodtitulChar"/>
        </w:rPr>
        <w:t>12.</w:t>
      </w:r>
    </w:p>
  </w:footnote>
  <w:footnote w:id="8">
    <w:p w14:paraId="7AE493A3" w14:textId="369582BB" w:rsidR="00933502" w:rsidRDefault="00933502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AE1F0E">
        <w:rPr>
          <w:sz w:val="18"/>
          <w:szCs w:val="18"/>
        </w:rPr>
        <w:t xml:space="preserve">Srov. </w:t>
      </w:r>
      <w:r w:rsidRPr="00AE1F0E">
        <w:rPr>
          <w:rStyle w:val="PodtitulChar"/>
        </w:rPr>
        <w:t xml:space="preserve">PŘIKRYLOVÁ Jana a Hana JAHODOVÁ, </w:t>
      </w:r>
      <w:r w:rsidRPr="00AE1F0E">
        <w:rPr>
          <w:rStyle w:val="PodtitulChar"/>
          <w:i/>
        </w:rPr>
        <w:t>Moderní marketingová komunikace</w:t>
      </w:r>
      <w:r w:rsidRPr="00AE1F0E">
        <w:rPr>
          <w:rStyle w:val="PodtitulChar"/>
        </w:rPr>
        <w:t>, s. 40-41.</w:t>
      </w:r>
    </w:p>
  </w:footnote>
  <w:footnote w:id="9">
    <w:p w14:paraId="21415A05" w14:textId="2CB28DFB" w:rsidR="00933502" w:rsidRPr="00AE1F0E" w:rsidRDefault="00933502">
      <w:pPr>
        <w:pStyle w:val="Textpoznpodarou"/>
        <w:rPr>
          <w:sz w:val="18"/>
          <w:szCs w:val="18"/>
        </w:rPr>
      </w:pPr>
      <w:r>
        <w:rPr>
          <w:rStyle w:val="Znakapoznpodarou"/>
        </w:rPr>
        <w:footnoteRef/>
      </w:r>
      <w:r>
        <w:t xml:space="preserve"> </w:t>
      </w:r>
      <w:r w:rsidRPr="00AE1F0E">
        <w:rPr>
          <w:sz w:val="18"/>
          <w:szCs w:val="18"/>
        </w:rPr>
        <w:t>Srov.</w:t>
      </w:r>
      <w:r w:rsidRPr="00AE1F0E">
        <w:rPr>
          <w:rStyle w:val="PodtitulChar"/>
        </w:rPr>
        <w:t xml:space="preserve"> KARLÍČEK, Miroslav. </w:t>
      </w:r>
      <w:r w:rsidRPr="00AE1F0E">
        <w:rPr>
          <w:rStyle w:val="PodtitulChar"/>
          <w:i/>
        </w:rPr>
        <w:t>Marketingová komunikace. jak komunikovat na našem trhu</w:t>
      </w:r>
      <w:r w:rsidRPr="00AE1F0E">
        <w:rPr>
          <w:rStyle w:val="PodtitulChar"/>
        </w:rPr>
        <w:t>, s. 15-16.</w:t>
      </w:r>
    </w:p>
  </w:footnote>
  <w:footnote w:id="10">
    <w:p w14:paraId="0D44FA1C" w14:textId="165479BC" w:rsidR="00933502" w:rsidRPr="00AE1F0E" w:rsidRDefault="00933502">
      <w:pPr>
        <w:pStyle w:val="Textpoznpodarou"/>
        <w:rPr>
          <w:sz w:val="18"/>
          <w:szCs w:val="18"/>
        </w:rPr>
      </w:pPr>
      <w:r>
        <w:rPr>
          <w:rStyle w:val="Znakapoznpodarou"/>
        </w:rPr>
        <w:footnoteRef/>
      </w:r>
      <w:r>
        <w:t xml:space="preserve"> </w:t>
      </w:r>
      <w:r w:rsidRPr="00AE1F0E">
        <w:rPr>
          <w:sz w:val="18"/>
          <w:szCs w:val="18"/>
        </w:rPr>
        <w:t>Srov.</w:t>
      </w:r>
      <w:r w:rsidRPr="00AE1F0E">
        <w:rPr>
          <w:rStyle w:val="PodtitulChar"/>
        </w:rPr>
        <w:t xml:space="preserve"> KARLÍČEK, Miroslav. </w:t>
      </w:r>
      <w:r w:rsidRPr="00AE1F0E">
        <w:rPr>
          <w:rStyle w:val="PodtitulChar"/>
          <w:i/>
        </w:rPr>
        <w:t>Marketingová komunikace. jak komunikovat na našem trhu</w:t>
      </w:r>
      <w:r w:rsidRPr="00AE1F0E">
        <w:rPr>
          <w:rStyle w:val="PodtitulChar"/>
        </w:rPr>
        <w:t>, s. 16, (vlastní zpracování).</w:t>
      </w:r>
    </w:p>
  </w:footnote>
  <w:footnote w:id="11">
    <w:p w14:paraId="75EB7252" w14:textId="3F83597B" w:rsidR="00933502" w:rsidRPr="00AE1F0E" w:rsidRDefault="00933502">
      <w:pPr>
        <w:pStyle w:val="Textpoznpodarou"/>
        <w:rPr>
          <w:sz w:val="18"/>
          <w:szCs w:val="18"/>
        </w:rPr>
      </w:pPr>
      <w:r>
        <w:rPr>
          <w:rStyle w:val="Znakapoznpodarou"/>
        </w:rPr>
        <w:footnoteRef/>
      </w:r>
      <w:r>
        <w:t xml:space="preserve"> </w:t>
      </w:r>
      <w:bookmarkStart w:id="23" w:name="OLE_LINK10"/>
      <w:r w:rsidRPr="00AE1F0E">
        <w:rPr>
          <w:sz w:val="18"/>
          <w:szCs w:val="18"/>
        </w:rPr>
        <w:t>Srov.</w:t>
      </w:r>
      <w:r w:rsidRPr="00AE1F0E">
        <w:rPr>
          <w:rStyle w:val="PodtitulChar"/>
        </w:rPr>
        <w:t xml:space="preserve"> tamtéž, s. 18-19.</w:t>
      </w:r>
      <w:bookmarkEnd w:id="23"/>
    </w:p>
  </w:footnote>
  <w:footnote w:id="12">
    <w:p w14:paraId="091EFD91" w14:textId="04CB7E7B" w:rsidR="00933502" w:rsidRPr="00AE1F0E" w:rsidRDefault="00933502">
      <w:pPr>
        <w:pStyle w:val="Textpoznpodarou"/>
        <w:rPr>
          <w:sz w:val="18"/>
          <w:szCs w:val="18"/>
        </w:rPr>
      </w:pPr>
      <w:r>
        <w:rPr>
          <w:rStyle w:val="Znakapoznpodarou"/>
        </w:rPr>
        <w:footnoteRef/>
      </w:r>
      <w:r>
        <w:t xml:space="preserve"> </w:t>
      </w:r>
      <w:r w:rsidRPr="00AE1F0E">
        <w:rPr>
          <w:sz w:val="18"/>
          <w:szCs w:val="18"/>
        </w:rPr>
        <w:t xml:space="preserve">Srov. </w:t>
      </w:r>
      <w:r w:rsidRPr="00AE1F0E">
        <w:rPr>
          <w:rStyle w:val="PodtitulChar"/>
        </w:rPr>
        <w:t xml:space="preserve">PŘIKRYLOVÁ Jana a Hana JAHODOVÁ, </w:t>
      </w:r>
      <w:r w:rsidRPr="00AE1F0E">
        <w:rPr>
          <w:rStyle w:val="PodtitulChar"/>
          <w:i/>
        </w:rPr>
        <w:t>Moderní marketingová komunikace</w:t>
      </w:r>
      <w:r w:rsidRPr="00AE1F0E">
        <w:rPr>
          <w:rStyle w:val="PodtitulChar"/>
        </w:rPr>
        <w:t>, s. 42.</w:t>
      </w:r>
    </w:p>
  </w:footnote>
  <w:footnote w:id="13">
    <w:p w14:paraId="1DB03A8F" w14:textId="77BBC798" w:rsidR="00933502" w:rsidRPr="00AE1F0E" w:rsidRDefault="00933502">
      <w:pPr>
        <w:pStyle w:val="Textpoznpodarou"/>
        <w:rPr>
          <w:sz w:val="18"/>
          <w:szCs w:val="18"/>
        </w:rPr>
      </w:pPr>
      <w:r>
        <w:rPr>
          <w:rStyle w:val="Znakapoznpodarou"/>
        </w:rPr>
        <w:footnoteRef/>
      </w:r>
      <w:r>
        <w:t xml:space="preserve"> </w:t>
      </w:r>
      <w:r w:rsidRPr="00AE1F0E">
        <w:rPr>
          <w:sz w:val="18"/>
          <w:szCs w:val="18"/>
        </w:rPr>
        <w:t>Srov.</w:t>
      </w:r>
      <w:r w:rsidRPr="00AE1F0E">
        <w:rPr>
          <w:rStyle w:val="PodtitulChar"/>
        </w:rPr>
        <w:t xml:space="preserve"> KARLÍČEK, Miroslav. </w:t>
      </w:r>
      <w:r w:rsidRPr="00AE1F0E">
        <w:rPr>
          <w:rStyle w:val="PodtitulChar"/>
          <w:i/>
        </w:rPr>
        <w:t>Marketingová komunikace. jak komunikovat na našem trhu</w:t>
      </w:r>
      <w:r w:rsidRPr="00AE1F0E">
        <w:rPr>
          <w:rStyle w:val="PodtitulChar"/>
        </w:rPr>
        <w:t>, s. 17.</w:t>
      </w:r>
    </w:p>
  </w:footnote>
  <w:footnote w:id="14">
    <w:p w14:paraId="7768E92A" w14:textId="044B3135" w:rsidR="00933502" w:rsidRPr="00FE12B7" w:rsidRDefault="00933502">
      <w:pPr>
        <w:pStyle w:val="Textpoznpodarou"/>
        <w:rPr>
          <w:sz w:val="18"/>
          <w:szCs w:val="18"/>
        </w:rPr>
      </w:pPr>
      <w:r>
        <w:rPr>
          <w:rStyle w:val="Znakapoznpodarou"/>
        </w:rPr>
        <w:footnoteRef/>
      </w:r>
      <w:r>
        <w:t xml:space="preserve"> </w:t>
      </w:r>
      <w:r w:rsidRPr="00FE12B7">
        <w:rPr>
          <w:sz w:val="18"/>
          <w:szCs w:val="18"/>
        </w:rPr>
        <w:t xml:space="preserve">Srov. </w:t>
      </w:r>
      <w:r w:rsidRPr="00FE12B7">
        <w:rPr>
          <w:rStyle w:val="PodtitulChar"/>
        </w:rPr>
        <w:t xml:space="preserve">PŘIKRYLOVÁ Jana a Hana JAHODOVÁ, </w:t>
      </w:r>
      <w:r w:rsidRPr="00FE12B7">
        <w:rPr>
          <w:rStyle w:val="PodtitulChar"/>
          <w:i/>
        </w:rPr>
        <w:t>Moderní marketingová komunikace</w:t>
      </w:r>
      <w:r w:rsidRPr="00FE12B7">
        <w:rPr>
          <w:rStyle w:val="PodtitulChar"/>
        </w:rPr>
        <w:t>, s. 42.</w:t>
      </w:r>
    </w:p>
  </w:footnote>
  <w:footnote w:id="15">
    <w:p w14:paraId="4BC9BF0C" w14:textId="00C7ADB2" w:rsidR="00933502" w:rsidRPr="000461F1" w:rsidRDefault="00933502">
      <w:pPr>
        <w:pStyle w:val="Textpoznpodarou"/>
        <w:rPr>
          <w:rFonts w:ascii="Times" w:hAnsi="Times" w:cs="Times New Roman"/>
          <w:color w:val="000000"/>
          <w:sz w:val="18"/>
          <w:szCs w:val="18"/>
          <w:lang w:eastAsia="cs-CZ"/>
        </w:rPr>
      </w:pPr>
      <w:r>
        <w:rPr>
          <w:rStyle w:val="Znakapoznpodarou"/>
        </w:rPr>
        <w:footnoteRef/>
      </w:r>
      <w:r>
        <w:t xml:space="preserve"> </w:t>
      </w:r>
      <w:r w:rsidRPr="00FE12B7">
        <w:rPr>
          <w:sz w:val="18"/>
          <w:szCs w:val="18"/>
        </w:rPr>
        <w:t>Srov.</w:t>
      </w:r>
      <w:r w:rsidRPr="00FE12B7">
        <w:rPr>
          <w:rStyle w:val="PodtitulChar"/>
        </w:rPr>
        <w:t xml:space="preserve"> KARLÍČEK, Miroslav. </w:t>
      </w:r>
      <w:r w:rsidRPr="00FE12B7">
        <w:rPr>
          <w:rStyle w:val="PodtitulChar"/>
          <w:i/>
        </w:rPr>
        <w:t>Marketingová komunikace. jak komunikovat na našem trhu</w:t>
      </w:r>
      <w:r w:rsidRPr="00FE12B7">
        <w:rPr>
          <w:rStyle w:val="PodtitulChar"/>
        </w:rPr>
        <w:t>, s. 49, 50, 52, 54, 55, 56, 59, 61.</w:t>
      </w:r>
    </w:p>
  </w:footnote>
  <w:footnote w:id="16">
    <w:p w14:paraId="4ECF5D86" w14:textId="6417F4E4" w:rsidR="00933502" w:rsidRDefault="00933502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Style w:val="PodtitulChar"/>
        </w:rPr>
        <w:t>Srov. tamtéž, s. 73–74.</w:t>
      </w:r>
    </w:p>
  </w:footnote>
  <w:footnote w:id="17">
    <w:p w14:paraId="7FBDDEBE" w14:textId="130CE348" w:rsidR="00933502" w:rsidRDefault="00933502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Style w:val="PodtitulChar"/>
        </w:rPr>
        <w:t>Srov. tamtéž, s. 95.</w:t>
      </w:r>
    </w:p>
  </w:footnote>
  <w:footnote w:id="18">
    <w:p w14:paraId="7C963C4A" w14:textId="40201D5B" w:rsidR="00933502" w:rsidRDefault="00933502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Style w:val="PodtitulChar"/>
        </w:rPr>
        <w:t>Srov. tamtéž, s. 119.</w:t>
      </w:r>
    </w:p>
  </w:footnote>
  <w:footnote w:id="19">
    <w:p w14:paraId="3C0632C6" w14:textId="07837173" w:rsidR="00933502" w:rsidRPr="00AE1F0E" w:rsidRDefault="00933502">
      <w:pPr>
        <w:pStyle w:val="Textpoznpodarou"/>
        <w:rPr>
          <w:sz w:val="18"/>
          <w:szCs w:val="18"/>
        </w:rPr>
      </w:pPr>
      <w:r>
        <w:rPr>
          <w:rStyle w:val="Znakapoznpodarou"/>
        </w:rPr>
        <w:footnoteRef/>
      </w:r>
      <w:r>
        <w:t xml:space="preserve"> </w:t>
      </w:r>
      <w:r w:rsidRPr="00AE1F0E">
        <w:rPr>
          <w:sz w:val="18"/>
          <w:szCs w:val="18"/>
        </w:rPr>
        <w:t>Srov.</w:t>
      </w:r>
      <w:r w:rsidRPr="00AE1F0E">
        <w:rPr>
          <w:rStyle w:val="PodtitulChar"/>
        </w:rPr>
        <w:t xml:space="preserve"> KARLÍČEK, Miroslav. </w:t>
      </w:r>
      <w:r w:rsidRPr="00AE1F0E">
        <w:rPr>
          <w:rStyle w:val="PodtitulChar"/>
          <w:i/>
        </w:rPr>
        <w:t>Marketingová komunikace. jak komunikovat na našem trhu</w:t>
      </w:r>
      <w:r w:rsidRPr="00AE1F0E">
        <w:rPr>
          <w:rStyle w:val="PodtitulChar"/>
        </w:rPr>
        <w:t>, s. 183.</w:t>
      </w:r>
    </w:p>
  </w:footnote>
  <w:footnote w:id="20">
    <w:p w14:paraId="40E30F82" w14:textId="7C8D4858" w:rsidR="00933502" w:rsidRDefault="00933502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Style w:val="PodtitulChar"/>
        </w:rPr>
        <w:t>Srov. tamtéž, s. 130-131.</w:t>
      </w:r>
    </w:p>
  </w:footnote>
  <w:footnote w:id="21">
    <w:p w14:paraId="505A160A" w14:textId="474A253E" w:rsidR="00933502" w:rsidRPr="00AE1F0E" w:rsidRDefault="00933502">
      <w:pPr>
        <w:pStyle w:val="Textpoznpodarou"/>
        <w:rPr>
          <w:sz w:val="18"/>
          <w:szCs w:val="18"/>
        </w:rPr>
      </w:pPr>
      <w:r>
        <w:rPr>
          <w:rStyle w:val="Znakapoznpodarou"/>
        </w:rPr>
        <w:footnoteRef/>
      </w:r>
      <w:r>
        <w:t xml:space="preserve"> </w:t>
      </w:r>
      <w:r w:rsidRPr="00AE1F0E">
        <w:rPr>
          <w:sz w:val="18"/>
          <w:szCs w:val="18"/>
        </w:rPr>
        <w:t xml:space="preserve">Srov. </w:t>
      </w:r>
      <w:r w:rsidRPr="00AE1F0E">
        <w:rPr>
          <w:rStyle w:val="PodtitulChar"/>
        </w:rPr>
        <w:t xml:space="preserve">PŘIKRYLOVÁ Jana a Hana JAHODOVÁ, </w:t>
      </w:r>
      <w:r w:rsidRPr="00AE1F0E">
        <w:rPr>
          <w:rStyle w:val="PodtitulChar"/>
          <w:i/>
        </w:rPr>
        <w:t>Moderní marketingová komunikace</w:t>
      </w:r>
      <w:r w:rsidRPr="00AE1F0E">
        <w:rPr>
          <w:rStyle w:val="PodtitulChar"/>
        </w:rPr>
        <w:t>, s. 135-136.</w:t>
      </w:r>
    </w:p>
  </w:footnote>
  <w:footnote w:id="22">
    <w:p w14:paraId="2A7B657C" w14:textId="11559B5F" w:rsidR="00933502" w:rsidRPr="00AE1F0E" w:rsidRDefault="00933502">
      <w:pPr>
        <w:pStyle w:val="Textpoznpodarou"/>
        <w:rPr>
          <w:sz w:val="18"/>
          <w:szCs w:val="18"/>
        </w:rPr>
      </w:pPr>
      <w:r>
        <w:rPr>
          <w:rStyle w:val="Znakapoznpodarou"/>
        </w:rPr>
        <w:footnoteRef/>
      </w:r>
      <w:r>
        <w:t xml:space="preserve"> </w:t>
      </w:r>
      <w:r w:rsidRPr="00AE1F0E">
        <w:rPr>
          <w:rStyle w:val="PodtitulChar"/>
        </w:rPr>
        <w:t xml:space="preserve">KARLÍČEK, Miroslav. </w:t>
      </w:r>
      <w:r w:rsidRPr="00AE1F0E">
        <w:rPr>
          <w:rStyle w:val="PodtitulChar"/>
          <w:i/>
        </w:rPr>
        <w:t>Marketingová komunikace. jak komunikovat na našem trhu</w:t>
      </w:r>
      <w:r w:rsidRPr="00AE1F0E">
        <w:rPr>
          <w:rStyle w:val="PodtitulChar"/>
        </w:rPr>
        <w:t>, s. 44.</w:t>
      </w:r>
    </w:p>
  </w:footnote>
  <w:footnote w:id="23">
    <w:p w14:paraId="13920463" w14:textId="77777777" w:rsidR="00933502" w:rsidRPr="0073027A" w:rsidRDefault="00933502" w:rsidP="00B83596">
      <w:pPr>
        <w:pStyle w:val="Textpoznpodarou"/>
        <w:rPr>
          <w:rFonts w:ascii="Times" w:hAnsi="Times"/>
          <w:sz w:val="18"/>
          <w:szCs w:val="18"/>
        </w:rPr>
      </w:pPr>
      <w:r>
        <w:rPr>
          <w:rStyle w:val="Znakapoznpodarou"/>
        </w:rPr>
        <w:footnoteRef/>
      </w:r>
      <w:r>
        <w:t xml:space="preserve"> </w:t>
      </w:r>
      <w:r w:rsidRPr="0073027A">
        <w:rPr>
          <w:rFonts w:ascii="Times" w:hAnsi="Times"/>
          <w:sz w:val="18"/>
          <w:szCs w:val="18"/>
        </w:rPr>
        <w:t>WOM = World-Of-Mouth marketing, zaměřený na vyvolání ústního šíření „reklamy“ mezi samotnými zákazníky.</w:t>
      </w:r>
    </w:p>
  </w:footnote>
  <w:footnote w:id="24">
    <w:p w14:paraId="5A0705F5" w14:textId="46C883CC" w:rsidR="00933502" w:rsidRDefault="00933502">
      <w:pPr>
        <w:pStyle w:val="Textpoznpodarou"/>
      </w:pPr>
      <w:r w:rsidRPr="00B83596">
        <w:rPr>
          <w:rStyle w:val="Znakapoznpodarou"/>
        </w:rPr>
        <w:footnoteRef/>
      </w:r>
      <w:r w:rsidRPr="00B83596">
        <w:rPr>
          <w:rStyle w:val="Znakapoznpodarou"/>
        </w:rPr>
        <w:t xml:space="preserve"> </w:t>
      </w:r>
      <w:bookmarkStart w:id="28" w:name="OLE_LINK19"/>
      <w:r w:rsidRPr="0073027A">
        <w:rPr>
          <w:rFonts w:ascii="Times" w:hAnsi="Times"/>
          <w:sz w:val="18"/>
          <w:szCs w:val="18"/>
        </w:rPr>
        <w:t xml:space="preserve">Srov. </w:t>
      </w:r>
      <w:r w:rsidRPr="0073027A">
        <w:rPr>
          <w:rStyle w:val="PodtitulChar"/>
        </w:rPr>
        <w:t xml:space="preserve">PŘIKRYLOVÁ Jana a Hana JAHODOVÁ, </w:t>
      </w:r>
      <w:r w:rsidRPr="0073027A">
        <w:rPr>
          <w:rStyle w:val="PodtitulChar"/>
          <w:i/>
        </w:rPr>
        <w:t>Moderní marketingová komunikace</w:t>
      </w:r>
      <w:r>
        <w:rPr>
          <w:rStyle w:val="PodtitulChar"/>
        </w:rPr>
        <w:t xml:space="preserve">, </w:t>
      </w:r>
      <w:r w:rsidRPr="0073027A">
        <w:rPr>
          <w:rStyle w:val="PodtitulChar"/>
        </w:rPr>
        <w:t>s. 53</w:t>
      </w:r>
      <w:r>
        <w:rPr>
          <w:rStyle w:val="PodtitulChar"/>
        </w:rPr>
        <w:t>.</w:t>
      </w:r>
    </w:p>
    <w:bookmarkEnd w:id="28"/>
  </w:footnote>
  <w:footnote w:id="25">
    <w:p w14:paraId="7A1B21FA" w14:textId="3B812C9B" w:rsidR="00933502" w:rsidRDefault="00933502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Style w:val="PodtitulChar"/>
        </w:rPr>
        <w:t>Srov. tamtéž, s. 53-54.</w:t>
      </w:r>
    </w:p>
  </w:footnote>
  <w:footnote w:id="26">
    <w:p w14:paraId="3EBDAD6C" w14:textId="696028D3" w:rsidR="00933502" w:rsidRPr="0027514E" w:rsidRDefault="00933502" w:rsidP="00C35CA0">
      <w:pPr>
        <w:spacing w:after="0" w:line="240" w:lineRule="auto"/>
        <w:jc w:val="left"/>
        <w:rPr>
          <w:rFonts w:ascii="Times" w:hAnsi="Times"/>
          <w:color w:val="000000"/>
          <w:sz w:val="18"/>
          <w:szCs w:val="18"/>
        </w:rPr>
      </w:pPr>
      <w:r w:rsidRPr="00A161E4">
        <w:rPr>
          <w:rStyle w:val="Znakapoznpodarou"/>
          <w:sz w:val="20"/>
        </w:rPr>
        <w:footnoteRef/>
      </w:r>
      <w:r>
        <w:t xml:space="preserve"> </w:t>
      </w:r>
      <w:r w:rsidRPr="00592B58">
        <w:rPr>
          <w:rStyle w:val="PodtitulChar"/>
        </w:rPr>
        <w:t>Srov. ŠINDLER, Petr. </w:t>
      </w:r>
      <w:r w:rsidRPr="00C35CA0">
        <w:rPr>
          <w:rStyle w:val="PodtitulChar"/>
          <w:i/>
        </w:rPr>
        <w:t>Event marketing: jak využít emoce v marketingové komunikaci</w:t>
      </w:r>
      <w:r>
        <w:rPr>
          <w:rStyle w:val="PodtitulChar"/>
        </w:rPr>
        <w:t>, s. 20.</w:t>
      </w:r>
    </w:p>
  </w:footnote>
  <w:footnote w:id="27">
    <w:p w14:paraId="6F06C4AD" w14:textId="020BA5F8" w:rsidR="00933502" w:rsidRDefault="00933502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A161E4">
        <w:rPr>
          <w:rStyle w:val="PodtitulChar"/>
        </w:rPr>
        <w:t>Srov. tamtéž, s. 20-21.</w:t>
      </w:r>
    </w:p>
  </w:footnote>
  <w:footnote w:id="28">
    <w:p w14:paraId="424DFD52" w14:textId="4FF7EDDF" w:rsidR="00933502" w:rsidRDefault="00933502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592B58">
        <w:rPr>
          <w:rStyle w:val="PodtitulChar"/>
        </w:rPr>
        <w:t>ŠINDLER, Petr. </w:t>
      </w:r>
      <w:r w:rsidRPr="00C35CA0">
        <w:rPr>
          <w:rStyle w:val="PodtitulChar"/>
          <w:i/>
        </w:rPr>
        <w:t>Event marketing: jak využít emoce v marketingové komunikaci</w:t>
      </w:r>
      <w:r>
        <w:rPr>
          <w:rStyle w:val="PodtitulChar"/>
        </w:rPr>
        <w:t>, s. 21.</w:t>
      </w:r>
    </w:p>
  </w:footnote>
  <w:footnote w:id="29">
    <w:p w14:paraId="53C5AB02" w14:textId="16F085FF" w:rsidR="00933502" w:rsidRDefault="00933502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592B58">
        <w:rPr>
          <w:rStyle w:val="PodtitulChar"/>
        </w:rPr>
        <w:t xml:space="preserve">Srov. </w:t>
      </w:r>
      <w:r>
        <w:rPr>
          <w:rStyle w:val="PodtitulChar"/>
        </w:rPr>
        <w:t>tamtéž, s 21.</w:t>
      </w:r>
    </w:p>
  </w:footnote>
  <w:footnote w:id="30">
    <w:p w14:paraId="7EF4E1EE" w14:textId="24515599" w:rsidR="00933502" w:rsidRDefault="00933502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592B58">
        <w:rPr>
          <w:rStyle w:val="PodtitulChar"/>
        </w:rPr>
        <w:t>Srov</w:t>
      </w:r>
      <w:r>
        <w:rPr>
          <w:rStyle w:val="PodtitulChar"/>
        </w:rPr>
        <w:t>. tamtéž, s. 21.</w:t>
      </w:r>
    </w:p>
  </w:footnote>
  <w:footnote w:id="31">
    <w:p w14:paraId="4862C589" w14:textId="283B3832" w:rsidR="00933502" w:rsidRDefault="00933502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BC1B0B">
        <w:rPr>
          <w:sz w:val="18"/>
        </w:rPr>
        <w:t xml:space="preserve">Srov. </w:t>
      </w:r>
      <w:proofErr w:type="gramStart"/>
      <w:r w:rsidRPr="00E776A3">
        <w:rPr>
          <w:rStyle w:val="PodtitulChar"/>
        </w:rPr>
        <w:t>BLADEN..</w:t>
      </w:r>
      <w:proofErr w:type="gramEnd"/>
      <w:r w:rsidRPr="00E776A3">
        <w:rPr>
          <w:rStyle w:val="PodtitulChar"/>
        </w:rPr>
        <w:t xml:space="preserve">[ET.AL.]., Charles..[et.al.]. </w:t>
      </w:r>
      <w:proofErr w:type="spellStart"/>
      <w:r w:rsidRPr="00E776A3">
        <w:rPr>
          <w:rStyle w:val="PodtitulChar"/>
          <w:i/>
        </w:rPr>
        <w:t>Events</w:t>
      </w:r>
      <w:proofErr w:type="spellEnd"/>
      <w:r w:rsidRPr="00E776A3">
        <w:rPr>
          <w:rStyle w:val="PodtitulChar"/>
          <w:i/>
        </w:rPr>
        <w:t xml:space="preserve"> management </w:t>
      </w:r>
      <w:proofErr w:type="spellStart"/>
      <w:r w:rsidRPr="00E776A3">
        <w:rPr>
          <w:rStyle w:val="PodtitulChar"/>
          <w:i/>
        </w:rPr>
        <w:t>an</w:t>
      </w:r>
      <w:proofErr w:type="spellEnd"/>
      <w:r w:rsidRPr="00E776A3">
        <w:rPr>
          <w:rStyle w:val="PodtitulChar"/>
          <w:i/>
        </w:rPr>
        <w:t xml:space="preserve"> </w:t>
      </w:r>
      <w:proofErr w:type="spellStart"/>
      <w:r w:rsidRPr="00E776A3">
        <w:rPr>
          <w:rStyle w:val="PodtitulChar"/>
          <w:i/>
        </w:rPr>
        <w:t>introduction</w:t>
      </w:r>
      <w:proofErr w:type="spellEnd"/>
      <w:r>
        <w:rPr>
          <w:rStyle w:val="PodtitulChar"/>
        </w:rPr>
        <w:t>, s. 3</w:t>
      </w:r>
      <w:r w:rsidRPr="00E776A3">
        <w:rPr>
          <w:rStyle w:val="PodtitulChar"/>
        </w:rPr>
        <w:t>.</w:t>
      </w:r>
    </w:p>
  </w:footnote>
  <w:footnote w:id="32">
    <w:p w14:paraId="1D1B2DCF" w14:textId="5C3278D1" w:rsidR="00933502" w:rsidRPr="00AE1F0E" w:rsidRDefault="00933502">
      <w:pPr>
        <w:pStyle w:val="Textpoznpodarou"/>
        <w:rPr>
          <w:sz w:val="18"/>
          <w:szCs w:val="18"/>
        </w:rPr>
      </w:pPr>
      <w:r>
        <w:rPr>
          <w:rStyle w:val="Znakapoznpodarou"/>
        </w:rPr>
        <w:footnoteRef/>
      </w:r>
      <w:r>
        <w:t xml:space="preserve"> </w:t>
      </w:r>
      <w:r w:rsidRPr="00AE1F0E">
        <w:rPr>
          <w:sz w:val="18"/>
          <w:szCs w:val="18"/>
        </w:rPr>
        <w:t xml:space="preserve">Srov. </w:t>
      </w:r>
      <w:r w:rsidRPr="00AE1F0E">
        <w:rPr>
          <w:rStyle w:val="PodtitulChar"/>
        </w:rPr>
        <w:t xml:space="preserve">KARLÍČEK, Miroslav. </w:t>
      </w:r>
      <w:r w:rsidRPr="00AE1F0E">
        <w:rPr>
          <w:rStyle w:val="PodtitulChar"/>
          <w:i/>
        </w:rPr>
        <w:t>Marketingová komunikace. jak komunikovat na našem trhu</w:t>
      </w:r>
      <w:r w:rsidRPr="00AE1F0E">
        <w:rPr>
          <w:rStyle w:val="PodtitulChar"/>
        </w:rPr>
        <w:t>, s. 144–145.</w:t>
      </w:r>
    </w:p>
  </w:footnote>
  <w:footnote w:id="33">
    <w:p w14:paraId="215C6D80" w14:textId="62313F5A" w:rsidR="00933502" w:rsidRPr="00AE1F0E" w:rsidRDefault="00933502" w:rsidP="00E64BA5">
      <w:pPr>
        <w:pStyle w:val="Textpoznpodarou"/>
        <w:rPr>
          <w:sz w:val="18"/>
          <w:szCs w:val="18"/>
        </w:rPr>
      </w:pPr>
      <w:r>
        <w:rPr>
          <w:rStyle w:val="Znakapoznpodarou"/>
        </w:rPr>
        <w:footnoteRef/>
      </w:r>
      <w:r>
        <w:t xml:space="preserve"> </w:t>
      </w:r>
      <w:r w:rsidRPr="00AE1F0E">
        <w:rPr>
          <w:rStyle w:val="PodtitulChar"/>
        </w:rPr>
        <w:t>ŠINDLER, Petr. </w:t>
      </w:r>
      <w:r w:rsidRPr="00AE1F0E">
        <w:rPr>
          <w:rStyle w:val="PodtitulChar"/>
          <w:i/>
        </w:rPr>
        <w:t>Event marketing: jak využít emoce v marketingové komunikaci</w:t>
      </w:r>
      <w:r w:rsidRPr="00AE1F0E">
        <w:rPr>
          <w:rStyle w:val="PodtitulChar"/>
        </w:rPr>
        <w:t>, s. 20.</w:t>
      </w:r>
    </w:p>
  </w:footnote>
  <w:footnote w:id="34">
    <w:p w14:paraId="71E1847D" w14:textId="3BFCA845" w:rsidR="00933502" w:rsidRDefault="00933502" w:rsidP="00E64BA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AE1F0E">
        <w:rPr>
          <w:sz w:val="18"/>
          <w:szCs w:val="18"/>
        </w:rPr>
        <w:t xml:space="preserve">Srov. </w:t>
      </w:r>
      <w:r w:rsidRPr="00AE1F0E">
        <w:rPr>
          <w:rStyle w:val="PodtitulChar"/>
        </w:rPr>
        <w:t xml:space="preserve">KARLÍČEK, Miroslav. </w:t>
      </w:r>
      <w:r w:rsidRPr="00AE1F0E">
        <w:rPr>
          <w:rStyle w:val="PodtitulChar"/>
          <w:i/>
        </w:rPr>
        <w:t>Marketingová komunikace. jak komunikovat na našem trhu</w:t>
      </w:r>
      <w:r w:rsidRPr="00AE1F0E">
        <w:rPr>
          <w:rStyle w:val="PodtitulChar"/>
        </w:rPr>
        <w:t>, s. 143.</w:t>
      </w:r>
    </w:p>
  </w:footnote>
  <w:footnote w:id="35">
    <w:p w14:paraId="548E2FF3" w14:textId="7B71711B" w:rsidR="00933502" w:rsidRPr="00AE1F0E" w:rsidRDefault="00933502">
      <w:pPr>
        <w:pStyle w:val="Textpoznpodarou"/>
        <w:rPr>
          <w:sz w:val="18"/>
          <w:szCs w:val="18"/>
        </w:rPr>
      </w:pPr>
      <w:r>
        <w:rPr>
          <w:rStyle w:val="Znakapoznpodarou"/>
        </w:rPr>
        <w:footnoteRef/>
      </w:r>
      <w:r>
        <w:t xml:space="preserve"> </w:t>
      </w:r>
      <w:r w:rsidRPr="00AE1F0E">
        <w:rPr>
          <w:rStyle w:val="PodtitulChar"/>
        </w:rPr>
        <w:t>Srov. tamtéž, s. 143, (vlastní zpracování).</w:t>
      </w:r>
    </w:p>
  </w:footnote>
  <w:footnote w:id="36">
    <w:p w14:paraId="73A4AA11" w14:textId="0E0B262C" w:rsidR="00933502" w:rsidRPr="00AE1F0E" w:rsidRDefault="00933502" w:rsidP="00E64BA5">
      <w:pPr>
        <w:pStyle w:val="Textpoznpodarou"/>
        <w:rPr>
          <w:sz w:val="18"/>
          <w:szCs w:val="18"/>
        </w:rPr>
      </w:pPr>
      <w:r>
        <w:rPr>
          <w:rStyle w:val="Znakapoznpodarou"/>
        </w:rPr>
        <w:footnoteRef/>
      </w:r>
      <w:r>
        <w:t xml:space="preserve"> </w:t>
      </w:r>
      <w:bookmarkStart w:id="34" w:name="OLE_LINK12"/>
      <w:r w:rsidRPr="00AE1F0E">
        <w:rPr>
          <w:rStyle w:val="PodtitulChar"/>
        </w:rPr>
        <w:t>ŠINDLER, Petr. </w:t>
      </w:r>
      <w:r w:rsidRPr="00AE1F0E">
        <w:rPr>
          <w:rStyle w:val="PodtitulChar"/>
          <w:i/>
        </w:rPr>
        <w:t>Event marketing: jak využít emoce v marketingové komunikaci</w:t>
      </w:r>
      <w:r w:rsidRPr="00AE1F0E">
        <w:rPr>
          <w:rStyle w:val="PodtitulChar"/>
        </w:rPr>
        <w:t>, s. 22.</w:t>
      </w:r>
      <w:bookmarkEnd w:id="34"/>
    </w:p>
  </w:footnote>
  <w:footnote w:id="37">
    <w:p w14:paraId="0F1D355B" w14:textId="646FE8C0" w:rsidR="00933502" w:rsidRDefault="00933502" w:rsidP="00E64BA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592B58">
        <w:rPr>
          <w:rStyle w:val="PodtitulChar"/>
        </w:rPr>
        <w:t>ŠINDLER, Petr. </w:t>
      </w:r>
      <w:r w:rsidRPr="00C35CA0">
        <w:rPr>
          <w:rStyle w:val="PodtitulChar"/>
          <w:i/>
        </w:rPr>
        <w:t>Event marketing: jak využít emoce v marketingové komunikaci</w:t>
      </w:r>
      <w:r>
        <w:rPr>
          <w:rStyle w:val="PodtitulChar"/>
        </w:rPr>
        <w:t>, s. 22.</w:t>
      </w:r>
    </w:p>
  </w:footnote>
  <w:footnote w:id="38">
    <w:p w14:paraId="6E949C2D" w14:textId="77777777" w:rsidR="00933502" w:rsidRDefault="00933502" w:rsidP="00E64BA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Style w:val="PodtitulChar"/>
        </w:rPr>
        <w:t>Srov. tamtéž, s. 23.</w:t>
      </w:r>
    </w:p>
  </w:footnote>
  <w:footnote w:id="39">
    <w:p w14:paraId="56386C6C" w14:textId="224625AF" w:rsidR="00933502" w:rsidRDefault="00933502" w:rsidP="00E64BA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201D7B">
        <w:rPr>
          <w:sz w:val="18"/>
          <w:szCs w:val="18"/>
        </w:rPr>
        <w:t xml:space="preserve">Srov. </w:t>
      </w:r>
      <w:r w:rsidRPr="00201D7B">
        <w:rPr>
          <w:rStyle w:val="PodtitulChar"/>
        </w:rPr>
        <w:t xml:space="preserve">KARLÍČEK, Miroslav. </w:t>
      </w:r>
      <w:r w:rsidRPr="00201D7B">
        <w:rPr>
          <w:rStyle w:val="PodtitulChar"/>
          <w:i/>
        </w:rPr>
        <w:t>Marketingová komunikace. jak komunikovat na našem trhu</w:t>
      </w:r>
      <w:r w:rsidRPr="00201D7B">
        <w:rPr>
          <w:rStyle w:val="PodtitulChar"/>
        </w:rPr>
        <w:t>, s. 143-144.</w:t>
      </w:r>
    </w:p>
  </w:footnote>
  <w:footnote w:id="40">
    <w:p w14:paraId="4DA451A9" w14:textId="35E4B4E0" w:rsidR="00933502" w:rsidRDefault="00933502" w:rsidP="00E64BA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201D7B">
        <w:rPr>
          <w:sz w:val="18"/>
        </w:rPr>
        <w:t xml:space="preserve">Srov. </w:t>
      </w:r>
      <w:r>
        <w:rPr>
          <w:sz w:val="18"/>
        </w:rPr>
        <w:t>tamtéž, s. 149.</w:t>
      </w:r>
    </w:p>
  </w:footnote>
  <w:footnote w:id="41">
    <w:p w14:paraId="6B727AEC" w14:textId="41F1E3E6" w:rsidR="00933502" w:rsidRDefault="00933502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201D7B">
        <w:rPr>
          <w:sz w:val="18"/>
          <w:szCs w:val="18"/>
        </w:rPr>
        <w:t xml:space="preserve">Srov. </w:t>
      </w:r>
      <w:r w:rsidRPr="00201D7B">
        <w:rPr>
          <w:rStyle w:val="PodtitulChar"/>
        </w:rPr>
        <w:t xml:space="preserve">LATTENBERG, </w:t>
      </w:r>
      <w:proofErr w:type="spellStart"/>
      <w:r w:rsidRPr="00201D7B">
        <w:rPr>
          <w:rStyle w:val="PodtitulChar"/>
        </w:rPr>
        <w:t>Vivien</w:t>
      </w:r>
      <w:proofErr w:type="spellEnd"/>
      <w:r w:rsidRPr="00201D7B">
        <w:rPr>
          <w:rStyle w:val="PodtitulChar"/>
        </w:rPr>
        <w:t xml:space="preserve">. </w:t>
      </w:r>
      <w:r w:rsidRPr="00201D7B">
        <w:rPr>
          <w:rStyle w:val="PodtitulChar"/>
          <w:i/>
        </w:rPr>
        <w:t>Event, aneb, Úspěšná akce krok za krokem: příručka pro organizátory</w:t>
      </w:r>
      <w:r w:rsidRPr="00201D7B">
        <w:rPr>
          <w:rStyle w:val="PodtitulChar"/>
        </w:rPr>
        <w:t>, s. 8.</w:t>
      </w:r>
    </w:p>
  </w:footnote>
  <w:footnote w:id="42">
    <w:p w14:paraId="7BA55A3B" w14:textId="215B4583" w:rsidR="00933502" w:rsidRDefault="00933502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AF538D">
        <w:rPr>
          <w:rStyle w:val="PodtitulChar"/>
        </w:rPr>
        <w:t>Srov. tamtéž, s. 8-9.</w:t>
      </w:r>
      <w:r>
        <w:rPr>
          <w:rStyle w:val="PodtitulChar"/>
        </w:rPr>
        <w:t xml:space="preserve"> </w:t>
      </w:r>
    </w:p>
  </w:footnote>
  <w:footnote w:id="43">
    <w:p w14:paraId="146A31B2" w14:textId="5195F9DF" w:rsidR="00933502" w:rsidRDefault="00933502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AF538D">
        <w:rPr>
          <w:rStyle w:val="PodtitulChar"/>
        </w:rPr>
        <w:t>Tamtéž, s. 10.</w:t>
      </w:r>
    </w:p>
  </w:footnote>
  <w:footnote w:id="44">
    <w:p w14:paraId="47C58E4A" w14:textId="058A0DBD" w:rsidR="00933502" w:rsidRDefault="00933502" w:rsidP="002D566C">
      <w:pPr>
        <w:spacing w:after="0" w:line="240" w:lineRule="auto"/>
        <w:jc w:val="left"/>
      </w:pPr>
      <w:r>
        <w:rPr>
          <w:rStyle w:val="Znakapoznpodarou"/>
        </w:rPr>
        <w:footnoteRef/>
      </w:r>
      <w:r>
        <w:t xml:space="preserve"> </w:t>
      </w:r>
      <w:r w:rsidRPr="002D566C">
        <w:rPr>
          <w:rStyle w:val="PodtitulChar"/>
        </w:rPr>
        <w:t>JURÁŠKOVÁ, Olga a Pavel HORŇÁK. </w:t>
      </w:r>
      <w:r w:rsidRPr="002D566C">
        <w:rPr>
          <w:rStyle w:val="PodtitulChar"/>
          <w:i/>
        </w:rPr>
        <w:t>Velký slovník marketingových komunikací</w:t>
      </w:r>
      <w:r>
        <w:rPr>
          <w:rStyle w:val="PodtitulChar"/>
        </w:rPr>
        <w:t>, s. 69.</w:t>
      </w:r>
    </w:p>
  </w:footnote>
  <w:footnote w:id="45">
    <w:p w14:paraId="57A9F83F" w14:textId="01DE9608" w:rsidR="00933502" w:rsidRDefault="00933502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2D566C">
        <w:rPr>
          <w:rStyle w:val="PodtitulChar"/>
        </w:rPr>
        <w:t>JURÁŠKOVÁ, Olga a Pavel HORŇÁK. </w:t>
      </w:r>
      <w:r w:rsidRPr="002D566C">
        <w:rPr>
          <w:rStyle w:val="PodtitulChar"/>
          <w:i/>
        </w:rPr>
        <w:t>Velký slovník marketingových komunikací</w:t>
      </w:r>
      <w:r>
        <w:rPr>
          <w:rStyle w:val="PodtitulChar"/>
        </w:rPr>
        <w:t>, s. 69.</w:t>
      </w:r>
    </w:p>
  </w:footnote>
  <w:footnote w:id="46">
    <w:p w14:paraId="556AE37F" w14:textId="527FD128" w:rsidR="00933502" w:rsidRDefault="00933502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Style w:val="PodtitulChar"/>
        </w:rPr>
        <w:t>Srov. tamtéž, s. 69.</w:t>
      </w:r>
    </w:p>
  </w:footnote>
  <w:footnote w:id="47">
    <w:p w14:paraId="194CA78B" w14:textId="033709F9" w:rsidR="00933502" w:rsidRDefault="00933502" w:rsidP="009D1BA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6B09BA">
        <w:rPr>
          <w:rStyle w:val="PodtitulChar"/>
        </w:rPr>
        <w:t xml:space="preserve">JAKUBÍKOVÁ, Dagmar. </w:t>
      </w:r>
      <w:r w:rsidRPr="006B09BA">
        <w:rPr>
          <w:rStyle w:val="PodtitulChar"/>
          <w:i/>
        </w:rPr>
        <w:t>Strategický marketing: strategie a trendy</w:t>
      </w:r>
      <w:r>
        <w:rPr>
          <w:rStyle w:val="PodtitulChar"/>
        </w:rPr>
        <w:t>,</w:t>
      </w:r>
      <w:r w:rsidRPr="006B09BA">
        <w:rPr>
          <w:rStyle w:val="PodtitulChar"/>
        </w:rPr>
        <w:t xml:space="preserve"> </w:t>
      </w:r>
      <w:r>
        <w:rPr>
          <w:rStyle w:val="PodtitulChar"/>
        </w:rPr>
        <w:t>s. 94.</w:t>
      </w:r>
    </w:p>
  </w:footnote>
  <w:footnote w:id="48">
    <w:p w14:paraId="35A1BC46" w14:textId="7D97C35E" w:rsidR="00933502" w:rsidRDefault="00933502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bookmarkStart w:id="43" w:name="OLE_LINK44"/>
      <w:r w:rsidRPr="00AF538D">
        <w:rPr>
          <w:rStyle w:val="PodtitulChar"/>
        </w:rPr>
        <w:t xml:space="preserve">Srov. LATTENBERG, </w:t>
      </w:r>
      <w:proofErr w:type="spellStart"/>
      <w:r w:rsidRPr="00AF538D">
        <w:rPr>
          <w:rStyle w:val="PodtitulChar"/>
        </w:rPr>
        <w:t>Vivien</w:t>
      </w:r>
      <w:proofErr w:type="spellEnd"/>
      <w:r w:rsidRPr="00AF538D">
        <w:rPr>
          <w:rStyle w:val="PodtitulChar"/>
        </w:rPr>
        <w:t xml:space="preserve">. </w:t>
      </w:r>
      <w:r w:rsidRPr="00AF538D">
        <w:rPr>
          <w:rStyle w:val="PodtitulChar"/>
          <w:i/>
        </w:rPr>
        <w:t>Event, aneb, Úspěšná akce krok za krokem: příručka pro organizátory</w:t>
      </w:r>
      <w:r>
        <w:rPr>
          <w:rStyle w:val="PodtitulChar"/>
        </w:rPr>
        <w:t xml:space="preserve">, </w:t>
      </w:r>
      <w:r w:rsidRPr="00AF538D">
        <w:rPr>
          <w:rStyle w:val="PodtitulChar"/>
        </w:rPr>
        <w:t>s. 7-8.</w:t>
      </w:r>
      <w:bookmarkEnd w:id="43"/>
    </w:p>
  </w:footnote>
  <w:footnote w:id="49">
    <w:p w14:paraId="12A53C5D" w14:textId="5E65EFA2" w:rsidR="00933502" w:rsidRDefault="00933502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AF538D">
        <w:rPr>
          <w:rStyle w:val="PodtitulChar"/>
        </w:rPr>
        <w:t xml:space="preserve">Srov. </w:t>
      </w:r>
      <w:r>
        <w:rPr>
          <w:rStyle w:val="PodtitulChar"/>
        </w:rPr>
        <w:t>t</w:t>
      </w:r>
      <w:r w:rsidRPr="00AF538D">
        <w:rPr>
          <w:rStyle w:val="PodtitulChar"/>
        </w:rPr>
        <w:t xml:space="preserve">amtéž, s. </w:t>
      </w:r>
      <w:r>
        <w:rPr>
          <w:rStyle w:val="PodtitulChar"/>
        </w:rPr>
        <w:t>9, (vlastní zpracování).</w:t>
      </w:r>
    </w:p>
  </w:footnote>
  <w:footnote w:id="50">
    <w:p w14:paraId="23EEE6F0" w14:textId="6D4DC591" w:rsidR="00933502" w:rsidRPr="00AF538D" w:rsidRDefault="00933502">
      <w:pPr>
        <w:pStyle w:val="Textpoznpodarou"/>
        <w:rPr>
          <w:rStyle w:val="PodtitulChar"/>
        </w:rPr>
      </w:pPr>
      <w:r>
        <w:rPr>
          <w:rStyle w:val="Znakapoznpodarou"/>
        </w:rPr>
        <w:footnoteRef/>
      </w:r>
      <w:r>
        <w:t xml:space="preserve"> </w:t>
      </w:r>
      <w:r w:rsidRPr="00AF538D">
        <w:rPr>
          <w:rStyle w:val="PodtitulChar"/>
        </w:rPr>
        <w:t>Tamtéž, s. 8.</w:t>
      </w:r>
    </w:p>
  </w:footnote>
  <w:footnote w:id="51">
    <w:p w14:paraId="568A46DB" w14:textId="1A9EFF81" w:rsidR="00933502" w:rsidRPr="00AF538D" w:rsidRDefault="00933502">
      <w:pPr>
        <w:pStyle w:val="Textpoznpodarou"/>
        <w:rPr>
          <w:rStyle w:val="PodtitulChar"/>
        </w:rPr>
      </w:pPr>
      <w:r>
        <w:rPr>
          <w:rStyle w:val="Znakapoznpodarou"/>
        </w:rPr>
        <w:footnoteRef/>
      </w:r>
      <w:r>
        <w:t xml:space="preserve"> </w:t>
      </w:r>
      <w:bookmarkStart w:id="46" w:name="OLE_LINK46"/>
      <w:r w:rsidRPr="00AF538D">
        <w:rPr>
          <w:rStyle w:val="PodtitulChar"/>
        </w:rPr>
        <w:t xml:space="preserve">Srov. LATTENBERG, </w:t>
      </w:r>
      <w:proofErr w:type="spellStart"/>
      <w:r w:rsidRPr="00AF538D">
        <w:rPr>
          <w:rStyle w:val="PodtitulChar"/>
        </w:rPr>
        <w:t>Vivien</w:t>
      </w:r>
      <w:proofErr w:type="spellEnd"/>
      <w:r w:rsidRPr="00AF538D">
        <w:rPr>
          <w:rStyle w:val="PodtitulChar"/>
        </w:rPr>
        <w:t xml:space="preserve">. </w:t>
      </w:r>
      <w:r w:rsidRPr="00AF538D">
        <w:rPr>
          <w:rStyle w:val="PodtitulChar"/>
          <w:i/>
        </w:rPr>
        <w:t>Event, aneb, Úspěšná akce krok za krokem: příručka pro organizátory</w:t>
      </w:r>
      <w:r>
        <w:rPr>
          <w:rStyle w:val="PodtitulChar"/>
        </w:rPr>
        <w:t xml:space="preserve">, s. </w:t>
      </w:r>
      <w:r w:rsidRPr="00AF538D">
        <w:rPr>
          <w:rStyle w:val="PodtitulChar"/>
        </w:rPr>
        <w:t>8</w:t>
      </w:r>
      <w:bookmarkEnd w:id="46"/>
      <w:r>
        <w:rPr>
          <w:rStyle w:val="PodtitulChar"/>
        </w:rPr>
        <w:t>.</w:t>
      </w:r>
    </w:p>
  </w:footnote>
  <w:footnote w:id="52">
    <w:p w14:paraId="335B3B8C" w14:textId="5AA7D8A5" w:rsidR="00933502" w:rsidRPr="00AF538D" w:rsidRDefault="00933502">
      <w:pPr>
        <w:pStyle w:val="Textpoznpodarou"/>
        <w:rPr>
          <w:rStyle w:val="PodtitulChar"/>
        </w:rPr>
      </w:pPr>
      <w:r>
        <w:rPr>
          <w:rStyle w:val="Znakapoznpodarou"/>
        </w:rPr>
        <w:footnoteRef/>
      </w:r>
      <w:r>
        <w:t xml:space="preserve"> </w:t>
      </w:r>
      <w:r w:rsidRPr="00AF538D">
        <w:rPr>
          <w:rStyle w:val="PodtitulChar"/>
        </w:rPr>
        <w:t xml:space="preserve">Srov. Tamtéž, s. 9. </w:t>
      </w:r>
    </w:p>
  </w:footnote>
  <w:footnote w:id="53">
    <w:p w14:paraId="506FD316" w14:textId="48BA6F89" w:rsidR="00933502" w:rsidRPr="00AF538D" w:rsidRDefault="00933502">
      <w:pPr>
        <w:pStyle w:val="Textpoznpodarou"/>
        <w:rPr>
          <w:rStyle w:val="PodtitulChar"/>
        </w:rPr>
      </w:pPr>
      <w:r>
        <w:rPr>
          <w:rStyle w:val="Znakapoznpodarou"/>
        </w:rPr>
        <w:footnoteRef/>
      </w:r>
      <w:r>
        <w:t xml:space="preserve"> </w:t>
      </w:r>
      <w:r w:rsidRPr="00AF538D">
        <w:rPr>
          <w:rStyle w:val="PodtitulChar"/>
        </w:rPr>
        <w:t xml:space="preserve">Srov. FREY, Petr. </w:t>
      </w:r>
      <w:r w:rsidRPr="00AF538D">
        <w:rPr>
          <w:rStyle w:val="PodtitulChar"/>
          <w:i/>
        </w:rPr>
        <w:t>Marketingová komunikace: Nové trendy 3.0</w:t>
      </w:r>
      <w:r>
        <w:rPr>
          <w:rStyle w:val="PodtitulChar"/>
        </w:rPr>
        <w:t>, s. 86.</w:t>
      </w:r>
    </w:p>
  </w:footnote>
  <w:footnote w:id="54">
    <w:p w14:paraId="774B22AE" w14:textId="29D51D2D" w:rsidR="00933502" w:rsidRDefault="00933502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bookmarkStart w:id="49" w:name="OLE_LINK47"/>
      <w:r w:rsidRPr="00AF538D">
        <w:rPr>
          <w:rStyle w:val="PodtitulChar"/>
        </w:rPr>
        <w:t xml:space="preserve">Srov. LATTENBERG, </w:t>
      </w:r>
      <w:proofErr w:type="spellStart"/>
      <w:r w:rsidRPr="00AF538D">
        <w:rPr>
          <w:rStyle w:val="PodtitulChar"/>
        </w:rPr>
        <w:t>Vivien</w:t>
      </w:r>
      <w:proofErr w:type="spellEnd"/>
      <w:r w:rsidRPr="00AF538D">
        <w:rPr>
          <w:rStyle w:val="PodtitulChar"/>
        </w:rPr>
        <w:t xml:space="preserve">. </w:t>
      </w:r>
      <w:r w:rsidRPr="00AF538D">
        <w:rPr>
          <w:rStyle w:val="PodtitulChar"/>
          <w:i/>
        </w:rPr>
        <w:t>Event, aneb, Úspěšná akce krok za krokem: příručka pro organizátory</w:t>
      </w:r>
      <w:r>
        <w:rPr>
          <w:rStyle w:val="PodtitulChar"/>
        </w:rPr>
        <w:t>, s. 36-37</w:t>
      </w:r>
      <w:r w:rsidRPr="00AF538D">
        <w:rPr>
          <w:rStyle w:val="PodtitulChar"/>
        </w:rPr>
        <w:t>.</w:t>
      </w:r>
      <w:bookmarkEnd w:id="49"/>
    </w:p>
  </w:footnote>
  <w:footnote w:id="55">
    <w:p w14:paraId="574A27A8" w14:textId="21C4DDBE" w:rsidR="00933502" w:rsidRDefault="00933502" w:rsidP="00035BC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135560">
        <w:rPr>
          <w:sz w:val="18"/>
          <w:szCs w:val="18"/>
        </w:rPr>
        <w:t xml:space="preserve">Srov. </w:t>
      </w:r>
      <w:r w:rsidRPr="00135560">
        <w:rPr>
          <w:rStyle w:val="PodtitulChar"/>
        </w:rPr>
        <w:t xml:space="preserve">KARLÍČEK, Miroslav. </w:t>
      </w:r>
      <w:r w:rsidRPr="00135560">
        <w:rPr>
          <w:rStyle w:val="PodtitulChar"/>
          <w:i/>
        </w:rPr>
        <w:t>Marketingová komunikace. jak komunikovat na našem trhu</w:t>
      </w:r>
      <w:r w:rsidRPr="00135560">
        <w:rPr>
          <w:rStyle w:val="PodtitulChar"/>
        </w:rPr>
        <w:t xml:space="preserve">, s. 149. </w:t>
      </w:r>
    </w:p>
  </w:footnote>
  <w:footnote w:id="56">
    <w:p w14:paraId="0593664A" w14:textId="34228BD8" w:rsidR="00933502" w:rsidRDefault="00933502">
      <w:pPr>
        <w:pStyle w:val="Textpoznpodarou"/>
      </w:pPr>
      <w:r>
        <w:rPr>
          <w:rStyle w:val="Znakapoznpodarou"/>
        </w:rPr>
        <w:footnoteRef/>
      </w:r>
      <w:r>
        <w:rPr>
          <w:rStyle w:val="PodtitulChar"/>
        </w:rPr>
        <w:t xml:space="preserve"> </w:t>
      </w:r>
      <w:r w:rsidRPr="00AF538D">
        <w:rPr>
          <w:rStyle w:val="PodtitulChar"/>
        </w:rPr>
        <w:t xml:space="preserve">Srov. LATTENBERG, </w:t>
      </w:r>
      <w:proofErr w:type="spellStart"/>
      <w:r w:rsidRPr="00AF538D">
        <w:rPr>
          <w:rStyle w:val="PodtitulChar"/>
        </w:rPr>
        <w:t>Vivien</w:t>
      </w:r>
      <w:proofErr w:type="spellEnd"/>
      <w:r w:rsidRPr="00AF538D">
        <w:rPr>
          <w:rStyle w:val="PodtitulChar"/>
        </w:rPr>
        <w:t xml:space="preserve">. </w:t>
      </w:r>
      <w:r w:rsidRPr="00AF538D">
        <w:rPr>
          <w:rStyle w:val="PodtitulChar"/>
          <w:i/>
        </w:rPr>
        <w:t>Event, aneb, Úspěšná akce krok za krokem: příručka pro organizátory</w:t>
      </w:r>
      <w:r w:rsidRPr="00AF538D">
        <w:rPr>
          <w:rStyle w:val="PodtitulChar"/>
        </w:rPr>
        <w:t xml:space="preserve">. </w:t>
      </w:r>
      <w:r>
        <w:rPr>
          <w:rStyle w:val="PodtitulChar"/>
        </w:rPr>
        <w:t>s. 200-201.</w:t>
      </w:r>
    </w:p>
  </w:footnote>
  <w:footnote w:id="57">
    <w:p w14:paraId="36CCFAD7" w14:textId="77777777" w:rsidR="00933502" w:rsidRPr="004014E8" w:rsidRDefault="00933502" w:rsidP="00D87015">
      <w:pPr>
        <w:spacing w:after="0" w:line="240" w:lineRule="auto"/>
        <w:ind w:left="142" w:hanging="142"/>
        <w:jc w:val="left"/>
        <w:rPr>
          <w:rFonts w:ascii="Times" w:hAnsi="Times"/>
          <w:color w:val="000000"/>
          <w:sz w:val="18"/>
          <w:szCs w:val="18"/>
        </w:rPr>
      </w:pPr>
      <w:r w:rsidRPr="00E01EE9">
        <w:rPr>
          <w:rStyle w:val="Znakapoznpodarou"/>
          <w:sz w:val="18"/>
        </w:rPr>
        <w:footnoteRef/>
      </w:r>
      <w:r>
        <w:rPr>
          <w:rStyle w:val="PodtitulChar"/>
        </w:rPr>
        <w:t xml:space="preserve"> EVENT&amp;PROMOTION:</w:t>
      </w:r>
      <w:r w:rsidRPr="005A43B8">
        <w:rPr>
          <w:rStyle w:val="PodtitulChar"/>
        </w:rPr>
        <w:t xml:space="preserve"> </w:t>
      </w:r>
      <w:r w:rsidRPr="00305462">
        <w:rPr>
          <w:rStyle w:val="PodtitulChar"/>
          <w:i/>
        </w:rPr>
        <w:t>Event Marketing Monitor 2014: Exkluzivní výzkum event marketingového trhu</w:t>
      </w:r>
      <w:r w:rsidRPr="005A43B8">
        <w:rPr>
          <w:rStyle w:val="PodtitulChar"/>
        </w:rPr>
        <w:t xml:space="preserve"> [online]. </w:t>
      </w:r>
      <w:r>
        <w:rPr>
          <w:rStyle w:val="PodtitulChar"/>
        </w:rPr>
        <w:t>©</w:t>
      </w:r>
      <w:r w:rsidRPr="005A43B8">
        <w:rPr>
          <w:rStyle w:val="PodtitulChar"/>
        </w:rPr>
        <w:t>2016</w:t>
      </w:r>
      <w:r>
        <w:rPr>
          <w:rStyle w:val="PodtitulChar"/>
        </w:rPr>
        <w:t xml:space="preserve">, Vydáno 11.06.2015 </w:t>
      </w:r>
      <w:r w:rsidRPr="005A43B8">
        <w:rPr>
          <w:rStyle w:val="PodtitulChar"/>
        </w:rPr>
        <w:t>[cit. 10.03.2018]. Dostupné z: </w:t>
      </w:r>
      <w:hyperlink r:id="rId1" w:history="1">
        <w:r w:rsidRPr="005A43B8">
          <w:rPr>
            <w:rStyle w:val="PodtitulChar"/>
          </w:rPr>
          <w:t>http://www.event-promotion.cz/aktualita-agentura/1014-event-marketing-monitor-2014-exkluzivni-vyzkum-event-marketingoveho-trhu/</w:t>
        </w:r>
      </w:hyperlink>
    </w:p>
  </w:footnote>
  <w:footnote w:id="58">
    <w:p w14:paraId="70BFE31E" w14:textId="77777777" w:rsidR="00933502" w:rsidRPr="00FE257B" w:rsidRDefault="00933502" w:rsidP="00D87015">
      <w:pPr>
        <w:pStyle w:val="Textpoznpodarou"/>
        <w:ind w:left="142" w:hanging="142"/>
        <w:jc w:val="left"/>
        <w:rPr>
          <w:rStyle w:val="PodtitulChar"/>
        </w:rPr>
      </w:pPr>
      <w:r w:rsidRPr="00E01EE9">
        <w:rPr>
          <w:rStyle w:val="Znakapoznpodarou"/>
          <w:sz w:val="18"/>
        </w:rPr>
        <w:footnoteRef/>
      </w:r>
      <w:r w:rsidRPr="00FE257B">
        <w:rPr>
          <w:sz w:val="24"/>
        </w:rPr>
        <w:t xml:space="preserve"> </w:t>
      </w:r>
      <w:bookmarkStart w:id="52" w:name="OLE_LINK49"/>
      <w:r>
        <w:rPr>
          <w:rStyle w:val="PodtitulChar"/>
        </w:rPr>
        <w:t>MEDIAGURU:</w:t>
      </w:r>
      <w:r w:rsidRPr="00FE257B">
        <w:rPr>
          <w:rStyle w:val="PodtitulChar"/>
        </w:rPr>
        <w:t xml:space="preserve"> </w:t>
      </w:r>
      <w:r w:rsidRPr="00FE257B">
        <w:rPr>
          <w:rStyle w:val="PodtitulChar"/>
          <w:i/>
        </w:rPr>
        <w:t>Event marketing využívá 70 % marketérů</w:t>
      </w:r>
      <w:r>
        <w:rPr>
          <w:rStyle w:val="PodtitulChar"/>
        </w:rPr>
        <w:t xml:space="preserve"> </w:t>
      </w:r>
      <w:r w:rsidRPr="00FE257B">
        <w:rPr>
          <w:rStyle w:val="PodtitulChar"/>
        </w:rPr>
        <w:t>[online]. ©2018</w:t>
      </w:r>
      <w:r>
        <w:rPr>
          <w:rStyle w:val="PodtitulChar"/>
        </w:rPr>
        <w:t>, Vydáno 30. 9.2014</w:t>
      </w:r>
      <w:r w:rsidRPr="00FE257B">
        <w:rPr>
          <w:rStyle w:val="PodtitulChar"/>
        </w:rPr>
        <w:t xml:space="preserve"> [cit. 10.03.2018]. Dostupné z: https://www.mediaguru.cz/clanky/2014/09/vyzkum-event-marketing-vyuziva-70-marketeru/</w:t>
      </w:r>
      <w:bookmarkEnd w:id="52"/>
    </w:p>
  </w:footnote>
  <w:footnote w:id="59">
    <w:p w14:paraId="3746C064" w14:textId="7EAF1FFA" w:rsidR="00933502" w:rsidRDefault="00933502" w:rsidP="00672435">
      <w:pPr>
        <w:pStyle w:val="Textpoznpodarou"/>
        <w:tabs>
          <w:tab w:val="clear" w:pos="397"/>
          <w:tab w:val="left" w:pos="426"/>
        </w:tabs>
        <w:ind w:left="198" w:hanging="198"/>
      </w:pPr>
      <w:r>
        <w:rPr>
          <w:rStyle w:val="Znakapoznpodarou"/>
        </w:rPr>
        <w:footnoteRef/>
      </w:r>
      <w:r>
        <w:t xml:space="preserve"> </w:t>
      </w:r>
      <w:r>
        <w:rPr>
          <w:rStyle w:val="PodtitulChar"/>
        </w:rPr>
        <w:t>MEDIAGURU:</w:t>
      </w:r>
      <w:r w:rsidRPr="00FE257B">
        <w:rPr>
          <w:rStyle w:val="PodtitulChar"/>
        </w:rPr>
        <w:t xml:space="preserve"> </w:t>
      </w:r>
      <w:r w:rsidRPr="00FE257B">
        <w:rPr>
          <w:rStyle w:val="PodtitulChar"/>
          <w:i/>
        </w:rPr>
        <w:t>Event marketing využívá 70 % marketérů</w:t>
      </w:r>
      <w:r>
        <w:rPr>
          <w:rStyle w:val="PodtitulChar"/>
        </w:rPr>
        <w:t xml:space="preserve"> </w:t>
      </w:r>
      <w:r w:rsidRPr="00FE257B">
        <w:rPr>
          <w:rStyle w:val="PodtitulChar"/>
        </w:rPr>
        <w:t>[online]. ©2018</w:t>
      </w:r>
      <w:r>
        <w:rPr>
          <w:rStyle w:val="PodtitulChar"/>
        </w:rPr>
        <w:t>, Vydáno 30. 9.2014</w:t>
      </w:r>
      <w:r w:rsidRPr="00FE257B">
        <w:rPr>
          <w:rStyle w:val="PodtitulChar"/>
        </w:rPr>
        <w:t xml:space="preserve"> [cit. 10.03.2018]. Dostupné z: https://www.mediaguru.cz/clanky/2014/09/vyzkum-event-marketing-vyuziva-70-marketeru/</w:t>
      </w:r>
    </w:p>
  </w:footnote>
  <w:footnote w:id="60">
    <w:p w14:paraId="4F11460A" w14:textId="3EC670FA" w:rsidR="00933502" w:rsidRDefault="00933502" w:rsidP="00D87015">
      <w:pPr>
        <w:pStyle w:val="Textpoznpodarou"/>
        <w:ind w:left="142" w:hanging="142"/>
      </w:pPr>
      <w:r>
        <w:rPr>
          <w:rStyle w:val="Znakapoznpodarou"/>
        </w:rPr>
        <w:footnoteRef/>
      </w:r>
      <w:r>
        <w:t xml:space="preserve"> </w:t>
      </w:r>
      <w:r>
        <w:rPr>
          <w:rStyle w:val="PodtitulChar"/>
        </w:rPr>
        <w:t>Tamtéž.</w:t>
      </w:r>
    </w:p>
  </w:footnote>
  <w:footnote w:id="61">
    <w:p w14:paraId="6AA62005" w14:textId="3A32B4D6" w:rsidR="00933502" w:rsidRDefault="00933502" w:rsidP="00D87015">
      <w:pPr>
        <w:pStyle w:val="Textpoznpodarou"/>
        <w:ind w:left="142" w:hanging="142"/>
      </w:pPr>
      <w:r>
        <w:rPr>
          <w:rStyle w:val="Znakapoznpodarou"/>
        </w:rPr>
        <w:footnoteRef/>
      </w:r>
      <w:r>
        <w:t xml:space="preserve"> </w:t>
      </w:r>
      <w:r w:rsidRPr="00A825D9">
        <w:rPr>
          <w:sz w:val="18"/>
        </w:rPr>
        <w:t xml:space="preserve">Srov. </w:t>
      </w:r>
      <w:r w:rsidRPr="005D020D">
        <w:rPr>
          <w:rStyle w:val="PodtitulChar"/>
        </w:rPr>
        <w:t xml:space="preserve">Shake Marketing. </w:t>
      </w:r>
      <w:r w:rsidRPr="005D020D">
        <w:rPr>
          <w:rStyle w:val="PodtitulChar"/>
          <w:i/>
        </w:rPr>
        <w:t>Shake Marketing – Reference</w:t>
      </w:r>
      <w:r w:rsidRPr="005D020D">
        <w:rPr>
          <w:rStyle w:val="PodtitulChar"/>
        </w:rPr>
        <w:t xml:space="preserve"> [online]. Copyright © 2018 Shake Marketing s.r.o. [cit. 18.03.2018]. Dostupné z: http://www.shake-marketing.cz/reference</w:t>
      </w:r>
    </w:p>
  </w:footnote>
  <w:footnote w:id="62">
    <w:p w14:paraId="014713CD" w14:textId="68F14A1D" w:rsidR="00933502" w:rsidRDefault="00933502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EA6871">
        <w:rPr>
          <w:rStyle w:val="PodtitulChar"/>
        </w:rPr>
        <w:t xml:space="preserve">ACSYSTEMS: </w:t>
      </w:r>
      <w:r w:rsidRPr="00EA6871">
        <w:rPr>
          <w:rStyle w:val="PodtitulChar"/>
          <w:i/>
        </w:rPr>
        <w:t xml:space="preserve">Co je to </w:t>
      </w:r>
      <w:proofErr w:type="spellStart"/>
      <w:proofErr w:type="gramStart"/>
      <w:r w:rsidRPr="00EA6871">
        <w:rPr>
          <w:rStyle w:val="PodtitulChar"/>
          <w:i/>
        </w:rPr>
        <w:t>Footfall</w:t>
      </w:r>
      <w:proofErr w:type="spellEnd"/>
      <w:r w:rsidRPr="00EA6871">
        <w:rPr>
          <w:rStyle w:val="PodtitulChar"/>
          <w:i/>
        </w:rPr>
        <w:t xml:space="preserve"> ?</w:t>
      </w:r>
      <w:proofErr w:type="gramEnd"/>
      <w:r w:rsidRPr="00EA6871">
        <w:rPr>
          <w:rStyle w:val="PodtitulChar"/>
        </w:rPr>
        <w:t xml:space="preserve"> [online]. [cit. 1</w:t>
      </w:r>
      <w:r>
        <w:rPr>
          <w:rStyle w:val="PodtitulChar"/>
        </w:rPr>
        <w:t>5</w:t>
      </w:r>
      <w:r w:rsidRPr="00EA6871">
        <w:rPr>
          <w:rStyle w:val="PodtitulChar"/>
        </w:rPr>
        <w:t xml:space="preserve">.03.2018].  Dostupné z: </w:t>
      </w:r>
      <w:hyperlink r:id="rId2" w:history="1">
        <w:r w:rsidRPr="00EA6871">
          <w:rPr>
            <w:rStyle w:val="PodtitulChar"/>
          </w:rPr>
          <w:t>http://www.acsystems.cz/co-je-footfall/</w:t>
        </w:r>
      </w:hyperlink>
      <w:r w:rsidRPr="00EA6871">
        <w:rPr>
          <w:rStyle w:val="PodtitulChar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99B223" w14:textId="77777777" w:rsidR="00933502" w:rsidRDefault="00933502">
    <w:pPr>
      <w:pStyle w:val="Zhlav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F703FB" w14:textId="77777777" w:rsidR="00933502" w:rsidRDefault="00933502">
    <w:pPr>
      <w:pStyle w:val="Zhlav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17022"/>
    <w:multiLevelType w:val="hybridMultilevel"/>
    <w:tmpl w:val="17B26A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227BAA"/>
    <w:multiLevelType w:val="hybridMultilevel"/>
    <w:tmpl w:val="D308608C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666297E"/>
    <w:multiLevelType w:val="hybridMultilevel"/>
    <w:tmpl w:val="F530C5B4"/>
    <w:lvl w:ilvl="0" w:tplc="04050001">
      <w:start w:val="1"/>
      <w:numFmt w:val="bullet"/>
      <w:lvlText w:val=""/>
      <w:lvlJc w:val="left"/>
      <w:pPr>
        <w:ind w:left="77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3">
    <w:nsid w:val="079336BE"/>
    <w:multiLevelType w:val="multilevel"/>
    <w:tmpl w:val="517A0BC4"/>
    <w:lvl w:ilvl="0">
      <w:start w:val="1"/>
      <w:numFmt w:val="decimal"/>
      <w:lvlText w:val="%1."/>
      <w:lvlJc w:val="left"/>
      <w:pPr>
        <w:ind w:left="792" w:hanging="432"/>
      </w:pPr>
      <w:rPr>
        <w:rFonts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653" w:hanging="51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  <w:b/>
        <w:i w:val="0"/>
        <w:sz w:val="24"/>
        <w:u w:val="none"/>
      </w:rPr>
    </w:lvl>
    <w:lvl w:ilvl="3">
      <w:start w:val="1"/>
      <w:numFmt w:val="decimal"/>
      <w:lvlText w:val="%1.%2.%3.%4"/>
      <w:lvlJc w:val="left"/>
      <w:pPr>
        <w:ind w:left="1224" w:hanging="864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44" w:hanging="1584"/>
      </w:pPr>
      <w:rPr>
        <w:rFonts w:hint="default"/>
      </w:rPr>
    </w:lvl>
  </w:abstractNum>
  <w:abstractNum w:abstractNumId="4">
    <w:nsid w:val="0ACD1DC3"/>
    <w:multiLevelType w:val="hybridMultilevel"/>
    <w:tmpl w:val="34C841F6"/>
    <w:lvl w:ilvl="0" w:tplc="7FEAAD2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B4748A4"/>
    <w:multiLevelType w:val="hybridMultilevel"/>
    <w:tmpl w:val="207CAD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D87E54"/>
    <w:multiLevelType w:val="hybridMultilevel"/>
    <w:tmpl w:val="6916EBDA"/>
    <w:lvl w:ilvl="0" w:tplc="0405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7">
    <w:nsid w:val="120B6F02"/>
    <w:multiLevelType w:val="hybridMultilevel"/>
    <w:tmpl w:val="E7FC33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056C04"/>
    <w:multiLevelType w:val="multilevel"/>
    <w:tmpl w:val="517A0BC4"/>
    <w:lvl w:ilvl="0">
      <w:start w:val="1"/>
      <w:numFmt w:val="decimal"/>
      <w:lvlText w:val="%1."/>
      <w:lvlJc w:val="left"/>
      <w:pPr>
        <w:ind w:left="792" w:hanging="432"/>
      </w:pPr>
      <w:rPr>
        <w:rFonts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653" w:hanging="51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  <w:b/>
        <w:i w:val="0"/>
        <w:sz w:val="24"/>
        <w:u w:val="none"/>
      </w:rPr>
    </w:lvl>
    <w:lvl w:ilvl="3">
      <w:start w:val="1"/>
      <w:numFmt w:val="decimal"/>
      <w:lvlText w:val="%1.%2.%3.%4"/>
      <w:lvlJc w:val="left"/>
      <w:pPr>
        <w:ind w:left="1224" w:hanging="864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44" w:hanging="1584"/>
      </w:pPr>
      <w:rPr>
        <w:rFonts w:hint="default"/>
      </w:rPr>
    </w:lvl>
  </w:abstractNum>
  <w:abstractNum w:abstractNumId="9">
    <w:nsid w:val="15297BB8"/>
    <w:multiLevelType w:val="hybridMultilevel"/>
    <w:tmpl w:val="3CC6D9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6B2945"/>
    <w:multiLevelType w:val="multilevel"/>
    <w:tmpl w:val="431272D6"/>
    <w:lvl w:ilvl="0">
      <w:start w:val="1"/>
      <w:numFmt w:val="decimal"/>
      <w:pStyle w:val="Nadpis1"/>
      <w:lvlText w:val="%1."/>
      <w:lvlJc w:val="left"/>
      <w:pPr>
        <w:ind w:left="792" w:hanging="432"/>
      </w:pPr>
      <w:rPr>
        <w:rFonts w:hint="default"/>
        <w:b/>
        <w:i w:val="0"/>
        <w:sz w:val="32"/>
      </w:rPr>
    </w:lvl>
    <w:lvl w:ilvl="1">
      <w:start w:val="1"/>
      <w:numFmt w:val="decimal"/>
      <w:pStyle w:val="Nadpis2"/>
      <w:lvlText w:val="%1.%2"/>
      <w:lvlJc w:val="left"/>
      <w:pPr>
        <w:ind w:left="653" w:hanging="511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1080" w:hanging="720"/>
      </w:pPr>
      <w:rPr>
        <w:rFonts w:ascii="Times New Roman" w:hAnsi="Times New Roman" w:hint="default"/>
        <w:b/>
        <w:i/>
        <w:sz w:val="24"/>
        <w:u w:val="none"/>
      </w:rPr>
    </w:lvl>
    <w:lvl w:ilvl="3">
      <w:start w:val="1"/>
      <w:numFmt w:val="decimal"/>
      <w:pStyle w:val="Nadpis4"/>
      <w:lvlText w:val="%1.%2.%3.%4"/>
      <w:lvlJc w:val="left"/>
      <w:pPr>
        <w:ind w:left="1224" w:hanging="864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Nadpis5"/>
      <w:lvlText w:val="%1.%2.%3.%4.%5"/>
      <w:lvlJc w:val="left"/>
      <w:pPr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944" w:hanging="1584"/>
      </w:pPr>
      <w:rPr>
        <w:rFonts w:hint="default"/>
      </w:rPr>
    </w:lvl>
  </w:abstractNum>
  <w:abstractNum w:abstractNumId="11">
    <w:nsid w:val="1F7A3C59"/>
    <w:multiLevelType w:val="hybridMultilevel"/>
    <w:tmpl w:val="BF7464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770568"/>
    <w:multiLevelType w:val="hybridMultilevel"/>
    <w:tmpl w:val="0BB8FC74"/>
    <w:lvl w:ilvl="0" w:tplc="0405000F">
      <w:start w:val="1"/>
      <w:numFmt w:val="decimal"/>
      <w:lvlText w:val="%1."/>
      <w:lvlJc w:val="left"/>
      <w:pPr>
        <w:ind w:left="1174" w:hanging="360"/>
      </w:pPr>
    </w:lvl>
    <w:lvl w:ilvl="1" w:tplc="04050019" w:tentative="1">
      <w:start w:val="1"/>
      <w:numFmt w:val="lowerLetter"/>
      <w:lvlText w:val="%2."/>
      <w:lvlJc w:val="left"/>
      <w:pPr>
        <w:ind w:left="1894" w:hanging="360"/>
      </w:pPr>
    </w:lvl>
    <w:lvl w:ilvl="2" w:tplc="0405001B" w:tentative="1">
      <w:start w:val="1"/>
      <w:numFmt w:val="lowerRoman"/>
      <w:lvlText w:val="%3."/>
      <w:lvlJc w:val="right"/>
      <w:pPr>
        <w:ind w:left="2614" w:hanging="180"/>
      </w:pPr>
    </w:lvl>
    <w:lvl w:ilvl="3" w:tplc="0405000F" w:tentative="1">
      <w:start w:val="1"/>
      <w:numFmt w:val="decimal"/>
      <w:lvlText w:val="%4."/>
      <w:lvlJc w:val="left"/>
      <w:pPr>
        <w:ind w:left="3334" w:hanging="360"/>
      </w:pPr>
    </w:lvl>
    <w:lvl w:ilvl="4" w:tplc="04050019" w:tentative="1">
      <w:start w:val="1"/>
      <w:numFmt w:val="lowerLetter"/>
      <w:lvlText w:val="%5."/>
      <w:lvlJc w:val="left"/>
      <w:pPr>
        <w:ind w:left="4054" w:hanging="360"/>
      </w:pPr>
    </w:lvl>
    <w:lvl w:ilvl="5" w:tplc="0405001B" w:tentative="1">
      <w:start w:val="1"/>
      <w:numFmt w:val="lowerRoman"/>
      <w:lvlText w:val="%6."/>
      <w:lvlJc w:val="right"/>
      <w:pPr>
        <w:ind w:left="4774" w:hanging="180"/>
      </w:pPr>
    </w:lvl>
    <w:lvl w:ilvl="6" w:tplc="0405000F" w:tentative="1">
      <w:start w:val="1"/>
      <w:numFmt w:val="decimal"/>
      <w:lvlText w:val="%7."/>
      <w:lvlJc w:val="left"/>
      <w:pPr>
        <w:ind w:left="5494" w:hanging="360"/>
      </w:pPr>
    </w:lvl>
    <w:lvl w:ilvl="7" w:tplc="04050019" w:tentative="1">
      <w:start w:val="1"/>
      <w:numFmt w:val="lowerLetter"/>
      <w:lvlText w:val="%8."/>
      <w:lvlJc w:val="left"/>
      <w:pPr>
        <w:ind w:left="6214" w:hanging="360"/>
      </w:pPr>
    </w:lvl>
    <w:lvl w:ilvl="8" w:tplc="040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24AF13EA"/>
    <w:multiLevelType w:val="hybridMultilevel"/>
    <w:tmpl w:val="7E38A3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9D5456"/>
    <w:multiLevelType w:val="hybridMultilevel"/>
    <w:tmpl w:val="4C744C2E"/>
    <w:lvl w:ilvl="0" w:tplc="0405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5">
    <w:nsid w:val="29FB4001"/>
    <w:multiLevelType w:val="hybridMultilevel"/>
    <w:tmpl w:val="5F18AE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9F36B6"/>
    <w:multiLevelType w:val="hybridMultilevel"/>
    <w:tmpl w:val="4B9AB73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F86C48"/>
    <w:multiLevelType w:val="hybridMultilevel"/>
    <w:tmpl w:val="5AAE22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58659C"/>
    <w:multiLevelType w:val="hybridMultilevel"/>
    <w:tmpl w:val="C3C6017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08D3B84"/>
    <w:multiLevelType w:val="hybridMultilevel"/>
    <w:tmpl w:val="F3465A1E"/>
    <w:lvl w:ilvl="0" w:tplc="0405000F">
      <w:start w:val="1"/>
      <w:numFmt w:val="decimal"/>
      <w:lvlText w:val="%1."/>
      <w:lvlJc w:val="left"/>
      <w:pPr>
        <w:ind w:left="1174" w:hanging="360"/>
      </w:pPr>
    </w:lvl>
    <w:lvl w:ilvl="1" w:tplc="04050019" w:tentative="1">
      <w:start w:val="1"/>
      <w:numFmt w:val="lowerLetter"/>
      <w:lvlText w:val="%2."/>
      <w:lvlJc w:val="left"/>
      <w:pPr>
        <w:ind w:left="1894" w:hanging="360"/>
      </w:pPr>
    </w:lvl>
    <w:lvl w:ilvl="2" w:tplc="0405001B" w:tentative="1">
      <w:start w:val="1"/>
      <w:numFmt w:val="lowerRoman"/>
      <w:lvlText w:val="%3."/>
      <w:lvlJc w:val="right"/>
      <w:pPr>
        <w:ind w:left="2614" w:hanging="180"/>
      </w:pPr>
    </w:lvl>
    <w:lvl w:ilvl="3" w:tplc="0405000F" w:tentative="1">
      <w:start w:val="1"/>
      <w:numFmt w:val="decimal"/>
      <w:lvlText w:val="%4."/>
      <w:lvlJc w:val="left"/>
      <w:pPr>
        <w:ind w:left="3334" w:hanging="360"/>
      </w:pPr>
    </w:lvl>
    <w:lvl w:ilvl="4" w:tplc="04050019" w:tentative="1">
      <w:start w:val="1"/>
      <w:numFmt w:val="lowerLetter"/>
      <w:lvlText w:val="%5."/>
      <w:lvlJc w:val="left"/>
      <w:pPr>
        <w:ind w:left="4054" w:hanging="360"/>
      </w:pPr>
    </w:lvl>
    <w:lvl w:ilvl="5" w:tplc="0405001B" w:tentative="1">
      <w:start w:val="1"/>
      <w:numFmt w:val="lowerRoman"/>
      <w:lvlText w:val="%6."/>
      <w:lvlJc w:val="right"/>
      <w:pPr>
        <w:ind w:left="4774" w:hanging="180"/>
      </w:pPr>
    </w:lvl>
    <w:lvl w:ilvl="6" w:tplc="0405000F" w:tentative="1">
      <w:start w:val="1"/>
      <w:numFmt w:val="decimal"/>
      <w:lvlText w:val="%7."/>
      <w:lvlJc w:val="left"/>
      <w:pPr>
        <w:ind w:left="5494" w:hanging="360"/>
      </w:pPr>
    </w:lvl>
    <w:lvl w:ilvl="7" w:tplc="04050019" w:tentative="1">
      <w:start w:val="1"/>
      <w:numFmt w:val="lowerLetter"/>
      <w:lvlText w:val="%8."/>
      <w:lvlJc w:val="left"/>
      <w:pPr>
        <w:ind w:left="6214" w:hanging="360"/>
      </w:pPr>
    </w:lvl>
    <w:lvl w:ilvl="8" w:tplc="040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0">
    <w:nsid w:val="34887D27"/>
    <w:multiLevelType w:val="hybridMultilevel"/>
    <w:tmpl w:val="46D255CA"/>
    <w:lvl w:ilvl="0" w:tplc="0405000F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1">
    <w:nsid w:val="3848615A"/>
    <w:multiLevelType w:val="hybridMultilevel"/>
    <w:tmpl w:val="5FB072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7037D7"/>
    <w:multiLevelType w:val="hybridMultilevel"/>
    <w:tmpl w:val="1182EA80"/>
    <w:lvl w:ilvl="0" w:tplc="B508A36C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>
    <w:nsid w:val="3B29664D"/>
    <w:multiLevelType w:val="hybridMultilevel"/>
    <w:tmpl w:val="C6C4C5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EC378E8"/>
    <w:multiLevelType w:val="hybridMultilevel"/>
    <w:tmpl w:val="523A0E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02720B"/>
    <w:multiLevelType w:val="hybridMultilevel"/>
    <w:tmpl w:val="1640E0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411623"/>
    <w:multiLevelType w:val="hybridMultilevel"/>
    <w:tmpl w:val="DE7AA0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813AB7"/>
    <w:multiLevelType w:val="hybridMultilevel"/>
    <w:tmpl w:val="6C36F2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0B7402"/>
    <w:multiLevelType w:val="hybridMultilevel"/>
    <w:tmpl w:val="70D882FA"/>
    <w:lvl w:ilvl="0" w:tplc="0405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9">
    <w:nsid w:val="54EF1F8C"/>
    <w:multiLevelType w:val="hybridMultilevel"/>
    <w:tmpl w:val="D66A4920"/>
    <w:lvl w:ilvl="0" w:tplc="0405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30">
    <w:nsid w:val="559169BF"/>
    <w:multiLevelType w:val="hybridMultilevel"/>
    <w:tmpl w:val="074EAB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096216"/>
    <w:multiLevelType w:val="hybridMultilevel"/>
    <w:tmpl w:val="73FC2FA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5A820780"/>
    <w:multiLevelType w:val="hybridMultilevel"/>
    <w:tmpl w:val="F1F632F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4C569B2"/>
    <w:multiLevelType w:val="hybridMultilevel"/>
    <w:tmpl w:val="3AB6C9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33"/>
  </w:num>
  <w:num w:numId="4">
    <w:abstractNumId w:val="19"/>
  </w:num>
  <w:num w:numId="5">
    <w:abstractNumId w:val="28"/>
  </w:num>
  <w:num w:numId="6">
    <w:abstractNumId w:val="6"/>
  </w:num>
  <w:num w:numId="7">
    <w:abstractNumId w:val="1"/>
  </w:num>
  <w:num w:numId="8">
    <w:abstractNumId w:val="9"/>
  </w:num>
  <w:num w:numId="9">
    <w:abstractNumId w:val="20"/>
  </w:num>
  <w:num w:numId="10">
    <w:abstractNumId w:val="23"/>
  </w:num>
  <w:num w:numId="11">
    <w:abstractNumId w:val="13"/>
  </w:num>
  <w:num w:numId="12">
    <w:abstractNumId w:val="5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26"/>
  </w:num>
  <w:num w:numId="16">
    <w:abstractNumId w:val="24"/>
  </w:num>
  <w:num w:numId="17">
    <w:abstractNumId w:val="31"/>
  </w:num>
  <w:num w:numId="18">
    <w:abstractNumId w:val="15"/>
  </w:num>
  <w:num w:numId="19">
    <w:abstractNumId w:val="27"/>
  </w:num>
  <w:num w:numId="20">
    <w:abstractNumId w:val="25"/>
  </w:num>
  <w:num w:numId="21">
    <w:abstractNumId w:val="17"/>
  </w:num>
  <w:num w:numId="22">
    <w:abstractNumId w:val="30"/>
  </w:num>
  <w:num w:numId="23">
    <w:abstractNumId w:val="11"/>
  </w:num>
  <w:num w:numId="24">
    <w:abstractNumId w:val="12"/>
  </w:num>
  <w:num w:numId="25">
    <w:abstractNumId w:val="29"/>
  </w:num>
  <w:num w:numId="26">
    <w:abstractNumId w:val="3"/>
  </w:num>
  <w:num w:numId="27">
    <w:abstractNumId w:val="8"/>
  </w:num>
  <w:num w:numId="28">
    <w:abstractNumId w:val="2"/>
  </w:num>
  <w:num w:numId="29">
    <w:abstractNumId w:val="0"/>
  </w:num>
  <w:num w:numId="30">
    <w:abstractNumId w:val="16"/>
  </w:num>
  <w:num w:numId="31">
    <w:abstractNumId w:val="18"/>
  </w:num>
  <w:num w:numId="32">
    <w:abstractNumId w:val="32"/>
  </w:num>
  <w:num w:numId="33">
    <w:abstractNumId w:val="21"/>
  </w:num>
  <w:num w:numId="34">
    <w:abstractNumId w:val="22"/>
  </w:num>
  <w:num w:numId="35">
    <w:abstractNumId w:val="4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cs-CZ" w:vendorID="64" w:dllVersion="0" w:nlCheck="1" w:checkStyle="0"/>
  <w:activeWritingStyle w:appName="MSWord" w:lang="en-GB" w:vendorID="64" w:dllVersion="4096" w:nlCheck="1" w:checkStyle="0"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99F"/>
    <w:rsid w:val="00001B5C"/>
    <w:rsid w:val="00001EDB"/>
    <w:rsid w:val="000023F0"/>
    <w:rsid w:val="00003624"/>
    <w:rsid w:val="00004A0E"/>
    <w:rsid w:val="00006783"/>
    <w:rsid w:val="00006829"/>
    <w:rsid w:val="00006AEB"/>
    <w:rsid w:val="00012F50"/>
    <w:rsid w:val="00013059"/>
    <w:rsid w:val="00013AB8"/>
    <w:rsid w:val="00013B79"/>
    <w:rsid w:val="00013E7B"/>
    <w:rsid w:val="00014AA5"/>
    <w:rsid w:val="00015A95"/>
    <w:rsid w:val="00015DB4"/>
    <w:rsid w:val="000162A3"/>
    <w:rsid w:val="00016B17"/>
    <w:rsid w:val="00016D46"/>
    <w:rsid w:val="0002168E"/>
    <w:rsid w:val="00022E2A"/>
    <w:rsid w:val="00022FA9"/>
    <w:rsid w:val="000231CC"/>
    <w:rsid w:val="0002397A"/>
    <w:rsid w:val="00023DF1"/>
    <w:rsid w:val="00023FD9"/>
    <w:rsid w:val="00025EEB"/>
    <w:rsid w:val="00025F6B"/>
    <w:rsid w:val="00026374"/>
    <w:rsid w:val="000268E8"/>
    <w:rsid w:val="00027B51"/>
    <w:rsid w:val="00027EBA"/>
    <w:rsid w:val="00030E03"/>
    <w:rsid w:val="0003201B"/>
    <w:rsid w:val="00033483"/>
    <w:rsid w:val="0003368A"/>
    <w:rsid w:val="000346FD"/>
    <w:rsid w:val="0003534C"/>
    <w:rsid w:val="000359DE"/>
    <w:rsid w:val="00035AA7"/>
    <w:rsid w:val="00035BCE"/>
    <w:rsid w:val="00035E69"/>
    <w:rsid w:val="00036552"/>
    <w:rsid w:val="000366F2"/>
    <w:rsid w:val="000378CA"/>
    <w:rsid w:val="00037E92"/>
    <w:rsid w:val="000401CB"/>
    <w:rsid w:val="00040336"/>
    <w:rsid w:val="00040746"/>
    <w:rsid w:val="00041535"/>
    <w:rsid w:val="0004189C"/>
    <w:rsid w:val="000439BB"/>
    <w:rsid w:val="0004411C"/>
    <w:rsid w:val="00044977"/>
    <w:rsid w:val="000461F1"/>
    <w:rsid w:val="0005309F"/>
    <w:rsid w:val="00053874"/>
    <w:rsid w:val="000545D3"/>
    <w:rsid w:val="00055117"/>
    <w:rsid w:val="0005603A"/>
    <w:rsid w:val="0005636C"/>
    <w:rsid w:val="000569FA"/>
    <w:rsid w:val="000575E8"/>
    <w:rsid w:val="00060033"/>
    <w:rsid w:val="0006007B"/>
    <w:rsid w:val="000611A7"/>
    <w:rsid w:val="000616D0"/>
    <w:rsid w:val="00061FA8"/>
    <w:rsid w:val="0006200A"/>
    <w:rsid w:val="00063AA0"/>
    <w:rsid w:val="00064A8A"/>
    <w:rsid w:val="00066065"/>
    <w:rsid w:val="000663DE"/>
    <w:rsid w:val="00066BC3"/>
    <w:rsid w:val="00066EC3"/>
    <w:rsid w:val="0007182B"/>
    <w:rsid w:val="0007362C"/>
    <w:rsid w:val="00073696"/>
    <w:rsid w:val="00073C95"/>
    <w:rsid w:val="00075001"/>
    <w:rsid w:val="00075667"/>
    <w:rsid w:val="00076773"/>
    <w:rsid w:val="00076E3E"/>
    <w:rsid w:val="00077A7A"/>
    <w:rsid w:val="00080AEB"/>
    <w:rsid w:val="00080D6F"/>
    <w:rsid w:val="00081D09"/>
    <w:rsid w:val="00083395"/>
    <w:rsid w:val="0008342B"/>
    <w:rsid w:val="0008487E"/>
    <w:rsid w:val="00085FA8"/>
    <w:rsid w:val="0009072F"/>
    <w:rsid w:val="00090C81"/>
    <w:rsid w:val="00090F6F"/>
    <w:rsid w:val="0009135A"/>
    <w:rsid w:val="000915AF"/>
    <w:rsid w:val="00091F89"/>
    <w:rsid w:val="00092246"/>
    <w:rsid w:val="000926A1"/>
    <w:rsid w:val="00092B60"/>
    <w:rsid w:val="00093064"/>
    <w:rsid w:val="000936ED"/>
    <w:rsid w:val="00093FA8"/>
    <w:rsid w:val="00095AEE"/>
    <w:rsid w:val="00096267"/>
    <w:rsid w:val="00096B32"/>
    <w:rsid w:val="00096C1C"/>
    <w:rsid w:val="00096E89"/>
    <w:rsid w:val="000A14C0"/>
    <w:rsid w:val="000A1F71"/>
    <w:rsid w:val="000A3BB4"/>
    <w:rsid w:val="000A402A"/>
    <w:rsid w:val="000A42D6"/>
    <w:rsid w:val="000A5055"/>
    <w:rsid w:val="000A5881"/>
    <w:rsid w:val="000A61AF"/>
    <w:rsid w:val="000A64C6"/>
    <w:rsid w:val="000A67BB"/>
    <w:rsid w:val="000A6FF8"/>
    <w:rsid w:val="000B19B7"/>
    <w:rsid w:val="000B20D9"/>
    <w:rsid w:val="000B2A42"/>
    <w:rsid w:val="000B321B"/>
    <w:rsid w:val="000B4D48"/>
    <w:rsid w:val="000B539A"/>
    <w:rsid w:val="000B618E"/>
    <w:rsid w:val="000B61BA"/>
    <w:rsid w:val="000B6FD6"/>
    <w:rsid w:val="000B7455"/>
    <w:rsid w:val="000B74CD"/>
    <w:rsid w:val="000C09B6"/>
    <w:rsid w:val="000C0CC8"/>
    <w:rsid w:val="000C1A7F"/>
    <w:rsid w:val="000C1E68"/>
    <w:rsid w:val="000C2022"/>
    <w:rsid w:val="000C2554"/>
    <w:rsid w:val="000C29A2"/>
    <w:rsid w:val="000C32FE"/>
    <w:rsid w:val="000C36D8"/>
    <w:rsid w:val="000C3AB0"/>
    <w:rsid w:val="000C3C22"/>
    <w:rsid w:val="000C3F8E"/>
    <w:rsid w:val="000C4AE5"/>
    <w:rsid w:val="000C4BC1"/>
    <w:rsid w:val="000C534C"/>
    <w:rsid w:val="000C5492"/>
    <w:rsid w:val="000C5A17"/>
    <w:rsid w:val="000C638A"/>
    <w:rsid w:val="000C795D"/>
    <w:rsid w:val="000D1141"/>
    <w:rsid w:val="000D149F"/>
    <w:rsid w:val="000D1F20"/>
    <w:rsid w:val="000D20F3"/>
    <w:rsid w:val="000D27F1"/>
    <w:rsid w:val="000D2A7D"/>
    <w:rsid w:val="000D2C9D"/>
    <w:rsid w:val="000D2F9E"/>
    <w:rsid w:val="000D380F"/>
    <w:rsid w:val="000D56D2"/>
    <w:rsid w:val="000D6674"/>
    <w:rsid w:val="000D722F"/>
    <w:rsid w:val="000E0E12"/>
    <w:rsid w:val="000E1C41"/>
    <w:rsid w:val="000E30CB"/>
    <w:rsid w:val="000E3182"/>
    <w:rsid w:val="000E3FEE"/>
    <w:rsid w:val="000E5BA5"/>
    <w:rsid w:val="000E6724"/>
    <w:rsid w:val="000E69E0"/>
    <w:rsid w:val="000E6C9F"/>
    <w:rsid w:val="000F21DC"/>
    <w:rsid w:val="000F3017"/>
    <w:rsid w:val="000F3096"/>
    <w:rsid w:val="000F4B71"/>
    <w:rsid w:val="000F4CFA"/>
    <w:rsid w:val="000F59B5"/>
    <w:rsid w:val="000F5A47"/>
    <w:rsid w:val="000F5A7C"/>
    <w:rsid w:val="000F5ADB"/>
    <w:rsid w:val="000F5DD9"/>
    <w:rsid w:val="000F68BB"/>
    <w:rsid w:val="000F77FC"/>
    <w:rsid w:val="0010024A"/>
    <w:rsid w:val="00100345"/>
    <w:rsid w:val="00100416"/>
    <w:rsid w:val="0010046D"/>
    <w:rsid w:val="0010202E"/>
    <w:rsid w:val="00103AEE"/>
    <w:rsid w:val="00103BA8"/>
    <w:rsid w:val="00104578"/>
    <w:rsid w:val="00106071"/>
    <w:rsid w:val="0010747D"/>
    <w:rsid w:val="001077C2"/>
    <w:rsid w:val="001116CB"/>
    <w:rsid w:val="001117F2"/>
    <w:rsid w:val="0011254E"/>
    <w:rsid w:val="00112734"/>
    <w:rsid w:val="0011336D"/>
    <w:rsid w:val="00113452"/>
    <w:rsid w:val="00113E35"/>
    <w:rsid w:val="0011422A"/>
    <w:rsid w:val="00114C3E"/>
    <w:rsid w:val="001179F0"/>
    <w:rsid w:val="00117A01"/>
    <w:rsid w:val="00117ADD"/>
    <w:rsid w:val="00120531"/>
    <w:rsid w:val="00121EE8"/>
    <w:rsid w:val="0012210E"/>
    <w:rsid w:val="0012301E"/>
    <w:rsid w:val="00123F1F"/>
    <w:rsid w:val="00124066"/>
    <w:rsid w:val="00124EBA"/>
    <w:rsid w:val="00124FCD"/>
    <w:rsid w:val="0012507B"/>
    <w:rsid w:val="00125489"/>
    <w:rsid w:val="00125F0E"/>
    <w:rsid w:val="00126275"/>
    <w:rsid w:val="00126450"/>
    <w:rsid w:val="00130696"/>
    <w:rsid w:val="00130A5E"/>
    <w:rsid w:val="00133232"/>
    <w:rsid w:val="00135336"/>
    <w:rsid w:val="00135560"/>
    <w:rsid w:val="00135834"/>
    <w:rsid w:val="001409E1"/>
    <w:rsid w:val="00140A87"/>
    <w:rsid w:val="00140D1D"/>
    <w:rsid w:val="0014114E"/>
    <w:rsid w:val="00141ED5"/>
    <w:rsid w:val="00142176"/>
    <w:rsid w:val="00142615"/>
    <w:rsid w:val="00143DBD"/>
    <w:rsid w:val="001468B0"/>
    <w:rsid w:val="00150A99"/>
    <w:rsid w:val="001513CA"/>
    <w:rsid w:val="001521CD"/>
    <w:rsid w:val="0015266B"/>
    <w:rsid w:val="00152688"/>
    <w:rsid w:val="00153787"/>
    <w:rsid w:val="00153F52"/>
    <w:rsid w:val="00154C3D"/>
    <w:rsid w:val="001559A3"/>
    <w:rsid w:val="00157F0F"/>
    <w:rsid w:val="001606D7"/>
    <w:rsid w:val="0016089F"/>
    <w:rsid w:val="00161241"/>
    <w:rsid w:val="001613B7"/>
    <w:rsid w:val="001613D5"/>
    <w:rsid w:val="0016183C"/>
    <w:rsid w:val="001623E3"/>
    <w:rsid w:val="00162A66"/>
    <w:rsid w:val="001643DD"/>
    <w:rsid w:val="001645D1"/>
    <w:rsid w:val="00165736"/>
    <w:rsid w:val="0016743E"/>
    <w:rsid w:val="00167D46"/>
    <w:rsid w:val="0017024D"/>
    <w:rsid w:val="0017043F"/>
    <w:rsid w:val="0017392D"/>
    <w:rsid w:val="001743BE"/>
    <w:rsid w:val="001744B8"/>
    <w:rsid w:val="00174DA7"/>
    <w:rsid w:val="001751F4"/>
    <w:rsid w:val="001756B0"/>
    <w:rsid w:val="0017641F"/>
    <w:rsid w:val="00177C42"/>
    <w:rsid w:val="00180283"/>
    <w:rsid w:val="00180F72"/>
    <w:rsid w:val="001819A0"/>
    <w:rsid w:val="00181FEC"/>
    <w:rsid w:val="0018231F"/>
    <w:rsid w:val="001828A2"/>
    <w:rsid w:val="00183D2A"/>
    <w:rsid w:val="00183F88"/>
    <w:rsid w:val="00185562"/>
    <w:rsid w:val="00185F5D"/>
    <w:rsid w:val="00185F90"/>
    <w:rsid w:val="00186001"/>
    <w:rsid w:val="001864D7"/>
    <w:rsid w:val="00186510"/>
    <w:rsid w:val="00186F99"/>
    <w:rsid w:val="00187775"/>
    <w:rsid w:val="0019084C"/>
    <w:rsid w:val="001927DF"/>
    <w:rsid w:val="001947D4"/>
    <w:rsid w:val="00195168"/>
    <w:rsid w:val="0019560A"/>
    <w:rsid w:val="0019599E"/>
    <w:rsid w:val="00196327"/>
    <w:rsid w:val="001A00E8"/>
    <w:rsid w:val="001A0513"/>
    <w:rsid w:val="001A0A79"/>
    <w:rsid w:val="001A0CB5"/>
    <w:rsid w:val="001A0E23"/>
    <w:rsid w:val="001A1ECE"/>
    <w:rsid w:val="001A2384"/>
    <w:rsid w:val="001A321A"/>
    <w:rsid w:val="001A4D47"/>
    <w:rsid w:val="001A6EC4"/>
    <w:rsid w:val="001A6F2A"/>
    <w:rsid w:val="001B01A3"/>
    <w:rsid w:val="001B038E"/>
    <w:rsid w:val="001B061F"/>
    <w:rsid w:val="001B0D31"/>
    <w:rsid w:val="001B15E8"/>
    <w:rsid w:val="001B2AA9"/>
    <w:rsid w:val="001B3027"/>
    <w:rsid w:val="001B3F8B"/>
    <w:rsid w:val="001B4A1E"/>
    <w:rsid w:val="001B5817"/>
    <w:rsid w:val="001B6F4E"/>
    <w:rsid w:val="001B6FC8"/>
    <w:rsid w:val="001C02F5"/>
    <w:rsid w:val="001C078E"/>
    <w:rsid w:val="001C1CCF"/>
    <w:rsid w:val="001C1D11"/>
    <w:rsid w:val="001C1E38"/>
    <w:rsid w:val="001C1F3D"/>
    <w:rsid w:val="001C2070"/>
    <w:rsid w:val="001C240A"/>
    <w:rsid w:val="001C2821"/>
    <w:rsid w:val="001C359D"/>
    <w:rsid w:val="001C3644"/>
    <w:rsid w:val="001C467C"/>
    <w:rsid w:val="001C4E03"/>
    <w:rsid w:val="001C6C95"/>
    <w:rsid w:val="001C7CCA"/>
    <w:rsid w:val="001D1889"/>
    <w:rsid w:val="001D1A04"/>
    <w:rsid w:val="001D21D8"/>
    <w:rsid w:val="001D3647"/>
    <w:rsid w:val="001D4DC3"/>
    <w:rsid w:val="001D51D2"/>
    <w:rsid w:val="001D5424"/>
    <w:rsid w:val="001D6DB3"/>
    <w:rsid w:val="001D783B"/>
    <w:rsid w:val="001D7BAB"/>
    <w:rsid w:val="001E0A89"/>
    <w:rsid w:val="001E17C8"/>
    <w:rsid w:val="001E18B7"/>
    <w:rsid w:val="001E1C64"/>
    <w:rsid w:val="001E3BE2"/>
    <w:rsid w:val="001E448E"/>
    <w:rsid w:val="001E5931"/>
    <w:rsid w:val="001E66F4"/>
    <w:rsid w:val="001E6C11"/>
    <w:rsid w:val="001E7681"/>
    <w:rsid w:val="001E7C1C"/>
    <w:rsid w:val="001F0075"/>
    <w:rsid w:val="001F07FC"/>
    <w:rsid w:val="001F2309"/>
    <w:rsid w:val="001F30D3"/>
    <w:rsid w:val="001F3203"/>
    <w:rsid w:val="001F3506"/>
    <w:rsid w:val="001F3F39"/>
    <w:rsid w:val="001F43FB"/>
    <w:rsid w:val="001F5A6B"/>
    <w:rsid w:val="001F78DC"/>
    <w:rsid w:val="001F7C95"/>
    <w:rsid w:val="00201D7B"/>
    <w:rsid w:val="00201F0F"/>
    <w:rsid w:val="0020396C"/>
    <w:rsid w:val="00204928"/>
    <w:rsid w:val="00205D44"/>
    <w:rsid w:val="00205F20"/>
    <w:rsid w:val="0020611A"/>
    <w:rsid w:val="00206506"/>
    <w:rsid w:val="00207024"/>
    <w:rsid w:val="002111AB"/>
    <w:rsid w:val="002111DC"/>
    <w:rsid w:val="002119D4"/>
    <w:rsid w:val="00211B80"/>
    <w:rsid w:val="00211F14"/>
    <w:rsid w:val="00212B0B"/>
    <w:rsid w:val="00213021"/>
    <w:rsid w:val="002132E9"/>
    <w:rsid w:val="00213B00"/>
    <w:rsid w:val="00213CE1"/>
    <w:rsid w:val="0021472E"/>
    <w:rsid w:val="00214FAE"/>
    <w:rsid w:val="00215078"/>
    <w:rsid w:val="002169B7"/>
    <w:rsid w:val="002169DB"/>
    <w:rsid w:val="00216C77"/>
    <w:rsid w:val="002179BC"/>
    <w:rsid w:val="00217A86"/>
    <w:rsid w:val="00222058"/>
    <w:rsid w:val="00222719"/>
    <w:rsid w:val="002231ED"/>
    <w:rsid w:val="00223C03"/>
    <w:rsid w:val="00223DE3"/>
    <w:rsid w:val="00224647"/>
    <w:rsid w:val="00226266"/>
    <w:rsid w:val="00226D21"/>
    <w:rsid w:val="002276C9"/>
    <w:rsid w:val="0023003F"/>
    <w:rsid w:val="00230D7A"/>
    <w:rsid w:val="00231C2A"/>
    <w:rsid w:val="00233BC4"/>
    <w:rsid w:val="00233C63"/>
    <w:rsid w:val="002340D1"/>
    <w:rsid w:val="00235089"/>
    <w:rsid w:val="002350D2"/>
    <w:rsid w:val="002364DD"/>
    <w:rsid w:val="002402A5"/>
    <w:rsid w:val="0024075C"/>
    <w:rsid w:val="00240D45"/>
    <w:rsid w:val="002419B5"/>
    <w:rsid w:val="002427B7"/>
    <w:rsid w:val="00244B8D"/>
    <w:rsid w:val="00244BE2"/>
    <w:rsid w:val="00245A5B"/>
    <w:rsid w:val="00245AAE"/>
    <w:rsid w:val="002462D4"/>
    <w:rsid w:val="002476CE"/>
    <w:rsid w:val="0024785D"/>
    <w:rsid w:val="00247F40"/>
    <w:rsid w:val="00250207"/>
    <w:rsid w:val="00250319"/>
    <w:rsid w:val="00250447"/>
    <w:rsid w:val="002505B2"/>
    <w:rsid w:val="00250CED"/>
    <w:rsid w:val="002536F4"/>
    <w:rsid w:val="00254301"/>
    <w:rsid w:val="0025480B"/>
    <w:rsid w:val="00254D8D"/>
    <w:rsid w:val="00254E6D"/>
    <w:rsid w:val="0025524D"/>
    <w:rsid w:val="002556C8"/>
    <w:rsid w:val="00255A89"/>
    <w:rsid w:val="00256861"/>
    <w:rsid w:val="00256C6E"/>
    <w:rsid w:val="00257A1B"/>
    <w:rsid w:val="00257FE4"/>
    <w:rsid w:val="00260740"/>
    <w:rsid w:val="00260769"/>
    <w:rsid w:val="00260C39"/>
    <w:rsid w:val="002610A5"/>
    <w:rsid w:val="002610CC"/>
    <w:rsid w:val="0026295D"/>
    <w:rsid w:val="00263070"/>
    <w:rsid w:val="002633A0"/>
    <w:rsid w:val="002647C1"/>
    <w:rsid w:val="00265A41"/>
    <w:rsid w:val="00266091"/>
    <w:rsid w:val="002676AD"/>
    <w:rsid w:val="00267E7E"/>
    <w:rsid w:val="0027123C"/>
    <w:rsid w:val="00271336"/>
    <w:rsid w:val="00271D56"/>
    <w:rsid w:val="00272228"/>
    <w:rsid w:val="0027223E"/>
    <w:rsid w:val="00273395"/>
    <w:rsid w:val="00273BF3"/>
    <w:rsid w:val="00273C5E"/>
    <w:rsid w:val="00273F5A"/>
    <w:rsid w:val="0027514E"/>
    <w:rsid w:val="002759FD"/>
    <w:rsid w:val="00275B05"/>
    <w:rsid w:val="00275C6E"/>
    <w:rsid w:val="00275F97"/>
    <w:rsid w:val="00276B76"/>
    <w:rsid w:val="00280997"/>
    <w:rsid w:val="00281AA9"/>
    <w:rsid w:val="00281F48"/>
    <w:rsid w:val="0028233B"/>
    <w:rsid w:val="00283A32"/>
    <w:rsid w:val="00283B19"/>
    <w:rsid w:val="00284203"/>
    <w:rsid w:val="0028454D"/>
    <w:rsid w:val="00284E3C"/>
    <w:rsid w:val="00285056"/>
    <w:rsid w:val="00285E43"/>
    <w:rsid w:val="00286607"/>
    <w:rsid w:val="00286BD7"/>
    <w:rsid w:val="00286D73"/>
    <w:rsid w:val="0028753D"/>
    <w:rsid w:val="00287C7B"/>
    <w:rsid w:val="002906C4"/>
    <w:rsid w:val="00290BB6"/>
    <w:rsid w:val="0029213E"/>
    <w:rsid w:val="00292276"/>
    <w:rsid w:val="00292572"/>
    <w:rsid w:val="00292E1D"/>
    <w:rsid w:val="00292EEE"/>
    <w:rsid w:val="002935B8"/>
    <w:rsid w:val="002936C3"/>
    <w:rsid w:val="0029370E"/>
    <w:rsid w:val="00294C97"/>
    <w:rsid w:val="00294F2B"/>
    <w:rsid w:val="00295EFF"/>
    <w:rsid w:val="0029601B"/>
    <w:rsid w:val="0029730E"/>
    <w:rsid w:val="002A01B8"/>
    <w:rsid w:val="002A0515"/>
    <w:rsid w:val="002A0687"/>
    <w:rsid w:val="002A075F"/>
    <w:rsid w:val="002A084A"/>
    <w:rsid w:val="002A1D60"/>
    <w:rsid w:val="002A3B5E"/>
    <w:rsid w:val="002A47F7"/>
    <w:rsid w:val="002A4A27"/>
    <w:rsid w:val="002A518C"/>
    <w:rsid w:val="002A5A09"/>
    <w:rsid w:val="002A5AF6"/>
    <w:rsid w:val="002A635D"/>
    <w:rsid w:val="002A678E"/>
    <w:rsid w:val="002A7EFF"/>
    <w:rsid w:val="002B3009"/>
    <w:rsid w:val="002B3678"/>
    <w:rsid w:val="002B3EE6"/>
    <w:rsid w:val="002B4835"/>
    <w:rsid w:val="002B53B8"/>
    <w:rsid w:val="002B5EC4"/>
    <w:rsid w:val="002B60B3"/>
    <w:rsid w:val="002B6C82"/>
    <w:rsid w:val="002B6EC3"/>
    <w:rsid w:val="002B760A"/>
    <w:rsid w:val="002B7C5C"/>
    <w:rsid w:val="002C1412"/>
    <w:rsid w:val="002C1504"/>
    <w:rsid w:val="002C200A"/>
    <w:rsid w:val="002C20D1"/>
    <w:rsid w:val="002C21D3"/>
    <w:rsid w:val="002C2400"/>
    <w:rsid w:val="002C2863"/>
    <w:rsid w:val="002C2AE9"/>
    <w:rsid w:val="002C38A3"/>
    <w:rsid w:val="002C4265"/>
    <w:rsid w:val="002C49B6"/>
    <w:rsid w:val="002C4A79"/>
    <w:rsid w:val="002C4F7F"/>
    <w:rsid w:val="002C5240"/>
    <w:rsid w:val="002C5E5B"/>
    <w:rsid w:val="002C5E72"/>
    <w:rsid w:val="002C73A7"/>
    <w:rsid w:val="002D015F"/>
    <w:rsid w:val="002D06CF"/>
    <w:rsid w:val="002D07CD"/>
    <w:rsid w:val="002D0866"/>
    <w:rsid w:val="002D1676"/>
    <w:rsid w:val="002D2F7E"/>
    <w:rsid w:val="002D3C22"/>
    <w:rsid w:val="002D42CC"/>
    <w:rsid w:val="002D4BA0"/>
    <w:rsid w:val="002D566C"/>
    <w:rsid w:val="002D5700"/>
    <w:rsid w:val="002D579C"/>
    <w:rsid w:val="002D5B82"/>
    <w:rsid w:val="002D6A51"/>
    <w:rsid w:val="002D6DC4"/>
    <w:rsid w:val="002D6F2E"/>
    <w:rsid w:val="002D7055"/>
    <w:rsid w:val="002D7268"/>
    <w:rsid w:val="002D7AAA"/>
    <w:rsid w:val="002D7FCC"/>
    <w:rsid w:val="002E0467"/>
    <w:rsid w:val="002E0D08"/>
    <w:rsid w:val="002E0F03"/>
    <w:rsid w:val="002E286A"/>
    <w:rsid w:val="002E29FB"/>
    <w:rsid w:val="002E2B74"/>
    <w:rsid w:val="002E3DEC"/>
    <w:rsid w:val="002E3E90"/>
    <w:rsid w:val="002E40AF"/>
    <w:rsid w:val="002E4153"/>
    <w:rsid w:val="002E4768"/>
    <w:rsid w:val="002E77F2"/>
    <w:rsid w:val="002E784F"/>
    <w:rsid w:val="002E787C"/>
    <w:rsid w:val="002F022A"/>
    <w:rsid w:val="002F0426"/>
    <w:rsid w:val="002F1558"/>
    <w:rsid w:val="002F270B"/>
    <w:rsid w:val="002F329B"/>
    <w:rsid w:val="002F32F1"/>
    <w:rsid w:val="002F366B"/>
    <w:rsid w:val="002F37CA"/>
    <w:rsid w:val="002F7869"/>
    <w:rsid w:val="0030121B"/>
    <w:rsid w:val="00301D78"/>
    <w:rsid w:val="00303273"/>
    <w:rsid w:val="003043C9"/>
    <w:rsid w:val="00304664"/>
    <w:rsid w:val="003049F7"/>
    <w:rsid w:val="00304EF5"/>
    <w:rsid w:val="00305033"/>
    <w:rsid w:val="00305462"/>
    <w:rsid w:val="00305622"/>
    <w:rsid w:val="0030652C"/>
    <w:rsid w:val="00307096"/>
    <w:rsid w:val="00310D57"/>
    <w:rsid w:val="0031392D"/>
    <w:rsid w:val="00313E8B"/>
    <w:rsid w:val="00315CBF"/>
    <w:rsid w:val="00315E95"/>
    <w:rsid w:val="00315EAC"/>
    <w:rsid w:val="003166F5"/>
    <w:rsid w:val="00316935"/>
    <w:rsid w:val="0032067F"/>
    <w:rsid w:val="00321B9E"/>
    <w:rsid w:val="0032232F"/>
    <w:rsid w:val="003238DB"/>
    <w:rsid w:val="00323C2D"/>
    <w:rsid w:val="00324157"/>
    <w:rsid w:val="00325376"/>
    <w:rsid w:val="0032798D"/>
    <w:rsid w:val="003302E2"/>
    <w:rsid w:val="00330C6D"/>
    <w:rsid w:val="0033138B"/>
    <w:rsid w:val="00332572"/>
    <w:rsid w:val="00332C9C"/>
    <w:rsid w:val="003331E9"/>
    <w:rsid w:val="00333FDA"/>
    <w:rsid w:val="00334F9E"/>
    <w:rsid w:val="00335249"/>
    <w:rsid w:val="003354F5"/>
    <w:rsid w:val="003356FB"/>
    <w:rsid w:val="00335ABA"/>
    <w:rsid w:val="00336DC4"/>
    <w:rsid w:val="00337230"/>
    <w:rsid w:val="00337C4C"/>
    <w:rsid w:val="00337F12"/>
    <w:rsid w:val="00340014"/>
    <w:rsid w:val="003401B5"/>
    <w:rsid w:val="003406D0"/>
    <w:rsid w:val="00340920"/>
    <w:rsid w:val="0034177C"/>
    <w:rsid w:val="00341924"/>
    <w:rsid w:val="00341E73"/>
    <w:rsid w:val="003440DF"/>
    <w:rsid w:val="00344479"/>
    <w:rsid w:val="00344F7A"/>
    <w:rsid w:val="00345B50"/>
    <w:rsid w:val="00346172"/>
    <w:rsid w:val="003461C5"/>
    <w:rsid w:val="00346D81"/>
    <w:rsid w:val="00346EB8"/>
    <w:rsid w:val="00347883"/>
    <w:rsid w:val="00347F57"/>
    <w:rsid w:val="0035022C"/>
    <w:rsid w:val="00350F1A"/>
    <w:rsid w:val="0035186B"/>
    <w:rsid w:val="00351A64"/>
    <w:rsid w:val="003522F3"/>
    <w:rsid w:val="0035354C"/>
    <w:rsid w:val="003557E8"/>
    <w:rsid w:val="00357136"/>
    <w:rsid w:val="003574C2"/>
    <w:rsid w:val="00357DA2"/>
    <w:rsid w:val="00357F92"/>
    <w:rsid w:val="00361691"/>
    <w:rsid w:val="00361AE2"/>
    <w:rsid w:val="00364B4F"/>
    <w:rsid w:val="00366EFC"/>
    <w:rsid w:val="00367901"/>
    <w:rsid w:val="00367E34"/>
    <w:rsid w:val="00367FB3"/>
    <w:rsid w:val="003705E7"/>
    <w:rsid w:val="00370FA5"/>
    <w:rsid w:val="003710C6"/>
    <w:rsid w:val="003713F3"/>
    <w:rsid w:val="003717A1"/>
    <w:rsid w:val="003719BD"/>
    <w:rsid w:val="00374096"/>
    <w:rsid w:val="00375552"/>
    <w:rsid w:val="003759DB"/>
    <w:rsid w:val="00376118"/>
    <w:rsid w:val="00377B9D"/>
    <w:rsid w:val="00377CE0"/>
    <w:rsid w:val="00377DE1"/>
    <w:rsid w:val="003803B4"/>
    <w:rsid w:val="0038189B"/>
    <w:rsid w:val="003819D6"/>
    <w:rsid w:val="0038240D"/>
    <w:rsid w:val="00382722"/>
    <w:rsid w:val="00382C77"/>
    <w:rsid w:val="00382DBF"/>
    <w:rsid w:val="003834BD"/>
    <w:rsid w:val="00383576"/>
    <w:rsid w:val="003839F7"/>
    <w:rsid w:val="00383A67"/>
    <w:rsid w:val="00383D40"/>
    <w:rsid w:val="003846E7"/>
    <w:rsid w:val="003848E8"/>
    <w:rsid w:val="00384E35"/>
    <w:rsid w:val="00384E3A"/>
    <w:rsid w:val="00385364"/>
    <w:rsid w:val="0038798E"/>
    <w:rsid w:val="00387A12"/>
    <w:rsid w:val="00390AF7"/>
    <w:rsid w:val="00391AFC"/>
    <w:rsid w:val="0039209D"/>
    <w:rsid w:val="00392326"/>
    <w:rsid w:val="0039246F"/>
    <w:rsid w:val="00392FCB"/>
    <w:rsid w:val="00393A0C"/>
    <w:rsid w:val="00393A3A"/>
    <w:rsid w:val="00393CAF"/>
    <w:rsid w:val="003944B5"/>
    <w:rsid w:val="00394BED"/>
    <w:rsid w:val="003961AF"/>
    <w:rsid w:val="00397877"/>
    <w:rsid w:val="003A06F9"/>
    <w:rsid w:val="003A1567"/>
    <w:rsid w:val="003A2FD2"/>
    <w:rsid w:val="003A5176"/>
    <w:rsid w:val="003A6914"/>
    <w:rsid w:val="003A6E24"/>
    <w:rsid w:val="003B14E7"/>
    <w:rsid w:val="003B463E"/>
    <w:rsid w:val="003B5649"/>
    <w:rsid w:val="003B5991"/>
    <w:rsid w:val="003B5BA7"/>
    <w:rsid w:val="003B5DE7"/>
    <w:rsid w:val="003B5F29"/>
    <w:rsid w:val="003B634C"/>
    <w:rsid w:val="003B6C57"/>
    <w:rsid w:val="003B6E26"/>
    <w:rsid w:val="003B7556"/>
    <w:rsid w:val="003B7778"/>
    <w:rsid w:val="003C0104"/>
    <w:rsid w:val="003C0133"/>
    <w:rsid w:val="003C0614"/>
    <w:rsid w:val="003C063F"/>
    <w:rsid w:val="003C0897"/>
    <w:rsid w:val="003C0F78"/>
    <w:rsid w:val="003C12BC"/>
    <w:rsid w:val="003C1BA7"/>
    <w:rsid w:val="003C38D6"/>
    <w:rsid w:val="003C3E6D"/>
    <w:rsid w:val="003C3F89"/>
    <w:rsid w:val="003C4D8E"/>
    <w:rsid w:val="003C4DD6"/>
    <w:rsid w:val="003C4DDC"/>
    <w:rsid w:val="003C5775"/>
    <w:rsid w:val="003C6751"/>
    <w:rsid w:val="003C78B1"/>
    <w:rsid w:val="003D0DF3"/>
    <w:rsid w:val="003D195D"/>
    <w:rsid w:val="003D1AC2"/>
    <w:rsid w:val="003D25CC"/>
    <w:rsid w:val="003D294C"/>
    <w:rsid w:val="003D36C7"/>
    <w:rsid w:val="003D38C9"/>
    <w:rsid w:val="003D3CF2"/>
    <w:rsid w:val="003D408C"/>
    <w:rsid w:val="003D5825"/>
    <w:rsid w:val="003D5861"/>
    <w:rsid w:val="003D698F"/>
    <w:rsid w:val="003D7BDE"/>
    <w:rsid w:val="003D7D6F"/>
    <w:rsid w:val="003E1A59"/>
    <w:rsid w:val="003E2F21"/>
    <w:rsid w:val="003E2F76"/>
    <w:rsid w:val="003E3BFB"/>
    <w:rsid w:val="003E4776"/>
    <w:rsid w:val="003E4C2B"/>
    <w:rsid w:val="003E4D1F"/>
    <w:rsid w:val="003E50BD"/>
    <w:rsid w:val="003E5A72"/>
    <w:rsid w:val="003F04D5"/>
    <w:rsid w:val="003F0675"/>
    <w:rsid w:val="003F11CB"/>
    <w:rsid w:val="003F17ED"/>
    <w:rsid w:val="003F2280"/>
    <w:rsid w:val="003F64BD"/>
    <w:rsid w:val="003F653E"/>
    <w:rsid w:val="003F686E"/>
    <w:rsid w:val="003F70F9"/>
    <w:rsid w:val="0040139C"/>
    <w:rsid w:val="00401462"/>
    <w:rsid w:val="004014E8"/>
    <w:rsid w:val="0040172A"/>
    <w:rsid w:val="00401A46"/>
    <w:rsid w:val="00401E33"/>
    <w:rsid w:val="0040201C"/>
    <w:rsid w:val="00402AD6"/>
    <w:rsid w:val="00403F34"/>
    <w:rsid w:val="00403FCE"/>
    <w:rsid w:val="00404888"/>
    <w:rsid w:val="00404FC3"/>
    <w:rsid w:val="0040529C"/>
    <w:rsid w:val="00405DD4"/>
    <w:rsid w:val="0040695D"/>
    <w:rsid w:val="00406AC3"/>
    <w:rsid w:val="00406B28"/>
    <w:rsid w:val="00406FF7"/>
    <w:rsid w:val="00407B49"/>
    <w:rsid w:val="0041191B"/>
    <w:rsid w:val="00412F64"/>
    <w:rsid w:val="00413A49"/>
    <w:rsid w:val="004145AF"/>
    <w:rsid w:val="004148DE"/>
    <w:rsid w:val="00417389"/>
    <w:rsid w:val="00420CD1"/>
    <w:rsid w:val="0042116D"/>
    <w:rsid w:val="00423852"/>
    <w:rsid w:val="00423E9B"/>
    <w:rsid w:val="00424EF4"/>
    <w:rsid w:val="00425541"/>
    <w:rsid w:val="0042554E"/>
    <w:rsid w:val="0042621C"/>
    <w:rsid w:val="00426231"/>
    <w:rsid w:val="00426561"/>
    <w:rsid w:val="0042669F"/>
    <w:rsid w:val="00426AA7"/>
    <w:rsid w:val="0042702E"/>
    <w:rsid w:val="00427071"/>
    <w:rsid w:val="004271D5"/>
    <w:rsid w:val="0042774D"/>
    <w:rsid w:val="00427E4F"/>
    <w:rsid w:val="004302CB"/>
    <w:rsid w:val="004303C0"/>
    <w:rsid w:val="0043066B"/>
    <w:rsid w:val="0043159F"/>
    <w:rsid w:val="004319DD"/>
    <w:rsid w:val="00431D32"/>
    <w:rsid w:val="004326C7"/>
    <w:rsid w:val="00433208"/>
    <w:rsid w:val="0043479C"/>
    <w:rsid w:val="00434CC6"/>
    <w:rsid w:val="004350DD"/>
    <w:rsid w:val="00435AB5"/>
    <w:rsid w:val="00436201"/>
    <w:rsid w:val="00436FFE"/>
    <w:rsid w:val="00440AA0"/>
    <w:rsid w:val="00441583"/>
    <w:rsid w:val="004417E9"/>
    <w:rsid w:val="00441963"/>
    <w:rsid w:val="0044337B"/>
    <w:rsid w:val="004437A1"/>
    <w:rsid w:val="0044396C"/>
    <w:rsid w:val="004444B5"/>
    <w:rsid w:val="004451C8"/>
    <w:rsid w:val="004453E3"/>
    <w:rsid w:val="0044582E"/>
    <w:rsid w:val="00445C39"/>
    <w:rsid w:val="00446AF4"/>
    <w:rsid w:val="00446FB6"/>
    <w:rsid w:val="0044775A"/>
    <w:rsid w:val="00447D14"/>
    <w:rsid w:val="004509D0"/>
    <w:rsid w:val="0045145B"/>
    <w:rsid w:val="00451A49"/>
    <w:rsid w:val="004528B8"/>
    <w:rsid w:val="00453E79"/>
    <w:rsid w:val="00455A32"/>
    <w:rsid w:val="00456B22"/>
    <w:rsid w:val="00456CCF"/>
    <w:rsid w:val="00456D9E"/>
    <w:rsid w:val="00457190"/>
    <w:rsid w:val="004579B3"/>
    <w:rsid w:val="00460FFD"/>
    <w:rsid w:val="0046124C"/>
    <w:rsid w:val="00461DE3"/>
    <w:rsid w:val="00462204"/>
    <w:rsid w:val="00462CA5"/>
    <w:rsid w:val="00463775"/>
    <w:rsid w:val="004639F9"/>
    <w:rsid w:val="00463C3D"/>
    <w:rsid w:val="00463E51"/>
    <w:rsid w:val="004649C5"/>
    <w:rsid w:val="00465282"/>
    <w:rsid w:val="004655DE"/>
    <w:rsid w:val="004663B3"/>
    <w:rsid w:val="00466AD7"/>
    <w:rsid w:val="00466F77"/>
    <w:rsid w:val="00467441"/>
    <w:rsid w:val="00472147"/>
    <w:rsid w:val="004725A3"/>
    <w:rsid w:val="00472EF2"/>
    <w:rsid w:val="00473BC5"/>
    <w:rsid w:val="00474B47"/>
    <w:rsid w:val="00476102"/>
    <w:rsid w:val="004765A8"/>
    <w:rsid w:val="00476E1D"/>
    <w:rsid w:val="00477A26"/>
    <w:rsid w:val="00477A55"/>
    <w:rsid w:val="004801FB"/>
    <w:rsid w:val="00480F94"/>
    <w:rsid w:val="00481822"/>
    <w:rsid w:val="00481C3E"/>
    <w:rsid w:val="00481F61"/>
    <w:rsid w:val="00483125"/>
    <w:rsid w:val="00483344"/>
    <w:rsid w:val="004838B9"/>
    <w:rsid w:val="00483A2F"/>
    <w:rsid w:val="00483CF7"/>
    <w:rsid w:val="00484EFE"/>
    <w:rsid w:val="0048539E"/>
    <w:rsid w:val="004864C4"/>
    <w:rsid w:val="004869BE"/>
    <w:rsid w:val="00486CD4"/>
    <w:rsid w:val="00487030"/>
    <w:rsid w:val="00491443"/>
    <w:rsid w:val="00491C32"/>
    <w:rsid w:val="00492123"/>
    <w:rsid w:val="004929F4"/>
    <w:rsid w:val="0049327C"/>
    <w:rsid w:val="00493467"/>
    <w:rsid w:val="0049387D"/>
    <w:rsid w:val="00493A0B"/>
    <w:rsid w:val="00493F3C"/>
    <w:rsid w:val="00494C6F"/>
    <w:rsid w:val="004951E6"/>
    <w:rsid w:val="004963BF"/>
    <w:rsid w:val="00496E2E"/>
    <w:rsid w:val="004A0325"/>
    <w:rsid w:val="004A1130"/>
    <w:rsid w:val="004A29E2"/>
    <w:rsid w:val="004A36A4"/>
    <w:rsid w:val="004A4027"/>
    <w:rsid w:val="004A4329"/>
    <w:rsid w:val="004A5050"/>
    <w:rsid w:val="004A622D"/>
    <w:rsid w:val="004A6F89"/>
    <w:rsid w:val="004A7274"/>
    <w:rsid w:val="004B0BA5"/>
    <w:rsid w:val="004B1BE6"/>
    <w:rsid w:val="004B2225"/>
    <w:rsid w:val="004B2C41"/>
    <w:rsid w:val="004B33C5"/>
    <w:rsid w:val="004B3B96"/>
    <w:rsid w:val="004B4488"/>
    <w:rsid w:val="004B4DEF"/>
    <w:rsid w:val="004B4FCA"/>
    <w:rsid w:val="004B54E3"/>
    <w:rsid w:val="004B5715"/>
    <w:rsid w:val="004B69E7"/>
    <w:rsid w:val="004B741A"/>
    <w:rsid w:val="004B75A1"/>
    <w:rsid w:val="004B7EA6"/>
    <w:rsid w:val="004C02B0"/>
    <w:rsid w:val="004C181F"/>
    <w:rsid w:val="004C1893"/>
    <w:rsid w:val="004C1EAC"/>
    <w:rsid w:val="004C2642"/>
    <w:rsid w:val="004C2893"/>
    <w:rsid w:val="004C37AC"/>
    <w:rsid w:val="004C505A"/>
    <w:rsid w:val="004C55E6"/>
    <w:rsid w:val="004C56F6"/>
    <w:rsid w:val="004C5F61"/>
    <w:rsid w:val="004C68EA"/>
    <w:rsid w:val="004C6F4E"/>
    <w:rsid w:val="004C75A6"/>
    <w:rsid w:val="004C7F57"/>
    <w:rsid w:val="004D05BC"/>
    <w:rsid w:val="004D0907"/>
    <w:rsid w:val="004D0D48"/>
    <w:rsid w:val="004D0FFB"/>
    <w:rsid w:val="004D1E3D"/>
    <w:rsid w:val="004D21F0"/>
    <w:rsid w:val="004D246E"/>
    <w:rsid w:val="004D443F"/>
    <w:rsid w:val="004D451D"/>
    <w:rsid w:val="004D5F17"/>
    <w:rsid w:val="004D6206"/>
    <w:rsid w:val="004D6BBD"/>
    <w:rsid w:val="004D75E2"/>
    <w:rsid w:val="004D7C98"/>
    <w:rsid w:val="004D7CE5"/>
    <w:rsid w:val="004E0623"/>
    <w:rsid w:val="004E10D7"/>
    <w:rsid w:val="004E1434"/>
    <w:rsid w:val="004E1EF0"/>
    <w:rsid w:val="004E21C9"/>
    <w:rsid w:val="004E4915"/>
    <w:rsid w:val="004E533A"/>
    <w:rsid w:val="004E6310"/>
    <w:rsid w:val="004E705B"/>
    <w:rsid w:val="004E7460"/>
    <w:rsid w:val="004E777F"/>
    <w:rsid w:val="004F126C"/>
    <w:rsid w:val="004F1AF4"/>
    <w:rsid w:val="004F1EB6"/>
    <w:rsid w:val="004F2224"/>
    <w:rsid w:val="004F3EAE"/>
    <w:rsid w:val="004F79FA"/>
    <w:rsid w:val="004F7A86"/>
    <w:rsid w:val="004F7F88"/>
    <w:rsid w:val="00500473"/>
    <w:rsid w:val="0050187C"/>
    <w:rsid w:val="005039E9"/>
    <w:rsid w:val="005039FE"/>
    <w:rsid w:val="005045E9"/>
    <w:rsid w:val="005047FC"/>
    <w:rsid w:val="0050636D"/>
    <w:rsid w:val="005076B4"/>
    <w:rsid w:val="00510223"/>
    <w:rsid w:val="00510C46"/>
    <w:rsid w:val="00510C87"/>
    <w:rsid w:val="00512F9D"/>
    <w:rsid w:val="0051331E"/>
    <w:rsid w:val="00513FC5"/>
    <w:rsid w:val="00514191"/>
    <w:rsid w:val="0051427E"/>
    <w:rsid w:val="00514F7B"/>
    <w:rsid w:val="00515798"/>
    <w:rsid w:val="00516571"/>
    <w:rsid w:val="005166D9"/>
    <w:rsid w:val="00517945"/>
    <w:rsid w:val="00517CB9"/>
    <w:rsid w:val="00517D64"/>
    <w:rsid w:val="0052039E"/>
    <w:rsid w:val="0052178E"/>
    <w:rsid w:val="00521955"/>
    <w:rsid w:val="0052211D"/>
    <w:rsid w:val="00522C2F"/>
    <w:rsid w:val="00523384"/>
    <w:rsid w:val="005234E2"/>
    <w:rsid w:val="00523C2C"/>
    <w:rsid w:val="0052502F"/>
    <w:rsid w:val="0052596B"/>
    <w:rsid w:val="0052607F"/>
    <w:rsid w:val="00527D7C"/>
    <w:rsid w:val="0053099A"/>
    <w:rsid w:val="00530BA3"/>
    <w:rsid w:val="005323F7"/>
    <w:rsid w:val="00532610"/>
    <w:rsid w:val="00533217"/>
    <w:rsid w:val="0053548F"/>
    <w:rsid w:val="0053661A"/>
    <w:rsid w:val="00536B5F"/>
    <w:rsid w:val="00537D64"/>
    <w:rsid w:val="00540659"/>
    <w:rsid w:val="005408ED"/>
    <w:rsid w:val="00540D00"/>
    <w:rsid w:val="00541880"/>
    <w:rsid w:val="00541968"/>
    <w:rsid w:val="00542F13"/>
    <w:rsid w:val="00544D9F"/>
    <w:rsid w:val="00546E0F"/>
    <w:rsid w:val="00547652"/>
    <w:rsid w:val="005476F0"/>
    <w:rsid w:val="00547FA1"/>
    <w:rsid w:val="00550C8F"/>
    <w:rsid w:val="0055325A"/>
    <w:rsid w:val="00553C02"/>
    <w:rsid w:val="005546BD"/>
    <w:rsid w:val="00554C91"/>
    <w:rsid w:val="00555068"/>
    <w:rsid w:val="00556C11"/>
    <w:rsid w:val="005600CA"/>
    <w:rsid w:val="005601D6"/>
    <w:rsid w:val="005620CC"/>
    <w:rsid w:val="00563E3D"/>
    <w:rsid w:val="00564041"/>
    <w:rsid w:val="0056408F"/>
    <w:rsid w:val="00564DCC"/>
    <w:rsid w:val="00564EE1"/>
    <w:rsid w:val="00564F40"/>
    <w:rsid w:val="00565A99"/>
    <w:rsid w:val="0056661E"/>
    <w:rsid w:val="005668D3"/>
    <w:rsid w:val="00567DBA"/>
    <w:rsid w:val="005704D4"/>
    <w:rsid w:val="005709D0"/>
    <w:rsid w:val="00570CB5"/>
    <w:rsid w:val="00571E7D"/>
    <w:rsid w:val="00572366"/>
    <w:rsid w:val="005732A8"/>
    <w:rsid w:val="00574940"/>
    <w:rsid w:val="00574D09"/>
    <w:rsid w:val="00575261"/>
    <w:rsid w:val="0057571B"/>
    <w:rsid w:val="00576400"/>
    <w:rsid w:val="00576DD3"/>
    <w:rsid w:val="00576DE2"/>
    <w:rsid w:val="00577031"/>
    <w:rsid w:val="0058100F"/>
    <w:rsid w:val="005812FE"/>
    <w:rsid w:val="00581AC4"/>
    <w:rsid w:val="00581B7F"/>
    <w:rsid w:val="00582208"/>
    <w:rsid w:val="00582211"/>
    <w:rsid w:val="00582AD0"/>
    <w:rsid w:val="00583308"/>
    <w:rsid w:val="005839F2"/>
    <w:rsid w:val="00583D79"/>
    <w:rsid w:val="00584460"/>
    <w:rsid w:val="0058483D"/>
    <w:rsid w:val="00584E8A"/>
    <w:rsid w:val="0058532B"/>
    <w:rsid w:val="00585D77"/>
    <w:rsid w:val="0058747E"/>
    <w:rsid w:val="005904C9"/>
    <w:rsid w:val="00590BF3"/>
    <w:rsid w:val="00590CB2"/>
    <w:rsid w:val="00592781"/>
    <w:rsid w:val="00592B58"/>
    <w:rsid w:val="00592E92"/>
    <w:rsid w:val="00592F81"/>
    <w:rsid w:val="0059396C"/>
    <w:rsid w:val="005946F9"/>
    <w:rsid w:val="00595A3A"/>
    <w:rsid w:val="00596270"/>
    <w:rsid w:val="00596409"/>
    <w:rsid w:val="00597BF2"/>
    <w:rsid w:val="005A008F"/>
    <w:rsid w:val="005A01DD"/>
    <w:rsid w:val="005A0A12"/>
    <w:rsid w:val="005A0CA0"/>
    <w:rsid w:val="005A31BA"/>
    <w:rsid w:val="005A34B2"/>
    <w:rsid w:val="005A43B8"/>
    <w:rsid w:val="005A4812"/>
    <w:rsid w:val="005A529D"/>
    <w:rsid w:val="005A558D"/>
    <w:rsid w:val="005A5B7C"/>
    <w:rsid w:val="005A5FBC"/>
    <w:rsid w:val="005A6F58"/>
    <w:rsid w:val="005A75A3"/>
    <w:rsid w:val="005B0399"/>
    <w:rsid w:val="005B03C6"/>
    <w:rsid w:val="005B065E"/>
    <w:rsid w:val="005B0D76"/>
    <w:rsid w:val="005B18D6"/>
    <w:rsid w:val="005B2E72"/>
    <w:rsid w:val="005B3A22"/>
    <w:rsid w:val="005B3FD1"/>
    <w:rsid w:val="005B4ECF"/>
    <w:rsid w:val="005B5268"/>
    <w:rsid w:val="005B5385"/>
    <w:rsid w:val="005B5C8A"/>
    <w:rsid w:val="005B5FCE"/>
    <w:rsid w:val="005B65A5"/>
    <w:rsid w:val="005B6DE1"/>
    <w:rsid w:val="005B6E35"/>
    <w:rsid w:val="005B6E3F"/>
    <w:rsid w:val="005B7035"/>
    <w:rsid w:val="005B759B"/>
    <w:rsid w:val="005B7616"/>
    <w:rsid w:val="005B76DB"/>
    <w:rsid w:val="005C017A"/>
    <w:rsid w:val="005C0C10"/>
    <w:rsid w:val="005C36E4"/>
    <w:rsid w:val="005C4905"/>
    <w:rsid w:val="005C58FF"/>
    <w:rsid w:val="005C5927"/>
    <w:rsid w:val="005C7AD0"/>
    <w:rsid w:val="005D020D"/>
    <w:rsid w:val="005D0635"/>
    <w:rsid w:val="005D1BA5"/>
    <w:rsid w:val="005D21AD"/>
    <w:rsid w:val="005D2D67"/>
    <w:rsid w:val="005D2D6B"/>
    <w:rsid w:val="005D4463"/>
    <w:rsid w:val="005D560B"/>
    <w:rsid w:val="005D749C"/>
    <w:rsid w:val="005E0492"/>
    <w:rsid w:val="005E165F"/>
    <w:rsid w:val="005E171E"/>
    <w:rsid w:val="005E1AF3"/>
    <w:rsid w:val="005E2395"/>
    <w:rsid w:val="005E2997"/>
    <w:rsid w:val="005E2C44"/>
    <w:rsid w:val="005E5911"/>
    <w:rsid w:val="005E5C18"/>
    <w:rsid w:val="005E5E28"/>
    <w:rsid w:val="005E74CF"/>
    <w:rsid w:val="005E7F37"/>
    <w:rsid w:val="005F0DB9"/>
    <w:rsid w:val="005F17BA"/>
    <w:rsid w:val="005F18D5"/>
    <w:rsid w:val="005F2378"/>
    <w:rsid w:val="005F241C"/>
    <w:rsid w:val="005F2432"/>
    <w:rsid w:val="005F4FD2"/>
    <w:rsid w:val="005F5524"/>
    <w:rsid w:val="005F5D68"/>
    <w:rsid w:val="005F5F88"/>
    <w:rsid w:val="005F7805"/>
    <w:rsid w:val="0060001D"/>
    <w:rsid w:val="006005CF"/>
    <w:rsid w:val="00600AC5"/>
    <w:rsid w:val="00600D42"/>
    <w:rsid w:val="0060356B"/>
    <w:rsid w:val="00603AA3"/>
    <w:rsid w:val="00603ABC"/>
    <w:rsid w:val="00603FB1"/>
    <w:rsid w:val="006048A1"/>
    <w:rsid w:val="00605F0A"/>
    <w:rsid w:val="00606582"/>
    <w:rsid w:val="00606B88"/>
    <w:rsid w:val="0060719A"/>
    <w:rsid w:val="00607C10"/>
    <w:rsid w:val="00607D03"/>
    <w:rsid w:val="00610DDF"/>
    <w:rsid w:val="00611C9C"/>
    <w:rsid w:val="006130DB"/>
    <w:rsid w:val="0061386A"/>
    <w:rsid w:val="00613C06"/>
    <w:rsid w:val="0061486A"/>
    <w:rsid w:val="00614877"/>
    <w:rsid w:val="00620530"/>
    <w:rsid w:val="00620DA3"/>
    <w:rsid w:val="00622AC9"/>
    <w:rsid w:val="00622BDE"/>
    <w:rsid w:val="00625205"/>
    <w:rsid w:val="00626326"/>
    <w:rsid w:val="006267E2"/>
    <w:rsid w:val="00626E8A"/>
    <w:rsid w:val="00627B41"/>
    <w:rsid w:val="00627BAE"/>
    <w:rsid w:val="00630182"/>
    <w:rsid w:val="006309C1"/>
    <w:rsid w:val="00630F38"/>
    <w:rsid w:val="00631111"/>
    <w:rsid w:val="00631DD0"/>
    <w:rsid w:val="006323E0"/>
    <w:rsid w:val="00632FEE"/>
    <w:rsid w:val="00633195"/>
    <w:rsid w:val="00634260"/>
    <w:rsid w:val="006359FF"/>
    <w:rsid w:val="00635A9E"/>
    <w:rsid w:val="00635F75"/>
    <w:rsid w:val="00636CF5"/>
    <w:rsid w:val="00637A3B"/>
    <w:rsid w:val="00637B95"/>
    <w:rsid w:val="0064005C"/>
    <w:rsid w:val="0064042F"/>
    <w:rsid w:val="00640CD9"/>
    <w:rsid w:val="00641B83"/>
    <w:rsid w:val="00641CCD"/>
    <w:rsid w:val="00641D30"/>
    <w:rsid w:val="00642CF3"/>
    <w:rsid w:val="00642D9F"/>
    <w:rsid w:val="00643B46"/>
    <w:rsid w:val="00643B88"/>
    <w:rsid w:val="00644798"/>
    <w:rsid w:val="00644CA5"/>
    <w:rsid w:val="0064565E"/>
    <w:rsid w:val="00646442"/>
    <w:rsid w:val="00647156"/>
    <w:rsid w:val="00647878"/>
    <w:rsid w:val="00650210"/>
    <w:rsid w:val="006509EE"/>
    <w:rsid w:val="00650AAC"/>
    <w:rsid w:val="0065154B"/>
    <w:rsid w:val="006522E6"/>
    <w:rsid w:val="00654030"/>
    <w:rsid w:val="00654B42"/>
    <w:rsid w:val="006554FF"/>
    <w:rsid w:val="00656D1E"/>
    <w:rsid w:val="00660EB2"/>
    <w:rsid w:val="00660F5A"/>
    <w:rsid w:val="00661777"/>
    <w:rsid w:val="006628D8"/>
    <w:rsid w:val="00663633"/>
    <w:rsid w:val="00663A71"/>
    <w:rsid w:val="00664C68"/>
    <w:rsid w:val="00664D82"/>
    <w:rsid w:val="00666424"/>
    <w:rsid w:val="00667148"/>
    <w:rsid w:val="006672BE"/>
    <w:rsid w:val="0066795B"/>
    <w:rsid w:val="00667C06"/>
    <w:rsid w:val="00670CF0"/>
    <w:rsid w:val="006714CD"/>
    <w:rsid w:val="006717F2"/>
    <w:rsid w:val="00672435"/>
    <w:rsid w:val="00672D8F"/>
    <w:rsid w:val="0067322A"/>
    <w:rsid w:val="00673405"/>
    <w:rsid w:val="0067343E"/>
    <w:rsid w:val="00673825"/>
    <w:rsid w:val="006745B9"/>
    <w:rsid w:val="00674D2B"/>
    <w:rsid w:val="00674EAE"/>
    <w:rsid w:val="006751DD"/>
    <w:rsid w:val="00675CA8"/>
    <w:rsid w:val="00675DB9"/>
    <w:rsid w:val="00680054"/>
    <w:rsid w:val="006807FB"/>
    <w:rsid w:val="00682D00"/>
    <w:rsid w:val="00684C33"/>
    <w:rsid w:val="00685642"/>
    <w:rsid w:val="00685B32"/>
    <w:rsid w:val="0068605B"/>
    <w:rsid w:val="006866DD"/>
    <w:rsid w:val="00686881"/>
    <w:rsid w:val="00686E03"/>
    <w:rsid w:val="00687ACA"/>
    <w:rsid w:val="0069154F"/>
    <w:rsid w:val="006924AD"/>
    <w:rsid w:val="00692B20"/>
    <w:rsid w:val="00693B8F"/>
    <w:rsid w:val="00693C81"/>
    <w:rsid w:val="00694547"/>
    <w:rsid w:val="00695DAF"/>
    <w:rsid w:val="006960E8"/>
    <w:rsid w:val="00696372"/>
    <w:rsid w:val="00697010"/>
    <w:rsid w:val="006971A7"/>
    <w:rsid w:val="00697F58"/>
    <w:rsid w:val="006A071D"/>
    <w:rsid w:val="006A095A"/>
    <w:rsid w:val="006A292A"/>
    <w:rsid w:val="006A328E"/>
    <w:rsid w:val="006A382E"/>
    <w:rsid w:val="006A3BF6"/>
    <w:rsid w:val="006A45A8"/>
    <w:rsid w:val="006A49B9"/>
    <w:rsid w:val="006A4D81"/>
    <w:rsid w:val="006A4F74"/>
    <w:rsid w:val="006A583C"/>
    <w:rsid w:val="006A71F6"/>
    <w:rsid w:val="006A732E"/>
    <w:rsid w:val="006B09BA"/>
    <w:rsid w:val="006B0AEF"/>
    <w:rsid w:val="006B0BDB"/>
    <w:rsid w:val="006B0C9C"/>
    <w:rsid w:val="006B2051"/>
    <w:rsid w:val="006B272E"/>
    <w:rsid w:val="006B2803"/>
    <w:rsid w:val="006B2DDF"/>
    <w:rsid w:val="006B41B8"/>
    <w:rsid w:val="006B45B1"/>
    <w:rsid w:val="006B5CCD"/>
    <w:rsid w:val="006B5D0E"/>
    <w:rsid w:val="006B6FD1"/>
    <w:rsid w:val="006B7306"/>
    <w:rsid w:val="006B76AD"/>
    <w:rsid w:val="006C053F"/>
    <w:rsid w:val="006C05BC"/>
    <w:rsid w:val="006C0A65"/>
    <w:rsid w:val="006C11E2"/>
    <w:rsid w:val="006C15DF"/>
    <w:rsid w:val="006C38B1"/>
    <w:rsid w:val="006C5149"/>
    <w:rsid w:val="006C6D2A"/>
    <w:rsid w:val="006C6FB2"/>
    <w:rsid w:val="006C7CDC"/>
    <w:rsid w:val="006D0E72"/>
    <w:rsid w:val="006D0EA7"/>
    <w:rsid w:val="006D11B7"/>
    <w:rsid w:val="006D1AD0"/>
    <w:rsid w:val="006D1AE7"/>
    <w:rsid w:val="006D2ACE"/>
    <w:rsid w:val="006D47EF"/>
    <w:rsid w:val="006D4862"/>
    <w:rsid w:val="006D7726"/>
    <w:rsid w:val="006D78CB"/>
    <w:rsid w:val="006D7A40"/>
    <w:rsid w:val="006E2D3F"/>
    <w:rsid w:val="006E3347"/>
    <w:rsid w:val="006E3A0C"/>
    <w:rsid w:val="006E3C80"/>
    <w:rsid w:val="006E52D5"/>
    <w:rsid w:val="006E56D8"/>
    <w:rsid w:val="006E7CCD"/>
    <w:rsid w:val="006E7E9C"/>
    <w:rsid w:val="006F0181"/>
    <w:rsid w:val="006F01FE"/>
    <w:rsid w:val="006F2143"/>
    <w:rsid w:val="006F23A5"/>
    <w:rsid w:val="006F40DD"/>
    <w:rsid w:val="006F4643"/>
    <w:rsid w:val="006F47BA"/>
    <w:rsid w:val="006F483B"/>
    <w:rsid w:val="006F4AF5"/>
    <w:rsid w:val="006F5F3B"/>
    <w:rsid w:val="006F61F3"/>
    <w:rsid w:val="006F6AFA"/>
    <w:rsid w:val="006F6C30"/>
    <w:rsid w:val="006F77BD"/>
    <w:rsid w:val="006F78E2"/>
    <w:rsid w:val="006F7A99"/>
    <w:rsid w:val="006F7E20"/>
    <w:rsid w:val="00700010"/>
    <w:rsid w:val="007000B8"/>
    <w:rsid w:val="00701295"/>
    <w:rsid w:val="007028A9"/>
    <w:rsid w:val="00702F16"/>
    <w:rsid w:val="007036CB"/>
    <w:rsid w:val="00703A2A"/>
    <w:rsid w:val="00703B75"/>
    <w:rsid w:val="00703DA0"/>
    <w:rsid w:val="0070476A"/>
    <w:rsid w:val="00705B87"/>
    <w:rsid w:val="007068D6"/>
    <w:rsid w:val="00706C5B"/>
    <w:rsid w:val="007074D2"/>
    <w:rsid w:val="00707DDE"/>
    <w:rsid w:val="0071023E"/>
    <w:rsid w:val="00710504"/>
    <w:rsid w:val="00710D76"/>
    <w:rsid w:val="0071220A"/>
    <w:rsid w:val="00712C03"/>
    <w:rsid w:val="00712F63"/>
    <w:rsid w:val="00713303"/>
    <w:rsid w:val="007142C7"/>
    <w:rsid w:val="00714C5A"/>
    <w:rsid w:val="00714FA9"/>
    <w:rsid w:val="007153A1"/>
    <w:rsid w:val="007161BE"/>
    <w:rsid w:val="00717CFE"/>
    <w:rsid w:val="00720640"/>
    <w:rsid w:val="0072177A"/>
    <w:rsid w:val="00721FE7"/>
    <w:rsid w:val="00723A27"/>
    <w:rsid w:val="00724AD5"/>
    <w:rsid w:val="00724C5F"/>
    <w:rsid w:val="0072519E"/>
    <w:rsid w:val="00726050"/>
    <w:rsid w:val="007266F6"/>
    <w:rsid w:val="00727A42"/>
    <w:rsid w:val="007301A0"/>
    <w:rsid w:val="0073027A"/>
    <w:rsid w:val="00731792"/>
    <w:rsid w:val="00731ECD"/>
    <w:rsid w:val="007323D7"/>
    <w:rsid w:val="0073414E"/>
    <w:rsid w:val="0073447E"/>
    <w:rsid w:val="007351A4"/>
    <w:rsid w:val="0073521E"/>
    <w:rsid w:val="00735DE0"/>
    <w:rsid w:val="007363B2"/>
    <w:rsid w:val="00737103"/>
    <w:rsid w:val="0074018F"/>
    <w:rsid w:val="007402C3"/>
    <w:rsid w:val="00740CA4"/>
    <w:rsid w:val="00740ED3"/>
    <w:rsid w:val="007412B1"/>
    <w:rsid w:val="00741610"/>
    <w:rsid w:val="007418EE"/>
    <w:rsid w:val="00741E94"/>
    <w:rsid w:val="007433FE"/>
    <w:rsid w:val="00743B9D"/>
    <w:rsid w:val="00745872"/>
    <w:rsid w:val="00745B94"/>
    <w:rsid w:val="00746448"/>
    <w:rsid w:val="007464AF"/>
    <w:rsid w:val="00746D32"/>
    <w:rsid w:val="00750DA5"/>
    <w:rsid w:val="0075108C"/>
    <w:rsid w:val="00751C19"/>
    <w:rsid w:val="007528B8"/>
    <w:rsid w:val="00753467"/>
    <w:rsid w:val="00755026"/>
    <w:rsid w:val="0075575E"/>
    <w:rsid w:val="00755A78"/>
    <w:rsid w:val="00755D62"/>
    <w:rsid w:val="00755F39"/>
    <w:rsid w:val="00756483"/>
    <w:rsid w:val="00757108"/>
    <w:rsid w:val="007606AF"/>
    <w:rsid w:val="0076073B"/>
    <w:rsid w:val="00761E1F"/>
    <w:rsid w:val="0076317D"/>
    <w:rsid w:val="007639D1"/>
    <w:rsid w:val="00763BD1"/>
    <w:rsid w:val="007641A2"/>
    <w:rsid w:val="007647D8"/>
    <w:rsid w:val="00764FED"/>
    <w:rsid w:val="007658CC"/>
    <w:rsid w:val="0076617B"/>
    <w:rsid w:val="00766A88"/>
    <w:rsid w:val="00767065"/>
    <w:rsid w:val="007670F4"/>
    <w:rsid w:val="00767449"/>
    <w:rsid w:val="00770787"/>
    <w:rsid w:val="0077149C"/>
    <w:rsid w:val="00771525"/>
    <w:rsid w:val="00771796"/>
    <w:rsid w:val="00771E64"/>
    <w:rsid w:val="00772DB1"/>
    <w:rsid w:val="00772E4D"/>
    <w:rsid w:val="00773301"/>
    <w:rsid w:val="00773BF8"/>
    <w:rsid w:val="00774E20"/>
    <w:rsid w:val="00775BF8"/>
    <w:rsid w:val="00775F87"/>
    <w:rsid w:val="00777793"/>
    <w:rsid w:val="0078083C"/>
    <w:rsid w:val="007811F1"/>
    <w:rsid w:val="0078132A"/>
    <w:rsid w:val="00781C1F"/>
    <w:rsid w:val="00781D40"/>
    <w:rsid w:val="00783564"/>
    <w:rsid w:val="00783F2E"/>
    <w:rsid w:val="00785FEF"/>
    <w:rsid w:val="0078628E"/>
    <w:rsid w:val="007863DA"/>
    <w:rsid w:val="00791109"/>
    <w:rsid w:val="00791353"/>
    <w:rsid w:val="0079150A"/>
    <w:rsid w:val="00792732"/>
    <w:rsid w:val="00793009"/>
    <w:rsid w:val="00793395"/>
    <w:rsid w:val="00794B20"/>
    <w:rsid w:val="00794CD7"/>
    <w:rsid w:val="00795406"/>
    <w:rsid w:val="00796579"/>
    <w:rsid w:val="007970FA"/>
    <w:rsid w:val="007A1917"/>
    <w:rsid w:val="007A47B7"/>
    <w:rsid w:val="007A5261"/>
    <w:rsid w:val="007A58F5"/>
    <w:rsid w:val="007A5A7B"/>
    <w:rsid w:val="007A5E4E"/>
    <w:rsid w:val="007A668B"/>
    <w:rsid w:val="007A6791"/>
    <w:rsid w:val="007A7DEB"/>
    <w:rsid w:val="007B05E6"/>
    <w:rsid w:val="007B062F"/>
    <w:rsid w:val="007B0A71"/>
    <w:rsid w:val="007B1610"/>
    <w:rsid w:val="007B19CA"/>
    <w:rsid w:val="007B1C74"/>
    <w:rsid w:val="007B2348"/>
    <w:rsid w:val="007B3750"/>
    <w:rsid w:val="007B39D0"/>
    <w:rsid w:val="007B3D3D"/>
    <w:rsid w:val="007B4AE4"/>
    <w:rsid w:val="007B4CA9"/>
    <w:rsid w:val="007B5BC5"/>
    <w:rsid w:val="007B70FE"/>
    <w:rsid w:val="007C043B"/>
    <w:rsid w:val="007C04F0"/>
    <w:rsid w:val="007C061D"/>
    <w:rsid w:val="007C0AF0"/>
    <w:rsid w:val="007C0B2B"/>
    <w:rsid w:val="007C0BD1"/>
    <w:rsid w:val="007C133C"/>
    <w:rsid w:val="007C25D5"/>
    <w:rsid w:val="007C2D2F"/>
    <w:rsid w:val="007C47ED"/>
    <w:rsid w:val="007C75E1"/>
    <w:rsid w:val="007C7F24"/>
    <w:rsid w:val="007D02EA"/>
    <w:rsid w:val="007D0927"/>
    <w:rsid w:val="007D0B91"/>
    <w:rsid w:val="007D18FC"/>
    <w:rsid w:val="007D395A"/>
    <w:rsid w:val="007D5206"/>
    <w:rsid w:val="007D6321"/>
    <w:rsid w:val="007E01B5"/>
    <w:rsid w:val="007E3624"/>
    <w:rsid w:val="007E44B4"/>
    <w:rsid w:val="007E4D68"/>
    <w:rsid w:val="007E507E"/>
    <w:rsid w:val="007E5D96"/>
    <w:rsid w:val="007E65D2"/>
    <w:rsid w:val="007E7032"/>
    <w:rsid w:val="007E7333"/>
    <w:rsid w:val="007E785F"/>
    <w:rsid w:val="007F0D2B"/>
    <w:rsid w:val="007F2CA0"/>
    <w:rsid w:val="007F2D0D"/>
    <w:rsid w:val="007F46E7"/>
    <w:rsid w:val="007F6545"/>
    <w:rsid w:val="007F7299"/>
    <w:rsid w:val="007F7DE8"/>
    <w:rsid w:val="00800B01"/>
    <w:rsid w:val="008010FF"/>
    <w:rsid w:val="008013A0"/>
    <w:rsid w:val="00801EF7"/>
    <w:rsid w:val="0080234F"/>
    <w:rsid w:val="00803C61"/>
    <w:rsid w:val="00803CE0"/>
    <w:rsid w:val="0080443F"/>
    <w:rsid w:val="0080486E"/>
    <w:rsid w:val="00804B15"/>
    <w:rsid w:val="00804E23"/>
    <w:rsid w:val="008065DB"/>
    <w:rsid w:val="0080767E"/>
    <w:rsid w:val="00807CA9"/>
    <w:rsid w:val="00810724"/>
    <w:rsid w:val="00811416"/>
    <w:rsid w:val="008119B3"/>
    <w:rsid w:val="00811C49"/>
    <w:rsid w:val="00812605"/>
    <w:rsid w:val="008127B9"/>
    <w:rsid w:val="00812AA0"/>
    <w:rsid w:val="00812EF0"/>
    <w:rsid w:val="0081341B"/>
    <w:rsid w:val="00814591"/>
    <w:rsid w:val="00814D41"/>
    <w:rsid w:val="00816E6E"/>
    <w:rsid w:val="008171F0"/>
    <w:rsid w:val="00817AE7"/>
    <w:rsid w:val="0082006F"/>
    <w:rsid w:val="0082185A"/>
    <w:rsid w:val="00822877"/>
    <w:rsid w:val="008228EC"/>
    <w:rsid w:val="00822E22"/>
    <w:rsid w:val="00822F2F"/>
    <w:rsid w:val="008239EE"/>
    <w:rsid w:val="00823BD6"/>
    <w:rsid w:val="00823C86"/>
    <w:rsid w:val="00824652"/>
    <w:rsid w:val="008262E8"/>
    <w:rsid w:val="00830A19"/>
    <w:rsid w:val="008316ED"/>
    <w:rsid w:val="00832279"/>
    <w:rsid w:val="00833107"/>
    <w:rsid w:val="0083329C"/>
    <w:rsid w:val="008342ED"/>
    <w:rsid w:val="008351AD"/>
    <w:rsid w:val="008354BF"/>
    <w:rsid w:val="00835977"/>
    <w:rsid w:val="008364F9"/>
    <w:rsid w:val="008365CD"/>
    <w:rsid w:val="00840090"/>
    <w:rsid w:val="00840A0E"/>
    <w:rsid w:val="00840EEB"/>
    <w:rsid w:val="0084223F"/>
    <w:rsid w:val="00843178"/>
    <w:rsid w:val="00843235"/>
    <w:rsid w:val="00843A32"/>
    <w:rsid w:val="00843F1A"/>
    <w:rsid w:val="008443E8"/>
    <w:rsid w:val="00844516"/>
    <w:rsid w:val="00844BBA"/>
    <w:rsid w:val="00845748"/>
    <w:rsid w:val="0084586F"/>
    <w:rsid w:val="00845C6B"/>
    <w:rsid w:val="0084639E"/>
    <w:rsid w:val="0084647C"/>
    <w:rsid w:val="008468A4"/>
    <w:rsid w:val="00846992"/>
    <w:rsid w:val="00847CF5"/>
    <w:rsid w:val="008501E4"/>
    <w:rsid w:val="00850FB6"/>
    <w:rsid w:val="00851553"/>
    <w:rsid w:val="00851A4C"/>
    <w:rsid w:val="0085353A"/>
    <w:rsid w:val="00853F01"/>
    <w:rsid w:val="008543D5"/>
    <w:rsid w:val="00854724"/>
    <w:rsid w:val="00856478"/>
    <w:rsid w:val="00856D79"/>
    <w:rsid w:val="00857106"/>
    <w:rsid w:val="0086162B"/>
    <w:rsid w:val="00861E30"/>
    <w:rsid w:val="008621FE"/>
    <w:rsid w:val="00862E4D"/>
    <w:rsid w:val="008643B5"/>
    <w:rsid w:val="00864A4E"/>
    <w:rsid w:val="00864DED"/>
    <w:rsid w:val="00865375"/>
    <w:rsid w:val="0086575E"/>
    <w:rsid w:val="0086698F"/>
    <w:rsid w:val="00866EE5"/>
    <w:rsid w:val="00867D30"/>
    <w:rsid w:val="00867E99"/>
    <w:rsid w:val="0087092E"/>
    <w:rsid w:val="00870C1A"/>
    <w:rsid w:val="00870C9E"/>
    <w:rsid w:val="00870E08"/>
    <w:rsid w:val="00870E80"/>
    <w:rsid w:val="008713FF"/>
    <w:rsid w:val="00871AA8"/>
    <w:rsid w:val="00871D1F"/>
    <w:rsid w:val="00874CFB"/>
    <w:rsid w:val="00874D84"/>
    <w:rsid w:val="00876268"/>
    <w:rsid w:val="00877098"/>
    <w:rsid w:val="008771A7"/>
    <w:rsid w:val="008777F8"/>
    <w:rsid w:val="008800F2"/>
    <w:rsid w:val="0088014E"/>
    <w:rsid w:val="00880741"/>
    <w:rsid w:val="008811E5"/>
    <w:rsid w:val="00881604"/>
    <w:rsid w:val="00881B56"/>
    <w:rsid w:val="00881E00"/>
    <w:rsid w:val="008843E9"/>
    <w:rsid w:val="00884DA8"/>
    <w:rsid w:val="008860B7"/>
    <w:rsid w:val="00887069"/>
    <w:rsid w:val="00887D19"/>
    <w:rsid w:val="008900C3"/>
    <w:rsid w:val="00891025"/>
    <w:rsid w:val="00891454"/>
    <w:rsid w:val="008921BD"/>
    <w:rsid w:val="008927D8"/>
    <w:rsid w:val="008929F2"/>
    <w:rsid w:val="00892ECA"/>
    <w:rsid w:val="00892FB2"/>
    <w:rsid w:val="00894771"/>
    <w:rsid w:val="00894D29"/>
    <w:rsid w:val="0089579A"/>
    <w:rsid w:val="00895AD4"/>
    <w:rsid w:val="00896220"/>
    <w:rsid w:val="00896299"/>
    <w:rsid w:val="0089650E"/>
    <w:rsid w:val="00897292"/>
    <w:rsid w:val="008974CC"/>
    <w:rsid w:val="00897EA7"/>
    <w:rsid w:val="008A0899"/>
    <w:rsid w:val="008A09FE"/>
    <w:rsid w:val="008A0BBE"/>
    <w:rsid w:val="008A0C69"/>
    <w:rsid w:val="008A106A"/>
    <w:rsid w:val="008A124C"/>
    <w:rsid w:val="008A125D"/>
    <w:rsid w:val="008A14DB"/>
    <w:rsid w:val="008A1EA6"/>
    <w:rsid w:val="008A2246"/>
    <w:rsid w:val="008A26F0"/>
    <w:rsid w:val="008A2DA4"/>
    <w:rsid w:val="008A3243"/>
    <w:rsid w:val="008A646F"/>
    <w:rsid w:val="008A65BD"/>
    <w:rsid w:val="008A7678"/>
    <w:rsid w:val="008A77A7"/>
    <w:rsid w:val="008B01E8"/>
    <w:rsid w:val="008B070A"/>
    <w:rsid w:val="008B07E0"/>
    <w:rsid w:val="008B1BF3"/>
    <w:rsid w:val="008B1E89"/>
    <w:rsid w:val="008B20F0"/>
    <w:rsid w:val="008B26C0"/>
    <w:rsid w:val="008B2864"/>
    <w:rsid w:val="008B2A7B"/>
    <w:rsid w:val="008B34DD"/>
    <w:rsid w:val="008B3B5A"/>
    <w:rsid w:val="008B3CE4"/>
    <w:rsid w:val="008B4474"/>
    <w:rsid w:val="008B5530"/>
    <w:rsid w:val="008B6885"/>
    <w:rsid w:val="008B6BEA"/>
    <w:rsid w:val="008B6C1E"/>
    <w:rsid w:val="008B751C"/>
    <w:rsid w:val="008B78DE"/>
    <w:rsid w:val="008C0674"/>
    <w:rsid w:val="008C0EE8"/>
    <w:rsid w:val="008C3478"/>
    <w:rsid w:val="008C3A6D"/>
    <w:rsid w:val="008C4A5D"/>
    <w:rsid w:val="008C4C4A"/>
    <w:rsid w:val="008C548D"/>
    <w:rsid w:val="008C66E9"/>
    <w:rsid w:val="008C6DE7"/>
    <w:rsid w:val="008C767E"/>
    <w:rsid w:val="008C7F5B"/>
    <w:rsid w:val="008D029E"/>
    <w:rsid w:val="008D03CF"/>
    <w:rsid w:val="008D0644"/>
    <w:rsid w:val="008D092D"/>
    <w:rsid w:val="008D150C"/>
    <w:rsid w:val="008D2690"/>
    <w:rsid w:val="008D27CE"/>
    <w:rsid w:val="008D3A82"/>
    <w:rsid w:val="008D417D"/>
    <w:rsid w:val="008D437A"/>
    <w:rsid w:val="008D4919"/>
    <w:rsid w:val="008D5B31"/>
    <w:rsid w:val="008D6FE2"/>
    <w:rsid w:val="008D70D2"/>
    <w:rsid w:val="008D76A1"/>
    <w:rsid w:val="008D782A"/>
    <w:rsid w:val="008E022E"/>
    <w:rsid w:val="008E06DA"/>
    <w:rsid w:val="008E0AEB"/>
    <w:rsid w:val="008E17FE"/>
    <w:rsid w:val="008E1C40"/>
    <w:rsid w:val="008E238A"/>
    <w:rsid w:val="008E3D37"/>
    <w:rsid w:val="008E7734"/>
    <w:rsid w:val="008E7E13"/>
    <w:rsid w:val="008F0572"/>
    <w:rsid w:val="008F0B22"/>
    <w:rsid w:val="008F1690"/>
    <w:rsid w:val="008F1B08"/>
    <w:rsid w:val="008F1B71"/>
    <w:rsid w:val="008F204A"/>
    <w:rsid w:val="008F2052"/>
    <w:rsid w:val="008F213B"/>
    <w:rsid w:val="008F2465"/>
    <w:rsid w:val="008F2929"/>
    <w:rsid w:val="008F2B8E"/>
    <w:rsid w:val="008F2F0D"/>
    <w:rsid w:val="008F3D4D"/>
    <w:rsid w:val="008F4090"/>
    <w:rsid w:val="008F52DD"/>
    <w:rsid w:val="008F5729"/>
    <w:rsid w:val="008F5A75"/>
    <w:rsid w:val="008F6447"/>
    <w:rsid w:val="008F71D8"/>
    <w:rsid w:val="0090041F"/>
    <w:rsid w:val="0090131B"/>
    <w:rsid w:val="00902141"/>
    <w:rsid w:val="0090221C"/>
    <w:rsid w:val="00902306"/>
    <w:rsid w:val="00902B17"/>
    <w:rsid w:val="00902F2C"/>
    <w:rsid w:val="00904328"/>
    <w:rsid w:val="0090455E"/>
    <w:rsid w:val="00905F4F"/>
    <w:rsid w:val="00906E15"/>
    <w:rsid w:val="00907B12"/>
    <w:rsid w:val="009132D9"/>
    <w:rsid w:val="00913EDE"/>
    <w:rsid w:val="0091449B"/>
    <w:rsid w:val="0091460A"/>
    <w:rsid w:val="009156E8"/>
    <w:rsid w:val="00915BC7"/>
    <w:rsid w:val="00915C07"/>
    <w:rsid w:val="00917ACA"/>
    <w:rsid w:val="00917BBF"/>
    <w:rsid w:val="00920880"/>
    <w:rsid w:val="00920BF0"/>
    <w:rsid w:val="00921547"/>
    <w:rsid w:val="00922A84"/>
    <w:rsid w:val="00922EBC"/>
    <w:rsid w:val="00924052"/>
    <w:rsid w:val="009246FC"/>
    <w:rsid w:val="00925B85"/>
    <w:rsid w:val="00925C43"/>
    <w:rsid w:val="00930389"/>
    <w:rsid w:val="0093051B"/>
    <w:rsid w:val="009329F9"/>
    <w:rsid w:val="00932F04"/>
    <w:rsid w:val="009331F6"/>
    <w:rsid w:val="00933502"/>
    <w:rsid w:val="009339C7"/>
    <w:rsid w:val="00933D0D"/>
    <w:rsid w:val="00935553"/>
    <w:rsid w:val="00935855"/>
    <w:rsid w:val="0093594B"/>
    <w:rsid w:val="009406F7"/>
    <w:rsid w:val="00940CB3"/>
    <w:rsid w:val="0094275F"/>
    <w:rsid w:val="009429B4"/>
    <w:rsid w:val="00942AFF"/>
    <w:rsid w:val="00942FBB"/>
    <w:rsid w:val="0094302C"/>
    <w:rsid w:val="00943322"/>
    <w:rsid w:val="009433C0"/>
    <w:rsid w:val="009434AA"/>
    <w:rsid w:val="009438BE"/>
    <w:rsid w:val="0094489C"/>
    <w:rsid w:val="00944A94"/>
    <w:rsid w:val="00944D09"/>
    <w:rsid w:val="00944EC3"/>
    <w:rsid w:val="00945C11"/>
    <w:rsid w:val="00946455"/>
    <w:rsid w:val="009465C6"/>
    <w:rsid w:val="009466F0"/>
    <w:rsid w:val="0094690D"/>
    <w:rsid w:val="0094711A"/>
    <w:rsid w:val="00947BB8"/>
    <w:rsid w:val="00950865"/>
    <w:rsid w:val="0095104B"/>
    <w:rsid w:val="009516C8"/>
    <w:rsid w:val="00951725"/>
    <w:rsid w:val="009521F2"/>
    <w:rsid w:val="009526D4"/>
    <w:rsid w:val="00952F86"/>
    <w:rsid w:val="0095307E"/>
    <w:rsid w:val="00954A24"/>
    <w:rsid w:val="00954B67"/>
    <w:rsid w:val="00954BBF"/>
    <w:rsid w:val="00954E18"/>
    <w:rsid w:val="0095549F"/>
    <w:rsid w:val="00955DBF"/>
    <w:rsid w:val="00957CBE"/>
    <w:rsid w:val="00957D0E"/>
    <w:rsid w:val="0096029A"/>
    <w:rsid w:val="009619F8"/>
    <w:rsid w:val="00961B41"/>
    <w:rsid w:val="009623C7"/>
    <w:rsid w:val="00963CE0"/>
    <w:rsid w:val="0096556C"/>
    <w:rsid w:val="00965CA8"/>
    <w:rsid w:val="00965CF4"/>
    <w:rsid w:val="00967535"/>
    <w:rsid w:val="00967B26"/>
    <w:rsid w:val="00971546"/>
    <w:rsid w:val="00972650"/>
    <w:rsid w:val="00972843"/>
    <w:rsid w:val="00972846"/>
    <w:rsid w:val="00972973"/>
    <w:rsid w:val="00972BD5"/>
    <w:rsid w:val="00974B22"/>
    <w:rsid w:val="00974C7E"/>
    <w:rsid w:val="00974CD1"/>
    <w:rsid w:val="0097551C"/>
    <w:rsid w:val="00975FC9"/>
    <w:rsid w:val="009765EA"/>
    <w:rsid w:val="00976FFC"/>
    <w:rsid w:val="00977C89"/>
    <w:rsid w:val="00977E40"/>
    <w:rsid w:val="00977F13"/>
    <w:rsid w:val="0098013B"/>
    <w:rsid w:val="009806D3"/>
    <w:rsid w:val="00981591"/>
    <w:rsid w:val="00981F00"/>
    <w:rsid w:val="009843DC"/>
    <w:rsid w:val="0098513A"/>
    <w:rsid w:val="009854FF"/>
    <w:rsid w:val="009855EC"/>
    <w:rsid w:val="00986FA7"/>
    <w:rsid w:val="00987560"/>
    <w:rsid w:val="00987792"/>
    <w:rsid w:val="00987F74"/>
    <w:rsid w:val="0099054D"/>
    <w:rsid w:val="009908FD"/>
    <w:rsid w:val="00990BA0"/>
    <w:rsid w:val="009915CB"/>
    <w:rsid w:val="00991732"/>
    <w:rsid w:val="00991C9B"/>
    <w:rsid w:val="00991CF1"/>
    <w:rsid w:val="00991F2A"/>
    <w:rsid w:val="00992F29"/>
    <w:rsid w:val="0099307C"/>
    <w:rsid w:val="009939A9"/>
    <w:rsid w:val="00993E1D"/>
    <w:rsid w:val="00994475"/>
    <w:rsid w:val="009958E4"/>
    <w:rsid w:val="009971F7"/>
    <w:rsid w:val="00997CA6"/>
    <w:rsid w:val="009A0562"/>
    <w:rsid w:val="009A08C9"/>
    <w:rsid w:val="009A213F"/>
    <w:rsid w:val="009A296E"/>
    <w:rsid w:val="009A36A6"/>
    <w:rsid w:val="009A39D7"/>
    <w:rsid w:val="009A4049"/>
    <w:rsid w:val="009A6087"/>
    <w:rsid w:val="009A67A4"/>
    <w:rsid w:val="009A68BA"/>
    <w:rsid w:val="009A719D"/>
    <w:rsid w:val="009B197E"/>
    <w:rsid w:val="009B1A1B"/>
    <w:rsid w:val="009B1C77"/>
    <w:rsid w:val="009B2221"/>
    <w:rsid w:val="009B261D"/>
    <w:rsid w:val="009B3D98"/>
    <w:rsid w:val="009B3DE5"/>
    <w:rsid w:val="009B5937"/>
    <w:rsid w:val="009B5D21"/>
    <w:rsid w:val="009B61E3"/>
    <w:rsid w:val="009B6231"/>
    <w:rsid w:val="009B6687"/>
    <w:rsid w:val="009B74CB"/>
    <w:rsid w:val="009B7EB8"/>
    <w:rsid w:val="009C0E36"/>
    <w:rsid w:val="009C3E0B"/>
    <w:rsid w:val="009C3F18"/>
    <w:rsid w:val="009C4061"/>
    <w:rsid w:val="009C664B"/>
    <w:rsid w:val="009C746B"/>
    <w:rsid w:val="009D0A5E"/>
    <w:rsid w:val="009D1438"/>
    <w:rsid w:val="009D1BA3"/>
    <w:rsid w:val="009D1C71"/>
    <w:rsid w:val="009D2367"/>
    <w:rsid w:val="009D2D68"/>
    <w:rsid w:val="009D2E36"/>
    <w:rsid w:val="009D2FA0"/>
    <w:rsid w:val="009D3192"/>
    <w:rsid w:val="009D41D8"/>
    <w:rsid w:val="009D49A8"/>
    <w:rsid w:val="009D4A69"/>
    <w:rsid w:val="009D4AE7"/>
    <w:rsid w:val="009D515C"/>
    <w:rsid w:val="009D6C4B"/>
    <w:rsid w:val="009D6F80"/>
    <w:rsid w:val="009D6FFD"/>
    <w:rsid w:val="009D707D"/>
    <w:rsid w:val="009E0481"/>
    <w:rsid w:val="009E075E"/>
    <w:rsid w:val="009E0B6D"/>
    <w:rsid w:val="009E2362"/>
    <w:rsid w:val="009E2D38"/>
    <w:rsid w:val="009E3BF2"/>
    <w:rsid w:val="009E43EA"/>
    <w:rsid w:val="009E4FEA"/>
    <w:rsid w:val="009E5CEC"/>
    <w:rsid w:val="009E6528"/>
    <w:rsid w:val="009E6A31"/>
    <w:rsid w:val="009E6D0D"/>
    <w:rsid w:val="009E7784"/>
    <w:rsid w:val="009E7EB4"/>
    <w:rsid w:val="009F0203"/>
    <w:rsid w:val="009F0A6D"/>
    <w:rsid w:val="009F15B7"/>
    <w:rsid w:val="009F26A1"/>
    <w:rsid w:val="009F2AC6"/>
    <w:rsid w:val="009F2FAE"/>
    <w:rsid w:val="009F5588"/>
    <w:rsid w:val="00A01214"/>
    <w:rsid w:val="00A024CB"/>
    <w:rsid w:val="00A02955"/>
    <w:rsid w:val="00A03BC8"/>
    <w:rsid w:val="00A040C0"/>
    <w:rsid w:val="00A044B7"/>
    <w:rsid w:val="00A04D9F"/>
    <w:rsid w:val="00A0605B"/>
    <w:rsid w:val="00A06637"/>
    <w:rsid w:val="00A07455"/>
    <w:rsid w:val="00A10385"/>
    <w:rsid w:val="00A1101D"/>
    <w:rsid w:val="00A11D4B"/>
    <w:rsid w:val="00A12259"/>
    <w:rsid w:val="00A12428"/>
    <w:rsid w:val="00A126AB"/>
    <w:rsid w:val="00A127CF"/>
    <w:rsid w:val="00A127D4"/>
    <w:rsid w:val="00A12DAA"/>
    <w:rsid w:val="00A14114"/>
    <w:rsid w:val="00A14B18"/>
    <w:rsid w:val="00A14DB6"/>
    <w:rsid w:val="00A160B2"/>
    <w:rsid w:val="00A161E4"/>
    <w:rsid w:val="00A213C5"/>
    <w:rsid w:val="00A2154E"/>
    <w:rsid w:val="00A22075"/>
    <w:rsid w:val="00A22190"/>
    <w:rsid w:val="00A222B8"/>
    <w:rsid w:val="00A24510"/>
    <w:rsid w:val="00A31AC6"/>
    <w:rsid w:val="00A33277"/>
    <w:rsid w:val="00A3379C"/>
    <w:rsid w:val="00A3389E"/>
    <w:rsid w:val="00A34553"/>
    <w:rsid w:val="00A34ED2"/>
    <w:rsid w:val="00A34EED"/>
    <w:rsid w:val="00A3511F"/>
    <w:rsid w:val="00A3613D"/>
    <w:rsid w:val="00A36459"/>
    <w:rsid w:val="00A36879"/>
    <w:rsid w:val="00A36AC3"/>
    <w:rsid w:val="00A3718B"/>
    <w:rsid w:val="00A4031E"/>
    <w:rsid w:val="00A4171E"/>
    <w:rsid w:val="00A43643"/>
    <w:rsid w:val="00A43C0F"/>
    <w:rsid w:val="00A442C5"/>
    <w:rsid w:val="00A4445D"/>
    <w:rsid w:val="00A44987"/>
    <w:rsid w:val="00A45380"/>
    <w:rsid w:val="00A46372"/>
    <w:rsid w:val="00A46F13"/>
    <w:rsid w:val="00A47C1F"/>
    <w:rsid w:val="00A501E1"/>
    <w:rsid w:val="00A51C1C"/>
    <w:rsid w:val="00A51FF3"/>
    <w:rsid w:val="00A52467"/>
    <w:rsid w:val="00A524C3"/>
    <w:rsid w:val="00A528E4"/>
    <w:rsid w:val="00A52D5F"/>
    <w:rsid w:val="00A53410"/>
    <w:rsid w:val="00A536BF"/>
    <w:rsid w:val="00A53C0A"/>
    <w:rsid w:val="00A553BA"/>
    <w:rsid w:val="00A55A57"/>
    <w:rsid w:val="00A56BFF"/>
    <w:rsid w:val="00A56C3B"/>
    <w:rsid w:val="00A57041"/>
    <w:rsid w:val="00A57A2D"/>
    <w:rsid w:val="00A60BBC"/>
    <w:rsid w:val="00A61192"/>
    <w:rsid w:val="00A61247"/>
    <w:rsid w:val="00A61E1F"/>
    <w:rsid w:val="00A624DE"/>
    <w:rsid w:val="00A6361A"/>
    <w:rsid w:val="00A636DA"/>
    <w:rsid w:val="00A63A52"/>
    <w:rsid w:val="00A64436"/>
    <w:rsid w:val="00A64D42"/>
    <w:rsid w:val="00A655BF"/>
    <w:rsid w:val="00A66F17"/>
    <w:rsid w:val="00A67171"/>
    <w:rsid w:val="00A678F0"/>
    <w:rsid w:val="00A706D5"/>
    <w:rsid w:val="00A718BB"/>
    <w:rsid w:val="00A71D6F"/>
    <w:rsid w:val="00A72AF6"/>
    <w:rsid w:val="00A72BFB"/>
    <w:rsid w:val="00A7314E"/>
    <w:rsid w:val="00A73939"/>
    <w:rsid w:val="00A74A8F"/>
    <w:rsid w:val="00A74BCB"/>
    <w:rsid w:val="00A74CB5"/>
    <w:rsid w:val="00A759BA"/>
    <w:rsid w:val="00A770B3"/>
    <w:rsid w:val="00A7723A"/>
    <w:rsid w:val="00A77305"/>
    <w:rsid w:val="00A80055"/>
    <w:rsid w:val="00A81B8C"/>
    <w:rsid w:val="00A8203E"/>
    <w:rsid w:val="00A821F8"/>
    <w:rsid w:val="00A825D9"/>
    <w:rsid w:val="00A83413"/>
    <w:rsid w:val="00A83F1F"/>
    <w:rsid w:val="00A844CC"/>
    <w:rsid w:val="00A859FF"/>
    <w:rsid w:val="00A866E4"/>
    <w:rsid w:val="00A867CD"/>
    <w:rsid w:val="00A8696A"/>
    <w:rsid w:val="00A90133"/>
    <w:rsid w:val="00A907C0"/>
    <w:rsid w:val="00A90997"/>
    <w:rsid w:val="00A91584"/>
    <w:rsid w:val="00A91AAC"/>
    <w:rsid w:val="00A92FC9"/>
    <w:rsid w:val="00A93AC1"/>
    <w:rsid w:val="00A93C9B"/>
    <w:rsid w:val="00A941BB"/>
    <w:rsid w:val="00A9763A"/>
    <w:rsid w:val="00A97804"/>
    <w:rsid w:val="00A97B48"/>
    <w:rsid w:val="00AA06D2"/>
    <w:rsid w:val="00AA0D45"/>
    <w:rsid w:val="00AA0DF5"/>
    <w:rsid w:val="00AA127A"/>
    <w:rsid w:val="00AA1D07"/>
    <w:rsid w:val="00AA242B"/>
    <w:rsid w:val="00AA24DA"/>
    <w:rsid w:val="00AA2EF3"/>
    <w:rsid w:val="00AA4A6C"/>
    <w:rsid w:val="00AA59AA"/>
    <w:rsid w:val="00AA6155"/>
    <w:rsid w:val="00AA6168"/>
    <w:rsid w:val="00AA6335"/>
    <w:rsid w:val="00AA652F"/>
    <w:rsid w:val="00AA6F2C"/>
    <w:rsid w:val="00AA7A15"/>
    <w:rsid w:val="00AA7B64"/>
    <w:rsid w:val="00AB02FB"/>
    <w:rsid w:val="00AB07FA"/>
    <w:rsid w:val="00AB2AFB"/>
    <w:rsid w:val="00AB2F62"/>
    <w:rsid w:val="00AB47B5"/>
    <w:rsid w:val="00AB5334"/>
    <w:rsid w:val="00AB5538"/>
    <w:rsid w:val="00AB5AF9"/>
    <w:rsid w:val="00AB5DB7"/>
    <w:rsid w:val="00AB641F"/>
    <w:rsid w:val="00AB79D6"/>
    <w:rsid w:val="00AB7B2B"/>
    <w:rsid w:val="00AC1002"/>
    <w:rsid w:val="00AC12AB"/>
    <w:rsid w:val="00AC1FE4"/>
    <w:rsid w:val="00AC3D25"/>
    <w:rsid w:val="00AC54F3"/>
    <w:rsid w:val="00AC573E"/>
    <w:rsid w:val="00AC5CF6"/>
    <w:rsid w:val="00AC758C"/>
    <w:rsid w:val="00AC7E00"/>
    <w:rsid w:val="00AD0A85"/>
    <w:rsid w:val="00AD1161"/>
    <w:rsid w:val="00AD1E05"/>
    <w:rsid w:val="00AD2827"/>
    <w:rsid w:val="00AD36DA"/>
    <w:rsid w:val="00AD46BD"/>
    <w:rsid w:val="00AD4CC0"/>
    <w:rsid w:val="00AD5C6E"/>
    <w:rsid w:val="00AD5C8F"/>
    <w:rsid w:val="00AD644F"/>
    <w:rsid w:val="00AE0420"/>
    <w:rsid w:val="00AE08FF"/>
    <w:rsid w:val="00AE16B3"/>
    <w:rsid w:val="00AE1F0E"/>
    <w:rsid w:val="00AE209D"/>
    <w:rsid w:val="00AE2BAC"/>
    <w:rsid w:val="00AE2CF0"/>
    <w:rsid w:val="00AE36F5"/>
    <w:rsid w:val="00AE5070"/>
    <w:rsid w:val="00AE551F"/>
    <w:rsid w:val="00AE5F83"/>
    <w:rsid w:val="00AE6843"/>
    <w:rsid w:val="00AE6E80"/>
    <w:rsid w:val="00AF0B4C"/>
    <w:rsid w:val="00AF13F0"/>
    <w:rsid w:val="00AF1AA8"/>
    <w:rsid w:val="00AF2D06"/>
    <w:rsid w:val="00AF3CE2"/>
    <w:rsid w:val="00AF3F22"/>
    <w:rsid w:val="00AF4BBE"/>
    <w:rsid w:val="00AF5252"/>
    <w:rsid w:val="00AF538D"/>
    <w:rsid w:val="00AF656F"/>
    <w:rsid w:val="00AF666B"/>
    <w:rsid w:val="00AF7745"/>
    <w:rsid w:val="00B0101B"/>
    <w:rsid w:val="00B0150F"/>
    <w:rsid w:val="00B01E84"/>
    <w:rsid w:val="00B030C2"/>
    <w:rsid w:val="00B03276"/>
    <w:rsid w:val="00B039B5"/>
    <w:rsid w:val="00B03C4E"/>
    <w:rsid w:val="00B04734"/>
    <w:rsid w:val="00B04B5A"/>
    <w:rsid w:val="00B04C10"/>
    <w:rsid w:val="00B054D7"/>
    <w:rsid w:val="00B05E01"/>
    <w:rsid w:val="00B11216"/>
    <w:rsid w:val="00B117CE"/>
    <w:rsid w:val="00B11E80"/>
    <w:rsid w:val="00B12187"/>
    <w:rsid w:val="00B1248C"/>
    <w:rsid w:val="00B12B04"/>
    <w:rsid w:val="00B134CD"/>
    <w:rsid w:val="00B13A72"/>
    <w:rsid w:val="00B13C36"/>
    <w:rsid w:val="00B144C1"/>
    <w:rsid w:val="00B16DC2"/>
    <w:rsid w:val="00B17B2F"/>
    <w:rsid w:val="00B202B2"/>
    <w:rsid w:val="00B217EE"/>
    <w:rsid w:val="00B21935"/>
    <w:rsid w:val="00B220DD"/>
    <w:rsid w:val="00B22617"/>
    <w:rsid w:val="00B22783"/>
    <w:rsid w:val="00B247AD"/>
    <w:rsid w:val="00B25902"/>
    <w:rsid w:val="00B25B4A"/>
    <w:rsid w:val="00B25E54"/>
    <w:rsid w:val="00B266B8"/>
    <w:rsid w:val="00B26EB0"/>
    <w:rsid w:val="00B27D5F"/>
    <w:rsid w:val="00B27F5B"/>
    <w:rsid w:val="00B304FD"/>
    <w:rsid w:val="00B305E2"/>
    <w:rsid w:val="00B305E5"/>
    <w:rsid w:val="00B30DAE"/>
    <w:rsid w:val="00B31F18"/>
    <w:rsid w:val="00B31F5D"/>
    <w:rsid w:val="00B32537"/>
    <w:rsid w:val="00B325E0"/>
    <w:rsid w:val="00B3298B"/>
    <w:rsid w:val="00B32A96"/>
    <w:rsid w:val="00B33785"/>
    <w:rsid w:val="00B33B8F"/>
    <w:rsid w:val="00B33EDC"/>
    <w:rsid w:val="00B34AC0"/>
    <w:rsid w:val="00B34EB0"/>
    <w:rsid w:val="00B363F3"/>
    <w:rsid w:val="00B36955"/>
    <w:rsid w:val="00B37B37"/>
    <w:rsid w:val="00B4095F"/>
    <w:rsid w:val="00B41585"/>
    <w:rsid w:val="00B41642"/>
    <w:rsid w:val="00B43BA8"/>
    <w:rsid w:val="00B43EC5"/>
    <w:rsid w:val="00B44B10"/>
    <w:rsid w:val="00B46111"/>
    <w:rsid w:val="00B4790C"/>
    <w:rsid w:val="00B51B54"/>
    <w:rsid w:val="00B53411"/>
    <w:rsid w:val="00B53A03"/>
    <w:rsid w:val="00B53ED4"/>
    <w:rsid w:val="00B54880"/>
    <w:rsid w:val="00B5496C"/>
    <w:rsid w:val="00B554C1"/>
    <w:rsid w:val="00B56189"/>
    <w:rsid w:val="00B563AF"/>
    <w:rsid w:val="00B57715"/>
    <w:rsid w:val="00B57811"/>
    <w:rsid w:val="00B57EAF"/>
    <w:rsid w:val="00B60747"/>
    <w:rsid w:val="00B607F3"/>
    <w:rsid w:val="00B61096"/>
    <w:rsid w:val="00B61B2E"/>
    <w:rsid w:val="00B624AA"/>
    <w:rsid w:val="00B63482"/>
    <w:rsid w:val="00B63D88"/>
    <w:rsid w:val="00B64982"/>
    <w:rsid w:val="00B65BFD"/>
    <w:rsid w:val="00B667B1"/>
    <w:rsid w:val="00B67A3D"/>
    <w:rsid w:val="00B70303"/>
    <w:rsid w:val="00B70650"/>
    <w:rsid w:val="00B70C77"/>
    <w:rsid w:val="00B7407F"/>
    <w:rsid w:val="00B758D8"/>
    <w:rsid w:val="00B763A3"/>
    <w:rsid w:val="00B77154"/>
    <w:rsid w:val="00B77822"/>
    <w:rsid w:val="00B77B82"/>
    <w:rsid w:val="00B80FCB"/>
    <w:rsid w:val="00B80FDA"/>
    <w:rsid w:val="00B81366"/>
    <w:rsid w:val="00B81599"/>
    <w:rsid w:val="00B815CE"/>
    <w:rsid w:val="00B81D1B"/>
    <w:rsid w:val="00B83596"/>
    <w:rsid w:val="00B84491"/>
    <w:rsid w:val="00B85824"/>
    <w:rsid w:val="00B859DB"/>
    <w:rsid w:val="00B86385"/>
    <w:rsid w:val="00B86CD9"/>
    <w:rsid w:val="00B871BC"/>
    <w:rsid w:val="00B90EAB"/>
    <w:rsid w:val="00B91089"/>
    <w:rsid w:val="00B91920"/>
    <w:rsid w:val="00B91CD7"/>
    <w:rsid w:val="00B91F41"/>
    <w:rsid w:val="00B92252"/>
    <w:rsid w:val="00B92518"/>
    <w:rsid w:val="00B925B6"/>
    <w:rsid w:val="00B92F04"/>
    <w:rsid w:val="00B93131"/>
    <w:rsid w:val="00B9394C"/>
    <w:rsid w:val="00B948FC"/>
    <w:rsid w:val="00B95F5F"/>
    <w:rsid w:val="00B97295"/>
    <w:rsid w:val="00B97DAA"/>
    <w:rsid w:val="00BA0D74"/>
    <w:rsid w:val="00BA1D67"/>
    <w:rsid w:val="00BA1D97"/>
    <w:rsid w:val="00BA2008"/>
    <w:rsid w:val="00BA20F3"/>
    <w:rsid w:val="00BA2435"/>
    <w:rsid w:val="00BA4103"/>
    <w:rsid w:val="00BA44FF"/>
    <w:rsid w:val="00BA4590"/>
    <w:rsid w:val="00BA4916"/>
    <w:rsid w:val="00BA4B2A"/>
    <w:rsid w:val="00BA4EDC"/>
    <w:rsid w:val="00BA58A7"/>
    <w:rsid w:val="00BA5A8E"/>
    <w:rsid w:val="00BA5B4B"/>
    <w:rsid w:val="00BA5E40"/>
    <w:rsid w:val="00BA7165"/>
    <w:rsid w:val="00BA741A"/>
    <w:rsid w:val="00BA7BCF"/>
    <w:rsid w:val="00BB0407"/>
    <w:rsid w:val="00BB04A2"/>
    <w:rsid w:val="00BB0D50"/>
    <w:rsid w:val="00BB14CC"/>
    <w:rsid w:val="00BB1615"/>
    <w:rsid w:val="00BB191A"/>
    <w:rsid w:val="00BB1DC0"/>
    <w:rsid w:val="00BB30F6"/>
    <w:rsid w:val="00BB41E1"/>
    <w:rsid w:val="00BB4EDB"/>
    <w:rsid w:val="00BB69BE"/>
    <w:rsid w:val="00BC1391"/>
    <w:rsid w:val="00BC1B0B"/>
    <w:rsid w:val="00BC2479"/>
    <w:rsid w:val="00BC27F0"/>
    <w:rsid w:val="00BC3292"/>
    <w:rsid w:val="00BC390A"/>
    <w:rsid w:val="00BC3C0E"/>
    <w:rsid w:val="00BC4ADA"/>
    <w:rsid w:val="00BC4F8A"/>
    <w:rsid w:val="00BC6670"/>
    <w:rsid w:val="00BC677B"/>
    <w:rsid w:val="00BC764B"/>
    <w:rsid w:val="00BC77DB"/>
    <w:rsid w:val="00BC7C1E"/>
    <w:rsid w:val="00BD0842"/>
    <w:rsid w:val="00BD106E"/>
    <w:rsid w:val="00BD1378"/>
    <w:rsid w:val="00BD2D87"/>
    <w:rsid w:val="00BD4C8D"/>
    <w:rsid w:val="00BD4F7D"/>
    <w:rsid w:val="00BD5B13"/>
    <w:rsid w:val="00BD66A1"/>
    <w:rsid w:val="00BD70F0"/>
    <w:rsid w:val="00BE03AF"/>
    <w:rsid w:val="00BE14CA"/>
    <w:rsid w:val="00BE192B"/>
    <w:rsid w:val="00BE2357"/>
    <w:rsid w:val="00BE26EF"/>
    <w:rsid w:val="00BE30B6"/>
    <w:rsid w:val="00BE3965"/>
    <w:rsid w:val="00BE3B9C"/>
    <w:rsid w:val="00BE3C0C"/>
    <w:rsid w:val="00BE47C0"/>
    <w:rsid w:val="00BE61FF"/>
    <w:rsid w:val="00BE79BF"/>
    <w:rsid w:val="00BF09C6"/>
    <w:rsid w:val="00BF0AE3"/>
    <w:rsid w:val="00BF1EC1"/>
    <w:rsid w:val="00BF2638"/>
    <w:rsid w:val="00BF2F74"/>
    <w:rsid w:val="00BF3B24"/>
    <w:rsid w:val="00BF55C6"/>
    <w:rsid w:val="00C002EB"/>
    <w:rsid w:val="00C004DD"/>
    <w:rsid w:val="00C0116B"/>
    <w:rsid w:val="00C037A8"/>
    <w:rsid w:val="00C0474F"/>
    <w:rsid w:val="00C05C8E"/>
    <w:rsid w:val="00C0663B"/>
    <w:rsid w:val="00C073E2"/>
    <w:rsid w:val="00C07854"/>
    <w:rsid w:val="00C112B7"/>
    <w:rsid w:val="00C13328"/>
    <w:rsid w:val="00C133AF"/>
    <w:rsid w:val="00C137BE"/>
    <w:rsid w:val="00C14FCB"/>
    <w:rsid w:val="00C15009"/>
    <w:rsid w:val="00C154F4"/>
    <w:rsid w:val="00C1681E"/>
    <w:rsid w:val="00C168C3"/>
    <w:rsid w:val="00C169A9"/>
    <w:rsid w:val="00C16EB9"/>
    <w:rsid w:val="00C17CF8"/>
    <w:rsid w:val="00C20F8E"/>
    <w:rsid w:val="00C22D52"/>
    <w:rsid w:val="00C23427"/>
    <w:rsid w:val="00C24B9A"/>
    <w:rsid w:val="00C25505"/>
    <w:rsid w:val="00C276D9"/>
    <w:rsid w:val="00C305EC"/>
    <w:rsid w:val="00C30A30"/>
    <w:rsid w:val="00C317F2"/>
    <w:rsid w:val="00C323DF"/>
    <w:rsid w:val="00C32898"/>
    <w:rsid w:val="00C328F6"/>
    <w:rsid w:val="00C32FD5"/>
    <w:rsid w:val="00C339C0"/>
    <w:rsid w:val="00C33EFE"/>
    <w:rsid w:val="00C34D47"/>
    <w:rsid w:val="00C3508F"/>
    <w:rsid w:val="00C351DC"/>
    <w:rsid w:val="00C35210"/>
    <w:rsid w:val="00C35471"/>
    <w:rsid w:val="00C35710"/>
    <w:rsid w:val="00C358D8"/>
    <w:rsid w:val="00C35CA0"/>
    <w:rsid w:val="00C36036"/>
    <w:rsid w:val="00C3606E"/>
    <w:rsid w:val="00C37234"/>
    <w:rsid w:val="00C401EE"/>
    <w:rsid w:val="00C4047E"/>
    <w:rsid w:val="00C40FFA"/>
    <w:rsid w:val="00C4101E"/>
    <w:rsid w:val="00C41CF0"/>
    <w:rsid w:val="00C43C73"/>
    <w:rsid w:val="00C445A4"/>
    <w:rsid w:val="00C45A13"/>
    <w:rsid w:val="00C4719C"/>
    <w:rsid w:val="00C47EB8"/>
    <w:rsid w:val="00C5014D"/>
    <w:rsid w:val="00C53233"/>
    <w:rsid w:val="00C53A9B"/>
    <w:rsid w:val="00C55A35"/>
    <w:rsid w:val="00C567A0"/>
    <w:rsid w:val="00C57DC2"/>
    <w:rsid w:val="00C60E46"/>
    <w:rsid w:val="00C62EB4"/>
    <w:rsid w:val="00C6322A"/>
    <w:rsid w:val="00C634C8"/>
    <w:rsid w:val="00C63A76"/>
    <w:rsid w:val="00C65269"/>
    <w:rsid w:val="00C653E4"/>
    <w:rsid w:val="00C65CAC"/>
    <w:rsid w:val="00C662C5"/>
    <w:rsid w:val="00C667C1"/>
    <w:rsid w:val="00C67395"/>
    <w:rsid w:val="00C676A3"/>
    <w:rsid w:val="00C67AA7"/>
    <w:rsid w:val="00C67BB8"/>
    <w:rsid w:val="00C7011A"/>
    <w:rsid w:val="00C70221"/>
    <w:rsid w:val="00C70898"/>
    <w:rsid w:val="00C71892"/>
    <w:rsid w:val="00C71DE7"/>
    <w:rsid w:val="00C7210F"/>
    <w:rsid w:val="00C736A7"/>
    <w:rsid w:val="00C74094"/>
    <w:rsid w:val="00C76B0F"/>
    <w:rsid w:val="00C76FCC"/>
    <w:rsid w:val="00C7701C"/>
    <w:rsid w:val="00C7702E"/>
    <w:rsid w:val="00C80715"/>
    <w:rsid w:val="00C8112A"/>
    <w:rsid w:val="00C83083"/>
    <w:rsid w:val="00C83931"/>
    <w:rsid w:val="00C83FDA"/>
    <w:rsid w:val="00C85731"/>
    <w:rsid w:val="00C85F2D"/>
    <w:rsid w:val="00C86185"/>
    <w:rsid w:val="00C86765"/>
    <w:rsid w:val="00C86D82"/>
    <w:rsid w:val="00C907B0"/>
    <w:rsid w:val="00C909FE"/>
    <w:rsid w:val="00C90E71"/>
    <w:rsid w:val="00C91051"/>
    <w:rsid w:val="00C913E0"/>
    <w:rsid w:val="00C91B80"/>
    <w:rsid w:val="00C91C2E"/>
    <w:rsid w:val="00C920FC"/>
    <w:rsid w:val="00C92454"/>
    <w:rsid w:val="00C928FA"/>
    <w:rsid w:val="00C9397B"/>
    <w:rsid w:val="00C93ACC"/>
    <w:rsid w:val="00C9495E"/>
    <w:rsid w:val="00C94B8B"/>
    <w:rsid w:val="00C94D38"/>
    <w:rsid w:val="00C950D5"/>
    <w:rsid w:val="00C961C1"/>
    <w:rsid w:val="00C96EF5"/>
    <w:rsid w:val="00C973B3"/>
    <w:rsid w:val="00CA0052"/>
    <w:rsid w:val="00CA0087"/>
    <w:rsid w:val="00CA04AC"/>
    <w:rsid w:val="00CA0687"/>
    <w:rsid w:val="00CA14A2"/>
    <w:rsid w:val="00CA290E"/>
    <w:rsid w:val="00CA3D93"/>
    <w:rsid w:val="00CA3E49"/>
    <w:rsid w:val="00CA3F73"/>
    <w:rsid w:val="00CA42BD"/>
    <w:rsid w:val="00CA49ED"/>
    <w:rsid w:val="00CA6B13"/>
    <w:rsid w:val="00CB03EE"/>
    <w:rsid w:val="00CB07AF"/>
    <w:rsid w:val="00CB0C6D"/>
    <w:rsid w:val="00CB15B9"/>
    <w:rsid w:val="00CB1618"/>
    <w:rsid w:val="00CB1E27"/>
    <w:rsid w:val="00CB2D31"/>
    <w:rsid w:val="00CB3A61"/>
    <w:rsid w:val="00CB4C1D"/>
    <w:rsid w:val="00CB583F"/>
    <w:rsid w:val="00CB6E3E"/>
    <w:rsid w:val="00CB6EA7"/>
    <w:rsid w:val="00CB72DD"/>
    <w:rsid w:val="00CB72E8"/>
    <w:rsid w:val="00CB736E"/>
    <w:rsid w:val="00CB7B93"/>
    <w:rsid w:val="00CC06B5"/>
    <w:rsid w:val="00CC0B2D"/>
    <w:rsid w:val="00CC2849"/>
    <w:rsid w:val="00CC29B9"/>
    <w:rsid w:val="00CC2C48"/>
    <w:rsid w:val="00CC360D"/>
    <w:rsid w:val="00CC3AF0"/>
    <w:rsid w:val="00CC49AD"/>
    <w:rsid w:val="00CC5ACE"/>
    <w:rsid w:val="00CC5CBF"/>
    <w:rsid w:val="00CC5D5A"/>
    <w:rsid w:val="00CC7EF2"/>
    <w:rsid w:val="00CD2AE3"/>
    <w:rsid w:val="00CD32D2"/>
    <w:rsid w:val="00CD41FA"/>
    <w:rsid w:val="00CD4344"/>
    <w:rsid w:val="00CD4B74"/>
    <w:rsid w:val="00CD651B"/>
    <w:rsid w:val="00CD679B"/>
    <w:rsid w:val="00CD6A24"/>
    <w:rsid w:val="00CD7B77"/>
    <w:rsid w:val="00CD7E64"/>
    <w:rsid w:val="00CE0366"/>
    <w:rsid w:val="00CE051B"/>
    <w:rsid w:val="00CE078E"/>
    <w:rsid w:val="00CE0E0F"/>
    <w:rsid w:val="00CE1091"/>
    <w:rsid w:val="00CE3226"/>
    <w:rsid w:val="00CE3F4B"/>
    <w:rsid w:val="00CE4623"/>
    <w:rsid w:val="00CE65A1"/>
    <w:rsid w:val="00CE7497"/>
    <w:rsid w:val="00CF0145"/>
    <w:rsid w:val="00CF02DF"/>
    <w:rsid w:val="00CF06A8"/>
    <w:rsid w:val="00CF12B0"/>
    <w:rsid w:val="00CF1D77"/>
    <w:rsid w:val="00CF2236"/>
    <w:rsid w:val="00CF2940"/>
    <w:rsid w:val="00CF2D44"/>
    <w:rsid w:val="00CF3BCC"/>
    <w:rsid w:val="00CF4131"/>
    <w:rsid w:val="00CF4811"/>
    <w:rsid w:val="00CF583A"/>
    <w:rsid w:val="00CF6C24"/>
    <w:rsid w:val="00CF6CC7"/>
    <w:rsid w:val="00CF6FD3"/>
    <w:rsid w:val="00CF6FF4"/>
    <w:rsid w:val="00CF7AAA"/>
    <w:rsid w:val="00CF7BBF"/>
    <w:rsid w:val="00D016B5"/>
    <w:rsid w:val="00D01A01"/>
    <w:rsid w:val="00D01C7D"/>
    <w:rsid w:val="00D03651"/>
    <w:rsid w:val="00D037C3"/>
    <w:rsid w:val="00D03EA0"/>
    <w:rsid w:val="00D04C07"/>
    <w:rsid w:val="00D05478"/>
    <w:rsid w:val="00D057D4"/>
    <w:rsid w:val="00D05C9B"/>
    <w:rsid w:val="00D073B1"/>
    <w:rsid w:val="00D07A5B"/>
    <w:rsid w:val="00D10199"/>
    <w:rsid w:val="00D10512"/>
    <w:rsid w:val="00D10F85"/>
    <w:rsid w:val="00D1268A"/>
    <w:rsid w:val="00D13328"/>
    <w:rsid w:val="00D13BB3"/>
    <w:rsid w:val="00D15B48"/>
    <w:rsid w:val="00D17ECB"/>
    <w:rsid w:val="00D2016E"/>
    <w:rsid w:val="00D21100"/>
    <w:rsid w:val="00D21E6E"/>
    <w:rsid w:val="00D22C65"/>
    <w:rsid w:val="00D22E37"/>
    <w:rsid w:val="00D230AF"/>
    <w:rsid w:val="00D23502"/>
    <w:rsid w:val="00D2390B"/>
    <w:rsid w:val="00D23A98"/>
    <w:rsid w:val="00D271FA"/>
    <w:rsid w:val="00D274B4"/>
    <w:rsid w:val="00D27C00"/>
    <w:rsid w:val="00D307A5"/>
    <w:rsid w:val="00D31334"/>
    <w:rsid w:val="00D31E86"/>
    <w:rsid w:val="00D32530"/>
    <w:rsid w:val="00D33770"/>
    <w:rsid w:val="00D339F0"/>
    <w:rsid w:val="00D33AC5"/>
    <w:rsid w:val="00D35A3E"/>
    <w:rsid w:val="00D3667C"/>
    <w:rsid w:val="00D379AD"/>
    <w:rsid w:val="00D40223"/>
    <w:rsid w:val="00D40BA4"/>
    <w:rsid w:val="00D40DFE"/>
    <w:rsid w:val="00D41198"/>
    <w:rsid w:val="00D41F47"/>
    <w:rsid w:val="00D41F67"/>
    <w:rsid w:val="00D426E5"/>
    <w:rsid w:val="00D42D68"/>
    <w:rsid w:val="00D450BC"/>
    <w:rsid w:val="00D4544A"/>
    <w:rsid w:val="00D45A7B"/>
    <w:rsid w:val="00D463FD"/>
    <w:rsid w:val="00D47389"/>
    <w:rsid w:val="00D51834"/>
    <w:rsid w:val="00D518F3"/>
    <w:rsid w:val="00D52AD6"/>
    <w:rsid w:val="00D534FB"/>
    <w:rsid w:val="00D5405C"/>
    <w:rsid w:val="00D544AB"/>
    <w:rsid w:val="00D54DFA"/>
    <w:rsid w:val="00D550D8"/>
    <w:rsid w:val="00D556C9"/>
    <w:rsid w:val="00D56863"/>
    <w:rsid w:val="00D56926"/>
    <w:rsid w:val="00D570D3"/>
    <w:rsid w:val="00D573E8"/>
    <w:rsid w:val="00D579D0"/>
    <w:rsid w:val="00D57CE3"/>
    <w:rsid w:val="00D57E96"/>
    <w:rsid w:val="00D60347"/>
    <w:rsid w:val="00D6054E"/>
    <w:rsid w:val="00D607C5"/>
    <w:rsid w:val="00D61DE5"/>
    <w:rsid w:val="00D62434"/>
    <w:rsid w:val="00D63F5D"/>
    <w:rsid w:val="00D64301"/>
    <w:rsid w:val="00D647FF"/>
    <w:rsid w:val="00D64E1E"/>
    <w:rsid w:val="00D65104"/>
    <w:rsid w:val="00D654F8"/>
    <w:rsid w:val="00D656D3"/>
    <w:rsid w:val="00D66A69"/>
    <w:rsid w:val="00D7137D"/>
    <w:rsid w:val="00D71998"/>
    <w:rsid w:val="00D71DB7"/>
    <w:rsid w:val="00D7244B"/>
    <w:rsid w:val="00D72917"/>
    <w:rsid w:val="00D74BDD"/>
    <w:rsid w:val="00D75F38"/>
    <w:rsid w:val="00D7733C"/>
    <w:rsid w:val="00D77FDB"/>
    <w:rsid w:val="00D8003A"/>
    <w:rsid w:val="00D80183"/>
    <w:rsid w:val="00D801C7"/>
    <w:rsid w:val="00D8030A"/>
    <w:rsid w:val="00D803E4"/>
    <w:rsid w:val="00D80A0A"/>
    <w:rsid w:val="00D81E00"/>
    <w:rsid w:val="00D83643"/>
    <w:rsid w:val="00D83A44"/>
    <w:rsid w:val="00D83DD7"/>
    <w:rsid w:val="00D84F1D"/>
    <w:rsid w:val="00D8547F"/>
    <w:rsid w:val="00D85F3C"/>
    <w:rsid w:val="00D862AD"/>
    <w:rsid w:val="00D865CF"/>
    <w:rsid w:val="00D86B55"/>
    <w:rsid w:val="00D87015"/>
    <w:rsid w:val="00D870F9"/>
    <w:rsid w:val="00D87B0C"/>
    <w:rsid w:val="00D911A1"/>
    <w:rsid w:val="00D927FE"/>
    <w:rsid w:val="00D9310C"/>
    <w:rsid w:val="00D93143"/>
    <w:rsid w:val="00D93787"/>
    <w:rsid w:val="00D93AB5"/>
    <w:rsid w:val="00D9457D"/>
    <w:rsid w:val="00D94E8C"/>
    <w:rsid w:val="00D9525E"/>
    <w:rsid w:val="00D97D4E"/>
    <w:rsid w:val="00D97DD0"/>
    <w:rsid w:val="00D97E20"/>
    <w:rsid w:val="00DA067E"/>
    <w:rsid w:val="00DA06F8"/>
    <w:rsid w:val="00DA2317"/>
    <w:rsid w:val="00DA2B06"/>
    <w:rsid w:val="00DA2B8E"/>
    <w:rsid w:val="00DA3293"/>
    <w:rsid w:val="00DA35AD"/>
    <w:rsid w:val="00DA4A5E"/>
    <w:rsid w:val="00DA4CC2"/>
    <w:rsid w:val="00DA5BEE"/>
    <w:rsid w:val="00DA615C"/>
    <w:rsid w:val="00DA6433"/>
    <w:rsid w:val="00DA75D3"/>
    <w:rsid w:val="00DB0982"/>
    <w:rsid w:val="00DB0BB6"/>
    <w:rsid w:val="00DB2CD5"/>
    <w:rsid w:val="00DB2DF6"/>
    <w:rsid w:val="00DB31FD"/>
    <w:rsid w:val="00DB3B37"/>
    <w:rsid w:val="00DB4A83"/>
    <w:rsid w:val="00DB4EF3"/>
    <w:rsid w:val="00DB67A5"/>
    <w:rsid w:val="00DB7F33"/>
    <w:rsid w:val="00DC0D01"/>
    <w:rsid w:val="00DC105F"/>
    <w:rsid w:val="00DC15C9"/>
    <w:rsid w:val="00DC1C7A"/>
    <w:rsid w:val="00DC227F"/>
    <w:rsid w:val="00DC24F5"/>
    <w:rsid w:val="00DC3610"/>
    <w:rsid w:val="00DC4E71"/>
    <w:rsid w:val="00DC4F89"/>
    <w:rsid w:val="00DC5622"/>
    <w:rsid w:val="00DC74C9"/>
    <w:rsid w:val="00DD049E"/>
    <w:rsid w:val="00DD0652"/>
    <w:rsid w:val="00DD09A5"/>
    <w:rsid w:val="00DD11CF"/>
    <w:rsid w:val="00DD40DE"/>
    <w:rsid w:val="00DD538C"/>
    <w:rsid w:val="00DD5751"/>
    <w:rsid w:val="00DD57D5"/>
    <w:rsid w:val="00DD5853"/>
    <w:rsid w:val="00DD5AEC"/>
    <w:rsid w:val="00DD688D"/>
    <w:rsid w:val="00DD7860"/>
    <w:rsid w:val="00DD7EA4"/>
    <w:rsid w:val="00DE003E"/>
    <w:rsid w:val="00DE0422"/>
    <w:rsid w:val="00DE09D3"/>
    <w:rsid w:val="00DE10EE"/>
    <w:rsid w:val="00DE3524"/>
    <w:rsid w:val="00DE486E"/>
    <w:rsid w:val="00DE4D10"/>
    <w:rsid w:val="00DE4FDB"/>
    <w:rsid w:val="00DE74D6"/>
    <w:rsid w:val="00DE7855"/>
    <w:rsid w:val="00DE7AAE"/>
    <w:rsid w:val="00DF0B40"/>
    <w:rsid w:val="00DF0D4C"/>
    <w:rsid w:val="00DF0DCA"/>
    <w:rsid w:val="00DF1398"/>
    <w:rsid w:val="00DF1FBC"/>
    <w:rsid w:val="00DF2375"/>
    <w:rsid w:val="00DF247B"/>
    <w:rsid w:val="00DF2B16"/>
    <w:rsid w:val="00DF4112"/>
    <w:rsid w:val="00DF53D5"/>
    <w:rsid w:val="00DF56D3"/>
    <w:rsid w:val="00DF5D11"/>
    <w:rsid w:val="00DF62C8"/>
    <w:rsid w:val="00DF65C9"/>
    <w:rsid w:val="00DF6CE7"/>
    <w:rsid w:val="00DF7B50"/>
    <w:rsid w:val="00E01EE9"/>
    <w:rsid w:val="00E024BD"/>
    <w:rsid w:val="00E02809"/>
    <w:rsid w:val="00E02EB1"/>
    <w:rsid w:val="00E032CD"/>
    <w:rsid w:val="00E0335E"/>
    <w:rsid w:val="00E034AF"/>
    <w:rsid w:val="00E0476C"/>
    <w:rsid w:val="00E048C5"/>
    <w:rsid w:val="00E0719B"/>
    <w:rsid w:val="00E07605"/>
    <w:rsid w:val="00E07714"/>
    <w:rsid w:val="00E07B49"/>
    <w:rsid w:val="00E105C9"/>
    <w:rsid w:val="00E10AC3"/>
    <w:rsid w:val="00E10B6E"/>
    <w:rsid w:val="00E10D1F"/>
    <w:rsid w:val="00E129C5"/>
    <w:rsid w:val="00E160FF"/>
    <w:rsid w:val="00E16E36"/>
    <w:rsid w:val="00E170C1"/>
    <w:rsid w:val="00E172F6"/>
    <w:rsid w:val="00E17B9C"/>
    <w:rsid w:val="00E200DB"/>
    <w:rsid w:val="00E21903"/>
    <w:rsid w:val="00E21CAF"/>
    <w:rsid w:val="00E21E78"/>
    <w:rsid w:val="00E224E7"/>
    <w:rsid w:val="00E22857"/>
    <w:rsid w:val="00E23449"/>
    <w:rsid w:val="00E23E1B"/>
    <w:rsid w:val="00E24032"/>
    <w:rsid w:val="00E242D5"/>
    <w:rsid w:val="00E243D5"/>
    <w:rsid w:val="00E25DD5"/>
    <w:rsid w:val="00E25E9F"/>
    <w:rsid w:val="00E2724F"/>
    <w:rsid w:val="00E272B8"/>
    <w:rsid w:val="00E27DCD"/>
    <w:rsid w:val="00E31B94"/>
    <w:rsid w:val="00E3248F"/>
    <w:rsid w:val="00E32D4C"/>
    <w:rsid w:val="00E34DAD"/>
    <w:rsid w:val="00E34E02"/>
    <w:rsid w:val="00E35933"/>
    <w:rsid w:val="00E35ABF"/>
    <w:rsid w:val="00E370BC"/>
    <w:rsid w:val="00E3769D"/>
    <w:rsid w:val="00E41172"/>
    <w:rsid w:val="00E41196"/>
    <w:rsid w:val="00E417B5"/>
    <w:rsid w:val="00E41811"/>
    <w:rsid w:val="00E42CCF"/>
    <w:rsid w:val="00E42E3D"/>
    <w:rsid w:val="00E439CB"/>
    <w:rsid w:val="00E43EBD"/>
    <w:rsid w:val="00E44DC5"/>
    <w:rsid w:val="00E45609"/>
    <w:rsid w:val="00E45730"/>
    <w:rsid w:val="00E45FAE"/>
    <w:rsid w:val="00E460F7"/>
    <w:rsid w:val="00E50993"/>
    <w:rsid w:val="00E511BB"/>
    <w:rsid w:val="00E51BCA"/>
    <w:rsid w:val="00E52610"/>
    <w:rsid w:val="00E52A30"/>
    <w:rsid w:val="00E52DC4"/>
    <w:rsid w:val="00E537A9"/>
    <w:rsid w:val="00E542A3"/>
    <w:rsid w:val="00E5444A"/>
    <w:rsid w:val="00E549D7"/>
    <w:rsid w:val="00E55788"/>
    <w:rsid w:val="00E55D55"/>
    <w:rsid w:val="00E56B3A"/>
    <w:rsid w:val="00E57984"/>
    <w:rsid w:val="00E579DC"/>
    <w:rsid w:val="00E61C31"/>
    <w:rsid w:val="00E6242D"/>
    <w:rsid w:val="00E63263"/>
    <w:rsid w:val="00E63275"/>
    <w:rsid w:val="00E6346C"/>
    <w:rsid w:val="00E64BA5"/>
    <w:rsid w:val="00E65169"/>
    <w:rsid w:val="00E6517A"/>
    <w:rsid w:val="00E65184"/>
    <w:rsid w:val="00E65DA5"/>
    <w:rsid w:val="00E66E40"/>
    <w:rsid w:val="00E6754B"/>
    <w:rsid w:val="00E67D1F"/>
    <w:rsid w:val="00E7102F"/>
    <w:rsid w:val="00E713F9"/>
    <w:rsid w:val="00E7151D"/>
    <w:rsid w:val="00E715E2"/>
    <w:rsid w:val="00E722AB"/>
    <w:rsid w:val="00E73580"/>
    <w:rsid w:val="00E746F9"/>
    <w:rsid w:val="00E747B4"/>
    <w:rsid w:val="00E752FB"/>
    <w:rsid w:val="00E75A6C"/>
    <w:rsid w:val="00E75F7D"/>
    <w:rsid w:val="00E762BE"/>
    <w:rsid w:val="00E762FE"/>
    <w:rsid w:val="00E776A3"/>
    <w:rsid w:val="00E8122A"/>
    <w:rsid w:val="00E818E8"/>
    <w:rsid w:val="00E82A9C"/>
    <w:rsid w:val="00E82FAC"/>
    <w:rsid w:val="00E8314F"/>
    <w:rsid w:val="00E83405"/>
    <w:rsid w:val="00E83F55"/>
    <w:rsid w:val="00E84430"/>
    <w:rsid w:val="00E84CA2"/>
    <w:rsid w:val="00E850B4"/>
    <w:rsid w:val="00E854FC"/>
    <w:rsid w:val="00E855BE"/>
    <w:rsid w:val="00E8586A"/>
    <w:rsid w:val="00E865DE"/>
    <w:rsid w:val="00E86EF5"/>
    <w:rsid w:val="00E871EA"/>
    <w:rsid w:val="00E90414"/>
    <w:rsid w:val="00E9060D"/>
    <w:rsid w:val="00E90F30"/>
    <w:rsid w:val="00E91333"/>
    <w:rsid w:val="00E91AF0"/>
    <w:rsid w:val="00E92015"/>
    <w:rsid w:val="00E923C2"/>
    <w:rsid w:val="00E92421"/>
    <w:rsid w:val="00E92927"/>
    <w:rsid w:val="00E942C1"/>
    <w:rsid w:val="00E946DC"/>
    <w:rsid w:val="00E954FC"/>
    <w:rsid w:val="00E96572"/>
    <w:rsid w:val="00E9711D"/>
    <w:rsid w:val="00EA202F"/>
    <w:rsid w:val="00EA210A"/>
    <w:rsid w:val="00EA2280"/>
    <w:rsid w:val="00EA2ED5"/>
    <w:rsid w:val="00EA2EFE"/>
    <w:rsid w:val="00EA31E5"/>
    <w:rsid w:val="00EA3339"/>
    <w:rsid w:val="00EA33CE"/>
    <w:rsid w:val="00EA348B"/>
    <w:rsid w:val="00EA3B59"/>
    <w:rsid w:val="00EA4BA0"/>
    <w:rsid w:val="00EA5023"/>
    <w:rsid w:val="00EA516F"/>
    <w:rsid w:val="00EA6189"/>
    <w:rsid w:val="00EA6871"/>
    <w:rsid w:val="00EA74C5"/>
    <w:rsid w:val="00EA74E5"/>
    <w:rsid w:val="00EA7D88"/>
    <w:rsid w:val="00EA7DBE"/>
    <w:rsid w:val="00EB1565"/>
    <w:rsid w:val="00EB1D2E"/>
    <w:rsid w:val="00EB1E62"/>
    <w:rsid w:val="00EB2D0F"/>
    <w:rsid w:val="00EB2DE0"/>
    <w:rsid w:val="00EB2EBA"/>
    <w:rsid w:val="00EB3E3D"/>
    <w:rsid w:val="00EB4A4B"/>
    <w:rsid w:val="00EB4DB9"/>
    <w:rsid w:val="00EB5CCC"/>
    <w:rsid w:val="00EB72A0"/>
    <w:rsid w:val="00EC0E39"/>
    <w:rsid w:val="00EC0ED5"/>
    <w:rsid w:val="00EC1608"/>
    <w:rsid w:val="00EC216D"/>
    <w:rsid w:val="00EC302B"/>
    <w:rsid w:val="00EC3481"/>
    <w:rsid w:val="00EC43B4"/>
    <w:rsid w:val="00EC56D6"/>
    <w:rsid w:val="00EC660F"/>
    <w:rsid w:val="00EC6DC2"/>
    <w:rsid w:val="00ED011E"/>
    <w:rsid w:val="00ED08E0"/>
    <w:rsid w:val="00ED0907"/>
    <w:rsid w:val="00ED1422"/>
    <w:rsid w:val="00ED20F1"/>
    <w:rsid w:val="00ED2ADD"/>
    <w:rsid w:val="00ED3989"/>
    <w:rsid w:val="00ED4C11"/>
    <w:rsid w:val="00ED522D"/>
    <w:rsid w:val="00ED552C"/>
    <w:rsid w:val="00ED6549"/>
    <w:rsid w:val="00ED6E30"/>
    <w:rsid w:val="00EE21B3"/>
    <w:rsid w:val="00EE2FA2"/>
    <w:rsid w:val="00EE3FF8"/>
    <w:rsid w:val="00EE454D"/>
    <w:rsid w:val="00EE4B34"/>
    <w:rsid w:val="00EE5834"/>
    <w:rsid w:val="00EE5879"/>
    <w:rsid w:val="00EE5BBB"/>
    <w:rsid w:val="00EE6478"/>
    <w:rsid w:val="00EE7B72"/>
    <w:rsid w:val="00EF0A6D"/>
    <w:rsid w:val="00EF1430"/>
    <w:rsid w:val="00EF3205"/>
    <w:rsid w:val="00EF3543"/>
    <w:rsid w:val="00EF3680"/>
    <w:rsid w:val="00EF3E7A"/>
    <w:rsid w:val="00EF5108"/>
    <w:rsid w:val="00F00615"/>
    <w:rsid w:val="00F00A81"/>
    <w:rsid w:val="00F00B9B"/>
    <w:rsid w:val="00F00DDF"/>
    <w:rsid w:val="00F01000"/>
    <w:rsid w:val="00F0100C"/>
    <w:rsid w:val="00F018D1"/>
    <w:rsid w:val="00F01C79"/>
    <w:rsid w:val="00F02090"/>
    <w:rsid w:val="00F02C7A"/>
    <w:rsid w:val="00F0393C"/>
    <w:rsid w:val="00F03FBC"/>
    <w:rsid w:val="00F053A0"/>
    <w:rsid w:val="00F05B3C"/>
    <w:rsid w:val="00F0656E"/>
    <w:rsid w:val="00F07437"/>
    <w:rsid w:val="00F07E66"/>
    <w:rsid w:val="00F101AF"/>
    <w:rsid w:val="00F105F4"/>
    <w:rsid w:val="00F11215"/>
    <w:rsid w:val="00F1175E"/>
    <w:rsid w:val="00F11852"/>
    <w:rsid w:val="00F11B4D"/>
    <w:rsid w:val="00F11EC5"/>
    <w:rsid w:val="00F1238D"/>
    <w:rsid w:val="00F12A08"/>
    <w:rsid w:val="00F13133"/>
    <w:rsid w:val="00F14046"/>
    <w:rsid w:val="00F14E06"/>
    <w:rsid w:val="00F15EC6"/>
    <w:rsid w:val="00F162D9"/>
    <w:rsid w:val="00F16421"/>
    <w:rsid w:val="00F164C8"/>
    <w:rsid w:val="00F170A7"/>
    <w:rsid w:val="00F176F6"/>
    <w:rsid w:val="00F20475"/>
    <w:rsid w:val="00F21012"/>
    <w:rsid w:val="00F21B6E"/>
    <w:rsid w:val="00F228D0"/>
    <w:rsid w:val="00F23331"/>
    <w:rsid w:val="00F238AA"/>
    <w:rsid w:val="00F238CD"/>
    <w:rsid w:val="00F24107"/>
    <w:rsid w:val="00F248D1"/>
    <w:rsid w:val="00F25095"/>
    <w:rsid w:val="00F26249"/>
    <w:rsid w:val="00F269A1"/>
    <w:rsid w:val="00F276FA"/>
    <w:rsid w:val="00F300F8"/>
    <w:rsid w:val="00F30772"/>
    <w:rsid w:val="00F30D45"/>
    <w:rsid w:val="00F30E49"/>
    <w:rsid w:val="00F31021"/>
    <w:rsid w:val="00F31792"/>
    <w:rsid w:val="00F31FE9"/>
    <w:rsid w:val="00F33036"/>
    <w:rsid w:val="00F34CF7"/>
    <w:rsid w:val="00F35029"/>
    <w:rsid w:val="00F35C1B"/>
    <w:rsid w:val="00F36ACA"/>
    <w:rsid w:val="00F373C4"/>
    <w:rsid w:val="00F376C6"/>
    <w:rsid w:val="00F37F7B"/>
    <w:rsid w:val="00F401CA"/>
    <w:rsid w:val="00F40590"/>
    <w:rsid w:val="00F406D5"/>
    <w:rsid w:val="00F4100B"/>
    <w:rsid w:val="00F41C93"/>
    <w:rsid w:val="00F420C9"/>
    <w:rsid w:val="00F42175"/>
    <w:rsid w:val="00F4239A"/>
    <w:rsid w:val="00F426A2"/>
    <w:rsid w:val="00F427D0"/>
    <w:rsid w:val="00F43D97"/>
    <w:rsid w:val="00F445B1"/>
    <w:rsid w:val="00F452F4"/>
    <w:rsid w:val="00F45B19"/>
    <w:rsid w:val="00F45BA7"/>
    <w:rsid w:val="00F46411"/>
    <w:rsid w:val="00F4792F"/>
    <w:rsid w:val="00F47C91"/>
    <w:rsid w:val="00F50015"/>
    <w:rsid w:val="00F51AFD"/>
    <w:rsid w:val="00F51D4D"/>
    <w:rsid w:val="00F52B37"/>
    <w:rsid w:val="00F53178"/>
    <w:rsid w:val="00F53427"/>
    <w:rsid w:val="00F538A4"/>
    <w:rsid w:val="00F538F0"/>
    <w:rsid w:val="00F54276"/>
    <w:rsid w:val="00F54E94"/>
    <w:rsid w:val="00F565B5"/>
    <w:rsid w:val="00F5684C"/>
    <w:rsid w:val="00F56AE7"/>
    <w:rsid w:val="00F56FA9"/>
    <w:rsid w:val="00F57644"/>
    <w:rsid w:val="00F602E6"/>
    <w:rsid w:val="00F608D9"/>
    <w:rsid w:val="00F61596"/>
    <w:rsid w:val="00F61B59"/>
    <w:rsid w:val="00F61D6B"/>
    <w:rsid w:val="00F61F01"/>
    <w:rsid w:val="00F621EE"/>
    <w:rsid w:val="00F6384E"/>
    <w:rsid w:val="00F64116"/>
    <w:rsid w:val="00F665F3"/>
    <w:rsid w:val="00F66BFC"/>
    <w:rsid w:val="00F66C17"/>
    <w:rsid w:val="00F7054C"/>
    <w:rsid w:val="00F71645"/>
    <w:rsid w:val="00F72844"/>
    <w:rsid w:val="00F72DB2"/>
    <w:rsid w:val="00F7394D"/>
    <w:rsid w:val="00F74564"/>
    <w:rsid w:val="00F75F6A"/>
    <w:rsid w:val="00F76399"/>
    <w:rsid w:val="00F76F83"/>
    <w:rsid w:val="00F77AC9"/>
    <w:rsid w:val="00F802C1"/>
    <w:rsid w:val="00F82055"/>
    <w:rsid w:val="00F84A87"/>
    <w:rsid w:val="00F84CAF"/>
    <w:rsid w:val="00F85333"/>
    <w:rsid w:val="00F85977"/>
    <w:rsid w:val="00F861C2"/>
    <w:rsid w:val="00F868A5"/>
    <w:rsid w:val="00F86955"/>
    <w:rsid w:val="00F871F4"/>
    <w:rsid w:val="00F90104"/>
    <w:rsid w:val="00F90F9C"/>
    <w:rsid w:val="00F91886"/>
    <w:rsid w:val="00F91957"/>
    <w:rsid w:val="00F9251E"/>
    <w:rsid w:val="00F93B77"/>
    <w:rsid w:val="00F95617"/>
    <w:rsid w:val="00F962F8"/>
    <w:rsid w:val="00F9632C"/>
    <w:rsid w:val="00F96F81"/>
    <w:rsid w:val="00FA00CF"/>
    <w:rsid w:val="00FA0EF5"/>
    <w:rsid w:val="00FA150B"/>
    <w:rsid w:val="00FA2964"/>
    <w:rsid w:val="00FA3252"/>
    <w:rsid w:val="00FA3688"/>
    <w:rsid w:val="00FA3ADB"/>
    <w:rsid w:val="00FA5446"/>
    <w:rsid w:val="00FA6C41"/>
    <w:rsid w:val="00FA6D7D"/>
    <w:rsid w:val="00FB0468"/>
    <w:rsid w:val="00FB0667"/>
    <w:rsid w:val="00FB0E9F"/>
    <w:rsid w:val="00FB168C"/>
    <w:rsid w:val="00FB201D"/>
    <w:rsid w:val="00FB3FC0"/>
    <w:rsid w:val="00FB44DB"/>
    <w:rsid w:val="00FB45FE"/>
    <w:rsid w:val="00FB51C4"/>
    <w:rsid w:val="00FB60F6"/>
    <w:rsid w:val="00FB6AA9"/>
    <w:rsid w:val="00FB763A"/>
    <w:rsid w:val="00FC04C5"/>
    <w:rsid w:val="00FC0EED"/>
    <w:rsid w:val="00FC16E2"/>
    <w:rsid w:val="00FC196C"/>
    <w:rsid w:val="00FC291A"/>
    <w:rsid w:val="00FC2F23"/>
    <w:rsid w:val="00FC338F"/>
    <w:rsid w:val="00FC415D"/>
    <w:rsid w:val="00FC5168"/>
    <w:rsid w:val="00FC52D4"/>
    <w:rsid w:val="00FC581A"/>
    <w:rsid w:val="00FC7B59"/>
    <w:rsid w:val="00FC7FB6"/>
    <w:rsid w:val="00FD0ABD"/>
    <w:rsid w:val="00FD0B54"/>
    <w:rsid w:val="00FD14DB"/>
    <w:rsid w:val="00FD2F44"/>
    <w:rsid w:val="00FD3075"/>
    <w:rsid w:val="00FD47AE"/>
    <w:rsid w:val="00FD550B"/>
    <w:rsid w:val="00FD6C17"/>
    <w:rsid w:val="00FD7429"/>
    <w:rsid w:val="00FE092B"/>
    <w:rsid w:val="00FE0B76"/>
    <w:rsid w:val="00FE1028"/>
    <w:rsid w:val="00FE12B7"/>
    <w:rsid w:val="00FE13BA"/>
    <w:rsid w:val="00FE22F8"/>
    <w:rsid w:val="00FE230E"/>
    <w:rsid w:val="00FE257B"/>
    <w:rsid w:val="00FE3474"/>
    <w:rsid w:val="00FE3517"/>
    <w:rsid w:val="00FE4D69"/>
    <w:rsid w:val="00FE4E81"/>
    <w:rsid w:val="00FE5C0B"/>
    <w:rsid w:val="00FE686B"/>
    <w:rsid w:val="00FE68A3"/>
    <w:rsid w:val="00FE78CB"/>
    <w:rsid w:val="00FE7908"/>
    <w:rsid w:val="00FF0689"/>
    <w:rsid w:val="00FF1C39"/>
    <w:rsid w:val="00FF1E74"/>
    <w:rsid w:val="00FF22FC"/>
    <w:rsid w:val="00FF259F"/>
    <w:rsid w:val="00FF27EB"/>
    <w:rsid w:val="00FF299F"/>
    <w:rsid w:val="00FF2EC7"/>
    <w:rsid w:val="00FF319C"/>
    <w:rsid w:val="00FF3CE2"/>
    <w:rsid w:val="00FF55DF"/>
    <w:rsid w:val="00FF5704"/>
    <w:rsid w:val="00FF58FC"/>
    <w:rsid w:val="00FF7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6CADE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aliases w:val="Text"/>
    <w:qFormat/>
    <w:rsid w:val="005E2C44"/>
    <w:pPr>
      <w:spacing w:after="120" w:line="360" w:lineRule="auto"/>
      <w:jc w:val="both"/>
    </w:pPr>
    <w:rPr>
      <w:rFonts w:ascii="Times New Roman" w:hAnsi="Times New Roman" w:cs="Times New Roman"/>
      <w:lang w:eastAsia="cs-CZ"/>
    </w:rPr>
  </w:style>
  <w:style w:type="paragraph" w:styleId="Nadpis1">
    <w:name w:val="heading 1"/>
    <w:basedOn w:val="Odstavecseseznamem"/>
    <w:next w:val="Normln"/>
    <w:link w:val="Nadpis1Char"/>
    <w:uiPriority w:val="9"/>
    <w:qFormat/>
    <w:rsid w:val="008D029E"/>
    <w:pPr>
      <w:numPr>
        <w:numId w:val="1"/>
      </w:numPr>
      <w:spacing w:after="240" w:line="240" w:lineRule="auto"/>
      <w:contextualSpacing w:val="0"/>
      <w:jc w:val="left"/>
      <w:outlineLvl w:val="0"/>
    </w:pPr>
    <w:rPr>
      <w:b/>
      <w:sz w:val="32"/>
    </w:rPr>
  </w:style>
  <w:style w:type="paragraph" w:styleId="Nadpis2">
    <w:name w:val="heading 2"/>
    <w:basedOn w:val="Odstavecseseznamem"/>
    <w:next w:val="Normln"/>
    <w:link w:val="Nadpis2Char"/>
    <w:uiPriority w:val="9"/>
    <w:unhideWhenUsed/>
    <w:qFormat/>
    <w:rsid w:val="008D029E"/>
    <w:pPr>
      <w:numPr>
        <w:ilvl w:val="1"/>
        <w:numId w:val="1"/>
      </w:numPr>
      <w:spacing w:after="240" w:line="240" w:lineRule="auto"/>
      <w:jc w:val="left"/>
      <w:outlineLvl w:val="1"/>
    </w:pPr>
    <w:rPr>
      <w:b/>
      <w:sz w:val="28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8D029E"/>
    <w:pPr>
      <w:numPr>
        <w:ilvl w:val="2"/>
      </w:numPr>
      <w:outlineLvl w:val="2"/>
    </w:pPr>
    <w:rPr>
      <w:i/>
      <w:sz w:val="24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8D029E"/>
    <w:pPr>
      <w:numPr>
        <w:ilvl w:val="3"/>
      </w:numPr>
      <w:outlineLvl w:val="3"/>
    </w:p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8D029E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Psmo"/>
    <w:next w:val="Normln"/>
    <w:link w:val="Nadpis6Char"/>
    <w:uiPriority w:val="9"/>
    <w:unhideWhenUsed/>
    <w:qFormat/>
    <w:rsid w:val="00F30772"/>
    <w:pPr>
      <w:outlineLvl w:val="5"/>
    </w:p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666424"/>
    <w:pPr>
      <w:spacing w:after="0"/>
      <w:jc w:val="center"/>
      <w:outlineLvl w:val="6"/>
    </w:p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F30772"/>
    <w:pPr>
      <w:tabs>
        <w:tab w:val="left" w:pos="4813"/>
      </w:tabs>
      <w:spacing w:before="240"/>
      <w:jc w:val="center"/>
      <w:outlineLvl w:val="7"/>
    </w:p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D029E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D029E"/>
    <w:rPr>
      <w:rFonts w:ascii="Times New Roman" w:hAnsi="Times New Roman" w:cs="Times New Roman"/>
      <w:b/>
      <w:sz w:val="32"/>
      <w:lang w:eastAsia="cs-CZ"/>
    </w:rPr>
  </w:style>
  <w:style w:type="paragraph" w:styleId="Textpoznpodarou">
    <w:name w:val="footnote text"/>
    <w:aliases w:val="Pozn. pod čarou"/>
    <w:basedOn w:val="Normln"/>
    <w:link w:val="TextpoznpodarouChar"/>
    <w:uiPriority w:val="99"/>
    <w:unhideWhenUsed/>
    <w:qFormat/>
    <w:rsid w:val="00ED20F1"/>
    <w:pPr>
      <w:tabs>
        <w:tab w:val="left" w:pos="397"/>
      </w:tabs>
      <w:spacing w:after="0" w:line="240" w:lineRule="auto"/>
    </w:pPr>
    <w:rPr>
      <w:rFonts w:eastAsiaTheme="minorHAnsi" w:cstheme="minorBidi"/>
      <w:sz w:val="20"/>
      <w:lang w:eastAsia="en-US"/>
    </w:rPr>
  </w:style>
  <w:style w:type="paragraph" w:customStyle="1" w:styleId="Nadpisuprosted">
    <w:name w:val="Nadpis uprostřed"/>
    <w:basedOn w:val="Normln"/>
    <w:rsid w:val="00ED20F1"/>
    <w:pPr>
      <w:jc w:val="center"/>
    </w:pPr>
    <w:rPr>
      <w:b/>
      <w:sz w:val="32"/>
    </w:rPr>
  </w:style>
  <w:style w:type="character" w:customStyle="1" w:styleId="TextpoznpodarouChar">
    <w:name w:val="Text pozn. pod čarou Char"/>
    <w:aliases w:val="Pozn. pod čarou Char"/>
    <w:basedOn w:val="Standardnpsmoodstavce"/>
    <w:link w:val="Textpoznpodarou"/>
    <w:uiPriority w:val="99"/>
    <w:rsid w:val="00ED20F1"/>
    <w:rPr>
      <w:rFonts w:ascii="Times New Roman" w:eastAsiaTheme="minorHAnsi" w:hAnsi="Times New Roman"/>
      <w:sz w:val="20"/>
    </w:rPr>
  </w:style>
  <w:style w:type="paragraph" w:styleId="Normlnweb">
    <w:name w:val="Normal (Web)"/>
    <w:basedOn w:val="Normln"/>
    <w:uiPriority w:val="99"/>
    <w:unhideWhenUsed/>
    <w:rsid w:val="00FF299F"/>
    <w:pPr>
      <w:spacing w:before="100" w:beforeAutospacing="1" w:after="100" w:afterAutospacing="1" w:line="240" w:lineRule="auto"/>
      <w:jc w:val="left"/>
    </w:pPr>
  </w:style>
  <w:style w:type="paragraph" w:styleId="Zhlav">
    <w:name w:val="header"/>
    <w:basedOn w:val="Normln"/>
    <w:link w:val="ZhlavChar"/>
    <w:uiPriority w:val="99"/>
    <w:unhideWhenUsed/>
    <w:rsid w:val="00FF29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F299F"/>
    <w:rPr>
      <w:rFonts w:ascii="Times New Roman" w:hAnsi="Times New Roman" w:cs="Times New Roman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F29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F299F"/>
    <w:rPr>
      <w:rFonts w:ascii="Times New Roman" w:hAnsi="Times New Roman" w:cs="Times New Roman"/>
      <w:szCs w:val="20"/>
      <w:lang w:eastAsia="cs-CZ"/>
    </w:rPr>
  </w:style>
  <w:style w:type="character" w:styleId="slostrnky">
    <w:name w:val="page number"/>
    <w:basedOn w:val="Standardnpsmoodstavce"/>
    <w:uiPriority w:val="99"/>
    <w:semiHidden/>
    <w:unhideWhenUsed/>
    <w:rsid w:val="00FF299F"/>
  </w:style>
  <w:style w:type="paragraph" w:styleId="Odstavecseseznamem">
    <w:name w:val="List Paragraph"/>
    <w:basedOn w:val="Normln"/>
    <w:uiPriority w:val="34"/>
    <w:qFormat/>
    <w:rsid w:val="001A6F2A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8D029E"/>
    <w:rPr>
      <w:rFonts w:ascii="Times New Roman" w:hAnsi="Times New Roman" w:cs="Times New Roman"/>
      <w:b/>
      <w:sz w:val="28"/>
      <w:lang w:eastAsia="cs-CZ"/>
    </w:rPr>
  </w:style>
  <w:style w:type="paragraph" w:customStyle="1" w:styleId="Psmo">
    <w:name w:val="Písmo"/>
    <w:qFormat/>
    <w:rsid w:val="00FC196C"/>
    <w:rPr>
      <w:rFonts w:ascii="Times New Roman" w:hAnsi="Times New Roman" w:cs="Times New Roman"/>
      <w:color w:val="000000"/>
      <w:lang w:eastAsia="cs-CZ"/>
    </w:rPr>
  </w:style>
  <w:style w:type="paragraph" w:customStyle="1" w:styleId="Nadpis">
    <w:name w:val="Nadpis"/>
    <w:basedOn w:val="Normlnweb"/>
    <w:qFormat/>
    <w:rsid w:val="00673405"/>
    <w:pPr>
      <w:spacing w:after="360" w:afterAutospacing="0"/>
    </w:pPr>
    <w:rPr>
      <w:b/>
      <w:sz w:val="32"/>
    </w:rPr>
  </w:style>
  <w:style w:type="paragraph" w:styleId="Obsah1">
    <w:name w:val="toc 1"/>
    <w:basedOn w:val="Normln"/>
    <w:next w:val="Normln"/>
    <w:autoRedefine/>
    <w:uiPriority w:val="39"/>
    <w:unhideWhenUsed/>
    <w:rsid w:val="00FC04C5"/>
    <w:pPr>
      <w:tabs>
        <w:tab w:val="right" w:leader="dot" w:pos="9054"/>
      </w:tabs>
      <w:spacing w:before="120" w:after="0"/>
      <w:jc w:val="left"/>
    </w:pPr>
    <w:rPr>
      <w:rFonts w:asciiTheme="minorHAnsi" w:hAnsiTheme="minorHAnsi"/>
      <w:b/>
      <w:bCs/>
    </w:rPr>
  </w:style>
  <w:style w:type="paragraph" w:styleId="Obsah2">
    <w:name w:val="toc 2"/>
    <w:basedOn w:val="Normln"/>
    <w:next w:val="Normln"/>
    <w:autoRedefine/>
    <w:uiPriority w:val="39"/>
    <w:unhideWhenUsed/>
    <w:rsid w:val="00013059"/>
    <w:pPr>
      <w:spacing w:after="0"/>
      <w:ind w:left="240"/>
      <w:jc w:val="left"/>
    </w:pPr>
    <w:rPr>
      <w:rFonts w:asciiTheme="minorHAnsi" w:hAnsiTheme="minorHAnsi"/>
      <w:b/>
      <w:bCs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rsid w:val="00FB51C4"/>
    <w:pPr>
      <w:tabs>
        <w:tab w:val="left" w:pos="851"/>
        <w:tab w:val="left" w:pos="1560"/>
        <w:tab w:val="right" w:leader="dot" w:pos="9054"/>
      </w:tabs>
      <w:spacing w:after="0"/>
      <w:ind w:left="480"/>
      <w:jc w:val="left"/>
    </w:pPr>
    <w:rPr>
      <w:rFonts w:ascii="Times" w:hAnsi="Times"/>
      <w:noProof/>
      <w:color w:val="000000" w:themeColor="text1"/>
    </w:rPr>
  </w:style>
  <w:style w:type="paragraph" w:styleId="Obsah4">
    <w:name w:val="toc 4"/>
    <w:basedOn w:val="Normln"/>
    <w:next w:val="Normln"/>
    <w:autoRedefine/>
    <w:uiPriority w:val="39"/>
    <w:unhideWhenUsed/>
    <w:rsid w:val="00013059"/>
    <w:pPr>
      <w:spacing w:after="0"/>
      <w:ind w:left="720"/>
      <w:jc w:val="left"/>
    </w:pPr>
    <w:rPr>
      <w:rFonts w:asciiTheme="minorHAnsi" w:hAnsiTheme="minorHAnsi"/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013059"/>
    <w:pPr>
      <w:spacing w:after="0"/>
      <w:ind w:left="960"/>
      <w:jc w:val="left"/>
    </w:pPr>
    <w:rPr>
      <w:rFonts w:asciiTheme="minorHAnsi" w:hAnsiTheme="minorHAnsi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013059"/>
    <w:pPr>
      <w:spacing w:after="0"/>
      <w:ind w:left="1200"/>
      <w:jc w:val="left"/>
    </w:pPr>
    <w:rPr>
      <w:rFonts w:asciiTheme="minorHAnsi" w:hAnsiTheme="minorHAnsi"/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013059"/>
    <w:pPr>
      <w:spacing w:after="0"/>
      <w:ind w:left="1440"/>
      <w:jc w:val="left"/>
    </w:pPr>
    <w:rPr>
      <w:rFonts w:asciiTheme="minorHAnsi" w:hAnsiTheme="minorHAnsi"/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013059"/>
    <w:pPr>
      <w:spacing w:after="0"/>
      <w:ind w:left="1680"/>
      <w:jc w:val="left"/>
    </w:pPr>
    <w:rPr>
      <w:rFonts w:asciiTheme="minorHAnsi" w:hAnsiTheme="minorHAnsi"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013059"/>
    <w:pPr>
      <w:spacing w:after="0"/>
      <w:ind w:left="1920"/>
      <w:jc w:val="left"/>
    </w:pPr>
    <w:rPr>
      <w:rFonts w:asciiTheme="minorHAnsi" w:hAnsiTheme="minorHAnsi"/>
      <w:sz w:val="20"/>
      <w:szCs w:val="20"/>
    </w:rPr>
  </w:style>
  <w:style w:type="character" w:customStyle="1" w:styleId="Nadpis3Char">
    <w:name w:val="Nadpis 3 Char"/>
    <w:basedOn w:val="Standardnpsmoodstavce"/>
    <w:link w:val="Nadpis3"/>
    <w:uiPriority w:val="9"/>
    <w:rsid w:val="008D029E"/>
    <w:rPr>
      <w:rFonts w:ascii="Times New Roman" w:hAnsi="Times New Roman" w:cs="Times New Roman"/>
      <w:b/>
      <w:i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8D029E"/>
    <w:rPr>
      <w:rFonts w:ascii="Times New Roman" w:hAnsi="Times New Roman" w:cs="Times New Roman"/>
      <w:b/>
      <w:lang w:eastAsia="cs-CZ"/>
    </w:rPr>
  </w:style>
  <w:style w:type="character" w:styleId="Znakapoznpodarou">
    <w:name w:val="footnote reference"/>
    <w:basedOn w:val="Standardnpsmoodstavce"/>
    <w:uiPriority w:val="99"/>
    <w:unhideWhenUsed/>
    <w:rsid w:val="008B20F0"/>
    <w:rPr>
      <w:vertAlign w:val="superscript"/>
    </w:rPr>
  </w:style>
  <w:style w:type="character" w:customStyle="1" w:styleId="apple-converted-space">
    <w:name w:val="apple-converted-space"/>
    <w:basedOn w:val="Standardnpsmoodstavce"/>
    <w:rsid w:val="00B61096"/>
  </w:style>
  <w:style w:type="character" w:customStyle="1" w:styleId="Nadpis5Char">
    <w:name w:val="Nadpis 5 Char"/>
    <w:basedOn w:val="Standardnpsmoodstavce"/>
    <w:link w:val="Nadpis5"/>
    <w:uiPriority w:val="9"/>
    <w:rsid w:val="008D029E"/>
    <w:rPr>
      <w:rFonts w:asciiTheme="majorHAnsi" w:eastAsiaTheme="majorEastAsia" w:hAnsiTheme="majorHAnsi" w:cstheme="majorBidi"/>
      <w:color w:val="2E74B5" w:themeColor="accent1" w:themeShade="BF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rsid w:val="00F30772"/>
    <w:rPr>
      <w:rFonts w:ascii="Times New Roman" w:hAnsi="Times New Roman" w:cs="Times New Roman"/>
      <w:color w:val="000000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rsid w:val="00666424"/>
    <w:rPr>
      <w:rFonts w:ascii="Times New Roman" w:hAnsi="Times New Roman" w:cs="Times New Roman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rsid w:val="00F30772"/>
    <w:rPr>
      <w:rFonts w:ascii="Times New Roman" w:hAnsi="Times New Roman" w:cs="Times New Roman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D029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character" w:customStyle="1" w:styleId="s1">
    <w:name w:val="s1"/>
    <w:basedOn w:val="Standardnpsmoodstavce"/>
    <w:rsid w:val="00CA6B13"/>
  </w:style>
  <w:style w:type="character" w:styleId="Hypertextovodkaz">
    <w:name w:val="Hyperlink"/>
    <w:basedOn w:val="Standardnpsmoodstavce"/>
    <w:uiPriority w:val="99"/>
    <w:unhideWhenUsed/>
    <w:rsid w:val="00FC04C5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C002EB"/>
    <w:rPr>
      <w:color w:val="954F72" w:themeColor="followedHyperlink"/>
      <w:u w:val="single"/>
    </w:rPr>
  </w:style>
  <w:style w:type="paragraph" w:styleId="Podtitul">
    <w:name w:val="Subtitle"/>
    <w:basedOn w:val="Normln"/>
    <w:next w:val="Normln"/>
    <w:link w:val="PodtitulChar"/>
    <w:uiPriority w:val="11"/>
    <w:qFormat/>
    <w:rsid w:val="00592B58"/>
    <w:pPr>
      <w:spacing w:after="0" w:line="240" w:lineRule="auto"/>
      <w:jc w:val="left"/>
    </w:pPr>
    <w:rPr>
      <w:rFonts w:ascii="Times" w:hAnsi="Times"/>
      <w:sz w:val="18"/>
      <w:szCs w:val="18"/>
    </w:rPr>
  </w:style>
  <w:style w:type="character" w:customStyle="1" w:styleId="PodtitulChar">
    <w:name w:val="Podtitul Char"/>
    <w:basedOn w:val="Standardnpsmoodstavce"/>
    <w:link w:val="Podtitul"/>
    <w:uiPriority w:val="11"/>
    <w:rsid w:val="00592B58"/>
    <w:rPr>
      <w:rFonts w:ascii="Times" w:hAnsi="Times" w:cs="Times New Roman"/>
      <w:color w:val="000000"/>
      <w:sz w:val="18"/>
      <w:szCs w:val="18"/>
      <w:lang w:eastAsia="cs-CZ"/>
    </w:rPr>
  </w:style>
  <w:style w:type="character" w:styleId="Siln">
    <w:name w:val="Strong"/>
    <w:basedOn w:val="Standardnpsmoodstavce"/>
    <w:uiPriority w:val="22"/>
    <w:qFormat/>
    <w:rsid w:val="00870E80"/>
    <w:rPr>
      <w:b/>
      <w:bCs/>
    </w:rPr>
  </w:style>
  <w:style w:type="table" w:styleId="Mkatabulky">
    <w:name w:val="Table Grid"/>
    <w:basedOn w:val="Normlntabulka"/>
    <w:uiPriority w:val="39"/>
    <w:rsid w:val="007028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kaznakoment">
    <w:name w:val="annotation reference"/>
    <w:basedOn w:val="Standardnpsmoodstavce"/>
    <w:uiPriority w:val="99"/>
    <w:semiHidden/>
    <w:unhideWhenUsed/>
    <w:rsid w:val="00C317F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317F2"/>
    <w:pPr>
      <w:spacing w:after="160" w:line="240" w:lineRule="auto"/>
      <w:jc w:val="left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317F2"/>
    <w:rPr>
      <w:rFonts w:eastAsiaTheme="minorHAnsi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317F2"/>
    <w:pPr>
      <w:spacing w:after="0" w:line="240" w:lineRule="auto"/>
    </w:pPr>
    <w:rPr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317F2"/>
    <w:rPr>
      <w:rFonts w:ascii="Times New Roman" w:hAnsi="Times New Roman" w:cs="Times New Roman"/>
      <w:sz w:val="18"/>
      <w:szCs w:val="18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715E2"/>
    <w:pPr>
      <w:spacing w:after="120"/>
      <w:jc w:val="both"/>
    </w:pPr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715E2"/>
    <w:rPr>
      <w:rFonts w:ascii="Times New Roman" w:eastAsiaTheme="minorHAnsi" w:hAnsi="Times New Roman" w:cs="Times New Roman"/>
      <w:b/>
      <w:bCs/>
      <w:sz w:val="20"/>
      <w:szCs w:val="20"/>
      <w:lang w:eastAsia="cs-CZ"/>
    </w:rPr>
  </w:style>
  <w:style w:type="paragraph" w:styleId="Seznamobrzk">
    <w:name w:val="table of figures"/>
    <w:basedOn w:val="Normln"/>
    <w:next w:val="Normln"/>
    <w:uiPriority w:val="99"/>
    <w:unhideWhenUsed/>
    <w:rsid w:val="00791109"/>
    <w:pPr>
      <w:ind w:left="480" w:hanging="480"/>
    </w:pPr>
  </w:style>
  <w:style w:type="paragraph" w:styleId="Nzev">
    <w:name w:val="Title"/>
    <w:aliases w:val="Obrázek"/>
    <w:basedOn w:val="Normln"/>
    <w:next w:val="Normln"/>
    <w:link w:val="NzevChar"/>
    <w:uiPriority w:val="10"/>
    <w:qFormat/>
    <w:rsid w:val="00791109"/>
    <w:pPr>
      <w:jc w:val="center"/>
    </w:pPr>
  </w:style>
  <w:style w:type="character" w:customStyle="1" w:styleId="NzevChar">
    <w:name w:val="Název Char"/>
    <w:aliases w:val="Obrázek Char"/>
    <w:basedOn w:val="Standardnpsmoodstavce"/>
    <w:link w:val="Nzev"/>
    <w:uiPriority w:val="10"/>
    <w:rsid w:val="00791109"/>
    <w:rPr>
      <w:rFonts w:ascii="Times New Roman" w:hAnsi="Times New Roman" w:cs="Times New Roman"/>
      <w:lang w:eastAsia="cs-CZ"/>
    </w:rPr>
  </w:style>
  <w:style w:type="character" w:styleId="Jemnzdraznn">
    <w:name w:val="Subtle Emphasis"/>
    <w:aliases w:val="Graf"/>
    <w:uiPriority w:val="19"/>
    <w:rsid w:val="00666424"/>
    <w:rPr>
      <w:noProof/>
    </w:rPr>
  </w:style>
  <w:style w:type="character" w:styleId="Zdraznn">
    <w:name w:val="Emphasis"/>
    <w:aliases w:val="Tabulka"/>
    <w:uiPriority w:val="20"/>
    <w:qFormat/>
    <w:rsid w:val="00666424"/>
  </w:style>
  <w:style w:type="character" w:styleId="slodku">
    <w:name w:val="line number"/>
    <w:basedOn w:val="Standardnpsmoodstavce"/>
    <w:uiPriority w:val="99"/>
    <w:semiHidden/>
    <w:unhideWhenUsed/>
    <w:rsid w:val="00CC5D5A"/>
  </w:style>
  <w:style w:type="paragraph" w:styleId="Bezmezer">
    <w:name w:val="No Spacing"/>
    <w:uiPriority w:val="1"/>
    <w:qFormat/>
    <w:rsid w:val="00420CD1"/>
    <w:pPr>
      <w:jc w:val="both"/>
    </w:pPr>
    <w:rPr>
      <w:rFonts w:ascii="Times New Roman" w:hAnsi="Times New Roman" w:cs="Times New Roman"/>
      <w:szCs w:val="20"/>
      <w:lang w:eastAsia="cs-CZ"/>
    </w:rPr>
  </w:style>
  <w:style w:type="paragraph" w:customStyle="1" w:styleId="Tabulky">
    <w:name w:val="Tabulky"/>
    <w:basedOn w:val="Nadpis8"/>
    <w:qFormat/>
    <w:rsid w:val="00493A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3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8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3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76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63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7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44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19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0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8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447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005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7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0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03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06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49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2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88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63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990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73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2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4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56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26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4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8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49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7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44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2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50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diagramColors" Target="diagrams/colors1.xml"/><Relationship Id="rId21" Type="http://schemas.microsoft.com/office/2007/relationships/diagramDrawing" Target="diagrams/drawing1.xml"/><Relationship Id="rId22" Type="http://schemas.openxmlformats.org/officeDocument/2006/relationships/image" Target="media/image8.png"/><Relationship Id="rId23" Type="http://schemas.openxmlformats.org/officeDocument/2006/relationships/chart" Target="charts/chart1.xml"/><Relationship Id="rId24" Type="http://schemas.openxmlformats.org/officeDocument/2006/relationships/chart" Target="charts/chart2.xml"/><Relationship Id="rId25" Type="http://schemas.openxmlformats.org/officeDocument/2006/relationships/chart" Target="charts/chart3.xml"/><Relationship Id="rId26" Type="http://schemas.openxmlformats.org/officeDocument/2006/relationships/hyperlink" Target="http://www.event-promotion.cz/aktualita-agentura/1014-event-marketing-monitor-2014-exkluzivni-vyzkum-event-marketingoveho-trhu/" TargetMode="External"/><Relationship Id="rId27" Type="http://schemas.openxmlformats.org/officeDocument/2006/relationships/hyperlink" Target="http://www.acsystems.cz/co-je-footfall/" TargetMode="External"/><Relationship Id="rId28" Type="http://schemas.openxmlformats.org/officeDocument/2006/relationships/header" Target="header1.xm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eader" Target="header2.xml"/><Relationship Id="rId31" Type="http://schemas.openxmlformats.org/officeDocument/2006/relationships/footer" Target="footer4.xml"/><Relationship Id="rId32" Type="http://schemas.openxmlformats.org/officeDocument/2006/relationships/fontTable" Target="fontTable.xml"/><Relationship Id="rId9" Type="http://schemas.openxmlformats.org/officeDocument/2006/relationships/footer" Target="footer2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Relationship Id="rId33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diagramData" Target="diagrams/data1.xml"/><Relationship Id="rId18" Type="http://schemas.openxmlformats.org/officeDocument/2006/relationships/diagramLayout" Target="diagrams/layout1.xml"/><Relationship Id="rId19" Type="http://schemas.openxmlformats.org/officeDocument/2006/relationships/diagramQuickStyle" Target="diagrams/quickStyl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vent-promotion.cz/aktualita-agentura/1014-event-marketing-monitor-2014-exkluzivni-vyzkum-event-marketingoveho-trhu/" TargetMode="External"/><Relationship Id="rId2" Type="http://schemas.openxmlformats.org/officeDocument/2006/relationships/hyperlink" Target="http://www.acsystems.cz/co-je-footfall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microsoft.com/office/2011/relationships/chartStyle" Target="style1.xml"/><Relationship Id="rId2" Type="http://schemas.microsoft.com/office/2011/relationships/chartColorStyle" Target="colors1.xml"/><Relationship Id="rId3" Type="http://schemas.openxmlformats.org/officeDocument/2006/relationships/oleObject" Target="file:////Users/rook/Downloads/Na&#769;vs&#780;te&#780;vnost%20obchodni&#769;ch%20center%20studenty%20(Odpove&#780;di)-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microsoft.com/office/2011/relationships/chartStyle" Target="style2.xml"/><Relationship Id="rId2" Type="http://schemas.microsoft.com/office/2011/relationships/chartColorStyle" Target="colors2.xml"/><Relationship Id="rId3" Type="http://schemas.openxmlformats.org/officeDocument/2006/relationships/oleObject" Target="file:////Users/rook/Downloads/Na&#769;vs&#780;te&#780;vnost%20obchodni&#769;ch%20center%20studenty%20(Odpove&#780;di)-2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microsoft.com/office/2011/relationships/chartStyle" Target="style3.xml"/><Relationship Id="rId2" Type="http://schemas.microsoft.com/office/2011/relationships/chartColorStyle" Target="colors3.xml"/><Relationship Id="rId3" Type="http://schemas.openxmlformats.org/officeDocument/2006/relationships/oleObject" Target="file:////Users/rook/Downloads/Na&#769;vs&#780;te&#780;vnost%20obchodni&#769;ch%20center%20studenty%20(Odpove&#780;di)-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Jak často </a:t>
            </a:r>
            <a:r>
              <a:rPr lang="cs-CZ" sz="1600" b="1" i="0" u="none" strike="noStrike" baseline="0">
                <a:effectLst/>
              </a:rPr>
              <a:t>studenti</a:t>
            </a:r>
            <a:r>
              <a:rPr lang="cs-CZ" sz="1600" b="1" i="0" u="none" strike="noStrike" baseline="0"/>
              <a:t> </a:t>
            </a:r>
            <a:r>
              <a:rPr lang="cs-CZ"/>
              <a:t>navštěvují obchodní centra </a:t>
            </a:r>
          </a:p>
        </c:rich>
      </c:tx>
      <c:layout>
        <c:manualLayout>
          <c:xMode val="edge"/>
          <c:yMode val="edge"/>
          <c:x val="0.184065806717379"/>
          <c:y val="0.05189039247445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0639763779527559"/>
          <c:y val="0.206641360082485"/>
          <c:w val="0.651943658741686"/>
          <c:h val="0.748741220911684"/>
        </c:manualLayout>
      </c:layout>
      <c:barChart>
        <c:barDir val="col"/>
        <c:grouping val="clustered"/>
        <c:varyColors val="0"/>
        <c:ser>
          <c:idx val="5"/>
          <c:order val="0"/>
          <c:tx>
            <c:strRef>
              <c:f>List1!$B$7</c:f>
              <c:strCache>
                <c:ptCount val="1"/>
                <c:pt idx="0">
                  <c:v>Nenavštěvuji vůbec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List1!$B$10</c:f>
              <c:numCache>
                <c:formatCode>0.00%</c:formatCode>
                <c:ptCount val="1"/>
                <c:pt idx="0">
                  <c:v>0.0071</c:v>
                </c:pt>
              </c:numCache>
            </c:numRef>
          </c:val>
        </c:ser>
        <c:ser>
          <c:idx val="4"/>
          <c:order val="1"/>
          <c:tx>
            <c:strRef>
              <c:f>List1!$C$7</c:f>
              <c:strCache>
                <c:ptCount val="1"/>
                <c:pt idx="0">
                  <c:v>Hodně výjimečně (1-6x za rok)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9959DF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List1!$C$10</c:f>
              <c:numCache>
                <c:formatCode>0.00%</c:formatCode>
                <c:ptCount val="1"/>
                <c:pt idx="0">
                  <c:v>0.0571</c:v>
                </c:pt>
              </c:numCache>
            </c:numRef>
          </c:val>
        </c:ser>
        <c:ser>
          <c:idx val="0"/>
          <c:order val="2"/>
          <c:tx>
            <c:v>Výjimečně (1-2x za měsíc)</c:v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List1!$D$10</c:f>
              <c:numCache>
                <c:formatCode>0.00%</c:formatCode>
                <c:ptCount val="1"/>
                <c:pt idx="0">
                  <c:v>0.35</c:v>
                </c:pt>
              </c:numCache>
            </c:numRef>
          </c:val>
        </c:ser>
        <c:ser>
          <c:idx val="1"/>
          <c:order val="3"/>
          <c:tx>
            <c:strRef>
              <c:f>List1!$E$7</c:f>
              <c:strCache>
                <c:ptCount val="1"/>
                <c:pt idx="0">
                  <c:v>1x za týden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List1!$E$10</c:f>
              <c:numCache>
                <c:formatCode>0.00%</c:formatCode>
                <c:ptCount val="1"/>
                <c:pt idx="0">
                  <c:v>0.3429</c:v>
                </c:pt>
              </c:numCache>
            </c:numRef>
          </c:val>
        </c:ser>
        <c:ser>
          <c:idx val="2"/>
          <c:order val="4"/>
          <c:tx>
            <c:strRef>
              <c:f>List1!$F$7</c:f>
              <c:strCache>
                <c:ptCount val="1"/>
                <c:pt idx="0">
                  <c:v>2-3x týdně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List1!$F$10</c:f>
              <c:numCache>
                <c:formatCode>0.00%</c:formatCode>
                <c:ptCount val="1"/>
                <c:pt idx="0">
                  <c:v>0.1572</c:v>
                </c:pt>
              </c:numCache>
            </c:numRef>
          </c:val>
        </c:ser>
        <c:ser>
          <c:idx val="3"/>
          <c:order val="5"/>
          <c:tx>
            <c:strRef>
              <c:f>List1!$G$7</c:f>
              <c:strCache>
                <c:ptCount val="1"/>
                <c:pt idx="0">
                  <c:v>Více než 3x týdně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List1!$G$10</c:f>
              <c:numCache>
                <c:formatCode>0.00%</c:formatCode>
                <c:ptCount val="1"/>
                <c:pt idx="0">
                  <c:v>0.0857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92681232"/>
        <c:axId val="1090473152"/>
      </c:barChart>
      <c:catAx>
        <c:axId val="592681232"/>
        <c:scaling>
          <c:orientation val="minMax"/>
        </c:scaling>
        <c:delete val="1"/>
        <c:axPos val="b"/>
        <c:majorTickMark val="none"/>
        <c:minorTickMark val="none"/>
        <c:tickLblPos val="nextTo"/>
        <c:crossAx val="1090473152"/>
        <c:crosses val="autoZero"/>
        <c:auto val="1"/>
        <c:lblAlgn val="ctr"/>
        <c:lblOffset val="100"/>
        <c:noMultiLvlLbl val="0"/>
      </c:catAx>
      <c:valAx>
        <c:axId val="1090473152"/>
        <c:scaling>
          <c:orientation val="minMax"/>
          <c:max val="0.5"/>
          <c:min val="0.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92681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24573635599169"/>
          <c:y val="0.190792387219777"/>
          <c:w val="0.275426364400831"/>
          <c:h val="0.8089485437925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Průměrná</a:t>
            </a:r>
            <a:r>
              <a:rPr lang="cs-CZ" baseline="0"/>
              <a:t> měsíční</a:t>
            </a:r>
            <a:r>
              <a:rPr lang="cs-CZ"/>
              <a:t> útrata studentů v obchodních centrech</a:t>
            </a:r>
          </a:p>
        </c:rich>
      </c:tx>
      <c:layout>
        <c:manualLayout>
          <c:xMode val="edge"/>
          <c:yMode val="edge"/>
          <c:x val="0.126311235588049"/>
          <c:y val="0.04091504970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0855242857440701"/>
          <c:y val="0.312957668828946"/>
          <c:w val="0.658563218729536"/>
          <c:h val="0.6276839900941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List1!$B$35</c:f>
              <c:strCache>
                <c:ptCount val="1"/>
                <c:pt idx="0">
                  <c:v>Do 500 Kč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numFmt formatCode="0.0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List1!$B$36</c:f>
              <c:numCache>
                <c:formatCode>0.00%</c:formatCode>
                <c:ptCount val="1"/>
                <c:pt idx="0">
                  <c:v>0.3094</c:v>
                </c:pt>
              </c:numCache>
            </c:numRef>
          </c:val>
        </c:ser>
        <c:ser>
          <c:idx val="1"/>
          <c:order val="1"/>
          <c:tx>
            <c:strRef>
              <c:f>List1!$C$35</c:f>
              <c:strCache>
                <c:ptCount val="1"/>
                <c:pt idx="0">
                  <c:v>500 - 1000 Kč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numFmt formatCode="0.0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List1!$C$36</c:f>
              <c:numCache>
                <c:formatCode>0.00%</c:formatCode>
                <c:ptCount val="1"/>
                <c:pt idx="0">
                  <c:v>0.3237</c:v>
                </c:pt>
              </c:numCache>
            </c:numRef>
          </c:val>
        </c:ser>
        <c:ser>
          <c:idx val="2"/>
          <c:order val="2"/>
          <c:tx>
            <c:strRef>
              <c:f>List1!$D$35</c:f>
              <c:strCache>
                <c:ptCount val="1"/>
                <c:pt idx="0">
                  <c:v>1000 - 2000 Kč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numFmt formatCode="0.0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List1!$D$36</c:f>
              <c:numCache>
                <c:formatCode>0.00%</c:formatCode>
                <c:ptCount val="1"/>
                <c:pt idx="0">
                  <c:v>0.223</c:v>
                </c:pt>
              </c:numCache>
            </c:numRef>
          </c:val>
        </c:ser>
        <c:ser>
          <c:idx val="3"/>
          <c:order val="3"/>
          <c:tx>
            <c:strRef>
              <c:f>List1!$E$35</c:f>
              <c:strCache>
                <c:ptCount val="1"/>
                <c:pt idx="0">
                  <c:v>Více než 2000 Kč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numFmt formatCode="0.0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List1!$E$36</c:f>
              <c:numCache>
                <c:formatCode>0.00%</c:formatCode>
                <c:ptCount val="1"/>
                <c:pt idx="0">
                  <c:v>0.1439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090047376"/>
        <c:axId val="1090332960"/>
      </c:barChart>
      <c:catAx>
        <c:axId val="1090047376"/>
        <c:scaling>
          <c:orientation val="minMax"/>
        </c:scaling>
        <c:delete val="1"/>
        <c:axPos val="b"/>
        <c:majorTickMark val="none"/>
        <c:minorTickMark val="none"/>
        <c:tickLblPos val="nextTo"/>
        <c:crossAx val="1090332960"/>
        <c:crosses val="autoZero"/>
        <c:auto val="1"/>
        <c:lblAlgn val="ctr"/>
        <c:lblOffset val="100"/>
        <c:noMultiLvlLbl val="0"/>
      </c:catAx>
      <c:valAx>
        <c:axId val="1090332960"/>
        <c:scaling>
          <c:orientation val="minMax"/>
          <c:max val="0.5"/>
          <c:min val="0.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090047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37812823595638"/>
          <c:y val="0.255802950333553"/>
          <c:w val="0.255567642513759"/>
          <c:h val="0.7032525229670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sm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1600" b="0" i="0" u="none" strike="noStrike" cap="none" baseline="0">
                <a:effectLst/>
              </a:rPr>
              <a:t>Eventy a jiné akce (např. slevové) lákají studenty k návštěvě obchodních center.</a:t>
            </a:r>
            <a:endParaRPr lang="cs-CZ" sz="1600" cap="none" baseline="0"/>
          </a:p>
        </c:rich>
      </c:tx>
      <c:layout>
        <c:manualLayout>
          <c:xMode val="edge"/>
          <c:yMode val="edge"/>
          <c:x val="0.118416018693471"/>
          <c:y val="0.013410975059835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sm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rgbClr val="859ECE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rgbClr val="843C0C">
                  <a:alpha val="69804"/>
                </a:srgb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2">
                  <a:lumMod val="5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layout>
                <c:manualLayout>
                  <c:x val="0.045198199698255"/>
                  <c:y val="0.0717896140354347"/>
                </c:manualLayout>
              </c:layout>
              <c:numFmt formatCode="0.0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7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0645688567117928"/>
                  <c:y val="-0.107684421053152"/>
                </c:manualLayout>
              </c:layout>
              <c:numFmt formatCode="0.0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rgbClr val="859ECE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0"/>
                  <c:y val="-0.0673027631582201"/>
                </c:manualLayout>
              </c:layout>
              <c:numFmt formatCode="0.0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rgbClr val="976D5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00645688567117928"/>
                  <c:y val="0.026921105263288"/>
                </c:manualLayout>
              </c:layout>
              <c:numFmt formatCode="0.0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>
                          <a:lumMod val="5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List1!$B$64:$E$64</c:f>
              <c:strCache>
                <c:ptCount val="4"/>
                <c:pt idx="0">
                  <c:v>Určitě ano</c:v>
                </c:pt>
                <c:pt idx="1">
                  <c:v>Spíše ano</c:v>
                </c:pt>
                <c:pt idx="2">
                  <c:v>Spíše ne</c:v>
                </c:pt>
                <c:pt idx="3">
                  <c:v>Určitě ne</c:v>
                </c:pt>
              </c:strCache>
            </c:strRef>
          </c:cat>
          <c:val>
            <c:numRef>
              <c:f>List1!$B$65:$E$65</c:f>
              <c:numCache>
                <c:formatCode>0.00%</c:formatCode>
                <c:ptCount val="4"/>
                <c:pt idx="0">
                  <c:v>0.2158</c:v>
                </c:pt>
                <c:pt idx="1">
                  <c:v>0.3669</c:v>
                </c:pt>
                <c:pt idx="2">
                  <c:v>0.3166</c:v>
                </c:pt>
                <c:pt idx="3">
                  <c:v>0.1007</c:v>
                </c:pt>
              </c:numCache>
            </c:numRef>
          </c:val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47AAD5B-476C-C945-9B24-1B4110970C88}" type="doc">
      <dgm:prSet loTypeId="urn:microsoft.com/office/officeart/2005/8/layout/orgChart1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cs-CZ"/>
        </a:p>
      </dgm:t>
    </dgm:pt>
    <dgm:pt modelId="{1DD4464B-B2C1-7E44-87FE-BF40CEBD179A}">
      <dgm:prSet phldrT="[Text]"/>
      <dgm:spPr/>
      <dgm:t>
        <a:bodyPr/>
        <a:lstStyle/>
        <a:p>
          <a:r>
            <a:rPr lang="cs-CZ"/>
            <a:t>Account manager</a:t>
          </a:r>
        </a:p>
      </dgm:t>
    </dgm:pt>
    <dgm:pt modelId="{48BF6841-91A8-B04C-9F7D-A6E5AE20DC13}" type="parTrans" cxnId="{B7539A6B-1981-B446-A0BE-7BE1623299EF}">
      <dgm:prSet/>
      <dgm:spPr/>
      <dgm:t>
        <a:bodyPr/>
        <a:lstStyle/>
        <a:p>
          <a:endParaRPr lang="cs-CZ"/>
        </a:p>
      </dgm:t>
    </dgm:pt>
    <dgm:pt modelId="{564F0E39-BBE1-F64E-BE0C-7544DBC05DEF}" type="sibTrans" cxnId="{B7539A6B-1981-B446-A0BE-7BE1623299EF}">
      <dgm:prSet/>
      <dgm:spPr/>
      <dgm:t>
        <a:bodyPr/>
        <a:lstStyle/>
        <a:p>
          <a:endParaRPr lang="cs-CZ"/>
        </a:p>
      </dgm:t>
    </dgm:pt>
    <dgm:pt modelId="{1475FAFB-0D45-144D-AB34-A790C33A8F16}">
      <dgm:prSet phldrT="[Text]"/>
      <dgm:spPr/>
      <dgm:t>
        <a:bodyPr/>
        <a:lstStyle/>
        <a:p>
          <a:r>
            <a:rPr lang="cs-CZ"/>
            <a:t>Event manager</a:t>
          </a:r>
        </a:p>
      </dgm:t>
    </dgm:pt>
    <dgm:pt modelId="{79D9434B-F5FC-4C47-9344-D8DEC5A7459A}" type="parTrans" cxnId="{332D4AF9-C7BE-4242-882C-D2E185E878C6}">
      <dgm:prSet/>
      <dgm:spPr/>
      <dgm:t>
        <a:bodyPr/>
        <a:lstStyle/>
        <a:p>
          <a:endParaRPr lang="cs-CZ"/>
        </a:p>
      </dgm:t>
    </dgm:pt>
    <dgm:pt modelId="{25FFE5A9-A65D-084E-B7C9-4733E1367A69}" type="sibTrans" cxnId="{332D4AF9-C7BE-4242-882C-D2E185E878C6}">
      <dgm:prSet/>
      <dgm:spPr/>
      <dgm:t>
        <a:bodyPr/>
        <a:lstStyle/>
        <a:p>
          <a:endParaRPr lang="cs-CZ"/>
        </a:p>
      </dgm:t>
    </dgm:pt>
    <dgm:pt modelId="{46181D4B-3D24-864F-80EF-25C0FB318646}">
      <dgm:prSet phldrT="[Text]"/>
      <dgm:spPr/>
      <dgm:t>
        <a:bodyPr/>
        <a:lstStyle/>
        <a:p>
          <a:r>
            <a:rPr lang="cs-CZ"/>
            <a:t>Event manager</a:t>
          </a:r>
        </a:p>
      </dgm:t>
    </dgm:pt>
    <dgm:pt modelId="{CB7A6EAD-9C86-5B4D-8DB4-346D482B1E6D}" type="parTrans" cxnId="{08C467F4-B7B1-5A4F-B676-7BD3BF3DCDEB}">
      <dgm:prSet/>
      <dgm:spPr/>
      <dgm:t>
        <a:bodyPr/>
        <a:lstStyle/>
        <a:p>
          <a:endParaRPr lang="cs-CZ"/>
        </a:p>
      </dgm:t>
    </dgm:pt>
    <dgm:pt modelId="{923A29CE-8398-B54D-8D33-7244D3EC8713}" type="sibTrans" cxnId="{08C467F4-B7B1-5A4F-B676-7BD3BF3DCDEB}">
      <dgm:prSet/>
      <dgm:spPr/>
      <dgm:t>
        <a:bodyPr/>
        <a:lstStyle/>
        <a:p>
          <a:endParaRPr lang="cs-CZ"/>
        </a:p>
      </dgm:t>
    </dgm:pt>
    <dgm:pt modelId="{2C8373A6-79EA-6C48-B6C8-3B440D53A538}">
      <dgm:prSet phldrT="[Text]"/>
      <dgm:spPr/>
      <dgm:t>
        <a:bodyPr/>
        <a:lstStyle/>
        <a:p>
          <a:r>
            <a:rPr lang="cs-CZ"/>
            <a:t>Marketing manager</a:t>
          </a:r>
        </a:p>
      </dgm:t>
    </dgm:pt>
    <dgm:pt modelId="{DF8DA09E-D412-E24B-AB0C-5F46816CA03E}" type="parTrans" cxnId="{2F6F67E1-D463-7746-8200-AB21294E1D1F}">
      <dgm:prSet/>
      <dgm:spPr/>
      <dgm:t>
        <a:bodyPr/>
        <a:lstStyle/>
        <a:p>
          <a:endParaRPr lang="cs-CZ"/>
        </a:p>
      </dgm:t>
    </dgm:pt>
    <dgm:pt modelId="{62A67B03-AA98-7645-A79C-3A6806F1B679}" type="sibTrans" cxnId="{2F6F67E1-D463-7746-8200-AB21294E1D1F}">
      <dgm:prSet/>
      <dgm:spPr/>
      <dgm:t>
        <a:bodyPr/>
        <a:lstStyle/>
        <a:p>
          <a:endParaRPr lang="cs-CZ"/>
        </a:p>
      </dgm:t>
    </dgm:pt>
    <dgm:pt modelId="{339804AA-4D12-BF4E-83B4-52DD2DFC480D}" type="pres">
      <dgm:prSet presAssocID="{347AAD5B-476C-C945-9B24-1B4110970C8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cs-CZ"/>
        </a:p>
      </dgm:t>
    </dgm:pt>
    <dgm:pt modelId="{7AB15B46-D8A9-624B-B748-F93377F57DF8}" type="pres">
      <dgm:prSet presAssocID="{1DD4464B-B2C1-7E44-87FE-BF40CEBD179A}" presName="hierRoot1" presStyleCnt="0">
        <dgm:presLayoutVars>
          <dgm:hierBranch val="init"/>
        </dgm:presLayoutVars>
      </dgm:prSet>
      <dgm:spPr/>
    </dgm:pt>
    <dgm:pt modelId="{788731F7-DEC8-2142-AE11-6DAB3AFB63EA}" type="pres">
      <dgm:prSet presAssocID="{1DD4464B-B2C1-7E44-87FE-BF40CEBD179A}" presName="rootComposite1" presStyleCnt="0"/>
      <dgm:spPr/>
    </dgm:pt>
    <dgm:pt modelId="{7C9BE930-A7DC-C643-BBEA-82C370B4EE05}" type="pres">
      <dgm:prSet presAssocID="{1DD4464B-B2C1-7E44-87FE-BF40CEBD179A}" presName="rootText1" presStyleLbl="node0" presStyleIdx="0" presStyleCnt="1" custScaleX="15800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AA6BB79A-DF2B-B448-B3C0-AB51D11431B9}" type="pres">
      <dgm:prSet presAssocID="{1DD4464B-B2C1-7E44-87FE-BF40CEBD179A}" presName="rootConnector1" presStyleLbl="node1" presStyleIdx="0" presStyleCnt="0"/>
      <dgm:spPr/>
      <dgm:t>
        <a:bodyPr/>
        <a:lstStyle/>
        <a:p>
          <a:endParaRPr lang="cs-CZ"/>
        </a:p>
      </dgm:t>
    </dgm:pt>
    <dgm:pt modelId="{89E4ED6F-9FCF-3843-9A2F-A3997D53869C}" type="pres">
      <dgm:prSet presAssocID="{1DD4464B-B2C1-7E44-87FE-BF40CEBD179A}" presName="hierChild2" presStyleCnt="0"/>
      <dgm:spPr/>
    </dgm:pt>
    <dgm:pt modelId="{551FFE9F-2C90-6945-8513-5D3A5FF5198C}" type="pres">
      <dgm:prSet presAssocID="{79D9434B-F5FC-4C47-9344-D8DEC5A7459A}" presName="Name37" presStyleLbl="parChTrans1D2" presStyleIdx="0" presStyleCnt="3"/>
      <dgm:spPr/>
      <dgm:t>
        <a:bodyPr/>
        <a:lstStyle/>
        <a:p>
          <a:endParaRPr lang="cs-CZ"/>
        </a:p>
      </dgm:t>
    </dgm:pt>
    <dgm:pt modelId="{0374890A-F19C-744E-8B09-5EACC79D7E9B}" type="pres">
      <dgm:prSet presAssocID="{1475FAFB-0D45-144D-AB34-A790C33A8F16}" presName="hierRoot2" presStyleCnt="0">
        <dgm:presLayoutVars>
          <dgm:hierBranch val="init"/>
        </dgm:presLayoutVars>
      </dgm:prSet>
      <dgm:spPr/>
    </dgm:pt>
    <dgm:pt modelId="{9CAB915B-887C-3345-9841-E0C90D82D884}" type="pres">
      <dgm:prSet presAssocID="{1475FAFB-0D45-144D-AB34-A790C33A8F16}" presName="rootComposite" presStyleCnt="0"/>
      <dgm:spPr/>
    </dgm:pt>
    <dgm:pt modelId="{EAD6DE99-E569-A249-A895-711CE432B567}" type="pres">
      <dgm:prSet presAssocID="{1475FAFB-0D45-144D-AB34-A790C33A8F16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461C9441-F3AD-884D-AAD5-FB79C1333447}" type="pres">
      <dgm:prSet presAssocID="{1475FAFB-0D45-144D-AB34-A790C33A8F16}" presName="rootConnector" presStyleLbl="node2" presStyleIdx="0" presStyleCnt="3"/>
      <dgm:spPr/>
      <dgm:t>
        <a:bodyPr/>
        <a:lstStyle/>
        <a:p>
          <a:endParaRPr lang="cs-CZ"/>
        </a:p>
      </dgm:t>
    </dgm:pt>
    <dgm:pt modelId="{F7EBAC84-3BB2-6140-AED1-FED48C42971D}" type="pres">
      <dgm:prSet presAssocID="{1475FAFB-0D45-144D-AB34-A790C33A8F16}" presName="hierChild4" presStyleCnt="0"/>
      <dgm:spPr/>
    </dgm:pt>
    <dgm:pt modelId="{DEEBAE4B-CEFA-5B4E-AED3-ECF391F1887A}" type="pres">
      <dgm:prSet presAssocID="{1475FAFB-0D45-144D-AB34-A790C33A8F16}" presName="hierChild5" presStyleCnt="0"/>
      <dgm:spPr/>
    </dgm:pt>
    <dgm:pt modelId="{3C311451-987A-AF41-BB1A-DB5A8F34FD13}" type="pres">
      <dgm:prSet presAssocID="{CB7A6EAD-9C86-5B4D-8DB4-346D482B1E6D}" presName="Name37" presStyleLbl="parChTrans1D2" presStyleIdx="1" presStyleCnt="3"/>
      <dgm:spPr/>
      <dgm:t>
        <a:bodyPr/>
        <a:lstStyle/>
        <a:p>
          <a:endParaRPr lang="cs-CZ"/>
        </a:p>
      </dgm:t>
    </dgm:pt>
    <dgm:pt modelId="{9BB4E0E4-54F4-6D46-A243-AEB34D992A30}" type="pres">
      <dgm:prSet presAssocID="{46181D4B-3D24-864F-80EF-25C0FB318646}" presName="hierRoot2" presStyleCnt="0">
        <dgm:presLayoutVars>
          <dgm:hierBranch val="init"/>
        </dgm:presLayoutVars>
      </dgm:prSet>
      <dgm:spPr/>
    </dgm:pt>
    <dgm:pt modelId="{1CD0B611-0C62-3544-9F44-B46C3D6BCE63}" type="pres">
      <dgm:prSet presAssocID="{46181D4B-3D24-864F-80EF-25C0FB318646}" presName="rootComposite" presStyleCnt="0"/>
      <dgm:spPr/>
    </dgm:pt>
    <dgm:pt modelId="{84BFB8F5-C5AC-3241-9E96-F7B2F033D73B}" type="pres">
      <dgm:prSet presAssocID="{46181D4B-3D24-864F-80EF-25C0FB318646}" presName="rootText" presStyleLbl="node2" presStyleIdx="1" presStyleCnt="3" custLinFactNeighborX="-173" custLinFactNeighborY="-1559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AFAF59A9-7076-9741-9141-3A7D081ECDA0}" type="pres">
      <dgm:prSet presAssocID="{46181D4B-3D24-864F-80EF-25C0FB318646}" presName="rootConnector" presStyleLbl="node2" presStyleIdx="1" presStyleCnt="3"/>
      <dgm:spPr/>
      <dgm:t>
        <a:bodyPr/>
        <a:lstStyle/>
        <a:p>
          <a:endParaRPr lang="cs-CZ"/>
        </a:p>
      </dgm:t>
    </dgm:pt>
    <dgm:pt modelId="{D2A1CB44-9D58-B847-88A8-F2706BC06FFC}" type="pres">
      <dgm:prSet presAssocID="{46181D4B-3D24-864F-80EF-25C0FB318646}" presName="hierChild4" presStyleCnt="0"/>
      <dgm:spPr/>
    </dgm:pt>
    <dgm:pt modelId="{2B8FF5CD-8737-4E48-8F25-8460C073062A}" type="pres">
      <dgm:prSet presAssocID="{46181D4B-3D24-864F-80EF-25C0FB318646}" presName="hierChild5" presStyleCnt="0"/>
      <dgm:spPr/>
    </dgm:pt>
    <dgm:pt modelId="{9C545ACC-EF33-AA4F-9911-8D5CDF982245}" type="pres">
      <dgm:prSet presAssocID="{DF8DA09E-D412-E24B-AB0C-5F46816CA03E}" presName="Name37" presStyleLbl="parChTrans1D2" presStyleIdx="2" presStyleCnt="3"/>
      <dgm:spPr/>
      <dgm:t>
        <a:bodyPr/>
        <a:lstStyle/>
        <a:p>
          <a:endParaRPr lang="cs-CZ"/>
        </a:p>
      </dgm:t>
    </dgm:pt>
    <dgm:pt modelId="{32ECBCD5-CCB4-1F46-AF88-44E3FB968890}" type="pres">
      <dgm:prSet presAssocID="{2C8373A6-79EA-6C48-B6C8-3B440D53A538}" presName="hierRoot2" presStyleCnt="0">
        <dgm:presLayoutVars>
          <dgm:hierBranch val="init"/>
        </dgm:presLayoutVars>
      </dgm:prSet>
      <dgm:spPr/>
    </dgm:pt>
    <dgm:pt modelId="{F9175E2B-8221-B94A-B02C-9DF9D80FD407}" type="pres">
      <dgm:prSet presAssocID="{2C8373A6-79EA-6C48-B6C8-3B440D53A538}" presName="rootComposite" presStyleCnt="0"/>
      <dgm:spPr/>
    </dgm:pt>
    <dgm:pt modelId="{B4DA8F33-700A-1A44-A58B-E37330980C56}" type="pres">
      <dgm:prSet presAssocID="{2C8373A6-79EA-6C48-B6C8-3B440D53A538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EBA42C75-0B30-324E-82B7-89F719EAF6A4}" type="pres">
      <dgm:prSet presAssocID="{2C8373A6-79EA-6C48-B6C8-3B440D53A538}" presName="rootConnector" presStyleLbl="node2" presStyleIdx="2" presStyleCnt="3"/>
      <dgm:spPr/>
      <dgm:t>
        <a:bodyPr/>
        <a:lstStyle/>
        <a:p>
          <a:endParaRPr lang="cs-CZ"/>
        </a:p>
      </dgm:t>
    </dgm:pt>
    <dgm:pt modelId="{2CA17CBE-AD06-6D48-A306-5B3C4FB39766}" type="pres">
      <dgm:prSet presAssocID="{2C8373A6-79EA-6C48-B6C8-3B440D53A538}" presName="hierChild4" presStyleCnt="0"/>
      <dgm:spPr/>
    </dgm:pt>
    <dgm:pt modelId="{B7449C0B-74AC-684A-B42E-872267298369}" type="pres">
      <dgm:prSet presAssocID="{2C8373A6-79EA-6C48-B6C8-3B440D53A538}" presName="hierChild5" presStyleCnt="0"/>
      <dgm:spPr/>
    </dgm:pt>
    <dgm:pt modelId="{610EBD75-7B17-CE4E-92C2-09B188A11D93}" type="pres">
      <dgm:prSet presAssocID="{1DD4464B-B2C1-7E44-87FE-BF40CEBD179A}" presName="hierChild3" presStyleCnt="0"/>
      <dgm:spPr/>
    </dgm:pt>
  </dgm:ptLst>
  <dgm:cxnLst>
    <dgm:cxn modelId="{CEDEBC6C-0809-9042-A7A2-D7DEAA850367}" type="presOf" srcId="{2C8373A6-79EA-6C48-B6C8-3B440D53A538}" destId="{B4DA8F33-700A-1A44-A58B-E37330980C56}" srcOrd="0" destOrd="0" presId="urn:microsoft.com/office/officeart/2005/8/layout/orgChart1"/>
    <dgm:cxn modelId="{F650AEA6-31C9-E34F-9B3E-0EE3CD14652B}" type="presOf" srcId="{46181D4B-3D24-864F-80EF-25C0FB318646}" destId="{84BFB8F5-C5AC-3241-9E96-F7B2F033D73B}" srcOrd="0" destOrd="0" presId="urn:microsoft.com/office/officeart/2005/8/layout/orgChart1"/>
    <dgm:cxn modelId="{E18F5CFD-63A8-B246-A9CE-1A62A72CEF50}" type="presOf" srcId="{1DD4464B-B2C1-7E44-87FE-BF40CEBD179A}" destId="{7C9BE930-A7DC-C643-BBEA-82C370B4EE05}" srcOrd="0" destOrd="0" presId="urn:microsoft.com/office/officeart/2005/8/layout/orgChart1"/>
    <dgm:cxn modelId="{8F898D0A-AB5D-824C-902D-F2D8504FD62F}" type="presOf" srcId="{46181D4B-3D24-864F-80EF-25C0FB318646}" destId="{AFAF59A9-7076-9741-9141-3A7D081ECDA0}" srcOrd="1" destOrd="0" presId="urn:microsoft.com/office/officeart/2005/8/layout/orgChart1"/>
    <dgm:cxn modelId="{4241528A-20C9-DD4B-A4BF-930309AC31B9}" type="presOf" srcId="{2C8373A6-79EA-6C48-B6C8-3B440D53A538}" destId="{EBA42C75-0B30-324E-82B7-89F719EAF6A4}" srcOrd="1" destOrd="0" presId="urn:microsoft.com/office/officeart/2005/8/layout/orgChart1"/>
    <dgm:cxn modelId="{848EC703-7A2A-5C4C-952F-A40B998C2110}" type="presOf" srcId="{1DD4464B-B2C1-7E44-87FE-BF40CEBD179A}" destId="{AA6BB79A-DF2B-B448-B3C0-AB51D11431B9}" srcOrd="1" destOrd="0" presId="urn:microsoft.com/office/officeart/2005/8/layout/orgChart1"/>
    <dgm:cxn modelId="{2649E10E-1D93-C74E-97DB-C8659ADECC50}" type="presOf" srcId="{1475FAFB-0D45-144D-AB34-A790C33A8F16}" destId="{461C9441-F3AD-884D-AAD5-FB79C1333447}" srcOrd="1" destOrd="0" presId="urn:microsoft.com/office/officeart/2005/8/layout/orgChart1"/>
    <dgm:cxn modelId="{2F6F67E1-D463-7746-8200-AB21294E1D1F}" srcId="{1DD4464B-B2C1-7E44-87FE-BF40CEBD179A}" destId="{2C8373A6-79EA-6C48-B6C8-3B440D53A538}" srcOrd="2" destOrd="0" parTransId="{DF8DA09E-D412-E24B-AB0C-5F46816CA03E}" sibTransId="{62A67B03-AA98-7645-A79C-3A6806F1B679}"/>
    <dgm:cxn modelId="{08C467F4-B7B1-5A4F-B676-7BD3BF3DCDEB}" srcId="{1DD4464B-B2C1-7E44-87FE-BF40CEBD179A}" destId="{46181D4B-3D24-864F-80EF-25C0FB318646}" srcOrd="1" destOrd="0" parTransId="{CB7A6EAD-9C86-5B4D-8DB4-346D482B1E6D}" sibTransId="{923A29CE-8398-B54D-8D33-7244D3EC8713}"/>
    <dgm:cxn modelId="{B7539A6B-1981-B446-A0BE-7BE1623299EF}" srcId="{347AAD5B-476C-C945-9B24-1B4110970C88}" destId="{1DD4464B-B2C1-7E44-87FE-BF40CEBD179A}" srcOrd="0" destOrd="0" parTransId="{48BF6841-91A8-B04C-9F7D-A6E5AE20DC13}" sibTransId="{564F0E39-BBE1-F64E-BE0C-7544DBC05DEF}"/>
    <dgm:cxn modelId="{3B35647E-2CB7-694E-8D49-3F35939313FB}" type="presOf" srcId="{DF8DA09E-D412-E24B-AB0C-5F46816CA03E}" destId="{9C545ACC-EF33-AA4F-9911-8D5CDF982245}" srcOrd="0" destOrd="0" presId="urn:microsoft.com/office/officeart/2005/8/layout/orgChart1"/>
    <dgm:cxn modelId="{5A7894FF-281C-674F-9FF1-4CAC9A40A36A}" type="presOf" srcId="{79D9434B-F5FC-4C47-9344-D8DEC5A7459A}" destId="{551FFE9F-2C90-6945-8513-5D3A5FF5198C}" srcOrd="0" destOrd="0" presId="urn:microsoft.com/office/officeart/2005/8/layout/orgChart1"/>
    <dgm:cxn modelId="{332D4AF9-C7BE-4242-882C-D2E185E878C6}" srcId="{1DD4464B-B2C1-7E44-87FE-BF40CEBD179A}" destId="{1475FAFB-0D45-144D-AB34-A790C33A8F16}" srcOrd="0" destOrd="0" parTransId="{79D9434B-F5FC-4C47-9344-D8DEC5A7459A}" sibTransId="{25FFE5A9-A65D-084E-B7C9-4733E1367A69}"/>
    <dgm:cxn modelId="{A501A362-FD03-9346-BFD3-1BECA5306ADB}" type="presOf" srcId="{1475FAFB-0D45-144D-AB34-A790C33A8F16}" destId="{EAD6DE99-E569-A249-A895-711CE432B567}" srcOrd="0" destOrd="0" presId="urn:microsoft.com/office/officeart/2005/8/layout/orgChart1"/>
    <dgm:cxn modelId="{8A804EB6-3AED-3B4A-AB06-6B591D5FEDCD}" type="presOf" srcId="{CB7A6EAD-9C86-5B4D-8DB4-346D482B1E6D}" destId="{3C311451-987A-AF41-BB1A-DB5A8F34FD13}" srcOrd="0" destOrd="0" presId="urn:microsoft.com/office/officeart/2005/8/layout/orgChart1"/>
    <dgm:cxn modelId="{0B98861C-E6CC-874C-BC08-482264BBE5E6}" type="presOf" srcId="{347AAD5B-476C-C945-9B24-1B4110970C88}" destId="{339804AA-4D12-BF4E-83B4-52DD2DFC480D}" srcOrd="0" destOrd="0" presId="urn:microsoft.com/office/officeart/2005/8/layout/orgChart1"/>
    <dgm:cxn modelId="{241787C0-1720-8841-ADF1-EF7B545EBBCE}" type="presParOf" srcId="{339804AA-4D12-BF4E-83B4-52DD2DFC480D}" destId="{7AB15B46-D8A9-624B-B748-F93377F57DF8}" srcOrd="0" destOrd="0" presId="urn:microsoft.com/office/officeart/2005/8/layout/orgChart1"/>
    <dgm:cxn modelId="{82F8437D-E83C-BC49-8AF3-C8DF1D118A53}" type="presParOf" srcId="{7AB15B46-D8A9-624B-B748-F93377F57DF8}" destId="{788731F7-DEC8-2142-AE11-6DAB3AFB63EA}" srcOrd="0" destOrd="0" presId="urn:microsoft.com/office/officeart/2005/8/layout/orgChart1"/>
    <dgm:cxn modelId="{CD36C8D4-5D94-4545-969D-F9DFB9A29017}" type="presParOf" srcId="{788731F7-DEC8-2142-AE11-6DAB3AFB63EA}" destId="{7C9BE930-A7DC-C643-BBEA-82C370B4EE05}" srcOrd="0" destOrd="0" presId="urn:microsoft.com/office/officeart/2005/8/layout/orgChart1"/>
    <dgm:cxn modelId="{B368368A-42F6-3449-9779-86F42D1B0C0F}" type="presParOf" srcId="{788731F7-DEC8-2142-AE11-6DAB3AFB63EA}" destId="{AA6BB79A-DF2B-B448-B3C0-AB51D11431B9}" srcOrd="1" destOrd="0" presId="urn:microsoft.com/office/officeart/2005/8/layout/orgChart1"/>
    <dgm:cxn modelId="{029DEECA-8387-C148-923A-7C46BE9B74B1}" type="presParOf" srcId="{7AB15B46-D8A9-624B-B748-F93377F57DF8}" destId="{89E4ED6F-9FCF-3843-9A2F-A3997D53869C}" srcOrd="1" destOrd="0" presId="urn:microsoft.com/office/officeart/2005/8/layout/orgChart1"/>
    <dgm:cxn modelId="{FE5C3D22-E0A1-2E45-B15F-2A7F80A17911}" type="presParOf" srcId="{89E4ED6F-9FCF-3843-9A2F-A3997D53869C}" destId="{551FFE9F-2C90-6945-8513-5D3A5FF5198C}" srcOrd="0" destOrd="0" presId="urn:microsoft.com/office/officeart/2005/8/layout/orgChart1"/>
    <dgm:cxn modelId="{F62F52C5-B959-1D4F-83B8-E2B753034755}" type="presParOf" srcId="{89E4ED6F-9FCF-3843-9A2F-A3997D53869C}" destId="{0374890A-F19C-744E-8B09-5EACC79D7E9B}" srcOrd="1" destOrd="0" presId="urn:microsoft.com/office/officeart/2005/8/layout/orgChart1"/>
    <dgm:cxn modelId="{D61F45CC-2158-2E43-930D-DA9FC3465216}" type="presParOf" srcId="{0374890A-F19C-744E-8B09-5EACC79D7E9B}" destId="{9CAB915B-887C-3345-9841-E0C90D82D884}" srcOrd="0" destOrd="0" presId="urn:microsoft.com/office/officeart/2005/8/layout/orgChart1"/>
    <dgm:cxn modelId="{6851BCEF-6440-9347-8D6A-1D72192E6F88}" type="presParOf" srcId="{9CAB915B-887C-3345-9841-E0C90D82D884}" destId="{EAD6DE99-E569-A249-A895-711CE432B567}" srcOrd="0" destOrd="0" presId="urn:microsoft.com/office/officeart/2005/8/layout/orgChart1"/>
    <dgm:cxn modelId="{61BD2695-1084-3143-94AC-8491BB319A82}" type="presParOf" srcId="{9CAB915B-887C-3345-9841-E0C90D82D884}" destId="{461C9441-F3AD-884D-AAD5-FB79C1333447}" srcOrd="1" destOrd="0" presId="urn:microsoft.com/office/officeart/2005/8/layout/orgChart1"/>
    <dgm:cxn modelId="{F139FD51-6A55-DF4D-A9C0-8FA8BFD0D0D8}" type="presParOf" srcId="{0374890A-F19C-744E-8B09-5EACC79D7E9B}" destId="{F7EBAC84-3BB2-6140-AED1-FED48C42971D}" srcOrd="1" destOrd="0" presId="urn:microsoft.com/office/officeart/2005/8/layout/orgChart1"/>
    <dgm:cxn modelId="{EFEEE8A5-D977-DC42-8BAF-B3AEB86F2988}" type="presParOf" srcId="{0374890A-F19C-744E-8B09-5EACC79D7E9B}" destId="{DEEBAE4B-CEFA-5B4E-AED3-ECF391F1887A}" srcOrd="2" destOrd="0" presId="urn:microsoft.com/office/officeart/2005/8/layout/orgChart1"/>
    <dgm:cxn modelId="{4C1C5513-21E8-4149-9AC1-36D3041895D7}" type="presParOf" srcId="{89E4ED6F-9FCF-3843-9A2F-A3997D53869C}" destId="{3C311451-987A-AF41-BB1A-DB5A8F34FD13}" srcOrd="2" destOrd="0" presId="urn:microsoft.com/office/officeart/2005/8/layout/orgChart1"/>
    <dgm:cxn modelId="{C82E1B7D-F626-054C-BF73-C637E80F16CB}" type="presParOf" srcId="{89E4ED6F-9FCF-3843-9A2F-A3997D53869C}" destId="{9BB4E0E4-54F4-6D46-A243-AEB34D992A30}" srcOrd="3" destOrd="0" presId="urn:microsoft.com/office/officeart/2005/8/layout/orgChart1"/>
    <dgm:cxn modelId="{5F4968DD-2AA9-924B-892B-53DB55D0D052}" type="presParOf" srcId="{9BB4E0E4-54F4-6D46-A243-AEB34D992A30}" destId="{1CD0B611-0C62-3544-9F44-B46C3D6BCE63}" srcOrd="0" destOrd="0" presId="urn:microsoft.com/office/officeart/2005/8/layout/orgChart1"/>
    <dgm:cxn modelId="{46FF8CAB-E30B-0C43-A8FA-00F2239B4A6C}" type="presParOf" srcId="{1CD0B611-0C62-3544-9F44-B46C3D6BCE63}" destId="{84BFB8F5-C5AC-3241-9E96-F7B2F033D73B}" srcOrd="0" destOrd="0" presId="urn:microsoft.com/office/officeart/2005/8/layout/orgChart1"/>
    <dgm:cxn modelId="{FDF446F9-1520-9F4E-A214-50FDA2D5A189}" type="presParOf" srcId="{1CD0B611-0C62-3544-9F44-B46C3D6BCE63}" destId="{AFAF59A9-7076-9741-9141-3A7D081ECDA0}" srcOrd="1" destOrd="0" presId="urn:microsoft.com/office/officeart/2005/8/layout/orgChart1"/>
    <dgm:cxn modelId="{50D19289-437D-4343-889D-5A5C271827DD}" type="presParOf" srcId="{9BB4E0E4-54F4-6D46-A243-AEB34D992A30}" destId="{D2A1CB44-9D58-B847-88A8-F2706BC06FFC}" srcOrd="1" destOrd="0" presId="urn:microsoft.com/office/officeart/2005/8/layout/orgChart1"/>
    <dgm:cxn modelId="{2183ED14-B443-6C48-8769-92F41976BCCC}" type="presParOf" srcId="{9BB4E0E4-54F4-6D46-A243-AEB34D992A30}" destId="{2B8FF5CD-8737-4E48-8F25-8460C073062A}" srcOrd="2" destOrd="0" presId="urn:microsoft.com/office/officeart/2005/8/layout/orgChart1"/>
    <dgm:cxn modelId="{B4B3F863-BE1B-B440-87AC-3F6836F631E6}" type="presParOf" srcId="{89E4ED6F-9FCF-3843-9A2F-A3997D53869C}" destId="{9C545ACC-EF33-AA4F-9911-8D5CDF982245}" srcOrd="4" destOrd="0" presId="urn:microsoft.com/office/officeart/2005/8/layout/orgChart1"/>
    <dgm:cxn modelId="{DABF06AA-38FA-4F4D-826A-7D662D458860}" type="presParOf" srcId="{89E4ED6F-9FCF-3843-9A2F-A3997D53869C}" destId="{32ECBCD5-CCB4-1F46-AF88-44E3FB968890}" srcOrd="5" destOrd="0" presId="urn:microsoft.com/office/officeart/2005/8/layout/orgChart1"/>
    <dgm:cxn modelId="{21C4B268-9170-0C45-890B-51BAC6F657DF}" type="presParOf" srcId="{32ECBCD5-CCB4-1F46-AF88-44E3FB968890}" destId="{F9175E2B-8221-B94A-B02C-9DF9D80FD407}" srcOrd="0" destOrd="0" presId="urn:microsoft.com/office/officeart/2005/8/layout/orgChart1"/>
    <dgm:cxn modelId="{9BEB86B6-51AD-8748-82B5-645023733DA7}" type="presParOf" srcId="{F9175E2B-8221-B94A-B02C-9DF9D80FD407}" destId="{B4DA8F33-700A-1A44-A58B-E37330980C56}" srcOrd="0" destOrd="0" presId="urn:microsoft.com/office/officeart/2005/8/layout/orgChart1"/>
    <dgm:cxn modelId="{DC9C68DD-0F12-FD4C-9A21-E5048137F65B}" type="presParOf" srcId="{F9175E2B-8221-B94A-B02C-9DF9D80FD407}" destId="{EBA42C75-0B30-324E-82B7-89F719EAF6A4}" srcOrd="1" destOrd="0" presId="urn:microsoft.com/office/officeart/2005/8/layout/orgChart1"/>
    <dgm:cxn modelId="{811AA309-C53A-BB4C-B046-259DB13489D3}" type="presParOf" srcId="{32ECBCD5-CCB4-1F46-AF88-44E3FB968890}" destId="{2CA17CBE-AD06-6D48-A306-5B3C4FB39766}" srcOrd="1" destOrd="0" presId="urn:microsoft.com/office/officeart/2005/8/layout/orgChart1"/>
    <dgm:cxn modelId="{E097C74C-7186-B344-9A39-AC10E5F2C899}" type="presParOf" srcId="{32ECBCD5-CCB4-1F46-AF88-44E3FB968890}" destId="{B7449C0B-74AC-684A-B42E-872267298369}" srcOrd="2" destOrd="0" presId="urn:microsoft.com/office/officeart/2005/8/layout/orgChart1"/>
    <dgm:cxn modelId="{07B9346D-74B8-F74D-B999-4A24DC1FCF69}" type="presParOf" srcId="{7AB15B46-D8A9-624B-B748-F93377F57DF8}" destId="{610EBD75-7B17-CE4E-92C2-09B188A11D93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C545ACC-EF33-AA4F-9911-8D5CDF982245}">
      <dsp:nvSpPr>
        <dsp:cNvPr id="0" name=""/>
        <dsp:cNvSpPr/>
      </dsp:nvSpPr>
      <dsp:spPr>
        <a:xfrm>
          <a:off x="2284094" y="514588"/>
          <a:ext cx="1244904" cy="2160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8028"/>
              </a:lnTo>
              <a:lnTo>
                <a:pt x="1244904" y="108028"/>
              </a:lnTo>
              <a:lnTo>
                <a:pt x="1244904" y="216057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C311451-987A-AF41-BB1A-DB5A8F34FD13}">
      <dsp:nvSpPr>
        <dsp:cNvPr id="0" name=""/>
        <dsp:cNvSpPr/>
      </dsp:nvSpPr>
      <dsp:spPr>
        <a:xfrm>
          <a:off x="2236595" y="514588"/>
          <a:ext cx="91440" cy="208037"/>
        </a:xfrm>
        <a:custGeom>
          <a:avLst/>
          <a:gdLst/>
          <a:ahLst/>
          <a:cxnLst/>
          <a:rect l="0" t="0" r="0" b="0"/>
          <a:pathLst>
            <a:path>
              <a:moveTo>
                <a:pt x="47499" y="0"/>
              </a:moveTo>
              <a:lnTo>
                <a:pt x="47499" y="100009"/>
              </a:lnTo>
              <a:lnTo>
                <a:pt x="45720" y="100009"/>
              </a:lnTo>
              <a:lnTo>
                <a:pt x="45720" y="208037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1FFE9F-2C90-6945-8513-5D3A5FF5198C}">
      <dsp:nvSpPr>
        <dsp:cNvPr id="0" name=""/>
        <dsp:cNvSpPr/>
      </dsp:nvSpPr>
      <dsp:spPr>
        <a:xfrm>
          <a:off x="1039190" y="514588"/>
          <a:ext cx="1244904" cy="216057"/>
        </a:xfrm>
        <a:custGeom>
          <a:avLst/>
          <a:gdLst/>
          <a:ahLst/>
          <a:cxnLst/>
          <a:rect l="0" t="0" r="0" b="0"/>
          <a:pathLst>
            <a:path>
              <a:moveTo>
                <a:pt x="1244904" y="0"/>
              </a:moveTo>
              <a:lnTo>
                <a:pt x="1244904" y="108028"/>
              </a:lnTo>
              <a:lnTo>
                <a:pt x="0" y="108028"/>
              </a:lnTo>
              <a:lnTo>
                <a:pt x="0" y="216057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9BE930-A7DC-C643-BBEA-82C370B4EE05}">
      <dsp:nvSpPr>
        <dsp:cNvPr id="0" name=""/>
        <dsp:cNvSpPr/>
      </dsp:nvSpPr>
      <dsp:spPr>
        <a:xfrm>
          <a:off x="1471295" y="165"/>
          <a:ext cx="1625598" cy="51442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700" kern="1200"/>
            <a:t>Account manager</a:t>
          </a:r>
        </a:p>
      </dsp:txBody>
      <dsp:txXfrm>
        <a:off x="1471295" y="165"/>
        <a:ext cx="1625598" cy="514423"/>
      </dsp:txXfrm>
    </dsp:sp>
    <dsp:sp modelId="{EAD6DE99-E569-A249-A895-711CE432B567}">
      <dsp:nvSpPr>
        <dsp:cNvPr id="0" name=""/>
        <dsp:cNvSpPr/>
      </dsp:nvSpPr>
      <dsp:spPr>
        <a:xfrm>
          <a:off x="524767" y="730646"/>
          <a:ext cx="1028846" cy="51442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700" kern="1200"/>
            <a:t>Event manager</a:t>
          </a:r>
        </a:p>
      </dsp:txBody>
      <dsp:txXfrm>
        <a:off x="524767" y="730646"/>
        <a:ext cx="1028846" cy="514423"/>
      </dsp:txXfrm>
    </dsp:sp>
    <dsp:sp modelId="{84BFB8F5-C5AC-3241-9E96-F7B2F033D73B}">
      <dsp:nvSpPr>
        <dsp:cNvPr id="0" name=""/>
        <dsp:cNvSpPr/>
      </dsp:nvSpPr>
      <dsp:spPr>
        <a:xfrm>
          <a:off x="1767891" y="722626"/>
          <a:ext cx="1028846" cy="51442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700" kern="1200"/>
            <a:t>Event manager</a:t>
          </a:r>
        </a:p>
      </dsp:txBody>
      <dsp:txXfrm>
        <a:off x="1767891" y="722626"/>
        <a:ext cx="1028846" cy="514423"/>
      </dsp:txXfrm>
    </dsp:sp>
    <dsp:sp modelId="{B4DA8F33-700A-1A44-A58B-E37330980C56}">
      <dsp:nvSpPr>
        <dsp:cNvPr id="0" name=""/>
        <dsp:cNvSpPr/>
      </dsp:nvSpPr>
      <dsp:spPr>
        <a:xfrm>
          <a:off x="3014576" y="730646"/>
          <a:ext cx="1028846" cy="51442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700" kern="1200"/>
            <a:t>Marketing manager</a:t>
          </a:r>
        </a:p>
      </dsp:txBody>
      <dsp:txXfrm>
        <a:off x="3014576" y="730646"/>
        <a:ext cx="1028846" cy="5144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D79805B-2090-6F4F-A38E-3BF695D25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</TotalTime>
  <Pages>61</Pages>
  <Words>12241</Words>
  <Characters>74059</Characters>
  <Application>Microsoft Macintosh Word</Application>
  <DocSecurity>0</DocSecurity>
  <Lines>1481</Lines>
  <Paragraphs>784</Paragraphs>
  <ScaleCrop>false</ScaleCrop>
  <HeadingPairs>
    <vt:vector size="2" baseType="variant">
      <vt:variant>
        <vt:lpstr>Oslovení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85516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Barák</dc:creator>
  <cp:keywords/>
  <dc:description/>
  <cp:lastModifiedBy>Martin Barák</cp:lastModifiedBy>
  <cp:revision>23</cp:revision>
  <cp:lastPrinted>2018-03-28T14:24:00Z</cp:lastPrinted>
  <dcterms:created xsi:type="dcterms:W3CDTF">2018-03-27T00:25:00Z</dcterms:created>
  <dcterms:modified xsi:type="dcterms:W3CDTF">2018-03-28T20:49:00Z</dcterms:modified>
  <cp:category/>
</cp:coreProperties>
</file>